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header9.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header12.xml" ContentType="application/vnd.openxmlformats-officedocument.wordprocessingml.header+xml"/>
  <Override PartName="/word/footer11.xml" ContentType="application/vnd.openxmlformats-officedocument.wordprocessingml.footer+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header13.xml" ContentType="application/vnd.openxmlformats-officedocument.wordprocessingml.header+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19.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header14.xml" ContentType="application/vnd.openxmlformats-officedocument.wordprocessingml.header+xml"/>
  <Override PartName="/word/footer12.xml" ContentType="application/vnd.openxmlformats-officedocument.wordprocessingml.footer+xml"/>
  <Override PartName="/word/header15.xml" ContentType="application/vnd.openxmlformats-officedocument.wordprocessingml.header+xml"/>
  <Override PartName="/word/footer13.xml" ContentType="application/vnd.openxmlformats-officedocument.wordprocessingml.footer+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1.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2.xml" ContentType="application/vnd.openxmlformats-officedocument.drawingml.chart+xml"/>
  <Override PartName="/word/charts/style42.xml" ContentType="application/vnd.ms-office.chartstyle+xml"/>
  <Override PartName="/word/charts/colors42.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charts/chart43.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20.xml" ContentType="application/vnd.openxmlformats-officedocument.themeOverride+xml"/>
  <Override PartName="/word/charts/chart44.xml" ContentType="application/vnd.openxmlformats-officedocument.drawingml.chart+xml"/>
  <Override PartName="/word/charts/style44.xml" ContentType="application/vnd.ms-office.chartstyle+xml"/>
  <Override PartName="/word/charts/colors44.xml" ContentType="application/vnd.ms-office.chartcolorstyle+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charts/chart45.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6.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7.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48.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49.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0.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1.xml" ContentType="application/vnd.openxmlformats-officedocument.drawingml.chart+xml"/>
  <Override PartName="/word/charts/style51.xml" ContentType="application/vnd.ms-office.chartstyle+xml"/>
  <Override PartName="/word/charts/colors51.xml" ContentType="application/vnd.ms-office.chartcolorstyle+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charts/chart52.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3.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4.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5.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56.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7.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58.xml" ContentType="application/vnd.openxmlformats-officedocument.drawingml.chart+xml"/>
  <Override PartName="/word/charts/style58.xml" ContentType="application/vnd.ms-office.chartstyle+xml"/>
  <Override PartName="/word/charts/colors58.xml" ContentType="application/vnd.ms-office.chartcolorstyle+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charts/chart59.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0.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1.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2.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3.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4.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5.xml" ContentType="application/vnd.openxmlformats-officedocument.drawingml.chart+xml"/>
  <Override PartName="/word/charts/style65.xml" ContentType="application/vnd.ms-office.chartstyle+xml"/>
  <Override PartName="/word/charts/colors65.xml" ContentType="application/vnd.ms-office.chartcolorstyle+xml"/>
  <Override PartName="/word/header24.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charts/chart66.xml" ContentType="application/vnd.openxmlformats-officedocument.drawingml.chart+xml"/>
  <Override PartName="/word/charts/style66.xml" ContentType="application/vnd.ms-office.chartstyle+xml"/>
  <Override PartName="/word/charts/colors66.xml" ContentType="application/vnd.ms-office.chartcolorstyle+xml"/>
  <Override PartName="/word/header25.xml" ContentType="application/vnd.openxmlformats-officedocument.wordprocessingml.header+xml"/>
  <Override PartName="/word/charts/chart67.xml" ContentType="application/vnd.openxmlformats-officedocument.drawingml.chart+xml"/>
  <Override PartName="/word/charts/style67.xml" ContentType="application/vnd.ms-office.chartstyle+xml"/>
  <Override PartName="/word/charts/colors67.xml" ContentType="application/vnd.ms-office.chartcolorstyle+xml"/>
  <Override PartName="/word/charts/chart68.xml" ContentType="application/vnd.openxmlformats-officedocument.drawingml.chart+xml"/>
  <Override PartName="/word/charts/style68.xml" ContentType="application/vnd.ms-office.chartstyle+xml"/>
  <Override PartName="/word/charts/colors68.xml" ContentType="application/vnd.ms-office.chartcolorstyle+xml"/>
  <Override PartName="/word/charts/chart69.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0.xml" ContentType="application/vnd.openxmlformats-officedocument.drawingml.chart+xml"/>
  <Override PartName="/word/charts/style70.xml" ContentType="application/vnd.ms-office.chartstyle+xml"/>
  <Override PartName="/word/charts/colors70.xml" ContentType="application/vnd.ms-office.chartcolorstyle+xml"/>
  <Override PartName="/word/charts/chart71.xml" ContentType="application/vnd.openxmlformats-officedocument.drawingml.chart+xml"/>
  <Override PartName="/word/charts/style71.xml" ContentType="application/vnd.ms-office.chartstyle+xml"/>
  <Override PartName="/word/charts/colors71.xml" ContentType="application/vnd.ms-office.chartcolorstyle+xml"/>
  <Override PartName="/word/charts/chart72.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3.xml" ContentType="application/vnd.openxmlformats-officedocument.drawingml.chart+xml"/>
  <Override PartName="/word/charts/style73.xml" ContentType="application/vnd.ms-office.chartstyle+xml"/>
  <Override PartName="/word/charts/colors73.xml" ContentType="application/vnd.ms-office.chartcolorstyle+xml"/>
  <Override PartName="/word/header26.xml" ContentType="application/vnd.openxmlformats-officedocument.wordprocessingml.header+xml"/>
  <Override PartName="/word/header27.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8.xml" ContentType="application/vnd.openxmlformats-officedocument.wordprocessingml.header+xml"/>
  <Override PartName="/word/footer26.xml" ContentType="application/vnd.openxmlformats-officedocument.wordprocessingml.footer+xml"/>
  <Override PartName="/word/charts/chart74.xml" ContentType="application/vnd.openxmlformats-officedocument.drawingml.chart+xml"/>
  <Override PartName="/word/charts/style74.xml" ContentType="application/vnd.ms-office.chartstyle+xml"/>
  <Override PartName="/word/charts/colors74.xml" ContentType="application/vnd.ms-office.chartcolorstyle+xml"/>
  <Override PartName="/word/charts/chart75.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6.xml" ContentType="application/vnd.openxmlformats-officedocument.drawingml.chart+xml"/>
  <Override PartName="/word/charts/style76.xml" ContentType="application/vnd.ms-office.chartstyle+xml"/>
  <Override PartName="/word/charts/colors76.xml" ContentType="application/vnd.ms-office.chartcolorstyle+xml"/>
  <Override PartName="/word/charts/chart77.xml" ContentType="application/vnd.openxmlformats-officedocument.drawingml.chart+xml"/>
  <Override PartName="/word/charts/style77.xml" ContentType="application/vnd.ms-office.chartstyle+xml"/>
  <Override PartName="/word/charts/colors77.xml" ContentType="application/vnd.ms-office.chartcolorstyle+xml"/>
  <Override PartName="/word/charts/chart78.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79.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0.xml" ContentType="application/vnd.openxmlformats-officedocument.drawingml.chart+xml"/>
  <Override PartName="/word/charts/style80.xml" ContentType="application/vnd.ms-office.chartstyle+xml"/>
  <Override PartName="/word/charts/colors80.xml" ContentType="application/vnd.ms-office.chartcolorstyle+xml"/>
  <Override PartName="/word/header29.xml" ContentType="application/vnd.openxmlformats-officedocument.wordprocessingml.header+xml"/>
  <Override PartName="/word/footer27.xml" ContentType="application/vnd.openxmlformats-officedocument.wordprocessingml.footer+xml"/>
  <Override PartName="/word/charts/chart81.xml" ContentType="application/vnd.openxmlformats-officedocument.drawingml.chart+xml"/>
  <Override PartName="/word/charts/style81.xml" ContentType="application/vnd.ms-office.chartstyle+xml"/>
  <Override PartName="/word/charts/colors81.xml" ContentType="application/vnd.ms-office.chartcolorstyle+xml"/>
  <Override PartName="/word/charts/chart82.xml" ContentType="application/vnd.openxmlformats-officedocument.drawingml.chart+xml"/>
  <Override PartName="/word/charts/style82.xml" ContentType="application/vnd.ms-office.chartstyle+xml"/>
  <Override PartName="/word/charts/colors82.xml" ContentType="application/vnd.ms-office.chartcolorstyle+xml"/>
  <Override PartName="/word/charts/chart83.xml" ContentType="application/vnd.openxmlformats-officedocument.drawingml.chart+xml"/>
  <Override PartName="/word/charts/style83.xml" ContentType="application/vnd.ms-office.chartstyle+xml"/>
  <Override PartName="/word/charts/colors83.xml" ContentType="application/vnd.ms-office.chartcolorstyle+xml"/>
  <Override PartName="/word/charts/chart84.xml" ContentType="application/vnd.openxmlformats-officedocument.drawingml.chart+xml"/>
  <Override PartName="/word/charts/style84.xml" ContentType="application/vnd.ms-office.chartstyle+xml"/>
  <Override PartName="/word/charts/colors84.xml" ContentType="application/vnd.ms-office.chartcolorstyle+xml"/>
  <Override PartName="/word/charts/chart85.xml" ContentType="application/vnd.openxmlformats-officedocument.drawingml.chart+xml"/>
  <Override PartName="/word/charts/style85.xml" ContentType="application/vnd.ms-office.chartstyle+xml"/>
  <Override PartName="/word/charts/colors85.xml" ContentType="application/vnd.ms-office.chartcolorstyle+xml"/>
  <Override PartName="/word/charts/chart86.xml" ContentType="application/vnd.openxmlformats-officedocument.drawingml.chart+xml"/>
  <Override PartName="/word/charts/style86.xml" ContentType="application/vnd.ms-office.chartstyle+xml"/>
  <Override PartName="/word/charts/colors86.xml" ContentType="application/vnd.ms-office.chartcolorstyle+xml"/>
  <Override PartName="/word/header30.xml" ContentType="application/vnd.openxmlformats-officedocument.wordprocessingml.header+xml"/>
  <Override PartName="/word/footer28.xml" ContentType="application/vnd.openxmlformats-officedocument.wordprocessingml.footer+xml"/>
  <Override PartName="/word/charts/chart87.xml" ContentType="application/vnd.openxmlformats-officedocument.drawingml.chart+xml"/>
  <Override PartName="/word/charts/style87.xml" ContentType="application/vnd.ms-office.chartstyle+xml"/>
  <Override PartName="/word/charts/colors87.xml" ContentType="application/vnd.ms-office.chartcolorstyle+xml"/>
  <Override PartName="/word/charts/chart88.xml" ContentType="application/vnd.openxmlformats-officedocument.drawingml.chart+xml"/>
  <Override PartName="/word/charts/style88.xml" ContentType="application/vnd.ms-office.chartstyle+xml"/>
  <Override PartName="/word/charts/colors88.xml" ContentType="application/vnd.ms-office.chartcolorstyle+xml"/>
  <Override PartName="/word/charts/chart89.xml" ContentType="application/vnd.openxmlformats-officedocument.drawingml.chart+xml"/>
  <Override PartName="/word/charts/style89.xml" ContentType="application/vnd.ms-office.chartstyle+xml"/>
  <Override PartName="/word/charts/colors89.xml" ContentType="application/vnd.ms-office.chartcolorstyle+xml"/>
  <Override PartName="/word/charts/chart90.xml" ContentType="application/vnd.openxmlformats-officedocument.drawingml.chart+xml"/>
  <Override PartName="/word/charts/style90.xml" ContentType="application/vnd.ms-office.chartstyle+xml"/>
  <Override PartName="/word/charts/colors90.xml" ContentType="application/vnd.ms-office.chartcolorstyle+xml"/>
  <Override PartName="/word/charts/chart91.xml" ContentType="application/vnd.openxmlformats-officedocument.drawingml.chart+xml"/>
  <Override PartName="/word/charts/style91.xml" ContentType="application/vnd.ms-office.chartstyle+xml"/>
  <Override PartName="/word/charts/colors91.xml" ContentType="application/vnd.ms-office.chartcolorstyle+xml"/>
  <Override PartName="/word/charts/chart92.xml" ContentType="application/vnd.openxmlformats-officedocument.drawingml.chart+xml"/>
  <Override PartName="/word/charts/style92.xml" ContentType="application/vnd.ms-office.chartstyle+xml"/>
  <Override PartName="/word/charts/colors92.xml" ContentType="application/vnd.ms-office.chartcolorstyle+xml"/>
  <Override PartName="/word/charts/chart93.xml" ContentType="application/vnd.openxmlformats-officedocument.drawingml.chart+xml"/>
  <Override PartName="/word/charts/style93.xml" ContentType="application/vnd.ms-office.chartstyle+xml"/>
  <Override PartName="/word/charts/colors93.xml" ContentType="application/vnd.ms-office.chartcolorstyle+xml"/>
  <Override PartName="/word/header31.xml" ContentType="application/vnd.openxmlformats-officedocument.wordprocessingml.header+xml"/>
  <Override PartName="/word/footer29.xml" ContentType="application/vnd.openxmlformats-officedocument.wordprocessingml.footer+xml"/>
  <Override PartName="/word/charts/chart94.xml" ContentType="application/vnd.openxmlformats-officedocument.drawingml.chart+xml"/>
  <Override PartName="/word/charts/style94.xml" ContentType="application/vnd.ms-office.chartstyle+xml"/>
  <Override PartName="/word/charts/colors94.xml" ContentType="application/vnd.ms-office.chartcolorstyle+xml"/>
  <Override PartName="/word/header3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charts/chart95.xml" ContentType="application/vnd.openxmlformats-officedocument.drawingml.chart+xml"/>
  <Override PartName="/word/charts/style95.xml" ContentType="application/vnd.ms-office.chartstyle+xml"/>
  <Override PartName="/word/charts/colors95.xml" ContentType="application/vnd.ms-office.chartcolorstyle+xml"/>
  <Override PartName="/word/charts/chart96.xml" ContentType="application/vnd.openxmlformats-officedocument.drawingml.chart+xml"/>
  <Override PartName="/word/charts/style96.xml" ContentType="application/vnd.ms-office.chartstyle+xml"/>
  <Override PartName="/word/charts/colors96.xml" ContentType="application/vnd.ms-office.chartcolorstyle+xml"/>
  <Override PartName="/word/charts/chart97.xml" ContentType="application/vnd.openxmlformats-officedocument.drawingml.chart+xml"/>
  <Override PartName="/word/charts/style97.xml" ContentType="application/vnd.ms-office.chartstyle+xml"/>
  <Override PartName="/word/charts/colors97.xml" ContentType="application/vnd.ms-office.chartcolorstyle+xml"/>
  <Override PartName="/word/charts/chart98.xml" ContentType="application/vnd.openxmlformats-officedocument.drawingml.chart+xml"/>
  <Override PartName="/word/charts/style98.xml" ContentType="application/vnd.ms-office.chartstyle+xml"/>
  <Override PartName="/word/charts/colors98.xml" ContentType="application/vnd.ms-office.chartcolorstyle+xml"/>
  <Override PartName="/word/charts/chart99.xml" ContentType="application/vnd.openxmlformats-officedocument.drawingml.chart+xml"/>
  <Override PartName="/word/charts/style99.xml" ContentType="application/vnd.ms-office.chartstyle+xml"/>
  <Override PartName="/word/charts/colors99.xml" ContentType="application/vnd.ms-office.chartcolorstyle+xml"/>
  <Override PartName="/word/charts/chart100.xml" ContentType="application/vnd.openxmlformats-officedocument.drawingml.chart+xml"/>
  <Override PartName="/word/charts/style100.xml" ContentType="application/vnd.ms-office.chartstyle+xml"/>
  <Override PartName="/word/charts/colors100.xml" ContentType="application/vnd.ms-office.chartcolorstyle+xml"/>
  <Override PartName="/word/header33.xml" ContentType="application/vnd.openxmlformats-officedocument.wordprocessingml.header+xml"/>
  <Override PartName="/word/footer32.xml" ContentType="application/vnd.openxmlformats-officedocument.wordprocessingml.footer+xml"/>
  <Override PartName="/word/charts/chart101.xml" ContentType="application/vnd.openxmlformats-officedocument.drawingml.chart+xml"/>
  <Override PartName="/word/charts/style101.xml" ContentType="application/vnd.ms-office.chartstyle+xml"/>
  <Override PartName="/word/charts/colors101.xml" ContentType="application/vnd.ms-office.chartcolorstyle+xml"/>
  <Override PartName="/word/header34.xml" ContentType="application/vnd.openxmlformats-officedocument.wordprocessingml.header+xml"/>
  <Override PartName="/word/header35.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charts/chart102.xml" ContentType="application/vnd.openxmlformats-officedocument.drawingml.chart+xml"/>
  <Override PartName="/word/charts/style102.xml" ContentType="application/vnd.ms-office.chartstyle+xml"/>
  <Override PartName="/word/charts/colors102.xml" ContentType="application/vnd.ms-office.chartcolorstyle+xml"/>
  <Override PartName="/word/charts/chart103.xml" ContentType="application/vnd.openxmlformats-officedocument.drawingml.chart+xml"/>
  <Override PartName="/word/charts/style103.xml" ContentType="application/vnd.ms-office.chartstyle+xml"/>
  <Override PartName="/word/charts/colors103.xml" ContentType="application/vnd.ms-office.chartcolorstyle+xml"/>
  <Override PartName="/word/charts/chart104.xml" ContentType="application/vnd.openxmlformats-officedocument.drawingml.chart+xml"/>
  <Override PartName="/word/charts/style104.xml" ContentType="application/vnd.ms-office.chartstyle+xml"/>
  <Override PartName="/word/charts/colors104.xml" ContentType="application/vnd.ms-office.chartcolorstyle+xml"/>
  <Override PartName="/word/charts/chart105.xml" ContentType="application/vnd.openxmlformats-officedocument.drawingml.chart+xml"/>
  <Override PartName="/word/charts/style105.xml" ContentType="application/vnd.ms-office.chartstyle+xml"/>
  <Override PartName="/word/charts/colors105.xml" ContentType="application/vnd.ms-office.chartcolorstyle+xml"/>
  <Override PartName="/word/charts/chart106.xml" ContentType="application/vnd.openxmlformats-officedocument.drawingml.chart+xml"/>
  <Override PartName="/word/charts/style106.xml" ContentType="application/vnd.ms-office.chartstyle+xml"/>
  <Override PartName="/word/charts/colors106.xml" ContentType="application/vnd.ms-office.chartcolorstyle+xml"/>
  <Override PartName="/word/charts/chart107.xml" ContentType="application/vnd.openxmlformats-officedocument.drawingml.chart+xml"/>
  <Override PartName="/word/charts/style107.xml" ContentType="application/vnd.ms-office.chartstyle+xml"/>
  <Override PartName="/word/charts/colors107.xml" ContentType="application/vnd.ms-office.chartcolorstyle+xml"/>
  <Override PartName="/word/header36.xml" ContentType="application/vnd.openxmlformats-officedocument.wordprocessingml.header+xml"/>
  <Override PartName="/word/footer35.xml" ContentType="application/vnd.openxmlformats-officedocument.wordprocessingml.footer+xml"/>
  <Override PartName="/word/charts/chart108.xml" ContentType="application/vnd.openxmlformats-officedocument.drawingml.chart+xml"/>
  <Override PartName="/word/charts/style108.xml" ContentType="application/vnd.ms-office.chartstyle+xml"/>
  <Override PartName="/word/charts/colors108.xml" ContentType="application/vnd.ms-office.chartcolorstyle+xml"/>
  <Override PartName="/word/charts/chart109.xml" ContentType="application/vnd.openxmlformats-officedocument.drawingml.chart+xml"/>
  <Override PartName="/word/charts/style109.xml" ContentType="application/vnd.ms-office.chartstyle+xml"/>
  <Override PartName="/word/charts/colors109.xml" ContentType="application/vnd.ms-office.chartcolorstyle+xml"/>
  <Override PartName="/word/charts/chart110.xml" ContentType="application/vnd.openxmlformats-officedocument.drawingml.chart+xml"/>
  <Override PartName="/word/charts/style110.xml" ContentType="application/vnd.ms-office.chartstyle+xml"/>
  <Override PartName="/word/charts/colors110.xml" ContentType="application/vnd.ms-office.chartcolorstyle+xml"/>
  <Override PartName="/word/charts/chart111.xml" ContentType="application/vnd.openxmlformats-officedocument.drawingml.chart+xml"/>
  <Override PartName="/word/charts/style111.xml" ContentType="application/vnd.ms-office.chartstyle+xml"/>
  <Override PartName="/word/charts/colors111.xml" ContentType="application/vnd.ms-office.chartcolorstyle+xml"/>
  <Override PartName="/word/charts/chart112.xml" ContentType="application/vnd.openxmlformats-officedocument.drawingml.chart+xml"/>
  <Override PartName="/word/charts/style112.xml" ContentType="application/vnd.ms-office.chartstyle+xml"/>
  <Override PartName="/word/charts/colors112.xml" ContentType="application/vnd.ms-office.chartcolorstyle+xml"/>
  <Override PartName="/word/charts/chart113.xml" ContentType="application/vnd.openxmlformats-officedocument.drawingml.chart+xml"/>
  <Override PartName="/word/charts/style113.xml" ContentType="application/vnd.ms-office.chartstyle+xml"/>
  <Override PartName="/word/charts/colors113.xml" ContentType="application/vnd.ms-office.chartcolorstyle+xml"/>
  <Override PartName="/word/charts/chart114.xml" ContentType="application/vnd.openxmlformats-officedocument.drawingml.chart+xml"/>
  <Override PartName="/word/charts/style114.xml" ContentType="application/vnd.ms-office.chartstyle+xml"/>
  <Override PartName="/word/charts/colors114.xml" ContentType="application/vnd.ms-office.chartcolorstyle+xml"/>
  <Override PartName="/word/charts/chart115.xml" ContentType="application/vnd.openxmlformats-officedocument.drawingml.chart+xml"/>
  <Override PartName="/word/charts/style115.xml" ContentType="application/vnd.ms-office.chartstyle+xml"/>
  <Override PartName="/word/charts/colors115.xml" ContentType="application/vnd.ms-office.chartcolorstyle+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charts/chart116.xml" ContentType="application/vnd.openxmlformats-officedocument.drawingml.chart+xml"/>
  <Override PartName="/word/charts/style116.xml" ContentType="application/vnd.ms-office.chartstyle+xml"/>
  <Override PartName="/word/charts/colors116.xml" ContentType="application/vnd.ms-office.chartcolorstyle+xml"/>
  <Override PartName="/word/charts/chart117.xml" ContentType="application/vnd.openxmlformats-officedocument.drawingml.chart+xml"/>
  <Override PartName="/word/charts/style117.xml" ContentType="application/vnd.ms-office.chartstyle+xml"/>
  <Override PartName="/word/charts/colors117.xml" ContentType="application/vnd.ms-office.chartcolorstyle+xml"/>
  <Override PartName="/word/charts/chart118.xml" ContentType="application/vnd.openxmlformats-officedocument.drawingml.chart+xml"/>
  <Override PartName="/word/charts/style118.xml" ContentType="application/vnd.ms-office.chartstyle+xml"/>
  <Override PartName="/word/charts/colors118.xml" ContentType="application/vnd.ms-office.chartcolorstyle+xml"/>
  <Override PartName="/word/charts/chart119.xml" ContentType="application/vnd.openxmlformats-officedocument.drawingml.chart+xml"/>
  <Override PartName="/word/charts/style119.xml" ContentType="application/vnd.ms-office.chartstyle+xml"/>
  <Override PartName="/word/charts/colors119.xml" ContentType="application/vnd.ms-office.chartcolorstyle+xml"/>
  <Override PartName="/word/charts/chart120.xml" ContentType="application/vnd.openxmlformats-officedocument.drawingml.chart+xml"/>
  <Override PartName="/word/charts/style120.xml" ContentType="application/vnd.ms-office.chartstyle+xml"/>
  <Override PartName="/word/charts/colors120.xml" ContentType="application/vnd.ms-office.chartcolorstyle+xml"/>
  <Override PartName="/word/charts/chart121.xml" ContentType="application/vnd.openxmlformats-officedocument.drawingml.chart+xml"/>
  <Override PartName="/word/charts/style121.xml" ContentType="application/vnd.ms-office.chartstyle+xml"/>
  <Override PartName="/word/charts/colors121.xml" ContentType="application/vnd.ms-office.chartcolorstyle+xml"/>
  <Override PartName="/word/header38.xml" ContentType="application/vnd.openxmlformats-officedocument.wordprocessingml.header+xml"/>
  <Override PartName="/word/footer38.xml" ContentType="application/vnd.openxmlformats-officedocument.wordprocessingml.footer+xml"/>
  <Override PartName="/word/charts/chart122.xml" ContentType="application/vnd.openxmlformats-officedocument.drawingml.chart+xml"/>
  <Override PartName="/word/charts/style122.xml" ContentType="application/vnd.ms-office.chartstyle+xml"/>
  <Override PartName="/word/charts/colors122.xml" ContentType="application/vnd.ms-office.chartcolorstyle+xml"/>
  <Override PartName="/word/charts/chart123.xml" ContentType="application/vnd.openxmlformats-officedocument.drawingml.chart+xml"/>
  <Override PartName="/word/charts/style123.xml" ContentType="application/vnd.ms-office.chartstyle+xml"/>
  <Override PartName="/word/charts/colors123.xml" ContentType="application/vnd.ms-office.chartcolorstyle+xml"/>
  <Override PartName="/word/charts/chart124.xml" ContentType="application/vnd.openxmlformats-officedocument.drawingml.chart+xml"/>
  <Override PartName="/word/charts/style124.xml" ContentType="application/vnd.ms-office.chartstyle+xml"/>
  <Override PartName="/word/charts/colors124.xml" ContentType="application/vnd.ms-office.chartcolorstyle+xml"/>
  <Override PartName="/word/charts/chart125.xml" ContentType="application/vnd.openxmlformats-officedocument.drawingml.chart+xml"/>
  <Override PartName="/word/charts/style125.xml" ContentType="application/vnd.ms-office.chartstyle+xml"/>
  <Override PartName="/word/charts/colors125.xml" ContentType="application/vnd.ms-office.chartcolorstyle+xml"/>
  <Override PartName="/word/charts/chart126.xml" ContentType="application/vnd.openxmlformats-officedocument.drawingml.chart+xml"/>
  <Override PartName="/word/charts/style126.xml" ContentType="application/vnd.ms-office.chartstyle+xml"/>
  <Override PartName="/word/charts/colors126.xml" ContentType="application/vnd.ms-office.chartcolorstyle+xml"/>
  <Override PartName="/word/charts/chart127.xml" ContentType="application/vnd.openxmlformats-officedocument.drawingml.chart+xml"/>
  <Override PartName="/word/charts/style127.xml" ContentType="application/vnd.ms-office.chartstyle+xml"/>
  <Override PartName="/word/charts/colors127.xml" ContentType="application/vnd.ms-office.chartcolorstyle+xml"/>
  <Override PartName="/word/charts/chart128.xml" ContentType="application/vnd.openxmlformats-officedocument.drawingml.chart+xml"/>
  <Override PartName="/word/charts/style128.xml" ContentType="application/vnd.ms-office.chartstyle+xml"/>
  <Override PartName="/word/charts/colors128.xml" ContentType="application/vnd.ms-office.chartcolorstyle+xml"/>
  <Override PartName="/word/header39.xml" ContentType="application/vnd.openxmlformats-officedocument.wordprocessingml.header+xml"/>
  <Override PartName="/word/footer39.xml" ContentType="application/vnd.openxmlformats-officedocument.wordprocessingml.footer+xml"/>
  <Override PartName="/word/charts/chart129.xml" ContentType="application/vnd.openxmlformats-officedocument.drawingml.chart+xml"/>
  <Override PartName="/word/charts/style129.xml" ContentType="application/vnd.ms-office.chartstyle+xml"/>
  <Override PartName="/word/charts/colors129.xml" ContentType="application/vnd.ms-office.chartcolorstyle+xml"/>
  <Override PartName="/word/charts/chart130.xml" ContentType="application/vnd.openxmlformats-officedocument.drawingml.chart+xml"/>
  <Override PartName="/word/charts/style130.xml" ContentType="application/vnd.ms-office.chartstyle+xml"/>
  <Override PartName="/word/charts/colors130.xml" ContentType="application/vnd.ms-office.chartcolorstyle+xml"/>
  <Override PartName="/word/charts/chart131.xml" ContentType="application/vnd.openxmlformats-officedocument.drawingml.chart+xml"/>
  <Override PartName="/word/charts/style131.xml" ContentType="application/vnd.ms-office.chartstyle+xml"/>
  <Override PartName="/word/charts/colors131.xml" ContentType="application/vnd.ms-office.chartcolorstyle+xml"/>
  <Override PartName="/word/charts/chart132.xml" ContentType="application/vnd.openxmlformats-officedocument.drawingml.chart+xml"/>
  <Override PartName="/word/charts/style132.xml" ContentType="application/vnd.ms-office.chartstyle+xml"/>
  <Override PartName="/word/charts/colors132.xml" ContentType="application/vnd.ms-office.chartcolorstyle+xml"/>
  <Override PartName="/word/charts/chart133.xml" ContentType="application/vnd.openxmlformats-officedocument.drawingml.chart+xml"/>
  <Override PartName="/word/charts/style133.xml" ContentType="application/vnd.ms-office.chartstyle+xml"/>
  <Override PartName="/word/charts/colors133.xml" ContentType="application/vnd.ms-office.chartcolorstyle+xml"/>
  <Override PartName="/word/charts/chart134.xml" ContentType="application/vnd.openxmlformats-officedocument.drawingml.chart+xml"/>
  <Override PartName="/word/charts/style134.xml" ContentType="application/vnd.ms-office.chartstyle+xml"/>
  <Override PartName="/word/charts/colors134.xml" ContentType="application/vnd.ms-office.chartcolorstyle+xml"/>
  <Override PartName="/word/charts/chart135.xml" ContentType="application/vnd.openxmlformats-officedocument.drawingml.chart+xml"/>
  <Override PartName="/word/charts/style135.xml" ContentType="application/vnd.ms-office.chartstyle+xml"/>
  <Override PartName="/word/charts/colors135.xml" ContentType="application/vnd.ms-office.chartcolorstyle+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charts/chart136.xml" ContentType="application/vnd.openxmlformats-officedocument.drawingml.chart+xml"/>
  <Override PartName="/word/charts/style136.xml" ContentType="application/vnd.ms-office.chartstyle+xml"/>
  <Override PartName="/word/charts/colors136.xml" ContentType="application/vnd.ms-office.chartcolorstyle+xml"/>
  <Override PartName="/word/charts/chart137.xml" ContentType="application/vnd.openxmlformats-officedocument.drawingml.chart+xml"/>
  <Override PartName="/word/charts/style137.xml" ContentType="application/vnd.ms-office.chartstyle+xml"/>
  <Override PartName="/word/charts/colors137.xml" ContentType="application/vnd.ms-office.chartcolorstyle+xml"/>
  <Override PartName="/word/charts/chart138.xml" ContentType="application/vnd.openxmlformats-officedocument.drawingml.chart+xml"/>
  <Override PartName="/word/charts/style138.xml" ContentType="application/vnd.ms-office.chartstyle+xml"/>
  <Override PartName="/word/charts/colors138.xml" ContentType="application/vnd.ms-office.chartcolorstyle+xml"/>
  <Override PartName="/word/charts/chart139.xml" ContentType="application/vnd.openxmlformats-officedocument.drawingml.chart+xml"/>
  <Override PartName="/word/charts/style139.xml" ContentType="application/vnd.ms-office.chartstyle+xml"/>
  <Override PartName="/word/charts/colors139.xml" ContentType="application/vnd.ms-office.chartcolorstyle+xml"/>
  <Override PartName="/word/charts/chart140.xml" ContentType="application/vnd.openxmlformats-officedocument.drawingml.chart+xml"/>
  <Override PartName="/word/charts/style140.xml" ContentType="application/vnd.ms-office.chartstyle+xml"/>
  <Override PartName="/word/charts/colors140.xml" ContentType="application/vnd.ms-office.chartcolorstyle+xml"/>
  <Override PartName="/word/charts/chart141.xml" ContentType="application/vnd.openxmlformats-officedocument.drawingml.chart+xml"/>
  <Override PartName="/word/charts/style141.xml" ContentType="application/vnd.ms-office.chartstyle+xml"/>
  <Override PartName="/word/charts/colors141.xml" ContentType="application/vnd.ms-office.chartcolorstyle+xml"/>
  <Override PartName="/word/charts/chart142.xml" ContentType="application/vnd.openxmlformats-officedocument.drawingml.chart+xml"/>
  <Override PartName="/word/charts/style142.xml" ContentType="application/vnd.ms-office.chartstyle+xml"/>
  <Override PartName="/word/charts/colors142.xml" ContentType="application/vnd.ms-office.chartcolorstyle+xml"/>
  <Override PartName="/word/header42.xml" ContentType="application/vnd.openxmlformats-officedocument.wordprocessingml.header+xml"/>
  <Override PartName="/word/footer42.xml" ContentType="application/vnd.openxmlformats-officedocument.wordprocessingml.footer+xml"/>
  <Override PartName="/word/charts/chart143.xml" ContentType="application/vnd.openxmlformats-officedocument.drawingml.chart+xml"/>
  <Override PartName="/word/charts/style143.xml" ContentType="application/vnd.ms-office.chartstyle+xml"/>
  <Override PartName="/word/charts/colors143.xml" ContentType="application/vnd.ms-office.chartcolorstyle+xml"/>
  <Override PartName="/word/charts/chart144.xml" ContentType="application/vnd.openxmlformats-officedocument.drawingml.chart+xml"/>
  <Override PartName="/word/charts/style144.xml" ContentType="application/vnd.ms-office.chartstyle+xml"/>
  <Override PartName="/word/charts/colors144.xml" ContentType="application/vnd.ms-office.chartcolorstyle+xml"/>
  <Override PartName="/word/charts/chart145.xml" ContentType="application/vnd.openxmlformats-officedocument.drawingml.chart+xml"/>
  <Override PartName="/word/charts/style145.xml" ContentType="application/vnd.ms-office.chartstyle+xml"/>
  <Override PartName="/word/charts/colors145.xml" ContentType="application/vnd.ms-office.chartcolorstyle+xml"/>
  <Override PartName="/word/charts/chart146.xml" ContentType="application/vnd.openxmlformats-officedocument.drawingml.chart+xml"/>
  <Override PartName="/word/charts/style146.xml" ContentType="application/vnd.ms-office.chartstyle+xml"/>
  <Override PartName="/word/charts/colors146.xml" ContentType="application/vnd.ms-office.chartcolorstyle+xml"/>
  <Override PartName="/word/charts/chart147.xml" ContentType="application/vnd.openxmlformats-officedocument.drawingml.chart+xml"/>
  <Override PartName="/word/charts/style147.xml" ContentType="application/vnd.ms-office.chartstyle+xml"/>
  <Override PartName="/word/charts/colors147.xml" ContentType="application/vnd.ms-office.chartcolorstyle+xml"/>
  <Override PartName="/word/charts/chart148.xml" ContentType="application/vnd.openxmlformats-officedocument.drawingml.chart+xml"/>
  <Override PartName="/word/charts/style148.xml" ContentType="application/vnd.ms-office.chartstyle+xml"/>
  <Override PartName="/word/charts/colors148.xml" ContentType="application/vnd.ms-office.chartcolorstyle+xml"/>
  <Override PartName="/word/charts/chart149.xml" ContentType="application/vnd.openxmlformats-officedocument.drawingml.chart+xml"/>
  <Override PartName="/word/charts/style149.xml" ContentType="application/vnd.ms-office.chartstyle+xml"/>
  <Override PartName="/word/charts/colors149.xml" ContentType="application/vnd.ms-office.chartcolorstyle+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charts/chart150.xml" ContentType="application/vnd.openxmlformats-officedocument.drawingml.chart+xml"/>
  <Override PartName="/word/charts/style150.xml" ContentType="application/vnd.ms-office.chartstyle+xml"/>
  <Override PartName="/word/charts/colors150.xml" ContentType="application/vnd.ms-office.chartcolorstyle+xml"/>
  <Override PartName="/word/charts/chart151.xml" ContentType="application/vnd.openxmlformats-officedocument.drawingml.chart+xml"/>
  <Override PartName="/word/charts/style151.xml" ContentType="application/vnd.ms-office.chartstyle+xml"/>
  <Override PartName="/word/charts/colors151.xml" ContentType="application/vnd.ms-office.chartcolorstyle+xml"/>
  <Override PartName="/word/charts/chart152.xml" ContentType="application/vnd.openxmlformats-officedocument.drawingml.chart+xml"/>
  <Override PartName="/word/charts/style152.xml" ContentType="application/vnd.ms-office.chartstyle+xml"/>
  <Override PartName="/word/charts/colors152.xml" ContentType="application/vnd.ms-office.chartcolorstyle+xml"/>
  <Override PartName="/word/charts/chart153.xml" ContentType="application/vnd.openxmlformats-officedocument.drawingml.chart+xml"/>
  <Override PartName="/word/charts/style153.xml" ContentType="application/vnd.ms-office.chartstyle+xml"/>
  <Override PartName="/word/charts/colors153.xml" ContentType="application/vnd.ms-office.chartcolorstyle+xml"/>
  <Override PartName="/word/charts/chart154.xml" ContentType="application/vnd.openxmlformats-officedocument.drawingml.chart+xml"/>
  <Override PartName="/word/charts/style154.xml" ContentType="application/vnd.ms-office.chartstyle+xml"/>
  <Override PartName="/word/charts/colors154.xml" ContentType="application/vnd.ms-office.chartcolorstyle+xml"/>
  <Override PartName="/word/charts/chart155.xml" ContentType="application/vnd.openxmlformats-officedocument.drawingml.chart+xml"/>
  <Override PartName="/word/charts/style155.xml" ContentType="application/vnd.ms-office.chartstyle+xml"/>
  <Override PartName="/word/charts/colors155.xml" ContentType="application/vnd.ms-office.chartcolorstyle+xml"/>
  <Override PartName="/word/charts/chart156.xml" ContentType="application/vnd.openxmlformats-officedocument.drawingml.chart+xml"/>
  <Override PartName="/word/charts/style156.xml" ContentType="application/vnd.ms-office.chartstyle+xml"/>
  <Override PartName="/word/charts/colors156.xml" ContentType="application/vnd.ms-office.chartcolorstyle+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charts/chart157.xml" ContentType="application/vnd.openxmlformats-officedocument.drawingml.chart+xml"/>
  <Override PartName="/word/charts/style157.xml" ContentType="application/vnd.ms-office.chartstyle+xml"/>
  <Override PartName="/word/charts/colors157.xml" ContentType="application/vnd.ms-office.chartcolorstyle+xml"/>
  <Override PartName="/word/charts/chart158.xml" ContentType="application/vnd.openxmlformats-officedocument.drawingml.chart+xml"/>
  <Override PartName="/word/charts/style158.xml" ContentType="application/vnd.ms-office.chartstyle+xml"/>
  <Override PartName="/word/charts/colors158.xml" ContentType="application/vnd.ms-office.chartcolorstyle+xml"/>
  <Override PartName="/word/charts/chart159.xml" ContentType="application/vnd.openxmlformats-officedocument.drawingml.chart+xml"/>
  <Override PartName="/word/charts/style159.xml" ContentType="application/vnd.ms-office.chartstyle+xml"/>
  <Override PartName="/word/charts/colors159.xml" ContentType="application/vnd.ms-office.chartcolorstyle+xml"/>
  <Override PartName="/word/charts/chart160.xml" ContentType="application/vnd.openxmlformats-officedocument.drawingml.chart+xml"/>
  <Override PartName="/word/charts/style160.xml" ContentType="application/vnd.ms-office.chartstyle+xml"/>
  <Override PartName="/word/charts/colors160.xml" ContentType="application/vnd.ms-office.chartcolorstyle+xml"/>
  <Override PartName="/word/charts/chart161.xml" ContentType="application/vnd.openxmlformats-officedocument.drawingml.chart+xml"/>
  <Override PartName="/word/charts/style161.xml" ContentType="application/vnd.ms-office.chartstyle+xml"/>
  <Override PartName="/word/charts/colors161.xml" ContentType="application/vnd.ms-office.chartcolorstyle+xml"/>
  <Override PartName="/word/charts/chart162.xml" ContentType="application/vnd.openxmlformats-officedocument.drawingml.chart+xml"/>
  <Override PartName="/word/charts/style162.xml" ContentType="application/vnd.ms-office.chartstyle+xml"/>
  <Override PartName="/word/charts/colors162.xml" ContentType="application/vnd.ms-office.chartcolorstyle+xml"/>
  <Override PartName="/word/charts/chart163.xml" ContentType="application/vnd.openxmlformats-officedocument.drawingml.chart+xml"/>
  <Override PartName="/word/charts/style163.xml" ContentType="application/vnd.ms-office.chartstyle+xml"/>
  <Override PartName="/word/charts/colors163.xml" ContentType="application/vnd.ms-office.chartcolorstyle+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charts/chart164.xml" ContentType="application/vnd.openxmlformats-officedocument.drawingml.chart+xml"/>
  <Override PartName="/word/charts/style164.xml" ContentType="application/vnd.ms-office.chartstyle+xml"/>
  <Override PartName="/word/charts/colors164.xml" ContentType="application/vnd.ms-office.chartcolorstyle+xml"/>
  <Override PartName="/word/charts/chart165.xml" ContentType="application/vnd.openxmlformats-officedocument.drawingml.chart+xml"/>
  <Override PartName="/word/charts/style165.xml" ContentType="application/vnd.ms-office.chartstyle+xml"/>
  <Override PartName="/word/charts/colors165.xml" ContentType="application/vnd.ms-office.chartcolorstyle+xml"/>
  <Override PartName="/word/charts/chart166.xml" ContentType="application/vnd.openxmlformats-officedocument.drawingml.chart+xml"/>
  <Override PartName="/word/charts/style166.xml" ContentType="application/vnd.ms-office.chartstyle+xml"/>
  <Override PartName="/word/charts/colors166.xml" ContentType="application/vnd.ms-office.chartcolorstyle+xml"/>
  <Override PartName="/word/charts/chart167.xml" ContentType="application/vnd.openxmlformats-officedocument.drawingml.chart+xml"/>
  <Override PartName="/word/charts/style167.xml" ContentType="application/vnd.ms-office.chartstyle+xml"/>
  <Override PartName="/word/charts/colors167.xml" ContentType="application/vnd.ms-office.chartcolorstyle+xml"/>
  <Override PartName="/word/charts/chart168.xml" ContentType="application/vnd.openxmlformats-officedocument.drawingml.chart+xml"/>
  <Override PartName="/word/charts/style168.xml" ContentType="application/vnd.ms-office.chartstyle+xml"/>
  <Override PartName="/word/charts/colors168.xml" ContentType="application/vnd.ms-office.chartcolorstyle+xml"/>
  <Override PartName="/word/charts/chart169.xml" ContentType="application/vnd.openxmlformats-officedocument.drawingml.chart+xml"/>
  <Override PartName="/word/charts/style169.xml" ContentType="application/vnd.ms-office.chartstyle+xml"/>
  <Override PartName="/word/charts/colors169.xml" ContentType="application/vnd.ms-office.chartcolorstyle+xml"/>
  <Override PartName="/word/charts/chart170.xml" ContentType="application/vnd.openxmlformats-officedocument.drawingml.chart+xml"/>
  <Override PartName="/word/charts/style170.xml" ContentType="application/vnd.ms-office.chartstyle+xml"/>
  <Override PartName="/word/charts/colors170.xml" ContentType="application/vnd.ms-office.chartcolorstyle+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charts/chart171.xml" ContentType="application/vnd.openxmlformats-officedocument.drawingml.chart+xml"/>
  <Override PartName="/word/charts/style171.xml" ContentType="application/vnd.ms-office.chartstyle+xml"/>
  <Override PartName="/word/charts/colors171.xml" ContentType="application/vnd.ms-office.chartcolorstyle+xml"/>
  <Override PartName="/word/charts/chart172.xml" ContentType="application/vnd.openxmlformats-officedocument.drawingml.chart+xml"/>
  <Override PartName="/word/charts/style172.xml" ContentType="application/vnd.ms-office.chartstyle+xml"/>
  <Override PartName="/word/charts/colors172.xml" ContentType="application/vnd.ms-office.chartcolorstyle+xml"/>
  <Override PartName="/word/charts/chart173.xml" ContentType="application/vnd.openxmlformats-officedocument.drawingml.chart+xml"/>
  <Override PartName="/word/charts/style173.xml" ContentType="application/vnd.ms-office.chartstyle+xml"/>
  <Override PartName="/word/charts/colors173.xml" ContentType="application/vnd.ms-office.chartcolorstyle+xml"/>
  <Override PartName="/word/charts/chart174.xml" ContentType="application/vnd.openxmlformats-officedocument.drawingml.chart+xml"/>
  <Override PartName="/word/charts/style174.xml" ContentType="application/vnd.ms-office.chartstyle+xml"/>
  <Override PartName="/word/charts/colors174.xml" ContentType="application/vnd.ms-office.chartcolorstyle+xml"/>
  <Override PartName="/word/charts/chart175.xml" ContentType="application/vnd.openxmlformats-officedocument.drawingml.chart+xml"/>
  <Override PartName="/word/charts/style175.xml" ContentType="application/vnd.ms-office.chartstyle+xml"/>
  <Override PartName="/word/charts/colors175.xml" ContentType="application/vnd.ms-office.chartcolorstyle+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charts/chart176.xml" ContentType="application/vnd.openxmlformats-officedocument.drawingml.chart+xml"/>
  <Override PartName="/word/charts/style176.xml" ContentType="application/vnd.ms-office.chartstyle+xml"/>
  <Override PartName="/word/charts/colors176.xml" ContentType="application/vnd.ms-office.chartcolorstyle+xml"/>
  <Override PartName="/word/charts/chart177.xml" ContentType="application/vnd.openxmlformats-officedocument.drawingml.chart+xml"/>
  <Override PartName="/word/charts/style177.xml" ContentType="application/vnd.ms-office.chartstyle+xml"/>
  <Override PartName="/word/charts/colors177.xml" ContentType="application/vnd.ms-office.chartcolorstyle+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charts/chart178.xml" ContentType="application/vnd.openxmlformats-officedocument.drawingml.chart+xml"/>
  <Override PartName="/word/charts/style178.xml" ContentType="application/vnd.ms-office.chartstyle+xml"/>
  <Override PartName="/word/charts/colors178.xml" ContentType="application/vnd.ms-office.chartcolorstyle+xml"/>
  <Override PartName="/word/charts/chart179.xml" ContentType="application/vnd.openxmlformats-officedocument.drawingml.chart+xml"/>
  <Override PartName="/word/charts/style179.xml" ContentType="application/vnd.ms-office.chartstyle+xml"/>
  <Override PartName="/word/charts/colors179.xml" ContentType="application/vnd.ms-office.chartcolorstyle+xml"/>
  <Override PartName="/word/charts/chart180.xml" ContentType="application/vnd.openxmlformats-officedocument.drawingml.chart+xml"/>
  <Override PartName="/word/charts/style180.xml" ContentType="application/vnd.ms-office.chartstyle+xml"/>
  <Override PartName="/word/charts/colors180.xml" ContentType="application/vnd.ms-office.chartcolorstyle+xml"/>
  <Override PartName="/word/charts/chart181.xml" ContentType="application/vnd.openxmlformats-officedocument.drawingml.chart+xml"/>
  <Override PartName="/word/charts/style181.xml" ContentType="application/vnd.ms-office.chartstyle+xml"/>
  <Override PartName="/word/charts/colors181.xml" ContentType="application/vnd.ms-office.chartcolorstyle+xml"/>
  <Override PartName="/word/charts/chart182.xml" ContentType="application/vnd.openxmlformats-officedocument.drawingml.chart+xml"/>
  <Override PartName="/word/charts/style182.xml" ContentType="application/vnd.ms-office.chartstyle+xml"/>
  <Override PartName="/word/charts/colors182.xml" ContentType="application/vnd.ms-office.chartcolorstyle+xml"/>
  <Override PartName="/word/charts/chart183.xml" ContentType="application/vnd.openxmlformats-officedocument.drawingml.chart+xml"/>
  <Override PartName="/word/charts/style183.xml" ContentType="application/vnd.ms-office.chartstyle+xml"/>
  <Override PartName="/word/charts/colors183.xml" ContentType="application/vnd.ms-office.chartcolorstyle+xml"/>
  <Override PartName="/word/charts/chart184.xml" ContentType="application/vnd.openxmlformats-officedocument.drawingml.chart+xml"/>
  <Override PartName="/word/charts/style184.xml" ContentType="application/vnd.ms-office.chartstyle+xml"/>
  <Override PartName="/word/charts/colors184.xml" ContentType="application/vnd.ms-office.chartcolorstyle+xml"/>
  <Override PartName="/word/header56.xml" ContentType="application/vnd.openxmlformats-officedocument.wordprocessingml.header+xml"/>
  <Override PartName="/word/header57.xml" ContentType="application/vnd.openxmlformats-officedocument.wordprocessingml.header+xml"/>
  <Override PartName="/word/footer56.xml" ContentType="application/vnd.openxmlformats-officedocument.wordprocessingml.footer+xml"/>
  <Override PartName="/word/charts/chart185.xml" ContentType="application/vnd.openxmlformats-officedocument.drawingml.chart+xml"/>
  <Override PartName="/word/charts/style185.xml" ContentType="application/vnd.ms-office.chartstyle+xml"/>
  <Override PartName="/word/charts/colors185.xml" ContentType="application/vnd.ms-office.chartcolorstyle+xml"/>
  <Override PartName="/word/header58.xml" ContentType="application/vnd.openxmlformats-officedocument.wordprocessingml.header+xml"/>
  <Override PartName="/word/header59.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charts/chart186.xml" ContentType="application/vnd.openxmlformats-officedocument.drawingml.chart+xml"/>
  <Override PartName="/word/charts/style186.xml" ContentType="application/vnd.ms-office.chartstyle+xml"/>
  <Override PartName="/word/charts/colors186.xml" ContentType="application/vnd.ms-office.chartcolorstyle+xml"/>
  <Override PartName="/word/charts/chart187.xml" ContentType="application/vnd.openxmlformats-officedocument.drawingml.chart+xml"/>
  <Override PartName="/word/charts/style187.xml" ContentType="application/vnd.ms-office.chartstyle+xml"/>
  <Override PartName="/word/charts/colors187.xml" ContentType="application/vnd.ms-office.chartcolorstyle+xml"/>
  <Override PartName="/word/charts/chart188.xml" ContentType="application/vnd.openxmlformats-officedocument.drawingml.chart+xml"/>
  <Override PartName="/word/charts/style188.xml" ContentType="application/vnd.ms-office.chartstyle+xml"/>
  <Override PartName="/word/charts/colors188.xml" ContentType="application/vnd.ms-office.chartcolorstyle+xml"/>
  <Override PartName="/word/charts/chart189.xml" ContentType="application/vnd.openxmlformats-officedocument.drawingml.chart+xml"/>
  <Override PartName="/word/charts/style189.xml" ContentType="application/vnd.ms-office.chartstyle+xml"/>
  <Override PartName="/word/charts/colors189.xml" ContentType="application/vnd.ms-office.chartcolorstyle+xml"/>
  <Override PartName="/word/charts/chart190.xml" ContentType="application/vnd.openxmlformats-officedocument.drawingml.chart+xml"/>
  <Override PartName="/word/charts/style190.xml" ContentType="application/vnd.ms-office.chartstyle+xml"/>
  <Override PartName="/word/charts/colors190.xml" ContentType="application/vnd.ms-office.chartcolorstyle+xml"/>
  <Override PartName="/word/charts/chart191.xml" ContentType="application/vnd.openxmlformats-officedocument.drawingml.chart+xml"/>
  <Override PartName="/word/charts/style191.xml" ContentType="application/vnd.ms-office.chartstyle+xml"/>
  <Override PartName="/word/charts/colors191.xml" ContentType="application/vnd.ms-office.chartcolorstyle+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charts/chart192.xml" ContentType="application/vnd.openxmlformats-officedocument.drawingml.chart+xml"/>
  <Override PartName="/word/charts/style192.xml" ContentType="application/vnd.ms-office.chartstyle+xml"/>
  <Override PartName="/word/charts/colors192.xml" ContentType="application/vnd.ms-office.chartcolorstyle+xml"/>
  <Override PartName="/word/charts/chart193.xml" ContentType="application/vnd.openxmlformats-officedocument.drawingml.chart+xml"/>
  <Override PartName="/word/charts/style193.xml" ContentType="application/vnd.ms-office.chartstyle+xml"/>
  <Override PartName="/word/charts/colors193.xml" ContentType="application/vnd.ms-office.chartcolorstyle+xml"/>
  <Override PartName="/word/charts/chart194.xml" ContentType="application/vnd.openxmlformats-officedocument.drawingml.chart+xml"/>
  <Override PartName="/word/charts/style194.xml" ContentType="application/vnd.ms-office.chartstyle+xml"/>
  <Override PartName="/word/charts/colors194.xml" ContentType="application/vnd.ms-office.chartcolorstyle+xml"/>
  <Override PartName="/word/charts/chart195.xml" ContentType="application/vnd.openxmlformats-officedocument.drawingml.chart+xml"/>
  <Override PartName="/word/charts/style195.xml" ContentType="application/vnd.ms-office.chartstyle+xml"/>
  <Override PartName="/word/charts/colors195.xml" ContentType="application/vnd.ms-office.chartcolorstyle+xml"/>
  <Override PartName="/word/charts/chart196.xml" ContentType="application/vnd.openxmlformats-officedocument.drawingml.chart+xml"/>
  <Override PartName="/word/charts/style196.xml" ContentType="application/vnd.ms-office.chartstyle+xml"/>
  <Override PartName="/word/charts/colors196.xml" ContentType="application/vnd.ms-office.chartcolorstyle+xml"/>
  <Override PartName="/word/charts/chart197.xml" ContentType="application/vnd.openxmlformats-officedocument.drawingml.chart+xml"/>
  <Override PartName="/word/charts/style197.xml" ContentType="application/vnd.ms-office.chartstyle+xml"/>
  <Override PartName="/word/charts/colors197.xml" ContentType="application/vnd.ms-office.chartcolorstyle+xml"/>
  <Override PartName="/word/charts/chart198.xml" ContentType="application/vnd.openxmlformats-officedocument.drawingml.chart+xml"/>
  <Override PartName="/word/charts/style198.xml" ContentType="application/vnd.ms-office.chartstyle+xml"/>
  <Override PartName="/word/charts/colors198.xml" ContentType="application/vnd.ms-office.chartcolorstyle+xml"/>
  <Override PartName="/word/header62.xml" ContentType="application/vnd.openxmlformats-officedocument.wordprocessingml.header+xml"/>
  <Override PartName="/word/header63.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charts/chart199.xml" ContentType="application/vnd.openxmlformats-officedocument.drawingml.chart+xml"/>
  <Override PartName="/word/charts/style199.xml" ContentType="application/vnd.ms-office.chartstyle+xml"/>
  <Override PartName="/word/charts/colors199.xml" ContentType="application/vnd.ms-office.chartcolorstyle+xml"/>
  <Override PartName="/word/header65.xml" ContentType="application/vnd.openxmlformats-officedocument.wordprocessingml.head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footer73.xml" ContentType="application/vnd.openxmlformats-officedocument.wordprocessingml.footer+xml"/>
  <Override PartName="/word/header74.xml" ContentType="application/vnd.openxmlformats-officedocument.wordprocessingml.head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footer7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5DC125" w14:textId="579DAD52" w:rsidR="00F9184C" w:rsidRPr="007C0A34" w:rsidRDefault="00F9184C" w:rsidP="008A3C6B">
      <w:pPr>
        <w:pStyle w:val="BodyText"/>
        <w:spacing w:before="4"/>
        <w:ind w:left="567" w:right="635"/>
        <w:rPr>
          <w:rFonts w:ascii="Times New Roman"/>
          <w:sz w:val="17"/>
          <w:lang w:val="es-MX"/>
        </w:rPr>
      </w:pPr>
      <w:bookmarkStart w:id="0" w:name="_bookmark1"/>
      <w:bookmarkStart w:id="1" w:name="portada_1"/>
      <w:bookmarkStart w:id="2" w:name="_bookmark0"/>
      <w:bookmarkEnd w:id="0"/>
      <w:bookmarkEnd w:id="1"/>
      <w:bookmarkEnd w:id="2"/>
    </w:p>
    <w:p w14:paraId="55470F92" w14:textId="77777777" w:rsidR="00F9184C" w:rsidRPr="007C0A34" w:rsidRDefault="00F9184C" w:rsidP="008A3C6B">
      <w:pPr>
        <w:pStyle w:val="BodyText"/>
        <w:ind w:left="567" w:right="635"/>
        <w:rPr>
          <w:rFonts w:ascii="Times New Roman"/>
          <w:sz w:val="20"/>
          <w:lang w:val="es-MX"/>
        </w:rPr>
      </w:pPr>
    </w:p>
    <w:p w14:paraId="222D4003" w14:textId="77777777" w:rsidR="00F9184C" w:rsidRPr="007C0A34" w:rsidRDefault="00F9184C" w:rsidP="008A3C6B">
      <w:pPr>
        <w:pStyle w:val="BodyText"/>
        <w:ind w:left="567" w:right="635"/>
        <w:rPr>
          <w:rFonts w:ascii="Times New Roman"/>
          <w:sz w:val="20"/>
          <w:lang w:val="es-MX"/>
        </w:rPr>
      </w:pPr>
    </w:p>
    <w:p w14:paraId="3CFD831D" w14:textId="77777777" w:rsidR="00F9184C" w:rsidRPr="007C0A34" w:rsidRDefault="00F9184C" w:rsidP="008A3C6B">
      <w:pPr>
        <w:pStyle w:val="BodyText"/>
        <w:ind w:left="567" w:right="635"/>
        <w:rPr>
          <w:rFonts w:ascii="Times New Roman"/>
          <w:sz w:val="20"/>
          <w:lang w:val="es-MX"/>
        </w:rPr>
      </w:pPr>
    </w:p>
    <w:p w14:paraId="649BC913" w14:textId="77777777" w:rsidR="00F9184C" w:rsidRPr="007C0A34" w:rsidRDefault="00F9184C" w:rsidP="008A3C6B">
      <w:pPr>
        <w:pStyle w:val="BodyText"/>
        <w:ind w:left="567" w:right="635"/>
        <w:rPr>
          <w:rFonts w:ascii="Times New Roman"/>
          <w:sz w:val="20"/>
          <w:lang w:val="es-MX"/>
        </w:rPr>
      </w:pPr>
    </w:p>
    <w:p w14:paraId="477DBA10" w14:textId="77777777" w:rsidR="00F9184C" w:rsidRPr="007C0A34" w:rsidRDefault="00F9184C" w:rsidP="008A3C6B">
      <w:pPr>
        <w:pStyle w:val="BodyText"/>
        <w:ind w:left="567" w:right="635"/>
        <w:rPr>
          <w:rFonts w:ascii="Times New Roman"/>
          <w:sz w:val="20"/>
          <w:lang w:val="es-MX"/>
        </w:rPr>
      </w:pPr>
    </w:p>
    <w:p w14:paraId="3D57E1B0" w14:textId="77777777" w:rsidR="00F9184C" w:rsidRPr="007C0A34" w:rsidRDefault="00F9184C" w:rsidP="008A3C6B">
      <w:pPr>
        <w:pStyle w:val="BodyText"/>
        <w:ind w:left="567" w:right="635"/>
        <w:rPr>
          <w:rFonts w:ascii="Times New Roman"/>
          <w:sz w:val="20"/>
          <w:lang w:val="es-MX"/>
        </w:rPr>
      </w:pPr>
    </w:p>
    <w:p w14:paraId="6F79E9A9" w14:textId="77777777" w:rsidR="00F9184C" w:rsidRPr="007C0A34" w:rsidRDefault="00F9184C" w:rsidP="008A3C6B">
      <w:pPr>
        <w:pStyle w:val="BodyText"/>
        <w:ind w:left="567" w:right="635"/>
        <w:rPr>
          <w:rFonts w:ascii="Times New Roman"/>
          <w:sz w:val="20"/>
          <w:lang w:val="es-MX"/>
        </w:rPr>
      </w:pPr>
    </w:p>
    <w:p w14:paraId="3305F899" w14:textId="77777777" w:rsidR="00F9184C" w:rsidRPr="007C0A34" w:rsidRDefault="00F9184C" w:rsidP="008A3C6B">
      <w:pPr>
        <w:pStyle w:val="BodyText"/>
        <w:ind w:left="567" w:right="635"/>
        <w:rPr>
          <w:rFonts w:ascii="Times New Roman"/>
          <w:sz w:val="20"/>
          <w:lang w:val="es-MX"/>
        </w:rPr>
      </w:pPr>
    </w:p>
    <w:p w14:paraId="071ED755" w14:textId="77777777" w:rsidR="00F9184C" w:rsidRPr="007C0A34" w:rsidRDefault="00F9184C" w:rsidP="008A3C6B">
      <w:pPr>
        <w:pStyle w:val="BodyText"/>
        <w:ind w:left="567" w:right="635"/>
        <w:rPr>
          <w:rFonts w:ascii="Times New Roman"/>
          <w:sz w:val="20"/>
          <w:lang w:val="es-MX"/>
        </w:rPr>
      </w:pPr>
    </w:p>
    <w:p w14:paraId="453791E0" w14:textId="77777777" w:rsidR="00F9184C" w:rsidRPr="007C0A34" w:rsidRDefault="00F9184C" w:rsidP="008A3C6B">
      <w:pPr>
        <w:pStyle w:val="BodyText"/>
        <w:ind w:left="567" w:right="635"/>
        <w:rPr>
          <w:rFonts w:ascii="Times New Roman"/>
          <w:sz w:val="20"/>
          <w:lang w:val="es-MX"/>
        </w:rPr>
      </w:pPr>
    </w:p>
    <w:p w14:paraId="7FE4087A" w14:textId="77777777" w:rsidR="00F9184C" w:rsidRPr="007C0A34" w:rsidRDefault="00F9184C" w:rsidP="008A3C6B">
      <w:pPr>
        <w:pStyle w:val="BodyText"/>
        <w:ind w:left="567" w:right="635"/>
        <w:rPr>
          <w:rFonts w:ascii="Times New Roman"/>
          <w:sz w:val="20"/>
          <w:lang w:val="es-MX"/>
        </w:rPr>
      </w:pPr>
    </w:p>
    <w:p w14:paraId="6A2622CF" w14:textId="77777777" w:rsidR="00F9184C" w:rsidRPr="007C0A34" w:rsidRDefault="00F9184C" w:rsidP="008A3C6B">
      <w:pPr>
        <w:pStyle w:val="BodyText"/>
        <w:ind w:left="567" w:right="635"/>
        <w:rPr>
          <w:rFonts w:ascii="Times New Roman"/>
          <w:sz w:val="20"/>
          <w:lang w:val="es-MX"/>
        </w:rPr>
      </w:pPr>
    </w:p>
    <w:p w14:paraId="54124E04" w14:textId="77777777" w:rsidR="00F9184C" w:rsidRPr="007C0A34" w:rsidRDefault="00F9184C" w:rsidP="008A3C6B">
      <w:pPr>
        <w:pStyle w:val="BodyText"/>
        <w:ind w:left="567" w:right="635"/>
        <w:rPr>
          <w:rFonts w:ascii="Times New Roman"/>
          <w:sz w:val="20"/>
          <w:lang w:val="es-MX"/>
        </w:rPr>
      </w:pPr>
    </w:p>
    <w:p w14:paraId="5D47E218" w14:textId="77777777" w:rsidR="00F9184C" w:rsidRPr="007C0A34" w:rsidRDefault="00F9184C" w:rsidP="008A3C6B">
      <w:pPr>
        <w:pStyle w:val="BodyText"/>
        <w:ind w:left="567" w:right="635"/>
        <w:rPr>
          <w:rFonts w:ascii="Times New Roman"/>
          <w:sz w:val="20"/>
          <w:lang w:val="es-MX"/>
        </w:rPr>
      </w:pPr>
    </w:p>
    <w:p w14:paraId="3121AE79" w14:textId="77777777" w:rsidR="00F41BD4" w:rsidRDefault="00BD7D80" w:rsidP="008A3C6B">
      <w:pPr>
        <w:spacing w:before="249" w:line="364" w:lineRule="auto"/>
        <w:ind w:left="567" w:right="1344"/>
        <w:jc w:val="center"/>
        <w:rPr>
          <w:rFonts w:ascii="Roboto" w:hAnsi="Roboto"/>
          <w:b/>
          <w:color w:val="004684"/>
          <w:sz w:val="58"/>
          <w:lang w:val="es-MX"/>
        </w:rPr>
      </w:pPr>
      <w:bookmarkStart w:id="3" w:name="IGECC_Enero_2022_v1_interactiva"/>
      <w:bookmarkEnd w:id="3"/>
      <w:r w:rsidRPr="007C0A34">
        <w:rPr>
          <w:rFonts w:ascii="Roboto" w:hAnsi="Roboto"/>
          <w:b/>
          <w:color w:val="004684"/>
          <w:sz w:val="58"/>
          <w:lang w:val="es-MX"/>
        </w:rPr>
        <w:t>ÍNDICE DE GESTIÓN ENERGÉTICA Y CAMBIO CLIMÁTICO (</w:t>
      </w:r>
      <w:r w:rsidR="00892FA6" w:rsidRPr="007C0A34">
        <w:rPr>
          <w:rFonts w:ascii="Roboto" w:hAnsi="Roboto"/>
          <w:b/>
          <w:smallCaps/>
          <w:color w:val="004684"/>
          <w:sz w:val="58"/>
          <w:lang w:val="es-MX"/>
        </w:rPr>
        <w:t>igecc</w:t>
      </w:r>
      <w:r w:rsidRPr="007C0A34">
        <w:rPr>
          <w:rFonts w:ascii="Roboto" w:hAnsi="Roboto"/>
          <w:b/>
          <w:color w:val="004684"/>
          <w:sz w:val="58"/>
          <w:lang w:val="es-MX"/>
        </w:rPr>
        <w:t xml:space="preserve">) </w:t>
      </w:r>
    </w:p>
    <w:p w14:paraId="29B9891D" w14:textId="38BA189D" w:rsidR="00F9184C" w:rsidRPr="007C0A34" w:rsidRDefault="00BD7D80" w:rsidP="008A3C6B">
      <w:pPr>
        <w:spacing w:before="249" w:line="364" w:lineRule="auto"/>
        <w:ind w:left="567" w:right="1344"/>
        <w:jc w:val="center"/>
        <w:rPr>
          <w:rFonts w:ascii="Roboto" w:hAnsi="Roboto"/>
          <w:b/>
          <w:sz w:val="58"/>
          <w:lang w:val="es-MX"/>
        </w:rPr>
      </w:pPr>
      <w:r w:rsidRPr="007C0A34">
        <w:rPr>
          <w:rFonts w:ascii="Roboto" w:hAnsi="Roboto"/>
          <w:b/>
          <w:color w:val="004684"/>
          <w:sz w:val="58"/>
          <w:lang w:val="es-MX"/>
        </w:rPr>
        <w:t>202</w:t>
      </w:r>
      <w:r w:rsidR="00472944" w:rsidRPr="007C0A34">
        <w:rPr>
          <w:rFonts w:ascii="Roboto" w:hAnsi="Roboto"/>
          <w:b/>
          <w:color w:val="004684"/>
          <w:sz w:val="58"/>
          <w:lang w:val="es-MX"/>
        </w:rPr>
        <w:t>1</w:t>
      </w:r>
      <w:r w:rsidR="002151B4" w:rsidRPr="007C0A34">
        <w:rPr>
          <w:rFonts w:ascii="Roboto" w:hAnsi="Roboto"/>
          <w:b/>
          <w:color w:val="004684"/>
          <w:sz w:val="58"/>
          <w:lang w:val="es-MX"/>
        </w:rPr>
        <w:t>-2022</w:t>
      </w:r>
    </w:p>
    <w:p w14:paraId="4DCDE192" w14:textId="77777777" w:rsidR="00F9184C" w:rsidRPr="007C0A34" w:rsidRDefault="00F9184C" w:rsidP="008A3C6B">
      <w:pPr>
        <w:pStyle w:val="BodyText"/>
        <w:ind w:left="567" w:right="635"/>
        <w:rPr>
          <w:rFonts w:ascii="Roboto"/>
          <w:b/>
          <w:sz w:val="20"/>
          <w:lang w:val="es-MX"/>
        </w:rPr>
      </w:pPr>
    </w:p>
    <w:p w14:paraId="6E53752E" w14:textId="77777777" w:rsidR="00F9184C" w:rsidRPr="007C0A34" w:rsidRDefault="00F9184C" w:rsidP="008A3C6B">
      <w:pPr>
        <w:pStyle w:val="BodyText"/>
        <w:ind w:left="567" w:right="635"/>
        <w:rPr>
          <w:rFonts w:ascii="Roboto"/>
          <w:b/>
          <w:sz w:val="20"/>
          <w:lang w:val="es-MX"/>
        </w:rPr>
      </w:pPr>
    </w:p>
    <w:p w14:paraId="12C34912" w14:textId="77777777" w:rsidR="00F9184C" w:rsidRPr="007C0A34" w:rsidRDefault="00F9184C" w:rsidP="008A3C6B">
      <w:pPr>
        <w:pStyle w:val="BodyText"/>
        <w:ind w:left="567" w:right="635"/>
        <w:rPr>
          <w:rFonts w:ascii="Roboto"/>
          <w:b/>
          <w:sz w:val="20"/>
          <w:lang w:val="es-MX"/>
        </w:rPr>
      </w:pPr>
    </w:p>
    <w:p w14:paraId="68D6E59E" w14:textId="77777777" w:rsidR="00F9184C" w:rsidRPr="007C0A34" w:rsidRDefault="00F9184C" w:rsidP="008A3C6B">
      <w:pPr>
        <w:pStyle w:val="BodyText"/>
        <w:ind w:left="567" w:right="635"/>
        <w:rPr>
          <w:rFonts w:ascii="Roboto"/>
          <w:b/>
          <w:sz w:val="20"/>
          <w:lang w:val="es-MX"/>
        </w:rPr>
      </w:pPr>
    </w:p>
    <w:p w14:paraId="1733D370" w14:textId="77777777" w:rsidR="00F9184C" w:rsidRPr="007C0A34" w:rsidRDefault="00F9184C" w:rsidP="008A3C6B">
      <w:pPr>
        <w:pStyle w:val="BodyText"/>
        <w:ind w:left="567" w:right="635"/>
        <w:rPr>
          <w:rFonts w:ascii="Roboto"/>
          <w:b/>
          <w:sz w:val="20"/>
          <w:lang w:val="es-MX"/>
        </w:rPr>
      </w:pPr>
    </w:p>
    <w:p w14:paraId="3A433EE3" w14:textId="77777777" w:rsidR="00F9184C" w:rsidRPr="007C0A34" w:rsidRDefault="00F9184C" w:rsidP="008A3C6B">
      <w:pPr>
        <w:pStyle w:val="BodyText"/>
        <w:ind w:left="567" w:right="635"/>
        <w:rPr>
          <w:rFonts w:ascii="Roboto"/>
          <w:b/>
          <w:sz w:val="20"/>
          <w:lang w:val="es-MX"/>
        </w:rPr>
      </w:pPr>
    </w:p>
    <w:p w14:paraId="40D06414" w14:textId="77777777" w:rsidR="00F9184C" w:rsidRPr="007C0A34" w:rsidRDefault="00F9184C" w:rsidP="008A3C6B">
      <w:pPr>
        <w:pStyle w:val="BodyText"/>
        <w:ind w:left="567" w:right="635"/>
        <w:rPr>
          <w:rFonts w:ascii="Roboto"/>
          <w:b/>
          <w:sz w:val="20"/>
          <w:lang w:val="es-MX"/>
        </w:rPr>
      </w:pPr>
    </w:p>
    <w:p w14:paraId="159C3666" w14:textId="77777777" w:rsidR="00F9184C" w:rsidRPr="007C0A34" w:rsidRDefault="00F9184C" w:rsidP="008A3C6B">
      <w:pPr>
        <w:pStyle w:val="BodyText"/>
        <w:ind w:left="567" w:right="635"/>
        <w:rPr>
          <w:rFonts w:ascii="Roboto"/>
          <w:b/>
          <w:sz w:val="20"/>
          <w:lang w:val="es-MX"/>
        </w:rPr>
      </w:pPr>
    </w:p>
    <w:p w14:paraId="24DFA672" w14:textId="77777777" w:rsidR="00F9184C" w:rsidRPr="007C0A34" w:rsidRDefault="00F9184C" w:rsidP="008A3C6B">
      <w:pPr>
        <w:pStyle w:val="BodyText"/>
        <w:ind w:left="567" w:right="635"/>
        <w:rPr>
          <w:rFonts w:ascii="Roboto"/>
          <w:b/>
          <w:sz w:val="20"/>
          <w:lang w:val="es-MX"/>
        </w:rPr>
      </w:pPr>
    </w:p>
    <w:p w14:paraId="33013084" w14:textId="77777777" w:rsidR="00F9184C" w:rsidRPr="007C0A34" w:rsidRDefault="00F9184C" w:rsidP="008A3C6B">
      <w:pPr>
        <w:pStyle w:val="BodyText"/>
        <w:ind w:left="567" w:right="635"/>
        <w:rPr>
          <w:rFonts w:ascii="Roboto"/>
          <w:b/>
          <w:sz w:val="20"/>
          <w:lang w:val="es-MX"/>
        </w:rPr>
      </w:pPr>
    </w:p>
    <w:p w14:paraId="4FAF0E45" w14:textId="77777777" w:rsidR="00F9184C" w:rsidRPr="007C0A34" w:rsidRDefault="00F9184C" w:rsidP="008A3C6B">
      <w:pPr>
        <w:pStyle w:val="BodyText"/>
        <w:ind w:left="567" w:right="635"/>
        <w:rPr>
          <w:rFonts w:ascii="Roboto"/>
          <w:b/>
          <w:sz w:val="20"/>
          <w:lang w:val="es-MX"/>
        </w:rPr>
      </w:pPr>
    </w:p>
    <w:p w14:paraId="09C35080" w14:textId="77777777" w:rsidR="00F9184C" w:rsidRPr="007C0A34" w:rsidRDefault="00F9184C" w:rsidP="008A3C6B">
      <w:pPr>
        <w:pStyle w:val="BodyText"/>
        <w:ind w:left="567" w:right="635"/>
        <w:rPr>
          <w:rFonts w:ascii="Roboto"/>
          <w:b/>
          <w:sz w:val="20"/>
          <w:lang w:val="es-MX"/>
        </w:rPr>
      </w:pPr>
    </w:p>
    <w:p w14:paraId="24F3F367" w14:textId="77777777" w:rsidR="00F9184C" w:rsidRPr="007C0A34" w:rsidRDefault="00F9184C" w:rsidP="008A3C6B">
      <w:pPr>
        <w:pStyle w:val="BodyText"/>
        <w:ind w:left="567" w:right="635"/>
        <w:rPr>
          <w:rFonts w:ascii="Roboto"/>
          <w:b/>
          <w:sz w:val="20"/>
          <w:lang w:val="es-MX"/>
        </w:rPr>
      </w:pPr>
    </w:p>
    <w:p w14:paraId="3DCD7309" w14:textId="77777777" w:rsidR="00F9184C" w:rsidRPr="007C0A34" w:rsidRDefault="00F9184C" w:rsidP="008A3C6B">
      <w:pPr>
        <w:pStyle w:val="BodyText"/>
        <w:ind w:left="567" w:right="635"/>
        <w:rPr>
          <w:rFonts w:ascii="Roboto"/>
          <w:b/>
          <w:sz w:val="20"/>
          <w:lang w:val="es-MX"/>
        </w:rPr>
      </w:pPr>
    </w:p>
    <w:p w14:paraId="0DC2F817" w14:textId="77777777" w:rsidR="00F9184C" w:rsidRPr="007C0A34" w:rsidRDefault="00F9184C" w:rsidP="008A3C6B">
      <w:pPr>
        <w:pStyle w:val="BodyText"/>
        <w:ind w:left="567" w:right="635"/>
        <w:rPr>
          <w:rFonts w:ascii="Roboto"/>
          <w:b/>
          <w:sz w:val="20"/>
          <w:lang w:val="es-MX"/>
        </w:rPr>
      </w:pPr>
    </w:p>
    <w:p w14:paraId="0BB43957" w14:textId="77777777" w:rsidR="00F9184C" w:rsidRPr="007C0A34" w:rsidRDefault="00F9184C" w:rsidP="008A3C6B">
      <w:pPr>
        <w:pStyle w:val="BodyText"/>
        <w:ind w:left="567" w:right="635"/>
        <w:rPr>
          <w:rFonts w:ascii="Roboto"/>
          <w:b/>
          <w:sz w:val="20"/>
          <w:lang w:val="es-MX"/>
        </w:rPr>
      </w:pPr>
    </w:p>
    <w:p w14:paraId="1C086DD0" w14:textId="77777777" w:rsidR="00F9184C" w:rsidRPr="007C0A34" w:rsidRDefault="00F9184C" w:rsidP="008A3C6B">
      <w:pPr>
        <w:pStyle w:val="BodyText"/>
        <w:ind w:left="567" w:right="635"/>
        <w:rPr>
          <w:rFonts w:ascii="Roboto"/>
          <w:b/>
          <w:sz w:val="20"/>
          <w:lang w:val="es-MX"/>
        </w:rPr>
      </w:pPr>
    </w:p>
    <w:p w14:paraId="0A6988AD" w14:textId="77777777" w:rsidR="00F9184C" w:rsidRPr="007C0A34" w:rsidRDefault="00F9184C" w:rsidP="008A3C6B">
      <w:pPr>
        <w:pStyle w:val="BodyText"/>
        <w:ind w:left="567" w:right="635"/>
        <w:rPr>
          <w:rFonts w:ascii="Roboto"/>
          <w:b/>
          <w:sz w:val="20"/>
          <w:lang w:val="es-MX"/>
        </w:rPr>
      </w:pPr>
    </w:p>
    <w:p w14:paraId="0DAD0C99" w14:textId="77777777" w:rsidR="00F9184C" w:rsidRPr="007C0A34" w:rsidRDefault="00F9184C" w:rsidP="008A3C6B">
      <w:pPr>
        <w:pStyle w:val="BodyText"/>
        <w:ind w:left="567" w:right="635"/>
        <w:rPr>
          <w:rFonts w:ascii="Roboto"/>
          <w:b/>
          <w:sz w:val="20"/>
          <w:lang w:val="es-MX"/>
        </w:rPr>
      </w:pPr>
    </w:p>
    <w:p w14:paraId="42C90274" w14:textId="77777777" w:rsidR="00F9184C" w:rsidRPr="007C0A34" w:rsidRDefault="00F9184C" w:rsidP="008A3C6B">
      <w:pPr>
        <w:pStyle w:val="BodyText"/>
        <w:ind w:left="567" w:right="635"/>
        <w:rPr>
          <w:rFonts w:ascii="Roboto"/>
          <w:b/>
          <w:sz w:val="20"/>
          <w:lang w:val="es-MX"/>
        </w:rPr>
      </w:pPr>
    </w:p>
    <w:p w14:paraId="346FF0D0" w14:textId="77777777" w:rsidR="00F9184C" w:rsidRPr="007C0A34" w:rsidRDefault="00F9184C" w:rsidP="008A3C6B">
      <w:pPr>
        <w:pStyle w:val="BodyText"/>
        <w:ind w:left="567" w:right="635"/>
        <w:rPr>
          <w:rFonts w:ascii="Roboto"/>
          <w:b/>
          <w:sz w:val="20"/>
          <w:lang w:val="es-MX"/>
        </w:rPr>
      </w:pPr>
    </w:p>
    <w:p w14:paraId="457618C7" w14:textId="4FF0BC44" w:rsidR="00F9184C" w:rsidRPr="007C0A34" w:rsidRDefault="00BD7D80" w:rsidP="008A3C6B">
      <w:pPr>
        <w:pStyle w:val="BodyText"/>
        <w:spacing w:before="2"/>
        <w:ind w:left="567" w:right="635"/>
        <w:rPr>
          <w:rFonts w:ascii="Roboto"/>
          <w:b/>
          <w:sz w:val="11"/>
          <w:lang w:val="es-MX"/>
        </w:rPr>
      </w:pPr>
      <w:r w:rsidRPr="007C0A34">
        <w:rPr>
          <w:noProof/>
          <w:lang w:val="es-419" w:eastAsia="es-419"/>
        </w:rPr>
        <w:drawing>
          <wp:anchor distT="0" distB="0" distL="0" distR="0" simplePos="0" relativeHeight="251515392" behindDoc="0" locked="0" layoutInCell="1" allowOverlap="1" wp14:anchorId="65BD30E3" wp14:editId="097EED0D">
            <wp:simplePos x="0" y="0"/>
            <wp:positionH relativeFrom="page">
              <wp:posOffset>2768395</wp:posOffset>
            </wp:positionH>
            <wp:positionV relativeFrom="paragraph">
              <wp:posOffset>110016</wp:posOffset>
            </wp:positionV>
            <wp:extent cx="1113573" cy="595312"/>
            <wp:effectExtent l="0" t="0" r="0" b="0"/>
            <wp:wrapTopAndBottom/>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8" cstate="print"/>
                    <a:stretch>
                      <a:fillRect/>
                    </a:stretch>
                  </pic:blipFill>
                  <pic:spPr>
                    <a:xfrm>
                      <a:off x="0" y="0"/>
                      <a:ext cx="1113573" cy="595312"/>
                    </a:xfrm>
                    <a:prstGeom prst="rect">
                      <a:avLst/>
                    </a:prstGeom>
                  </pic:spPr>
                </pic:pic>
              </a:graphicData>
            </a:graphic>
          </wp:anchor>
        </w:drawing>
      </w:r>
      <w:r w:rsidR="004F1F6E" w:rsidRPr="007C0A34">
        <w:rPr>
          <w:noProof/>
          <w:lang w:val="es-419" w:eastAsia="es-419"/>
        </w:rPr>
        <mc:AlternateContent>
          <mc:Choice Requires="wpg">
            <w:drawing>
              <wp:anchor distT="0" distB="0" distL="0" distR="0" simplePos="0" relativeHeight="251596288" behindDoc="1" locked="0" layoutInCell="1" allowOverlap="1" wp14:anchorId="0A7E6652" wp14:editId="6558C7E3">
                <wp:simplePos x="0" y="0"/>
                <wp:positionH relativeFrom="page">
                  <wp:posOffset>4029710</wp:posOffset>
                </wp:positionH>
                <wp:positionV relativeFrom="paragraph">
                  <wp:posOffset>198755</wp:posOffset>
                </wp:positionV>
                <wp:extent cx="421005" cy="416560"/>
                <wp:effectExtent l="0" t="0" r="0" b="0"/>
                <wp:wrapTopAndBottom/>
                <wp:docPr id="883" name="Grupo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416560"/>
                          <a:chOff x="6346" y="313"/>
                          <a:chExt cx="663" cy="656"/>
                        </a:xfrm>
                      </wpg:grpSpPr>
                      <wps:wsp>
                        <wps:cNvPr id="8728" name="Freeform 8007"/>
                        <wps:cNvSpPr>
                          <a:spLocks/>
                        </wps:cNvSpPr>
                        <wps:spPr bwMode="auto">
                          <a:xfrm>
                            <a:off x="6346" y="312"/>
                            <a:ext cx="572" cy="656"/>
                          </a:xfrm>
                          <a:custGeom>
                            <a:avLst/>
                            <a:gdLst>
                              <a:gd name="T0" fmla="+- 0 6917 6346"/>
                              <a:gd name="T1" fmla="*/ T0 w 572"/>
                              <a:gd name="T2" fmla="+- 0 313 313"/>
                              <a:gd name="T3" fmla="*/ 313 h 656"/>
                              <a:gd name="T4" fmla="+- 0 6346 6346"/>
                              <a:gd name="T5" fmla="*/ T4 w 572"/>
                              <a:gd name="T6" fmla="+- 0 313 313"/>
                              <a:gd name="T7" fmla="*/ 313 h 656"/>
                              <a:gd name="T8" fmla="+- 0 6346 6346"/>
                              <a:gd name="T9" fmla="*/ T8 w 572"/>
                              <a:gd name="T10" fmla="+- 0 969 313"/>
                              <a:gd name="T11" fmla="*/ 969 h 656"/>
                              <a:gd name="T12" fmla="+- 0 6525 6346"/>
                              <a:gd name="T13" fmla="*/ T12 w 572"/>
                              <a:gd name="T14" fmla="+- 0 969 313"/>
                              <a:gd name="T15" fmla="*/ 969 h 656"/>
                              <a:gd name="T16" fmla="+- 0 6917 6346"/>
                              <a:gd name="T17" fmla="*/ T16 w 572"/>
                              <a:gd name="T18" fmla="+- 0 313 313"/>
                              <a:gd name="T19" fmla="*/ 313 h 656"/>
                            </a:gdLst>
                            <a:ahLst/>
                            <a:cxnLst>
                              <a:cxn ang="0">
                                <a:pos x="T1" y="T3"/>
                              </a:cxn>
                              <a:cxn ang="0">
                                <a:pos x="T5" y="T7"/>
                              </a:cxn>
                              <a:cxn ang="0">
                                <a:pos x="T9" y="T11"/>
                              </a:cxn>
                              <a:cxn ang="0">
                                <a:pos x="T13" y="T15"/>
                              </a:cxn>
                              <a:cxn ang="0">
                                <a:pos x="T17" y="T19"/>
                              </a:cxn>
                            </a:cxnLst>
                            <a:rect l="0" t="0" r="r" b="b"/>
                            <a:pathLst>
                              <a:path w="572" h="656">
                                <a:moveTo>
                                  <a:pt x="571" y="0"/>
                                </a:moveTo>
                                <a:lnTo>
                                  <a:pt x="0" y="0"/>
                                </a:lnTo>
                                <a:lnTo>
                                  <a:pt x="0" y="656"/>
                                </a:lnTo>
                                <a:lnTo>
                                  <a:pt x="179" y="656"/>
                                </a:lnTo>
                                <a:lnTo>
                                  <a:pt x="571" y="0"/>
                                </a:lnTo>
                                <a:close/>
                              </a:path>
                            </a:pathLst>
                          </a:custGeom>
                          <a:solidFill>
                            <a:srgbClr val="004C82"/>
                          </a:solidFill>
                          <a:ln>
                            <a:noFill/>
                          </a:ln>
                        </wps:spPr>
                        <wps:bodyPr rot="0" vert="horz" wrap="square" lIns="91440" tIns="45720" rIns="91440" bIns="45720" anchor="t" anchorCtr="0" upright="1">
                          <a:noAutofit/>
                        </wps:bodyPr>
                      </wps:wsp>
                      <pic:pic xmlns:pic="http://schemas.openxmlformats.org/drawingml/2006/picture">
                        <pic:nvPicPr>
                          <pic:cNvPr id="8729" name="Picture 8006"/>
                          <pic:cNvPicPr>
                            <a:picLocks noChangeAspect="1" noChangeArrowheads="1"/>
                          </pic:cNvPicPr>
                        </pic:nvPicPr>
                        <pic:blipFill>
                          <a:blip r:embed="rId9"/>
                          <a:srcRect/>
                          <a:stretch>
                            <a:fillRect/>
                          </a:stretch>
                        </pic:blipFill>
                        <pic:spPr bwMode="auto">
                          <a:xfrm>
                            <a:off x="6848" y="431"/>
                            <a:ext cx="161" cy="295"/>
                          </a:xfrm>
                          <a:prstGeom prst="rect">
                            <a:avLst/>
                          </a:prstGeom>
                          <a:noFill/>
                          <a:ln>
                            <a:noFill/>
                          </a:ln>
                        </pic:spPr>
                      </pic:pic>
                      <wps:wsp>
                        <wps:cNvPr id="8730" name="Freeform 8005"/>
                        <wps:cNvSpPr>
                          <a:spLocks/>
                        </wps:cNvSpPr>
                        <wps:spPr bwMode="auto">
                          <a:xfrm>
                            <a:off x="6723" y="842"/>
                            <a:ext cx="285" cy="126"/>
                          </a:xfrm>
                          <a:custGeom>
                            <a:avLst/>
                            <a:gdLst>
                              <a:gd name="T0" fmla="+- 0 7008 6724"/>
                              <a:gd name="T1" fmla="*/ T0 w 285"/>
                              <a:gd name="T2" fmla="+- 0 843 843"/>
                              <a:gd name="T3" fmla="*/ 843 h 126"/>
                              <a:gd name="T4" fmla="+- 0 6793 6724"/>
                              <a:gd name="T5" fmla="*/ T4 w 285"/>
                              <a:gd name="T6" fmla="+- 0 843 843"/>
                              <a:gd name="T7" fmla="*/ 843 h 126"/>
                              <a:gd name="T8" fmla="+- 0 6724 6724"/>
                              <a:gd name="T9" fmla="*/ T8 w 285"/>
                              <a:gd name="T10" fmla="+- 0 969 843"/>
                              <a:gd name="T11" fmla="*/ 969 h 126"/>
                              <a:gd name="T12" fmla="+- 0 7008 6724"/>
                              <a:gd name="T13" fmla="*/ T12 w 285"/>
                              <a:gd name="T14" fmla="+- 0 969 843"/>
                              <a:gd name="T15" fmla="*/ 969 h 126"/>
                              <a:gd name="T16" fmla="+- 0 7008 6724"/>
                              <a:gd name="T17" fmla="*/ T16 w 285"/>
                              <a:gd name="T18" fmla="+- 0 843 843"/>
                              <a:gd name="T19" fmla="*/ 843 h 126"/>
                            </a:gdLst>
                            <a:ahLst/>
                            <a:cxnLst>
                              <a:cxn ang="0">
                                <a:pos x="T1" y="T3"/>
                              </a:cxn>
                              <a:cxn ang="0">
                                <a:pos x="T5" y="T7"/>
                              </a:cxn>
                              <a:cxn ang="0">
                                <a:pos x="T9" y="T11"/>
                              </a:cxn>
                              <a:cxn ang="0">
                                <a:pos x="T13" y="T15"/>
                              </a:cxn>
                              <a:cxn ang="0">
                                <a:pos x="T17" y="T19"/>
                              </a:cxn>
                            </a:cxnLst>
                            <a:rect l="0" t="0" r="r" b="b"/>
                            <a:pathLst>
                              <a:path w="285" h="126">
                                <a:moveTo>
                                  <a:pt x="284" y="0"/>
                                </a:moveTo>
                                <a:lnTo>
                                  <a:pt x="69" y="0"/>
                                </a:lnTo>
                                <a:lnTo>
                                  <a:pt x="0" y="126"/>
                                </a:lnTo>
                                <a:lnTo>
                                  <a:pt x="284" y="126"/>
                                </a:lnTo>
                                <a:lnTo>
                                  <a:pt x="284" y="0"/>
                                </a:lnTo>
                                <a:close/>
                              </a:path>
                            </a:pathLst>
                          </a:custGeom>
                          <a:solidFill>
                            <a:srgbClr val="004C82"/>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A91226" id="Grupo 883" o:spid="_x0000_s1026" style="position:absolute;margin-left:317.3pt;margin-top:15.65pt;width:33.15pt;height:32.8pt;z-index:-251720192;mso-wrap-distance-left:0;mso-wrap-distance-right:0;mso-position-horizontal-relative:page" coordorigin="6346,313" coordsize="663,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">
                <v:shape id="Freeform 8007" o:spid="_x0000_s1027" style="position:absolute;left:6346;top:312;width:572;height:656;visibility:visible;mso-wrap-style:square;v-text-anchor:top" coordsize="57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" path="m571,l,,,656r179,l571,xe" fillcolor="#004c82" stroked="f">
                  <v:path arrowok="t" o:connecttype="custom" o:connectlocs="571,313;0,313;0,969;179,969;571,313" o:connectangles="0,0,0,0,0"/>
                </v:shape>
                <v:shape id="Picture 8006" o:spid="_x0000_s1028" type="#_x0000_t75" style="position:absolute;left:6848;top:431;width:161;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">
                  <v:imagedata r:id="rId10" o:title=""/>
                </v:shape>
                <v:shape id="Freeform 8005" o:spid="_x0000_s1029" style="position:absolute;left:6723;top:842;width:285;height:126;visibility:visible;mso-wrap-style:square;v-text-anchor:top" coordsize="28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" path="m284,l69,,,126r284,l284,xe" fillcolor="#004c82" stroked="f">
                  <v:path arrowok="t" o:connecttype="custom" o:connectlocs="284,843;69,843;0,969;284,969;284,843" o:connectangles="0,0,0,0,0"/>
                </v:shape>
                <w10:wrap type="topAndBottom" anchorx="page"/>
              </v:group>
            </w:pict>
          </mc:Fallback>
        </mc:AlternateContent>
      </w:r>
      <w:r w:rsidRPr="007C0A34">
        <w:rPr>
          <w:noProof/>
          <w:lang w:val="es-419" w:eastAsia="es-419"/>
        </w:rPr>
        <w:drawing>
          <wp:anchor distT="0" distB="0" distL="0" distR="0" simplePos="0" relativeHeight="251516416" behindDoc="0" locked="0" layoutInCell="1" allowOverlap="1" wp14:anchorId="0811835B" wp14:editId="19F94A33">
            <wp:simplePos x="0" y="0"/>
            <wp:positionH relativeFrom="page">
              <wp:posOffset>4531293</wp:posOffset>
            </wp:positionH>
            <wp:positionV relativeFrom="paragraph">
              <wp:posOffset>197421</wp:posOffset>
            </wp:positionV>
            <wp:extent cx="854594" cy="419100"/>
            <wp:effectExtent l="0" t="0" r="0" b="0"/>
            <wp:wrapTopAndBottom/>
            <wp:docPr id="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8.png"/>
                    <pic:cNvPicPr/>
                  </pic:nvPicPr>
                  <pic:blipFill>
                    <a:blip r:embed="rId11" cstate="print"/>
                    <a:stretch>
                      <a:fillRect/>
                    </a:stretch>
                  </pic:blipFill>
                  <pic:spPr>
                    <a:xfrm>
                      <a:off x="0" y="0"/>
                      <a:ext cx="854594" cy="419100"/>
                    </a:xfrm>
                    <a:prstGeom prst="rect">
                      <a:avLst/>
                    </a:prstGeom>
                  </pic:spPr>
                </pic:pic>
              </a:graphicData>
            </a:graphic>
          </wp:anchor>
        </w:drawing>
      </w:r>
    </w:p>
    <w:p w14:paraId="09B0F9FC" w14:textId="77777777" w:rsidR="00F9184C" w:rsidRPr="007C0A34" w:rsidRDefault="00F9184C" w:rsidP="008A3C6B">
      <w:pPr>
        <w:ind w:left="567" w:right="635"/>
        <w:rPr>
          <w:rFonts w:ascii="Roboto"/>
          <w:sz w:val="24"/>
          <w:lang w:val="es-MX"/>
        </w:rPr>
        <w:sectPr w:rsidR="00F9184C" w:rsidRPr="007C0A34" w:rsidSect="00510433">
          <w:headerReference w:type="even" r:id="rId12"/>
          <w:headerReference w:type="default" r:id="rId13"/>
          <w:footerReference w:type="default" r:id="rId14"/>
          <w:pgSz w:w="12190" w:h="15840"/>
          <w:pgMar w:top="1500" w:right="0" w:bottom="280" w:left="640" w:header="113" w:footer="0" w:gutter="0"/>
          <w:cols w:space="720"/>
          <w:docGrid w:linePitch="299"/>
        </w:sectPr>
      </w:pPr>
    </w:p>
    <w:p w14:paraId="6572F2EA" w14:textId="0F9AFB92" w:rsidR="00F9184C" w:rsidRPr="007C0A34" w:rsidRDefault="004F1F6E" w:rsidP="008A3C6B">
      <w:pPr>
        <w:pStyle w:val="BodyText"/>
        <w:ind w:left="567" w:right="635"/>
        <w:rPr>
          <w:rFonts w:ascii="Roboto"/>
          <w:b/>
          <w:sz w:val="20"/>
          <w:lang w:val="es-MX"/>
        </w:rPr>
      </w:pPr>
      <w:r w:rsidRPr="007C0A34">
        <w:rPr>
          <w:noProof/>
          <w:lang w:val="es-419" w:eastAsia="es-419"/>
        </w:rPr>
        <w:lastRenderedPageBreak/>
        <mc:AlternateContent>
          <mc:Choice Requires="wpg">
            <w:drawing>
              <wp:anchor distT="0" distB="0" distL="114300" distR="114300" simplePos="0" relativeHeight="251582976" behindDoc="1" locked="0" layoutInCell="1" allowOverlap="1" wp14:anchorId="3371D353" wp14:editId="0BA04E3D">
                <wp:simplePos x="0" y="0"/>
                <wp:positionH relativeFrom="page">
                  <wp:align>left</wp:align>
                </wp:positionH>
                <wp:positionV relativeFrom="page">
                  <wp:posOffset>384</wp:posOffset>
                </wp:positionV>
                <wp:extent cx="3850195" cy="10043160"/>
                <wp:effectExtent l="0" t="0" r="0" b="0"/>
                <wp:wrapNone/>
                <wp:docPr id="882" name="Grupo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50195" cy="10043160"/>
                          <a:chOff x="0" y="0"/>
                          <a:chExt cx="2883" cy="15816"/>
                        </a:xfrm>
                      </wpg:grpSpPr>
                      <wps:wsp>
                        <wps:cNvPr id="8723" name="Rectangle 8003"/>
                        <wps:cNvSpPr>
                          <a:spLocks noChangeArrowheads="1"/>
                        </wps:cNvSpPr>
                        <wps:spPr bwMode="auto">
                          <a:xfrm>
                            <a:off x="0" y="0"/>
                            <a:ext cx="2883" cy="15816"/>
                          </a:xfrm>
                          <a:prstGeom prst="rect">
                            <a:avLst/>
                          </a:prstGeom>
                          <a:solidFill>
                            <a:srgbClr val="004684"/>
                          </a:solidFill>
                          <a:ln>
                            <a:noFill/>
                          </a:ln>
                        </wps:spPr>
                        <wps:bodyPr rot="0" vert="horz" wrap="square" lIns="91440" tIns="45720" rIns="91440" bIns="45720" anchor="t" anchorCtr="0" upright="1">
                          <a:noAutofit/>
                        </wps:bodyPr>
                      </wps:wsp>
                      <pic:pic xmlns:pic="http://schemas.openxmlformats.org/drawingml/2006/picture">
                        <pic:nvPicPr>
                          <pic:cNvPr id="8724" name="Picture 8002"/>
                          <pic:cNvPicPr>
                            <a:picLocks noChangeAspect="1" noChangeArrowheads="1"/>
                          </pic:cNvPicPr>
                        </pic:nvPicPr>
                        <pic:blipFill>
                          <a:blip r:embed="rId15"/>
                          <a:srcRect/>
                          <a:stretch>
                            <a:fillRect/>
                          </a:stretch>
                        </pic:blipFill>
                        <pic:spPr bwMode="auto">
                          <a:xfrm>
                            <a:off x="1206" y="15133"/>
                            <a:ext cx="265" cy="280"/>
                          </a:xfrm>
                          <a:prstGeom prst="rect">
                            <a:avLst/>
                          </a:prstGeom>
                          <a:noFill/>
                          <a:ln>
                            <a:noFill/>
                          </a:ln>
                        </pic:spPr>
                      </pic:pic>
                      <pic:pic xmlns:pic="http://schemas.openxmlformats.org/drawingml/2006/picture">
                        <pic:nvPicPr>
                          <pic:cNvPr id="8725" name="Picture 8001"/>
                          <pic:cNvPicPr>
                            <a:picLocks noChangeAspect="1" noChangeArrowheads="1"/>
                          </pic:cNvPicPr>
                        </pic:nvPicPr>
                        <pic:blipFill>
                          <a:blip r:embed="rId16"/>
                          <a:srcRect/>
                          <a:stretch>
                            <a:fillRect/>
                          </a:stretch>
                        </pic:blipFill>
                        <pic:spPr bwMode="auto">
                          <a:xfrm>
                            <a:off x="844" y="15176"/>
                            <a:ext cx="211" cy="237"/>
                          </a:xfrm>
                          <a:prstGeom prst="rect">
                            <a:avLst/>
                          </a:prstGeom>
                          <a:noFill/>
                          <a:ln>
                            <a:noFill/>
                          </a:ln>
                        </pic:spPr>
                      </pic:pic>
                      <pic:pic xmlns:pic="http://schemas.openxmlformats.org/drawingml/2006/picture">
                        <pic:nvPicPr>
                          <pic:cNvPr id="8726" name="Picture 8000"/>
                          <pic:cNvPicPr>
                            <a:picLocks noChangeAspect="1" noChangeArrowheads="1"/>
                          </pic:cNvPicPr>
                        </pic:nvPicPr>
                        <pic:blipFill>
                          <a:blip r:embed="rId17"/>
                          <a:srcRect/>
                          <a:stretch>
                            <a:fillRect/>
                          </a:stretch>
                        </pic:blipFill>
                        <pic:spPr bwMode="auto">
                          <a:xfrm>
                            <a:off x="1630" y="15176"/>
                            <a:ext cx="211" cy="23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76FFE27" id="Grupo 882" o:spid="_x0000_s1026" style="position:absolute;margin-left:0;margin-top:.05pt;width:303.15pt;height:790.8pt;z-index:-251733504;mso-position-horizontal:left;mso-position-horizontal-relative:page;mso-position-vertical-relative:page" coordsize="2883,1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">
                <v:rect id="Rectangle 8003" o:spid="_x0000_s1027" style="position:absolute;width:2883;height:158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" fillcolor="#004684" stroked="f"/>
                <v:shape id="Picture 8002" o:spid="_x0000_s1028" type="#_x0000_t75" style="position:absolute;left:1206;top:15133;width:265;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">
                  <v:imagedata r:id="rId21" o:title=""/>
                </v:shape>
                <v:shape id="Picture 8001" o:spid="_x0000_s1029" type="#_x0000_t75" style="position:absolute;left:844;top:15176;width:211;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">
                  <v:imagedata r:id="rId22" o:title=""/>
                </v:shape>
                <v:shape id="Picture 8000" o:spid="_x0000_s1030" type="#_x0000_t75" style="position:absolute;left:1630;top:15176;width:211;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">
                  <v:imagedata r:id="rId23" o:title=""/>
                </v:shape>
                <w10:wrap anchorx="page" anchory="page"/>
              </v:group>
            </w:pict>
          </mc:Fallback>
        </mc:AlternateContent>
      </w:r>
    </w:p>
    <w:p w14:paraId="05DDE7F5" w14:textId="77777777" w:rsidR="00F9184C" w:rsidRPr="007C0A34" w:rsidRDefault="00F9184C" w:rsidP="008A3C6B">
      <w:pPr>
        <w:pStyle w:val="BodyText"/>
        <w:ind w:left="567" w:right="635"/>
        <w:rPr>
          <w:rFonts w:ascii="Roboto"/>
          <w:b/>
          <w:sz w:val="20"/>
          <w:lang w:val="es-MX"/>
        </w:rPr>
      </w:pPr>
    </w:p>
    <w:p w14:paraId="2D185987" w14:textId="77777777" w:rsidR="00F9184C" w:rsidRPr="007C0A34" w:rsidRDefault="00F9184C" w:rsidP="008A3C6B">
      <w:pPr>
        <w:pStyle w:val="BodyText"/>
        <w:ind w:left="567" w:right="635"/>
        <w:rPr>
          <w:rFonts w:ascii="Roboto"/>
          <w:b/>
          <w:sz w:val="20"/>
          <w:lang w:val="es-MX"/>
        </w:rPr>
      </w:pPr>
    </w:p>
    <w:p w14:paraId="1A2F5A60" w14:textId="77777777" w:rsidR="00F9184C" w:rsidRPr="007C0A34" w:rsidRDefault="00F9184C" w:rsidP="008A3C6B">
      <w:pPr>
        <w:pStyle w:val="BodyText"/>
        <w:ind w:left="567" w:right="635"/>
        <w:rPr>
          <w:rFonts w:ascii="Roboto"/>
          <w:b/>
          <w:sz w:val="20"/>
          <w:lang w:val="es-MX"/>
        </w:rPr>
      </w:pPr>
    </w:p>
    <w:p w14:paraId="25AACF8C" w14:textId="77777777" w:rsidR="00F9184C" w:rsidRPr="007C0A34" w:rsidRDefault="00F9184C" w:rsidP="008A3C6B">
      <w:pPr>
        <w:pStyle w:val="BodyText"/>
        <w:ind w:left="567" w:right="635"/>
        <w:rPr>
          <w:rFonts w:ascii="Roboto"/>
          <w:b/>
          <w:sz w:val="20"/>
          <w:lang w:val="es-MX"/>
        </w:rPr>
      </w:pPr>
    </w:p>
    <w:p w14:paraId="24E8E9F4" w14:textId="77777777" w:rsidR="00F9184C" w:rsidRPr="007C0A34" w:rsidRDefault="00F9184C" w:rsidP="008A3C6B">
      <w:pPr>
        <w:pStyle w:val="BodyText"/>
        <w:ind w:left="567" w:right="635"/>
        <w:rPr>
          <w:rFonts w:ascii="Roboto"/>
          <w:b/>
          <w:sz w:val="20"/>
          <w:lang w:val="es-MX"/>
        </w:rPr>
      </w:pPr>
    </w:p>
    <w:p w14:paraId="1664030B" w14:textId="77777777" w:rsidR="00F9184C" w:rsidRPr="007C0A34" w:rsidRDefault="00F9184C" w:rsidP="008A3C6B">
      <w:pPr>
        <w:pStyle w:val="BodyText"/>
        <w:ind w:left="567" w:right="635"/>
        <w:rPr>
          <w:rFonts w:ascii="Roboto"/>
          <w:b/>
          <w:sz w:val="20"/>
          <w:lang w:val="es-MX"/>
        </w:rPr>
      </w:pPr>
    </w:p>
    <w:p w14:paraId="15D588D4" w14:textId="77777777" w:rsidR="00F9184C" w:rsidRPr="007C0A34" w:rsidRDefault="00F9184C" w:rsidP="008A3C6B">
      <w:pPr>
        <w:pStyle w:val="BodyText"/>
        <w:ind w:left="567" w:right="635"/>
        <w:rPr>
          <w:rFonts w:ascii="Roboto"/>
          <w:b/>
          <w:sz w:val="20"/>
          <w:lang w:val="es-MX"/>
        </w:rPr>
      </w:pPr>
    </w:p>
    <w:p w14:paraId="3BEED999" w14:textId="77777777" w:rsidR="00F9184C" w:rsidRPr="007C0A34" w:rsidRDefault="00F9184C" w:rsidP="008A3C6B">
      <w:pPr>
        <w:pStyle w:val="BodyText"/>
        <w:ind w:left="567" w:right="635"/>
        <w:rPr>
          <w:rFonts w:ascii="Roboto"/>
          <w:b/>
          <w:sz w:val="20"/>
          <w:lang w:val="es-MX"/>
        </w:rPr>
      </w:pPr>
    </w:p>
    <w:p w14:paraId="551E9F58" w14:textId="1CE1B771" w:rsidR="00F9184C" w:rsidRPr="007C0A34" w:rsidRDefault="00F9184C" w:rsidP="008A3C6B">
      <w:pPr>
        <w:pStyle w:val="BodyText"/>
        <w:ind w:left="567" w:right="635"/>
        <w:rPr>
          <w:rFonts w:ascii="Roboto"/>
          <w:b/>
          <w:sz w:val="20"/>
          <w:lang w:val="es-MX"/>
        </w:rPr>
      </w:pPr>
    </w:p>
    <w:p w14:paraId="12D3C7DE" w14:textId="6BD0A273" w:rsidR="00F9184C" w:rsidRPr="007C0A34" w:rsidRDefault="00F9184C" w:rsidP="008A3C6B">
      <w:pPr>
        <w:pStyle w:val="BodyText"/>
        <w:ind w:left="567" w:right="635"/>
        <w:rPr>
          <w:rFonts w:ascii="Roboto"/>
          <w:b/>
          <w:sz w:val="20"/>
          <w:lang w:val="es-MX"/>
        </w:rPr>
      </w:pPr>
    </w:p>
    <w:p w14:paraId="61A73B68" w14:textId="373E5EF2" w:rsidR="00F9184C" w:rsidRPr="007C0A34" w:rsidRDefault="00F9184C" w:rsidP="008A3C6B">
      <w:pPr>
        <w:pStyle w:val="BodyText"/>
        <w:ind w:left="567" w:right="635"/>
        <w:rPr>
          <w:rFonts w:ascii="Roboto"/>
          <w:b/>
          <w:sz w:val="20"/>
          <w:lang w:val="es-MX"/>
        </w:rPr>
      </w:pPr>
    </w:p>
    <w:p w14:paraId="679EE19E" w14:textId="767DA644" w:rsidR="00F9184C" w:rsidRPr="007C0A34" w:rsidRDefault="00F9184C" w:rsidP="008A3C6B">
      <w:pPr>
        <w:pStyle w:val="BodyText"/>
        <w:ind w:left="567" w:right="635"/>
        <w:rPr>
          <w:rFonts w:ascii="Roboto"/>
          <w:b/>
          <w:sz w:val="20"/>
          <w:lang w:val="es-MX"/>
        </w:rPr>
      </w:pPr>
    </w:p>
    <w:p w14:paraId="55424642" w14:textId="74B5EECB" w:rsidR="00F9184C" w:rsidRPr="007C0A34" w:rsidRDefault="00F9184C" w:rsidP="008A3C6B">
      <w:pPr>
        <w:pStyle w:val="BodyText"/>
        <w:ind w:left="567" w:right="635"/>
        <w:rPr>
          <w:rFonts w:ascii="Roboto"/>
          <w:b/>
          <w:sz w:val="20"/>
          <w:lang w:val="es-MX"/>
        </w:rPr>
      </w:pPr>
    </w:p>
    <w:p w14:paraId="6A8E4657" w14:textId="368C136F" w:rsidR="00F9184C" w:rsidRPr="007C0A34" w:rsidRDefault="00132388" w:rsidP="008A3C6B">
      <w:pPr>
        <w:pStyle w:val="BodyText"/>
        <w:spacing w:before="6"/>
        <w:ind w:left="567" w:right="635"/>
        <w:rPr>
          <w:rFonts w:ascii="Roboto"/>
          <w:b/>
          <w:lang w:val="es-MX"/>
        </w:rPr>
      </w:pPr>
      <w:r w:rsidRPr="007C0A34">
        <w:rPr>
          <w:noProof/>
          <w:lang w:val="es-419" w:eastAsia="es-419"/>
        </w:rPr>
        <mc:AlternateContent>
          <mc:Choice Requires="wpg">
            <w:drawing>
              <wp:anchor distT="0" distB="0" distL="114300" distR="114300" simplePos="0" relativeHeight="251536896" behindDoc="0" locked="0" layoutInCell="1" allowOverlap="1" wp14:anchorId="10B77750" wp14:editId="1FE6271F">
                <wp:simplePos x="0" y="0"/>
                <wp:positionH relativeFrom="page">
                  <wp:posOffset>3850181</wp:posOffset>
                </wp:positionH>
                <wp:positionV relativeFrom="paragraph">
                  <wp:posOffset>120591</wp:posOffset>
                </wp:positionV>
                <wp:extent cx="3877945" cy="5615305"/>
                <wp:effectExtent l="0" t="0" r="8255" b="4445"/>
                <wp:wrapNone/>
                <wp:docPr id="881" name="Grupo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77945" cy="5615305"/>
                          <a:chOff x="6082" y="113"/>
                          <a:chExt cx="6107" cy="8843"/>
                        </a:xfrm>
                      </wpg:grpSpPr>
                      <pic:pic xmlns:pic="http://schemas.openxmlformats.org/drawingml/2006/picture">
                        <pic:nvPicPr>
                          <pic:cNvPr id="8720" name="Picture 7998"/>
                          <pic:cNvPicPr>
                            <a:picLocks noChangeAspect="1" noChangeArrowheads="1"/>
                          </pic:cNvPicPr>
                        </pic:nvPicPr>
                        <pic:blipFill>
                          <a:blip r:embed="rId24"/>
                          <a:srcRect/>
                          <a:stretch>
                            <a:fillRect/>
                          </a:stretch>
                        </pic:blipFill>
                        <pic:spPr bwMode="auto">
                          <a:xfrm>
                            <a:off x="6154" y="113"/>
                            <a:ext cx="6035" cy="8843"/>
                          </a:xfrm>
                          <a:prstGeom prst="rect">
                            <a:avLst/>
                          </a:prstGeom>
                          <a:noFill/>
                          <a:ln>
                            <a:noFill/>
                          </a:ln>
                        </pic:spPr>
                      </pic:pic>
                      <wps:wsp>
                        <wps:cNvPr id="8721" name="Text Box 7997"/>
                        <wps:cNvSpPr txBox="1">
                          <a:spLocks noChangeArrowheads="1"/>
                        </wps:cNvSpPr>
                        <wps:spPr bwMode="auto">
                          <a:xfrm flipH="1">
                            <a:off x="6082" y="113"/>
                            <a:ext cx="72" cy="8843"/>
                          </a:xfrm>
                          <a:prstGeom prst="rect">
                            <a:avLst/>
                          </a:prstGeom>
                          <a:noFill/>
                          <a:ln>
                            <a:noFill/>
                          </a:ln>
                        </wps:spPr>
                        <wps:txbx>
                          <w:txbxContent>
                            <w:p w14:paraId="5472D777" w14:textId="77777777" w:rsidR="00DF57B3" w:rsidRDefault="00DF57B3">
                              <w:pPr>
                                <w:rPr>
                                  <w:rFonts w:ascii="Roboto"/>
                                </w:rPr>
                              </w:pPr>
                            </w:p>
                            <w:p w14:paraId="54C0C63F" w14:textId="77777777" w:rsidR="00DF57B3" w:rsidRDefault="00DF57B3">
                              <w:pPr>
                                <w:rPr>
                                  <w:rFonts w:ascii="Roboto"/>
                                </w:rPr>
                              </w:pPr>
                            </w:p>
                            <w:p w14:paraId="02824CD0" w14:textId="77777777" w:rsidR="00DF57B3" w:rsidRDefault="00DF57B3">
                              <w:pPr>
                                <w:rPr>
                                  <w:rFonts w:ascii="Roboto"/>
                                </w:rPr>
                              </w:pPr>
                            </w:p>
                            <w:p w14:paraId="5BC96695" w14:textId="77777777" w:rsidR="00DF57B3" w:rsidRDefault="00DF57B3">
                              <w:pPr>
                                <w:rPr>
                                  <w:rFonts w:ascii="Roboto"/>
                                </w:rPr>
                              </w:pPr>
                            </w:p>
                            <w:p w14:paraId="5871439D" w14:textId="77777777" w:rsidR="00DF57B3" w:rsidRDefault="00DF57B3">
                              <w:pPr>
                                <w:rPr>
                                  <w:rFonts w:ascii="Roboto"/>
                                </w:rPr>
                              </w:pPr>
                            </w:p>
                            <w:p w14:paraId="0C3BB495" w14:textId="77777777" w:rsidR="00DF57B3" w:rsidRDefault="00DF57B3">
                              <w:pPr>
                                <w:rPr>
                                  <w:rFonts w:ascii="Roboto"/>
                                </w:rPr>
                              </w:pPr>
                            </w:p>
                            <w:p w14:paraId="698B63BC" w14:textId="77777777" w:rsidR="00DF57B3" w:rsidRDefault="00DF57B3">
                              <w:pPr>
                                <w:rPr>
                                  <w:rFonts w:ascii="Roboto"/>
                                </w:rPr>
                              </w:pPr>
                            </w:p>
                            <w:p w14:paraId="237E1890" w14:textId="77777777" w:rsidR="00DF57B3" w:rsidRDefault="00DF57B3">
                              <w:pPr>
                                <w:rPr>
                                  <w:rFonts w:ascii="Roboto"/>
                                </w:rPr>
                              </w:pPr>
                            </w:p>
                            <w:p w14:paraId="37810A0E" w14:textId="77777777" w:rsidR="00DF57B3" w:rsidRDefault="00DF57B3">
                              <w:pPr>
                                <w:rPr>
                                  <w:rFonts w:ascii="Roboto"/>
                                </w:rPr>
                              </w:pPr>
                            </w:p>
                            <w:p w14:paraId="6C6B8856" w14:textId="77777777" w:rsidR="00DF57B3" w:rsidRDefault="00DF57B3">
                              <w:pPr>
                                <w:rPr>
                                  <w:rFonts w:ascii="Roboto"/>
                                </w:rPr>
                              </w:pPr>
                            </w:p>
                            <w:p w14:paraId="745A2F7E" w14:textId="77777777" w:rsidR="00DF57B3" w:rsidRDefault="00DF57B3">
                              <w:pPr>
                                <w:rPr>
                                  <w:rFonts w:ascii="Roboto"/>
                                </w:rPr>
                              </w:pPr>
                            </w:p>
                            <w:p w14:paraId="42DCF679" w14:textId="77777777" w:rsidR="00DF57B3" w:rsidRDefault="00DF57B3">
                              <w:pPr>
                                <w:rPr>
                                  <w:rFonts w:ascii="Roboto"/>
                                </w:rPr>
                              </w:pPr>
                            </w:p>
                            <w:p w14:paraId="31E869FB" w14:textId="77777777" w:rsidR="00DF57B3" w:rsidRDefault="00DF57B3">
                              <w:pPr>
                                <w:rPr>
                                  <w:rFonts w:ascii="Roboto"/>
                                </w:rPr>
                              </w:pPr>
                            </w:p>
                            <w:p w14:paraId="3C369CD9" w14:textId="77777777" w:rsidR="00DF57B3" w:rsidRDefault="00DF57B3">
                              <w:pPr>
                                <w:rPr>
                                  <w:rFonts w:ascii="Roboto"/>
                                </w:rPr>
                              </w:pPr>
                            </w:p>
                            <w:p w14:paraId="162C026F" w14:textId="77777777" w:rsidR="00DF57B3" w:rsidRDefault="00DF57B3">
                              <w:pPr>
                                <w:rPr>
                                  <w:rFonts w:ascii="Roboto"/>
                                </w:rPr>
                              </w:pPr>
                            </w:p>
                            <w:p w14:paraId="31660862" w14:textId="77777777" w:rsidR="00DF57B3" w:rsidRDefault="00DF57B3">
                              <w:pPr>
                                <w:rPr>
                                  <w:rFonts w:ascii="Roboto"/>
                                </w:rPr>
                              </w:pPr>
                            </w:p>
                            <w:p w14:paraId="325C69F3" w14:textId="77777777" w:rsidR="00DF57B3" w:rsidRDefault="00DF57B3">
                              <w:pPr>
                                <w:rPr>
                                  <w:rFonts w:ascii="Roboto"/>
                                </w:rPr>
                              </w:pPr>
                            </w:p>
                            <w:p w14:paraId="1E595AA8" w14:textId="77777777" w:rsidR="00DF57B3" w:rsidRDefault="00DF57B3">
                              <w:pPr>
                                <w:rPr>
                                  <w:rFonts w:ascii="Roboto"/>
                                </w:rPr>
                              </w:pPr>
                            </w:p>
                            <w:p w14:paraId="64F7AE87" w14:textId="77777777" w:rsidR="00DF57B3" w:rsidRDefault="00DF57B3">
                              <w:pPr>
                                <w:rPr>
                                  <w:rFonts w:ascii="Roboto"/>
                                </w:rPr>
                              </w:pPr>
                            </w:p>
                            <w:p w14:paraId="0CEF6689" w14:textId="77777777" w:rsidR="00DF57B3" w:rsidRDefault="00DF57B3">
                              <w:pPr>
                                <w:spacing w:before="2"/>
                                <w:rPr>
                                  <w:rFonts w:ascii="Roboto"/>
                                  <w:sz w:val="21"/>
                                </w:rPr>
                              </w:pPr>
                            </w:p>
                            <w:p w14:paraId="573D420D" w14:textId="77777777" w:rsidR="00DF57B3" w:rsidRDefault="00000000">
                              <w:pPr>
                                <w:spacing w:line="540" w:lineRule="auto"/>
                                <w:ind w:left="527" w:right="4345"/>
                                <w:rPr>
                                  <w:rFonts w:ascii="Roboto"/>
                                  <w:sz w:val="20"/>
                                </w:rPr>
                              </w:pPr>
                              <w:hyperlink r:id="rId25">
                                <w:r w:rsidR="00DF57B3">
                                  <w:rPr>
                                    <w:rFonts w:ascii="Roboto"/>
                                    <w:color w:val="434141"/>
                                    <w:sz w:val="20"/>
                                  </w:rPr>
                                  <w:t>@kasmexiko</w:t>
                                </w:r>
                              </w:hyperlink>
                              <w:r w:rsidR="00DF57B3">
                                <w:rPr>
                                  <w:rFonts w:ascii="Roboto"/>
                                  <w:color w:val="434141"/>
                                  <w:spacing w:val="-47"/>
                                  <w:sz w:val="20"/>
                                </w:rPr>
                                <w:t xml:space="preserve"> </w:t>
                              </w:r>
                              <w:hyperlink r:id="rId26">
                                <w:r w:rsidR="00DF57B3">
                                  <w:rPr>
                                    <w:rFonts w:ascii="Roboto"/>
                                    <w:color w:val="434141"/>
                                    <w:sz w:val="20"/>
                                  </w:rPr>
                                  <w:t>@kasmexiko</w:t>
                                </w:r>
                              </w:hyperlink>
                            </w:p>
                            <w:p w14:paraId="641BD3F9" w14:textId="77777777" w:rsidR="00DF57B3" w:rsidRDefault="00000000">
                              <w:pPr>
                                <w:spacing w:line="501" w:lineRule="auto"/>
                                <w:ind w:left="527" w:right="4345"/>
                                <w:rPr>
                                  <w:rFonts w:ascii="Roboto" w:hAnsi="Roboto"/>
                                  <w:sz w:val="20"/>
                                </w:rPr>
                              </w:pPr>
                              <w:hyperlink r:id="rId27">
                                <w:r w:rsidR="00DF57B3">
                                  <w:rPr>
                                    <w:rFonts w:ascii="Roboto" w:hAnsi="Roboto"/>
                                    <w:color w:val="434141"/>
                                    <w:sz w:val="20"/>
                                  </w:rPr>
                                  <w:t>@kasmexiko</w:t>
                                </w:r>
                              </w:hyperlink>
                              <w:r w:rsidR="00DF57B3">
                                <w:rPr>
                                  <w:rFonts w:ascii="Roboto" w:hAnsi="Roboto"/>
                                  <w:color w:val="434141"/>
                                  <w:spacing w:val="-47"/>
                                  <w:sz w:val="20"/>
                                </w:rPr>
                                <w:t xml:space="preserve"> </w:t>
                              </w:r>
                              <w:hyperlink r:id="rId28">
                                <w:r w:rsidR="00DF57B3">
                                  <w:rPr>
                                    <w:rFonts w:ascii="Roboto" w:hAnsi="Roboto"/>
                                    <w:color w:val="434141"/>
                                    <w:sz w:val="20"/>
                                  </w:rPr>
                                  <w:t>KAS México</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B77750" id="Grupo 881" o:spid="_x0000_s1026" style="position:absolute;left:0;text-align:left;margin-left:303.15pt;margin-top:9.5pt;width:305.35pt;height:442.15pt;z-index:251536896;mso-position-horizontal-relative:page" coordorigin="6082,113" coordsize="6107,88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">
                <v:shape id="Picture 7998" o:spid="_x0000_s1027" type="#_x0000_t75" style="position:absolute;left:6154;top:113;width:6035;height:88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">
                  <v:imagedata r:id="rId29" o:title=""/>
                </v:shape>
                <v:shapetype id="_x0000_t202" coordsize="21600,21600" o:spt="202" path="m,l,21600r21600,l21600,xe">
                  <v:stroke joinstyle="miter"/>
                  <v:path gradientshapeok="t" o:connecttype="rect"/>
                </v:shapetype>
                <v:shape id="Text Box 7997" o:spid="_x0000_s1028" type="#_x0000_t202" style="position:absolute;left:6082;top:113;width:72;height:8843;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" filled="f" stroked="f">
                  <v:textbox inset="0,0,0,0">
                    <w:txbxContent>
                      <w:p w14:paraId="5472D777" w14:textId="77777777" w:rsidR="00DF57B3" w:rsidRDefault="00DF57B3">
                        <w:pPr>
                          <w:rPr>
                            <w:rFonts w:ascii="Roboto"/>
                          </w:rPr>
                        </w:pPr>
                      </w:p>
                      <w:p w14:paraId="54C0C63F" w14:textId="77777777" w:rsidR="00DF57B3" w:rsidRDefault="00DF57B3">
                        <w:pPr>
                          <w:rPr>
                            <w:rFonts w:ascii="Roboto"/>
                          </w:rPr>
                        </w:pPr>
                      </w:p>
                      <w:p w14:paraId="02824CD0" w14:textId="77777777" w:rsidR="00DF57B3" w:rsidRDefault="00DF57B3">
                        <w:pPr>
                          <w:rPr>
                            <w:rFonts w:ascii="Roboto"/>
                          </w:rPr>
                        </w:pPr>
                      </w:p>
                      <w:p w14:paraId="5BC96695" w14:textId="77777777" w:rsidR="00DF57B3" w:rsidRDefault="00DF57B3">
                        <w:pPr>
                          <w:rPr>
                            <w:rFonts w:ascii="Roboto"/>
                          </w:rPr>
                        </w:pPr>
                      </w:p>
                      <w:p w14:paraId="5871439D" w14:textId="77777777" w:rsidR="00DF57B3" w:rsidRDefault="00DF57B3">
                        <w:pPr>
                          <w:rPr>
                            <w:rFonts w:ascii="Roboto"/>
                          </w:rPr>
                        </w:pPr>
                      </w:p>
                      <w:p w14:paraId="0C3BB495" w14:textId="77777777" w:rsidR="00DF57B3" w:rsidRDefault="00DF57B3">
                        <w:pPr>
                          <w:rPr>
                            <w:rFonts w:ascii="Roboto"/>
                          </w:rPr>
                        </w:pPr>
                      </w:p>
                      <w:p w14:paraId="698B63BC" w14:textId="77777777" w:rsidR="00DF57B3" w:rsidRDefault="00DF57B3">
                        <w:pPr>
                          <w:rPr>
                            <w:rFonts w:ascii="Roboto"/>
                          </w:rPr>
                        </w:pPr>
                      </w:p>
                      <w:p w14:paraId="237E1890" w14:textId="77777777" w:rsidR="00DF57B3" w:rsidRDefault="00DF57B3">
                        <w:pPr>
                          <w:rPr>
                            <w:rFonts w:ascii="Roboto"/>
                          </w:rPr>
                        </w:pPr>
                      </w:p>
                      <w:p w14:paraId="37810A0E" w14:textId="77777777" w:rsidR="00DF57B3" w:rsidRDefault="00DF57B3">
                        <w:pPr>
                          <w:rPr>
                            <w:rFonts w:ascii="Roboto"/>
                          </w:rPr>
                        </w:pPr>
                      </w:p>
                      <w:p w14:paraId="6C6B8856" w14:textId="77777777" w:rsidR="00DF57B3" w:rsidRDefault="00DF57B3">
                        <w:pPr>
                          <w:rPr>
                            <w:rFonts w:ascii="Roboto"/>
                          </w:rPr>
                        </w:pPr>
                      </w:p>
                      <w:p w14:paraId="745A2F7E" w14:textId="77777777" w:rsidR="00DF57B3" w:rsidRDefault="00DF57B3">
                        <w:pPr>
                          <w:rPr>
                            <w:rFonts w:ascii="Roboto"/>
                          </w:rPr>
                        </w:pPr>
                      </w:p>
                      <w:p w14:paraId="42DCF679" w14:textId="77777777" w:rsidR="00DF57B3" w:rsidRDefault="00DF57B3">
                        <w:pPr>
                          <w:rPr>
                            <w:rFonts w:ascii="Roboto"/>
                          </w:rPr>
                        </w:pPr>
                      </w:p>
                      <w:p w14:paraId="31E869FB" w14:textId="77777777" w:rsidR="00DF57B3" w:rsidRDefault="00DF57B3">
                        <w:pPr>
                          <w:rPr>
                            <w:rFonts w:ascii="Roboto"/>
                          </w:rPr>
                        </w:pPr>
                      </w:p>
                      <w:p w14:paraId="3C369CD9" w14:textId="77777777" w:rsidR="00DF57B3" w:rsidRDefault="00DF57B3">
                        <w:pPr>
                          <w:rPr>
                            <w:rFonts w:ascii="Roboto"/>
                          </w:rPr>
                        </w:pPr>
                      </w:p>
                      <w:p w14:paraId="162C026F" w14:textId="77777777" w:rsidR="00DF57B3" w:rsidRDefault="00DF57B3">
                        <w:pPr>
                          <w:rPr>
                            <w:rFonts w:ascii="Roboto"/>
                          </w:rPr>
                        </w:pPr>
                      </w:p>
                      <w:p w14:paraId="31660862" w14:textId="77777777" w:rsidR="00DF57B3" w:rsidRDefault="00DF57B3">
                        <w:pPr>
                          <w:rPr>
                            <w:rFonts w:ascii="Roboto"/>
                          </w:rPr>
                        </w:pPr>
                      </w:p>
                      <w:p w14:paraId="325C69F3" w14:textId="77777777" w:rsidR="00DF57B3" w:rsidRDefault="00DF57B3">
                        <w:pPr>
                          <w:rPr>
                            <w:rFonts w:ascii="Roboto"/>
                          </w:rPr>
                        </w:pPr>
                      </w:p>
                      <w:p w14:paraId="1E595AA8" w14:textId="77777777" w:rsidR="00DF57B3" w:rsidRDefault="00DF57B3">
                        <w:pPr>
                          <w:rPr>
                            <w:rFonts w:ascii="Roboto"/>
                          </w:rPr>
                        </w:pPr>
                      </w:p>
                      <w:p w14:paraId="64F7AE87" w14:textId="77777777" w:rsidR="00DF57B3" w:rsidRDefault="00DF57B3">
                        <w:pPr>
                          <w:rPr>
                            <w:rFonts w:ascii="Roboto"/>
                          </w:rPr>
                        </w:pPr>
                      </w:p>
                      <w:p w14:paraId="0CEF6689" w14:textId="77777777" w:rsidR="00DF57B3" w:rsidRDefault="00DF57B3">
                        <w:pPr>
                          <w:spacing w:before="2"/>
                          <w:rPr>
                            <w:rFonts w:ascii="Roboto"/>
                            <w:sz w:val="21"/>
                          </w:rPr>
                        </w:pPr>
                      </w:p>
                      <w:p w14:paraId="573D420D" w14:textId="77777777" w:rsidR="00DF57B3" w:rsidRDefault="00000000">
                        <w:pPr>
                          <w:spacing w:line="540" w:lineRule="auto"/>
                          <w:ind w:left="527" w:right="4345"/>
                          <w:rPr>
                            <w:rFonts w:ascii="Roboto"/>
                            <w:sz w:val="20"/>
                          </w:rPr>
                        </w:pPr>
                        <w:hyperlink r:id="rId30">
                          <w:r w:rsidR="00DF57B3">
                            <w:rPr>
                              <w:rFonts w:ascii="Roboto"/>
                              <w:color w:val="434141"/>
                              <w:sz w:val="20"/>
                            </w:rPr>
                            <w:t>@kasmexiko</w:t>
                          </w:r>
                        </w:hyperlink>
                        <w:r w:rsidR="00DF57B3">
                          <w:rPr>
                            <w:rFonts w:ascii="Roboto"/>
                            <w:color w:val="434141"/>
                            <w:spacing w:val="-47"/>
                            <w:sz w:val="20"/>
                          </w:rPr>
                          <w:t xml:space="preserve"> </w:t>
                        </w:r>
                        <w:hyperlink r:id="rId31">
                          <w:r w:rsidR="00DF57B3">
                            <w:rPr>
                              <w:rFonts w:ascii="Roboto"/>
                              <w:color w:val="434141"/>
                              <w:sz w:val="20"/>
                            </w:rPr>
                            <w:t>@kasmexiko</w:t>
                          </w:r>
                        </w:hyperlink>
                      </w:p>
                      <w:p w14:paraId="641BD3F9" w14:textId="77777777" w:rsidR="00DF57B3" w:rsidRDefault="00000000">
                        <w:pPr>
                          <w:spacing w:line="501" w:lineRule="auto"/>
                          <w:ind w:left="527" w:right="4345"/>
                          <w:rPr>
                            <w:rFonts w:ascii="Roboto" w:hAnsi="Roboto"/>
                            <w:sz w:val="20"/>
                          </w:rPr>
                        </w:pPr>
                        <w:hyperlink r:id="rId32">
                          <w:r w:rsidR="00DF57B3">
                            <w:rPr>
                              <w:rFonts w:ascii="Roboto" w:hAnsi="Roboto"/>
                              <w:color w:val="434141"/>
                              <w:sz w:val="20"/>
                            </w:rPr>
                            <w:t>@kasmexiko</w:t>
                          </w:r>
                        </w:hyperlink>
                        <w:r w:rsidR="00DF57B3">
                          <w:rPr>
                            <w:rFonts w:ascii="Roboto" w:hAnsi="Roboto"/>
                            <w:color w:val="434141"/>
                            <w:spacing w:val="-47"/>
                            <w:sz w:val="20"/>
                          </w:rPr>
                          <w:t xml:space="preserve"> </w:t>
                        </w:r>
                        <w:hyperlink r:id="rId33">
                          <w:r w:rsidR="00DF57B3">
                            <w:rPr>
                              <w:rFonts w:ascii="Roboto" w:hAnsi="Roboto"/>
                              <w:color w:val="434141"/>
                              <w:sz w:val="20"/>
                            </w:rPr>
                            <w:t>KAS México</w:t>
                          </w:r>
                        </w:hyperlink>
                      </w:p>
                    </w:txbxContent>
                  </v:textbox>
                </v:shape>
                <w10:wrap anchorx="page"/>
              </v:group>
            </w:pict>
          </mc:Fallback>
        </mc:AlternateContent>
      </w:r>
    </w:p>
    <w:p w14:paraId="6F2D54D0" w14:textId="5F29AABA" w:rsidR="00F9184C" w:rsidRPr="007C0A34" w:rsidRDefault="00BD7D80" w:rsidP="00CD033F">
      <w:pPr>
        <w:spacing w:before="95" w:line="262" w:lineRule="exact"/>
        <w:ind w:left="567" w:right="6730"/>
        <w:rPr>
          <w:rFonts w:ascii="Roboto" w:hAnsi="Roboto"/>
          <w:b/>
          <w:lang w:val="es-MX"/>
        </w:rPr>
      </w:pPr>
      <w:r w:rsidRPr="007C0A34">
        <w:rPr>
          <w:rFonts w:ascii="Roboto" w:hAnsi="Roboto"/>
          <w:b/>
          <w:color w:val="FFFFFF"/>
          <w:lang w:val="es-MX"/>
        </w:rPr>
        <w:t>Fundación Konrad Adenauer A.C.</w:t>
      </w:r>
    </w:p>
    <w:p w14:paraId="391BAE44" w14:textId="77777777" w:rsidR="00F9184C" w:rsidRPr="007C0A34" w:rsidRDefault="00BD7D80" w:rsidP="00CD033F">
      <w:pPr>
        <w:pStyle w:val="BodyText"/>
        <w:spacing w:line="260" w:lineRule="exact"/>
        <w:ind w:left="567" w:right="6730"/>
        <w:rPr>
          <w:rFonts w:ascii="Roboto"/>
          <w:lang w:val="es-MX"/>
        </w:rPr>
      </w:pPr>
      <w:r w:rsidRPr="007C0A34">
        <w:rPr>
          <w:rFonts w:ascii="Roboto"/>
          <w:color w:val="FFFFFF"/>
          <w:lang w:val="es-MX"/>
        </w:rPr>
        <w:t>Rio Guadiana 3</w:t>
      </w:r>
    </w:p>
    <w:p w14:paraId="75F94689" w14:textId="0D4AC513" w:rsidR="00F9184C" w:rsidRPr="007C0A34" w:rsidRDefault="00BD7D80" w:rsidP="00CD033F">
      <w:pPr>
        <w:pStyle w:val="BodyText"/>
        <w:spacing w:before="2" w:line="235" w:lineRule="auto"/>
        <w:ind w:left="567" w:right="6730"/>
        <w:rPr>
          <w:rFonts w:ascii="Roboto" w:hAnsi="Roboto"/>
          <w:lang w:val="es-MX"/>
        </w:rPr>
      </w:pPr>
      <w:r w:rsidRPr="007C0A34">
        <w:rPr>
          <w:rFonts w:ascii="Roboto" w:hAnsi="Roboto"/>
          <w:color w:val="FFFFFF"/>
          <w:lang w:val="es-MX"/>
        </w:rPr>
        <w:t>Col. Cuauhtémoc, C.P. 06500 Del. Cuauhtémoc, CDMX</w:t>
      </w:r>
    </w:p>
    <w:p w14:paraId="7713DBD2" w14:textId="77777777" w:rsidR="00F9184C" w:rsidRPr="007C0A34" w:rsidRDefault="00BD7D80" w:rsidP="00CD033F">
      <w:pPr>
        <w:pStyle w:val="BodyText"/>
        <w:spacing w:line="260" w:lineRule="exact"/>
        <w:ind w:left="567" w:right="6730"/>
        <w:rPr>
          <w:rFonts w:ascii="Roboto"/>
          <w:lang w:val="es-MX"/>
        </w:rPr>
      </w:pPr>
      <w:r w:rsidRPr="007C0A34">
        <w:rPr>
          <w:rFonts w:ascii="Roboto"/>
          <w:color w:val="FFFFFF"/>
          <w:lang w:val="es-MX"/>
        </w:rPr>
        <w:t>Tel. (+52) 55 55 66 45 11</w:t>
      </w:r>
    </w:p>
    <w:p w14:paraId="4FE4F06A" w14:textId="2817DD28" w:rsidR="00F9184C" w:rsidRPr="007C0A34" w:rsidRDefault="00000000" w:rsidP="00CD033F">
      <w:pPr>
        <w:spacing w:line="262" w:lineRule="exact"/>
        <w:ind w:left="567" w:right="6730"/>
        <w:rPr>
          <w:rFonts w:ascii="Roboto"/>
          <w:b/>
          <w:lang w:val="es-MX"/>
        </w:rPr>
      </w:pPr>
      <w:hyperlink r:id="rId34">
        <w:r w:rsidR="00BD7D80" w:rsidRPr="007C0A34">
          <w:rPr>
            <w:rFonts w:ascii="Roboto"/>
            <w:b/>
            <w:color w:val="FFFFFF"/>
            <w:lang w:val="es-MX"/>
          </w:rPr>
          <w:t>kasmex@kas.de</w:t>
        </w:r>
      </w:hyperlink>
    </w:p>
    <w:p w14:paraId="1CE7E65B" w14:textId="77777777" w:rsidR="00F9184C" w:rsidRPr="007C0A34" w:rsidRDefault="00F9184C" w:rsidP="00CD033F">
      <w:pPr>
        <w:pStyle w:val="BodyText"/>
        <w:spacing w:before="8"/>
        <w:ind w:left="567" w:right="6730"/>
        <w:rPr>
          <w:rFonts w:ascii="Roboto"/>
          <w:b/>
          <w:sz w:val="21"/>
          <w:lang w:val="es-MX"/>
        </w:rPr>
      </w:pPr>
    </w:p>
    <w:p w14:paraId="077CEE5B" w14:textId="33CE44B2" w:rsidR="00F9184C" w:rsidRPr="007C0A34" w:rsidRDefault="00472944" w:rsidP="00CD033F">
      <w:pPr>
        <w:pStyle w:val="BodyText"/>
        <w:spacing w:before="1" w:line="235" w:lineRule="auto"/>
        <w:ind w:left="567" w:right="6730"/>
        <w:rPr>
          <w:rFonts w:ascii="Roboto" w:hAnsi="Roboto"/>
          <w:lang w:val="es-MX"/>
        </w:rPr>
      </w:pPr>
      <w:r w:rsidRPr="007C0A34">
        <w:rPr>
          <w:rFonts w:ascii="Roboto" w:hAnsi="Roboto"/>
          <w:color w:val="FFFFFF"/>
          <w:lang w:val="es-MX"/>
        </w:rPr>
        <w:t>Primera</w:t>
      </w:r>
      <w:r w:rsidR="00BD7D80" w:rsidRPr="007C0A34">
        <w:rPr>
          <w:rFonts w:ascii="Roboto" w:hAnsi="Roboto"/>
          <w:color w:val="FFFFFF"/>
          <w:lang w:val="es-MX"/>
        </w:rPr>
        <w:t xml:space="preserve"> Edición 202</w:t>
      </w:r>
      <w:r w:rsidRPr="007C0A34">
        <w:rPr>
          <w:rFonts w:ascii="Roboto" w:hAnsi="Roboto"/>
          <w:color w:val="FFFFFF"/>
          <w:lang w:val="es-MX"/>
        </w:rPr>
        <w:t>2</w:t>
      </w:r>
      <w:r w:rsidR="00BD7D80" w:rsidRPr="007C0A34">
        <w:rPr>
          <w:rFonts w:ascii="Roboto" w:hAnsi="Roboto"/>
          <w:color w:val="FFFFFF"/>
          <w:lang w:val="es-MX"/>
        </w:rPr>
        <w:t xml:space="preserve"> Impreso en México en el 202</w:t>
      </w:r>
      <w:r w:rsidRPr="007C0A34">
        <w:rPr>
          <w:rFonts w:ascii="Roboto" w:hAnsi="Roboto"/>
          <w:color w:val="FFFFFF"/>
          <w:lang w:val="es-MX"/>
        </w:rPr>
        <w:t>2</w:t>
      </w:r>
    </w:p>
    <w:p w14:paraId="5ED0BC80" w14:textId="77777777" w:rsidR="00F9184C" w:rsidRPr="007C0A34" w:rsidRDefault="00F9184C" w:rsidP="00CD033F">
      <w:pPr>
        <w:pStyle w:val="BodyText"/>
        <w:spacing w:before="10"/>
        <w:ind w:left="567" w:right="6730"/>
        <w:rPr>
          <w:rFonts w:ascii="Roboto"/>
          <w:sz w:val="21"/>
          <w:lang w:val="es-MX"/>
        </w:rPr>
      </w:pPr>
    </w:p>
    <w:p w14:paraId="08DC511F" w14:textId="77777777" w:rsidR="00F9184C" w:rsidRPr="007C0A34" w:rsidRDefault="00BD7D80" w:rsidP="00CD033F">
      <w:pPr>
        <w:pStyle w:val="BodyText"/>
        <w:spacing w:line="235" w:lineRule="auto"/>
        <w:ind w:left="567" w:right="6730"/>
        <w:rPr>
          <w:rFonts w:ascii="Roboto" w:hAnsi="Roboto"/>
          <w:lang w:val="es-MX"/>
        </w:rPr>
      </w:pPr>
      <w:r w:rsidRPr="007C0A34">
        <w:rPr>
          <w:rFonts w:ascii="Roboto" w:hAnsi="Roboto"/>
          <w:color w:val="FFFFFF"/>
          <w:lang w:val="es-MX"/>
        </w:rPr>
        <w:t>Queda prohibida toda reproducción de la obra o partes de la misma por cualquier medio sin la previa autorización expresa de los titulares de derechos.</w:t>
      </w:r>
    </w:p>
    <w:p w14:paraId="0720C4D8" w14:textId="77777777" w:rsidR="00F9184C" w:rsidRPr="007C0A34" w:rsidRDefault="00F9184C" w:rsidP="00CD033F">
      <w:pPr>
        <w:pStyle w:val="BodyText"/>
        <w:spacing w:before="1"/>
        <w:ind w:left="567" w:right="6730"/>
        <w:rPr>
          <w:rFonts w:ascii="Roboto"/>
          <w:lang w:val="es-MX"/>
        </w:rPr>
      </w:pPr>
    </w:p>
    <w:p w14:paraId="0F2C36E3" w14:textId="452E54D4" w:rsidR="00F9184C" w:rsidRPr="007C0A34" w:rsidRDefault="00BD7D80" w:rsidP="00CD033F">
      <w:pPr>
        <w:pStyle w:val="BodyText"/>
        <w:spacing w:line="235" w:lineRule="auto"/>
        <w:ind w:left="567" w:right="6730"/>
        <w:rPr>
          <w:rFonts w:ascii="Roboto" w:hAnsi="Roboto"/>
          <w:lang w:val="es-MX"/>
        </w:rPr>
      </w:pPr>
      <w:r w:rsidRPr="007C0A34">
        <w:rPr>
          <w:rFonts w:ascii="Roboto" w:hAnsi="Roboto"/>
          <w:color w:val="FFFFFF"/>
          <w:lang w:val="es-MX"/>
        </w:rPr>
        <w:t>ÍNDICE DE GESTIÓN ENERGÉTICA Y CAMBIO CLIMÁTICO (</w:t>
      </w:r>
      <w:r w:rsidR="00892FA6" w:rsidRPr="007C0A34">
        <w:rPr>
          <w:rFonts w:ascii="Roboto" w:hAnsi="Roboto"/>
          <w:smallCaps/>
          <w:color w:val="FFFFFF"/>
          <w:lang w:val="es-MX"/>
        </w:rPr>
        <w:t>igecc</w:t>
      </w:r>
      <w:r w:rsidRPr="007C0A34">
        <w:rPr>
          <w:rFonts w:ascii="Roboto" w:hAnsi="Roboto"/>
          <w:color w:val="FFFFFF"/>
          <w:lang w:val="es-MX"/>
        </w:rPr>
        <w:t>)</w:t>
      </w:r>
    </w:p>
    <w:p w14:paraId="2E426095" w14:textId="77777777" w:rsidR="00F9184C" w:rsidRPr="007C0A34" w:rsidRDefault="00000000" w:rsidP="00CD033F">
      <w:pPr>
        <w:spacing w:line="262" w:lineRule="exact"/>
        <w:ind w:left="567" w:right="6730"/>
        <w:rPr>
          <w:rFonts w:ascii="Roboto"/>
          <w:b/>
          <w:lang w:val="es-MX"/>
        </w:rPr>
      </w:pPr>
      <w:hyperlink r:id="rId35">
        <w:r w:rsidR="00BD7D80" w:rsidRPr="007C0A34">
          <w:rPr>
            <w:rFonts w:ascii="Roboto"/>
            <w:b/>
            <w:color w:val="FFFFFF"/>
            <w:lang w:val="es-MX"/>
          </w:rPr>
          <w:t xml:space="preserve">www.igecc-mex.org </w:t>
        </w:r>
      </w:hyperlink>
      <w:r w:rsidR="00BD7D80" w:rsidRPr="007C0A34">
        <w:rPr>
          <w:rFonts w:ascii="Roboto"/>
          <w:color w:val="FFFFFF"/>
          <w:lang w:val="es-MX"/>
        </w:rPr>
        <w:t xml:space="preserve">/ </w:t>
      </w:r>
      <w:hyperlink r:id="rId36">
        <w:r w:rsidR="00BD7D80" w:rsidRPr="007C0A34">
          <w:rPr>
            <w:rFonts w:ascii="Roboto"/>
            <w:b/>
            <w:color w:val="FFFFFF"/>
            <w:lang w:val="es-MX"/>
          </w:rPr>
          <w:t>info@igecc.org</w:t>
        </w:r>
      </w:hyperlink>
    </w:p>
    <w:p w14:paraId="437FFDDC" w14:textId="77777777" w:rsidR="00F9184C" w:rsidRPr="007C0A34" w:rsidRDefault="00F9184C" w:rsidP="00CD033F">
      <w:pPr>
        <w:pStyle w:val="BodyText"/>
        <w:spacing w:before="8"/>
        <w:ind w:left="567" w:right="6730"/>
        <w:rPr>
          <w:rFonts w:ascii="Roboto"/>
          <w:b/>
          <w:sz w:val="21"/>
          <w:lang w:val="es-MX"/>
        </w:rPr>
      </w:pPr>
    </w:p>
    <w:p w14:paraId="203AB093" w14:textId="77777777" w:rsidR="00F9184C" w:rsidRPr="007C0A34" w:rsidRDefault="00BD7D80" w:rsidP="00CD033F">
      <w:pPr>
        <w:pStyle w:val="BodyText"/>
        <w:spacing w:line="235" w:lineRule="auto"/>
        <w:ind w:left="567" w:right="6730"/>
        <w:rPr>
          <w:rFonts w:ascii="Roboto" w:hAnsi="Roboto"/>
          <w:lang w:val="es-MX"/>
        </w:rPr>
      </w:pPr>
      <w:r w:rsidRPr="007C0A34">
        <w:rPr>
          <w:rFonts w:ascii="Roboto" w:hAnsi="Roboto"/>
          <w:color w:val="FFFFFF"/>
          <w:lang w:val="es-MX"/>
        </w:rPr>
        <w:t>Fundación Konrad Adenauer Río Guadiana No. 3</w:t>
      </w:r>
    </w:p>
    <w:p w14:paraId="0694AE1B" w14:textId="77777777" w:rsidR="00F9184C" w:rsidRPr="007C0A34" w:rsidRDefault="00BD7D80" w:rsidP="00CD033F">
      <w:pPr>
        <w:pStyle w:val="BodyText"/>
        <w:spacing w:line="260" w:lineRule="exact"/>
        <w:ind w:left="567" w:right="6730"/>
        <w:rPr>
          <w:rFonts w:ascii="Roboto" w:hAnsi="Roboto"/>
          <w:lang w:val="es-MX"/>
        </w:rPr>
      </w:pPr>
      <w:r w:rsidRPr="007C0A34">
        <w:rPr>
          <w:rFonts w:ascii="Roboto" w:hAnsi="Roboto"/>
          <w:color w:val="FFFFFF"/>
          <w:lang w:val="es-MX"/>
        </w:rPr>
        <w:t>Col. Cuauhtémoc</w:t>
      </w:r>
    </w:p>
    <w:p w14:paraId="10E7E5DA" w14:textId="77777777" w:rsidR="00F9184C" w:rsidRPr="007C0A34" w:rsidRDefault="00BD7D80" w:rsidP="00CD033F">
      <w:pPr>
        <w:pStyle w:val="BodyText"/>
        <w:spacing w:before="3" w:line="235" w:lineRule="auto"/>
        <w:ind w:left="567" w:right="6730"/>
        <w:rPr>
          <w:rFonts w:ascii="Roboto" w:hAnsi="Roboto"/>
          <w:lang w:val="fr-FR"/>
        </w:rPr>
      </w:pPr>
      <w:r w:rsidRPr="007C0A34">
        <w:rPr>
          <w:rFonts w:ascii="Roboto" w:hAnsi="Roboto"/>
          <w:color w:val="FFFFFF"/>
          <w:lang w:val="es-MX"/>
        </w:rPr>
        <w:t xml:space="preserve">C.P. 06500 Ciudad de México, México Tel. </w:t>
      </w:r>
      <w:r w:rsidRPr="007C0A34">
        <w:rPr>
          <w:rFonts w:ascii="Roboto" w:hAnsi="Roboto"/>
          <w:color w:val="FFFFFF"/>
          <w:lang w:val="fr-FR"/>
        </w:rPr>
        <w:t>+52 55 5566 45 99</w:t>
      </w:r>
    </w:p>
    <w:p w14:paraId="2B699DD6" w14:textId="77777777" w:rsidR="00F9184C" w:rsidRPr="007C0A34" w:rsidRDefault="00BD7D80" w:rsidP="00CD033F">
      <w:pPr>
        <w:pStyle w:val="BodyText"/>
        <w:spacing w:line="260" w:lineRule="exact"/>
        <w:ind w:left="567" w:right="6730"/>
        <w:rPr>
          <w:rFonts w:ascii="Roboto"/>
          <w:lang w:val="fr-FR"/>
        </w:rPr>
      </w:pPr>
      <w:r w:rsidRPr="007C0A34">
        <w:rPr>
          <w:rFonts w:ascii="Roboto"/>
          <w:color w:val="FFFFFF"/>
          <w:lang w:val="fr-FR"/>
        </w:rPr>
        <w:t>Fax +52 55 5566 44 55</w:t>
      </w:r>
    </w:p>
    <w:p w14:paraId="0DD8D2B8" w14:textId="77777777" w:rsidR="00F9184C" w:rsidRPr="007C0A34" w:rsidRDefault="00000000" w:rsidP="00CD033F">
      <w:pPr>
        <w:spacing w:line="262" w:lineRule="exact"/>
        <w:ind w:left="567" w:right="6730"/>
        <w:rPr>
          <w:rFonts w:ascii="Roboto"/>
          <w:b/>
          <w:lang w:val="fr-FR"/>
        </w:rPr>
      </w:pPr>
      <w:hyperlink r:id="rId37">
        <w:r w:rsidR="00BD7D80" w:rsidRPr="007C0A34">
          <w:rPr>
            <w:rFonts w:ascii="Roboto"/>
            <w:b/>
            <w:color w:val="FFFFFF"/>
            <w:lang w:val="fr-FR"/>
          </w:rPr>
          <w:t xml:space="preserve">www.kas.de/mexiko/es/ </w:t>
        </w:r>
      </w:hyperlink>
      <w:r w:rsidR="00BD7D80" w:rsidRPr="007C0A34">
        <w:rPr>
          <w:rFonts w:ascii="Roboto"/>
          <w:color w:val="FFFFFF"/>
          <w:lang w:val="fr-FR"/>
        </w:rPr>
        <w:t xml:space="preserve">/ </w:t>
      </w:r>
      <w:hyperlink r:id="rId38">
        <w:r w:rsidR="00BD7D80" w:rsidRPr="007C0A34">
          <w:rPr>
            <w:rFonts w:ascii="Roboto"/>
            <w:b/>
            <w:color w:val="FFFFFF"/>
            <w:lang w:val="fr-FR"/>
          </w:rPr>
          <w:t>kasmex@kas.de</w:t>
        </w:r>
      </w:hyperlink>
    </w:p>
    <w:p w14:paraId="52188441" w14:textId="77777777" w:rsidR="00F9184C" w:rsidRPr="007C0A34" w:rsidRDefault="00F9184C" w:rsidP="00CD033F">
      <w:pPr>
        <w:pStyle w:val="BodyText"/>
        <w:spacing w:before="3"/>
        <w:ind w:left="567" w:right="6730"/>
        <w:rPr>
          <w:rFonts w:ascii="Roboto"/>
          <w:b/>
          <w:sz w:val="21"/>
          <w:lang w:val="fr-FR"/>
        </w:rPr>
      </w:pPr>
    </w:p>
    <w:p w14:paraId="1196A049" w14:textId="77777777" w:rsidR="00F9184C" w:rsidRPr="000810C1" w:rsidRDefault="00BD7D80" w:rsidP="00CD033F">
      <w:pPr>
        <w:pStyle w:val="BodyText"/>
        <w:spacing w:before="1" w:line="262" w:lineRule="exact"/>
        <w:ind w:left="567" w:right="6730"/>
        <w:rPr>
          <w:rFonts w:ascii="Roboto"/>
          <w:lang w:val="en-US"/>
        </w:rPr>
      </w:pPr>
      <w:r w:rsidRPr="000810C1">
        <w:rPr>
          <w:rFonts w:ascii="Roboto"/>
          <w:color w:val="FFFFFF"/>
          <w:lang w:val="en-US"/>
        </w:rPr>
        <w:t>ESG Academy S.C.</w:t>
      </w:r>
    </w:p>
    <w:p w14:paraId="5A8FCEDC" w14:textId="77777777" w:rsidR="00F9184C" w:rsidRPr="007C0A34" w:rsidRDefault="00BD7D80" w:rsidP="00CD033F">
      <w:pPr>
        <w:pStyle w:val="BodyText"/>
        <w:spacing w:before="2" w:line="235" w:lineRule="auto"/>
        <w:ind w:left="567" w:right="6730"/>
        <w:rPr>
          <w:rFonts w:ascii="Roboto" w:hAnsi="Roboto"/>
          <w:lang w:val="es-MX"/>
        </w:rPr>
      </w:pPr>
      <w:r w:rsidRPr="007C0A34">
        <w:rPr>
          <w:rFonts w:ascii="Roboto" w:hAnsi="Roboto"/>
          <w:color w:val="FFFFFF"/>
          <w:lang w:val="es-MX"/>
        </w:rPr>
        <w:t>Andrea del Sarto No. 15-108 Col. Sta. María Nonoalco Del. Benito Juárez</w:t>
      </w:r>
    </w:p>
    <w:p w14:paraId="40A19183" w14:textId="0C06F773" w:rsidR="00F9184C" w:rsidRPr="00493907" w:rsidRDefault="00BD7D80" w:rsidP="00493907">
      <w:pPr>
        <w:spacing w:before="4" w:line="235" w:lineRule="auto"/>
        <w:ind w:left="567" w:right="6730"/>
        <w:rPr>
          <w:rFonts w:ascii="Roboto" w:hAnsi="Roboto"/>
          <w:b/>
          <w:lang w:val="es-MX"/>
        </w:rPr>
      </w:pPr>
      <w:r w:rsidRPr="007C0A34">
        <w:rPr>
          <w:rFonts w:ascii="Roboto" w:hAnsi="Roboto"/>
          <w:color w:val="FFFFFF"/>
          <w:lang w:val="es-MX"/>
        </w:rPr>
        <w:t xml:space="preserve">C.P. 03700 Ciudad de México, México Tel. +52 55 3036 40 73 </w:t>
      </w:r>
      <w:hyperlink r:id="rId39">
        <w:r w:rsidRPr="007C0A34">
          <w:rPr>
            <w:rFonts w:ascii="Roboto" w:hAnsi="Roboto"/>
            <w:b/>
            <w:color w:val="FFFFFF"/>
            <w:lang w:val="es-MX"/>
          </w:rPr>
          <w:t xml:space="preserve">http://www.esg-academy.org </w:t>
        </w:r>
      </w:hyperlink>
      <w:r w:rsidRPr="007C0A34">
        <w:rPr>
          <w:rFonts w:ascii="Roboto" w:hAnsi="Roboto"/>
          <w:color w:val="FFFFFF"/>
          <w:lang w:val="es-MX"/>
        </w:rPr>
        <w:t xml:space="preserve">/ </w:t>
      </w:r>
      <w:hyperlink r:id="rId40">
        <w:r w:rsidRPr="007C0A34">
          <w:rPr>
            <w:rFonts w:ascii="Roboto" w:hAnsi="Roboto"/>
            <w:b/>
            <w:color w:val="FFFFFF"/>
            <w:lang w:val="es-MX"/>
          </w:rPr>
          <w:t>info@esg-academy.org</w:t>
        </w:r>
      </w:hyperlink>
    </w:p>
    <w:p w14:paraId="1158328C" w14:textId="77B9143C" w:rsidR="00F9184C" w:rsidRDefault="00F9184C" w:rsidP="008A3C6B">
      <w:pPr>
        <w:pStyle w:val="BodyText"/>
        <w:spacing w:before="3"/>
        <w:ind w:left="567" w:right="635"/>
        <w:rPr>
          <w:rFonts w:ascii="Roboto"/>
          <w:b/>
          <w:sz w:val="21"/>
          <w:lang w:val="es-MX"/>
        </w:rPr>
      </w:pPr>
    </w:p>
    <w:p w14:paraId="124A485F" w14:textId="77777777" w:rsidR="00CD033F" w:rsidRPr="007C0A34" w:rsidRDefault="00CD033F" w:rsidP="008A3C6B">
      <w:pPr>
        <w:pStyle w:val="BodyText"/>
        <w:spacing w:before="3"/>
        <w:ind w:left="567" w:right="635"/>
        <w:rPr>
          <w:rFonts w:ascii="Roboto"/>
          <w:b/>
          <w:sz w:val="21"/>
          <w:lang w:val="es-MX"/>
        </w:rPr>
      </w:pPr>
    </w:p>
    <w:p w14:paraId="7F97E42C" w14:textId="6BEA0677" w:rsidR="00F9184C" w:rsidRPr="007C0A34" w:rsidRDefault="00493907" w:rsidP="008A3C6B">
      <w:pPr>
        <w:tabs>
          <w:tab w:val="left" w:pos="7709"/>
        </w:tabs>
        <w:spacing w:before="1"/>
        <w:ind w:left="567" w:right="635"/>
        <w:rPr>
          <w:rFonts w:ascii="Roboto"/>
          <w:sz w:val="18"/>
          <w:lang w:val="es-MX"/>
        </w:rPr>
      </w:pPr>
      <w:r>
        <w:t xml:space="preserve">                                                                        </w:t>
      </w:r>
      <w:hyperlink r:id="rId41">
        <w:r w:rsidR="00BD7D80" w:rsidRPr="00493907">
          <w:rPr>
            <w:rFonts w:ascii="Roboto"/>
            <w:sz w:val="18"/>
            <w:lang w:val="es-MX"/>
          </w:rPr>
          <w:t>kas.de/mexiko</w:t>
        </w:r>
      </w:hyperlink>
      <w:r w:rsidR="00BD7D80" w:rsidRPr="007C0A34">
        <w:rPr>
          <w:rFonts w:ascii="Roboto"/>
          <w:color w:val="434141"/>
          <w:sz w:val="18"/>
          <w:lang w:val="es-MX"/>
        </w:rPr>
        <w:tab/>
      </w:r>
      <w:hyperlink r:id="rId42">
        <w:r w:rsidR="00BD7D80" w:rsidRPr="007C0A34">
          <w:rPr>
            <w:rFonts w:ascii="Roboto"/>
            <w:color w:val="434141"/>
            <w:sz w:val="18"/>
            <w:lang w:val="es-MX"/>
          </w:rPr>
          <w:t>igecc-mex.org</w:t>
        </w:r>
      </w:hyperlink>
    </w:p>
    <w:p w14:paraId="4035F3CD" w14:textId="77777777" w:rsidR="00F9184C" w:rsidRPr="007C0A34" w:rsidRDefault="00F9184C" w:rsidP="008A3C6B">
      <w:pPr>
        <w:ind w:left="567" w:right="635"/>
        <w:rPr>
          <w:rFonts w:ascii="Roboto"/>
          <w:sz w:val="18"/>
          <w:lang w:val="es-MX"/>
        </w:rPr>
      </w:pPr>
    </w:p>
    <w:p w14:paraId="0119587C" w14:textId="36D2633D" w:rsidR="00132388" w:rsidRPr="007C0A34" w:rsidRDefault="00132388" w:rsidP="008A3C6B">
      <w:pPr>
        <w:ind w:left="567" w:right="635"/>
        <w:rPr>
          <w:rFonts w:ascii="Roboto"/>
          <w:sz w:val="18"/>
          <w:lang w:val="es-MX"/>
        </w:rPr>
        <w:sectPr w:rsidR="00132388" w:rsidRPr="007C0A34">
          <w:pgSz w:w="12190" w:h="15840"/>
          <w:pgMar w:top="0" w:right="0" w:bottom="0" w:left="640" w:header="0" w:footer="0" w:gutter="0"/>
          <w:cols w:space="720"/>
        </w:sectPr>
      </w:pPr>
    </w:p>
    <w:p w14:paraId="4464411F" w14:textId="77777777" w:rsidR="00F9184C" w:rsidRPr="007C0A34" w:rsidRDefault="00F9184C" w:rsidP="008A3C6B">
      <w:pPr>
        <w:pStyle w:val="BodyText"/>
        <w:ind w:left="567" w:right="635"/>
        <w:rPr>
          <w:rFonts w:ascii="Roboto"/>
          <w:sz w:val="20"/>
          <w:lang w:val="es-MX"/>
        </w:rPr>
      </w:pPr>
    </w:p>
    <w:p w14:paraId="55232551" w14:textId="6279414D" w:rsidR="00F9184C" w:rsidRPr="007C0A34" w:rsidRDefault="00F9184C" w:rsidP="008A3C6B">
      <w:pPr>
        <w:pStyle w:val="BodyText"/>
        <w:ind w:left="567" w:right="635"/>
        <w:rPr>
          <w:rFonts w:ascii="Roboto"/>
          <w:sz w:val="20"/>
          <w:lang w:val="es-MX"/>
        </w:rPr>
      </w:pPr>
    </w:p>
    <w:p w14:paraId="60CB10FF" w14:textId="77777777" w:rsidR="00132388" w:rsidRPr="007C0A34" w:rsidRDefault="00132388" w:rsidP="008A3C6B">
      <w:pPr>
        <w:pStyle w:val="BodyText"/>
        <w:ind w:left="567" w:right="635"/>
        <w:rPr>
          <w:rFonts w:ascii="Roboto"/>
          <w:sz w:val="20"/>
          <w:lang w:val="es-MX"/>
        </w:rPr>
      </w:pPr>
    </w:p>
    <w:p w14:paraId="405B7EAD" w14:textId="77777777" w:rsidR="00F9184C" w:rsidRPr="007C0A34" w:rsidRDefault="00BD7D80" w:rsidP="008A3C6B">
      <w:pPr>
        <w:pStyle w:val="Heading1"/>
        <w:spacing w:before="245"/>
        <w:ind w:left="567" w:right="635"/>
        <w:rPr>
          <w:rFonts w:ascii="Roboto Lt" w:hAnsi="Roboto Lt"/>
          <w:lang w:val="es-MX"/>
        </w:rPr>
      </w:pPr>
      <w:bookmarkStart w:id="4" w:name="_bookmark2"/>
      <w:bookmarkEnd w:id="4"/>
      <w:r w:rsidRPr="007C0A34">
        <w:rPr>
          <w:rFonts w:ascii="Roboto Lt" w:hAnsi="Roboto Lt"/>
          <w:color w:val="004684"/>
          <w:lang w:val="es-MX"/>
        </w:rPr>
        <w:t>ÍNDICE</w:t>
      </w:r>
    </w:p>
    <w:p w14:paraId="11177C0E" w14:textId="77777777" w:rsidR="00F9184C" w:rsidRPr="007C0A34" w:rsidRDefault="00F9184C" w:rsidP="008A3C6B">
      <w:pPr>
        <w:pStyle w:val="BodyText"/>
        <w:spacing w:before="1"/>
        <w:ind w:left="567" w:right="635"/>
        <w:rPr>
          <w:rFonts w:ascii="Roboto Lt"/>
          <w:sz w:val="21"/>
          <w:lang w:val="es-MX"/>
        </w:rPr>
      </w:pPr>
    </w:p>
    <w:p w14:paraId="4CFEEA52" w14:textId="77777777" w:rsidR="00F9184C" w:rsidRPr="007C0A34" w:rsidRDefault="00F9184C" w:rsidP="008A3C6B">
      <w:pPr>
        <w:ind w:left="567" w:right="635"/>
        <w:rPr>
          <w:rFonts w:ascii="Roboto Lt"/>
          <w:sz w:val="21"/>
          <w:lang w:val="es-MX"/>
        </w:rPr>
        <w:sectPr w:rsidR="00F9184C" w:rsidRPr="007C0A34" w:rsidSect="00C70A19">
          <w:pgSz w:w="12190" w:h="15840"/>
          <w:pgMar w:top="1140" w:right="0" w:bottom="280" w:left="640" w:header="0" w:footer="0" w:gutter="0"/>
          <w:pgNumType w:start="1"/>
          <w:cols w:space="720"/>
        </w:sectPr>
      </w:pPr>
    </w:p>
    <w:p w14:paraId="6A701F55" w14:textId="7525EE65" w:rsidR="00F9184C" w:rsidRPr="00634F93" w:rsidRDefault="00000000" w:rsidP="00042D0F">
      <w:pPr>
        <w:pStyle w:val="ListParagraph"/>
        <w:tabs>
          <w:tab w:val="left" w:pos="1504"/>
          <w:tab w:val="left" w:pos="1505"/>
          <w:tab w:val="left" w:pos="10348"/>
        </w:tabs>
        <w:spacing w:before="240"/>
        <w:ind w:left="851" w:right="635" w:firstLine="0"/>
        <w:rPr>
          <w:b/>
          <w:lang w:val="es-MX"/>
        </w:rPr>
      </w:pPr>
      <w:hyperlink w:anchor="_bookmark3" w:history="1">
        <w:r w:rsidR="00BD7D80" w:rsidRPr="00634F93">
          <w:rPr>
            <w:b/>
            <w:color w:val="245D9C"/>
            <w:u w:val="single" w:color="245D9C"/>
            <w:lang w:val="es-MX"/>
          </w:rPr>
          <w:t>Agradecimientos</w:t>
        </w:r>
      </w:hyperlink>
      <w:r w:rsidR="00643616" w:rsidRPr="00634F93">
        <w:rPr>
          <w:b/>
          <w:color w:val="245D9C"/>
          <w:u w:val="dotted" w:color="245D9C"/>
          <w:lang w:val="es-MX"/>
        </w:rPr>
        <w:tab/>
      </w:r>
      <w:r w:rsidR="00634F93" w:rsidRPr="0003282D">
        <w:rPr>
          <w:b/>
          <w:color w:val="245D9C"/>
          <w:u w:color="245D9C"/>
          <w:lang w:val="es-MX"/>
        </w:rPr>
        <w:t xml:space="preserve"> </w:t>
      </w:r>
      <w:r w:rsidR="00F41BD4">
        <w:rPr>
          <w:b/>
          <w:color w:val="245D9C"/>
          <w:u w:color="245D9C"/>
          <w:lang w:val="es-MX"/>
        </w:rPr>
        <w:t>3</w:t>
      </w:r>
    </w:p>
    <w:p w14:paraId="3CAE3678" w14:textId="0197C729" w:rsidR="00F9184C" w:rsidRPr="00634F93" w:rsidRDefault="00000000" w:rsidP="00042D0F">
      <w:pPr>
        <w:pStyle w:val="ListParagraph"/>
        <w:tabs>
          <w:tab w:val="left" w:pos="1504"/>
          <w:tab w:val="left" w:pos="1505"/>
          <w:tab w:val="left" w:pos="10348"/>
        </w:tabs>
        <w:spacing w:before="240"/>
        <w:ind w:left="851" w:right="635" w:firstLine="0"/>
        <w:rPr>
          <w:b/>
          <w:lang w:val="es-MX"/>
        </w:rPr>
      </w:pPr>
      <w:hyperlink w:anchor="_bookmark4" w:history="1">
        <w:r w:rsidR="00BD7D80" w:rsidRPr="00634F93">
          <w:rPr>
            <w:b/>
            <w:color w:val="245D9C"/>
            <w:u w:val="single" w:color="245D9C"/>
            <w:lang w:val="es-MX"/>
          </w:rPr>
          <w:t>Introducción</w:t>
        </w:r>
      </w:hyperlink>
      <w:r w:rsidR="00643616" w:rsidRPr="00634F93">
        <w:rPr>
          <w:b/>
          <w:color w:val="245D9C"/>
          <w:u w:val="dotted" w:color="245D9C"/>
          <w:lang w:val="es-MX"/>
        </w:rPr>
        <w:tab/>
      </w:r>
      <w:r w:rsidR="00634F93" w:rsidRPr="0003282D">
        <w:rPr>
          <w:b/>
          <w:color w:val="245D9C"/>
          <w:u w:color="245D9C"/>
          <w:lang w:val="es-MX"/>
        </w:rPr>
        <w:t xml:space="preserve"> </w:t>
      </w:r>
      <w:r w:rsidR="00F41BD4">
        <w:rPr>
          <w:b/>
          <w:color w:val="245D9C"/>
          <w:u w:color="245D9C"/>
          <w:lang w:val="es-MX"/>
        </w:rPr>
        <w:t>4</w:t>
      </w:r>
    </w:p>
    <w:p w14:paraId="14E02326" w14:textId="744DF50D" w:rsidR="00F9184C" w:rsidRPr="00634F93" w:rsidRDefault="00000000" w:rsidP="00042D0F">
      <w:pPr>
        <w:tabs>
          <w:tab w:val="left" w:pos="1504"/>
          <w:tab w:val="left" w:pos="10348"/>
        </w:tabs>
        <w:spacing w:before="240"/>
        <w:ind w:left="567" w:right="635" w:firstLine="284"/>
        <w:rPr>
          <w:b/>
          <w:lang w:val="es-MX"/>
        </w:rPr>
      </w:pPr>
      <w:hyperlink w:anchor="_bookmark5" w:history="1">
        <w:r w:rsidR="00BD7D80" w:rsidRPr="00634F93">
          <w:rPr>
            <w:b/>
            <w:color w:val="245D9C"/>
            <w:u w:val="single" w:color="245D9C"/>
            <w:lang w:val="es-MX"/>
          </w:rPr>
          <w:t xml:space="preserve">¿Qué es el </w:t>
        </w:r>
        <w:r w:rsidR="00892FA6" w:rsidRPr="00634F93">
          <w:rPr>
            <w:b/>
            <w:smallCaps/>
            <w:color w:val="245D9C"/>
            <w:u w:val="single" w:color="245D9C"/>
            <w:lang w:val="es-MX"/>
          </w:rPr>
          <w:t>igecc</w:t>
        </w:r>
        <w:r w:rsidR="00BD7D80" w:rsidRPr="00634F93">
          <w:rPr>
            <w:b/>
            <w:color w:val="245D9C"/>
            <w:u w:val="single" w:color="245D9C"/>
            <w:lang w:val="es-MX"/>
          </w:rPr>
          <w:t>?</w:t>
        </w:r>
      </w:hyperlink>
      <w:r w:rsidR="00643616" w:rsidRPr="00634F93">
        <w:rPr>
          <w:b/>
          <w:color w:val="245D9C"/>
          <w:u w:val="dotted" w:color="245D9C"/>
          <w:lang w:val="es-MX"/>
        </w:rPr>
        <w:tab/>
      </w:r>
      <w:r w:rsidR="004858EA">
        <w:rPr>
          <w:b/>
          <w:color w:val="245D9C"/>
          <w:u w:val="dotted" w:color="245D9C"/>
          <w:lang w:val="es-MX"/>
        </w:rPr>
        <w:t xml:space="preserve"> </w:t>
      </w:r>
      <w:r w:rsidR="00F41BD4">
        <w:rPr>
          <w:b/>
          <w:color w:val="245D9C"/>
          <w:lang w:val="es-MX"/>
        </w:rPr>
        <w:t>7</w:t>
      </w:r>
    </w:p>
    <w:p w14:paraId="252F8F00" w14:textId="699AACB7" w:rsidR="00F9184C" w:rsidRPr="00634F93" w:rsidRDefault="00000000" w:rsidP="00042D0F">
      <w:pPr>
        <w:pStyle w:val="ListParagraph"/>
        <w:tabs>
          <w:tab w:val="left" w:pos="1504"/>
          <w:tab w:val="left" w:pos="1505"/>
          <w:tab w:val="left" w:pos="10348"/>
        </w:tabs>
        <w:spacing w:before="240"/>
        <w:ind w:left="851" w:right="635" w:firstLine="0"/>
        <w:rPr>
          <w:b/>
          <w:lang w:val="es-MX"/>
        </w:rPr>
      </w:pPr>
      <w:hyperlink w:anchor="_bookmark6" w:history="1">
        <w:r w:rsidR="00BD7D80" w:rsidRPr="00634F93">
          <w:rPr>
            <w:b/>
            <w:color w:val="245D9C"/>
            <w:u w:val="single" w:color="245D9C"/>
            <w:lang w:val="es-MX"/>
          </w:rPr>
          <w:t xml:space="preserve">Alcance del </w:t>
        </w:r>
        <w:r w:rsidR="00892FA6" w:rsidRPr="00634F93">
          <w:rPr>
            <w:b/>
            <w:smallCaps/>
            <w:color w:val="245D9C"/>
            <w:u w:val="single" w:color="245D9C"/>
            <w:lang w:val="es-MX"/>
          </w:rPr>
          <w:t>igecc</w:t>
        </w:r>
      </w:hyperlink>
      <w:r w:rsidR="00643616" w:rsidRPr="00634F93">
        <w:rPr>
          <w:b/>
          <w:smallCaps/>
          <w:color w:val="245D9C"/>
          <w:u w:val="dotted"/>
          <w:lang w:val="es-MX"/>
        </w:rPr>
        <w:tab/>
      </w:r>
      <w:r w:rsidR="00F41BD4">
        <w:rPr>
          <w:b/>
          <w:smallCaps/>
          <w:color w:val="245D9C"/>
          <w:u w:color="245D9C"/>
          <w:lang w:val="es-MX"/>
        </w:rPr>
        <w:t>10</w:t>
      </w:r>
    </w:p>
    <w:p w14:paraId="56D5FC27" w14:textId="0BD378A2" w:rsidR="00F41BD4" w:rsidRPr="00F41BD4" w:rsidRDefault="00F41BD4" w:rsidP="00F41BD4">
      <w:pPr>
        <w:pStyle w:val="ListParagraph"/>
        <w:tabs>
          <w:tab w:val="left" w:pos="1504"/>
          <w:tab w:val="left" w:pos="1505"/>
          <w:tab w:val="left" w:pos="10348"/>
        </w:tabs>
        <w:spacing w:before="240" w:line="266" w:lineRule="auto"/>
        <w:ind w:left="851" w:right="635" w:firstLine="0"/>
        <w:rPr>
          <w:b/>
          <w:u w:val="single"/>
          <w:lang w:val="es-MX"/>
        </w:rPr>
      </w:pPr>
      <w:r w:rsidRPr="00F41BD4">
        <w:rPr>
          <w:b/>
          <w:color w:val="245D9C"/>
          <w:u w:val="single" w:color="245D9C"/>
          <w:lang w:val="es-MX"/>
        </w:rPr>
        <w:t>Resultados por ejes temáticos</w:t>
      </w:r>
      <w:r w:rsidRPr="00F41BD4">
        <w:rPr>
          <w:b/>
          <w:color w:val="245D9C"/>
          <w:u w:val="dotted" w:color="245D9C"/>
          <w:lang w:val="es-MX"/>
        </w:rPr>
        <w:tab/>
      </w:r>
      <w:r>
        <w:rPr>
          <w:b/>
          <w:color w:val="245D9C"/>
          <w:u w:val="dotted" w:color="245D9C"/>
          <w:lang w:val="es-MX"/>
        </w:rPr>
        <w:t>11</w:t>
      </w:r>
    </w:p>
    <w:p w14:paraId="7CFB9EA2" w14:textId="2F834179" w:rsidR="00F9184C" w:rsidRDefault="00000000" w:rsidP="00042D0F">
      <w:pPr>
        <w:pStyle w:val="ListParagraph"/>
        <w:tabs>
          <w:tab w:val="left" w:pos="1504"/>
          <w:tab w:val="left" w:pos="1505"/>
          <w:tab w:val="left" w:pos="10348"/>
        </w:tabs>
        <w:spacing w:before="240" w:line="266" w:lineRule="auto"/>
        <w:ind w:left="851" w:right="635" w:firstLine="0"/>
        <w:rPr>
          <w:b/>
          <w:color w:val="245D9C"/>
          <w:u w:color="245D9C"/>
          <w:lang w:val="es-MX"/>
        </w:rPr>
      </w:pPr>
      <w:hyperlink w:anchor="_bookmark8" w:history="1">
        <w:r w:rsidR="00BD7D80" w:rsidRPr="00F41BD4">
          <w:rPr>
            <w:b/>
            <w:color w:val="245D9C"/>
            <w:u w:val="single" w:color="245D9C"/>
            <w:lang w:val="es-MX"/>
          </w:rPr>
          <w:t>Resultados por ejes temáticos a nivel</w:t>
        </w:r>
      </w:hyperlink>
      <w:r w:rsidR="00BD7D80" w:rsidRPr="00F41BD4">
        <w:rPr>
          <w:b/>
          <w:color w:val="245D9C"/>
          <w:u w:val="single"/>
          <w:lang w:val="es-MX"/>
        </w:rPr>
        <w:t xml:space="preserve"> </w:t>
      </w:r>
      <w:hyperlink w:anchor="_bookmark8" w:history="1">
        <w:r w:rsidR="00BD7D80" w:rsidRPr="00F41BD4">
          <w:rPr>
            <w:b/>
            <w:color w:val="245D9C"/>
            <w:u w:val="single" w:color="245D9C"/>
            <w:lang w:val="es-MX"/>
          </w:rPr>
          <w:t>estatal</w:t>
        </w:r>
      </w:hyperlink>
      <w:r w:rsidR="00307BFD" w:rsidRPr="00634F93">
        <w:rPr>
          <w:b/>
          <w:color w:val="245D9C"/>
          <w:u w:val="dotted" w:color="245D9C"/>
          <w:lang w:val="es-MX"/>
        </w:rPr>
        <w:tab/>
      </w:r>
      <w:r w:rsidR="00307BFD" w:rsidRPr="00CD6017">
        <w:rPr>
          <w:b/>
          <w:color w:val="245D9C"/>
          <w:u w:color="245D9C"/>
          <w:lang w:val="es-MX"/>
        </w:rPr>
        <w:t>1</w:t>
      </w:r>
      <w:r w:rsidR="00F41BD4">
        <w:rPr>
          <w:b/>
          <w:color w:val="245D9C"/>
          <w:u w:color="245D9C"/>
          <w:lang w:val="es-MX"/>
        </w:rPr>
        <w:t>2</w:t>
      </w:r>
    </w:p>
    <w:p w14:paraId="486CB76B" w14:textId="6BF01609" w:rsidR="00F9184C" w:rsidRPr="00634F93" w:rsidRDefault="00000000" w:rsidP="00042D0F">
      <w:pPr>
        <w:tabs>
          <w:tab w:val="left" w:pos="1504"/>
          <w:tab w:val="left" w:pos="10348"/>
        </w:tabs>
        <w:spacing w:before="240" w:line="266" w:lineRule="auto"/>
        <w:ind w:left="567" w:right="635" w:firstLine="284"/>
        <w:rPr>
          <w:b/>
          <w:lang w:val="es-MX"/>
        </w:rPr>
      </w:pPr>
      <w:hyperlink w:anchor="_bookmark9" w:history="1">
        <w:r w:rsidR="00BD7D80" w:rsidRPr="00634F93">
          <w:rPr>
            <w:b/>
            <w:color w:val="245D9C"/>
            <w:u w:val="single" w:color="245D9C"/>
            <w:lang w:val="es-MX"/>
          </w:rPr>
          <w:t>Resultados por ejes temáticos a nivel</w:t>
        </w:r>
      </w:hyperlink>
      <w:r w:rsidR="00BD7D80" w:rsidRPr="00634F93">
        <w:rPr>
          <w:b/>
          <w:color w:val="245D9C"/>
          <w:lang w:val="es-MX"/>
        </w:rPr>
        <w:t xml:space="preserve"> </w:t>
      </w:r>
      <w:hyperlink w:anchor="_bookmark9" w:history="1">
        <w:r w:rsidR="00BD7D80" w:rsidRPr="00634F93">
          <w:rPr>
            <w:b/>
            <w:color w:val="245D9C"/>
            <w:u w:val="single" w:color="245D9C"/>
            <w:lang w:val="es-MX"/>
          </w:rPr>
          <w:t>municipal</w:t>
        </w:r>
      </w:hyperlink>
      <w:r w:rsidR="00307BFD" w:rsidRPr="00634F93">
        <w:rPr>
          <w:b/>
          <w:color w:val="245D9C"/>
          <w:u w:val="dotted" w:color="245D9C"/>
          <w:lang w:val="es-MX"/>
        </w:rPr>
        <w:tab/>
      </w:r>
      <w:r w:rsidR="00F41BD4">
        <w:rPr>
          <w:b/>
          <w:color w:val="245D9C"/>
          <w:u w:color="245D9C"/>
          <w:lang w:val="es-MX"/>
        </w:rPr>
        <w:t>19</w:t>
      </w:r>
    </w:p>
    <w:p w14:paraId="66D70A3A" w14:textId="1529B945" w:rsidR="00F9184C" w:rsidRPr="00634F93" w:rsidRDefault="00000000" w:rsidP="00042D0F">
      <w:pPr>
        <w:tabs>
          <w:tab w:val="left" w:pos="1504"/>
          <w:tab w:val="left" w:pos="10348"/>
        </w:tabs>
        <w:spacing w:before="240"/>
        <w:ind w:left="567" w:right="635" w:firstLine="284"/>
        <w:rPr>
          <w:b/>
          <w:lang w:val="es-MX"/>
        </w:rPr>
      </w:pPr>
      <w:hyperlink w:anchor="_bookmark10" w:history="1">
        <w:r w:rsidR="00BD7D80" w:rsidRPr="00634F93">
          <w:rPr>
            <w:b/>
            <w:color w:val="245D9C"/>
            <w:u w:val="single" w:color="245D9C"/>
            <w:lang w:val="es-MX"/>
          </w:rPr>
          <w:t>Perfiles de entidades subnacionales</w:t>
        </w:r>
      </w:hyperlink>
      <w:r w:rsidR="002E511C" w:rsidRPr="00634F93">
        <w:rPr>
          <w:b/>
          <w:color w:val="245D9C"/>
          <w:u w:val="dotted" w:color="245D9C"/>
          <w:lang w:val="es-MX"/>
        </w:rPr>
        <w:tab/>
      </w:r>
      <w:r w:rsidR="00F41BD4">
        <w:rPr>
          <w:b/>
          <w:color w:val="245D9C"/>
          <w:u w:color="245D9C"/>
          <w:lang w:val="es-MX"/>
        </w:rPr>
        <w:t>27</w:t>
      </w:r>
    </w:p>
    <w:p w14:paraId="207D615B" w14:textId="343C87A5" w:rsidR="00F9184C" w:rsidRPr="00634F93" w:rsidRDefault="00000000" w:rsidP="00042D0F">
      <w:pPr>
        <w:pStyle w:val="ListParagraph"/>
        <w:tabs>
          <w:tab w:val="left" w:pos="1504"/>
          <w:tab w:val="left" w:pos="1505"/>
          <w:tab w:val="left" w:pos="10348"/>
        </w:tabs>
        <w:spacing w:before="240" w:line="250" w:lineRule="exact"/>
        <w:ind w:left="851" w:right="635" w:firstLine="0"/>
        <w:rPr>
          <w:b/>
          <w:lang w:val="es-MX"/>
        </w:rPr>
      </w:pPr>
      <w:hyperlink w:anchor="_bookmark11" w:history="1">
        <w:r w:rsidR="00BD7D80" w:rsidRPr="00634F93">
          <w:rPr>
            <w:b/>
            <w:color w:val="245D9C"/>
            <w:u w:val="single" w:color="245D9C"/>
            <w:lang w:val="es-MX"/>
          </w:rPr>
          <w:t>Perfiles a nivel estatal</w:t>
        </w:r>
      </w:hyperlink>
      <w:r w:rsidR="007C193C" w:rsidRPr="00634F93">
        <w:rPr>
          <w:b/>
          <w:color w:val="245D9C"/>
          <w:u w:val="dotted" w:color="245D9C"/>
          <w:lang w:val="es-MX"/>
        </w:rPr>
        <w:tab/>
      </w:r>
      <w:r w:rsidR="00F41BD4">
        <w:rPr>
          <w:b/>
          <w:color w:val="245D9C"/>
          <w:u w:color="245D9C"/>
          <w:lang w:val="es-MX"/>
        </w:rPr>
        <w:t>28</w:t>
      </w:r>
    </w:p>
    <w:p w14:paraId="050CA05A" w14:textId="1F9AF6AD" w:rsidR="00F9184C" w:rsidRPr="00634F93" w:rsidRDefault="00000000" w:rsidP="00634F93">
      <w:pPr>
        <w:pStyle w:val="ListParagraph"/>
        <w:tabs>
          <w:tab w:val="left" w:pos="1674"/>
          <w:tab w:val="left" w:pos="1675"/>
          <w:tab w:val="left" w:pos="10348"/>
        </w:tabs>
        <w:spacing w:before="0" w:line="304" w:lineRule="exact"/>
        <w:ind w:left="1440" w:right="635" w:firstLine="0"/>
        <w:rPr>
          <w:lang w:val="es-MX"/>
        </w:rPr>
      </w:pPr>
      <w:hyperlink w:anchor="_bookmark12" w:history="1">
        <w:r w:rsidR="00BD7D80" w:rsidRPr="00634F93">
          <w:rPr>
            <w:color w:val="245D9C"/>
            <w:u w:val="single" w:color="245D9C"/>
            <w:lang w:val="es-MX"/>
          </w:rPr>
          <w:t>Aguascalientes</w:t>
        </w:r>
      </w:hyperlink>
    </w:p>
    <w:p w14:paraId="007C419F" w14:textId="699A6211" w:rsidR="00472944" w:rsidRPr="00634F93" w:rsidRDefault="00472944" w:rsidP="00634F93">
      <w:pPr>
        <w:pStyle w:val="ListParagraph"/>
        <w:tabs>
          <w:tab w:val="left" w:pos="1674"/>
          <w:tab w:val="left" w:pos="1675"/>
          <w:tab w:val="left" w:pos="10348"/>
        </w:tabs>
        <w:spacing w:before="0" w:line="304" w:lineRule="exact"/>
        <w:ind w:left="1440" w:right="635" w:firstLine="0"/>
        <w:rPr>
          <w:lang w:val="es-MX"/>
        </w:rPr>
      </w:pPr>
      <w:r w:rsidRPr="00634F93">
        <w:rPr>
          <w:color w:val="245D9C"/>
          <w:u w:val="single" w:color="245D9C"/>
          <w:lang w:val="es-MX"/>
        </w:rPr>
        <w:t>Chihuahua</w:t>
      </w:r>
    </w:p>
    <w:p w14:paraId="50704A53" w14:textId="46B1B2B8" w:rsidR="00F9184C" w:rsidRPr="00634F93" w:rsidRDefault="00000000" w:rsidP="00634F93">
      <w:pPr>
        <w:tabs>
          <w:tab w:val="left" w:pos="1674"/>
          <w:tab w:val="left" w:pos="10348"/>
        </w:tabs>
        <w:spacing w:line="280" w:lineRule="exact"/>
        <w:ind w:left="1156" w:right="635" w:firstLine="284"/>
        <w:rPr>
          <w:lang w:val="es-MX"/>
        </w:rPr>
      </w:pPr>
      <w:hyperlink w:anchor="_bookmark13" w:history="1">
        <w:r w:rsidR="00BD7D80" w:rsidRPr="00634F93">
          <w:rPr>
            <w:color w:val="245D9C"/>
            <w:u w:val="single" w:color="245D9C"/>
            <w:lang w:val="es-MX"/>
          </w:rPr>
          <w:t>Guanajuato</w:t>
        </w:r>
      </w:hyperlink>
    </w:p>
    <w:p w14:paraId="7EE043BD" w14:textId="419B9897" w:rsidR="00F9184C" w:rsidRPr="00634F93" w:rsidRDefault="00000000" w:rsidP="00634F93">
      <w:pPr>
        <w:tabs>
          <w:tab w:val="left" w:pos="1674"/>
          <w:tab w:val="left" w:pos="10348"/>
        </w:tabs>
        <w:spacing w:line="280" w:lineRule="exact"/>
        <w:ind w:left="1156" w:right="635" w:firstLine="284"/>
        <w:rPr>
          <w:lang w:val="es-MX"/>
        </w:rPr>
      </w:pPr>
      <w:hyperlink w:anchor="_bookmark14" w:history="1">
        <w:r w:rsidR="00BD7D80" w:rsidRPr="00634F93">
          <w:rPr>
            <w:color w:val="245D9C"/>
            <w:u w:val="single" w:color="245D9C"/>
            <w:lang w:val="es-MX"/>
          </w:rPr>
          <w:t>Jalisco</w:t>
        </w:r>
      </w:hyperlink>
    </w:p>
    <w:p w14:paraId="7C93B7F2" w14:textId="4B00C008" w:rsidR="00F9184C" w:rsidRPr="00634F93" w:rsidRDefault="00000000" w:rsidP="00634F93">
      <w:pPr>
        <w:tabs>
          <w:tab w:val="left" w:pos="1674"/>
          <w:tab w:val="left" w:pos="10348"/>
        </w:tabs>
        <w:spacing w:line="280" w:lineRule="exact"/>
        <w:ind w:left="1156" w:right="635" w:firstLine="284"/>
        <w:rPr>
          <w:lang w:val="es-MX"/>
        </w:rPr>
      </w:pPr>
      <w:hyperlink w:anchor="_bookmark15" w:history="1">
        <w:r w:rsidR="00BD7D80" w:rsidRPr="00634F93">
          <w:rPr>
            <w:color w:val="245D9C"/>
            <w:u w:val="single" w:color="245D9C"/>
            <w:lang w:val="es-MX"/>
          </w:rPr>
          <w:t>Querétaro</w:t>
        </w:r>
      </w:hyperlink>
    </w:p>
    <w:p w14:paraId="4A04BCB8" w14:textId="6BF3A61C" w:rsidR="00F9184C" w:rsidRPr="00634F93" w:rsidRDefault="00000000" w:rsidP="00634F93">
      <w:pPr>
        <w:pStyle w:val="BodyText"/>
        <w:tabs>
          <w:tab w:val="left" w:pos="1674"/>
          <w:tab w:val="left" w:pos="10348"/>
        </w:tabs>
        <w:spacing w:line="309" w:lineRule="exact"/>
        <w:ind w:left="1156" w:right="635" w:firstLine="284"/>
        <w:rPr>
          <w:color w:val="245D9C"/>
          <w:u w:val="single" w:color="245D9C"/>
          <w:lang w:val="es-MX"/>
        </w:rPr>
      </w:pPr>
      <w:hyperlink w:anchor="_bookmark16" w:history="1">
        <w:r w:rsidR="00BD7D80" w:rsidRPr="00634F93">
          <w:rPr>
            <w:color w:val="245D9C"/>
            <w:u w:val="single" w:color="245D9C"/>
            <w:lang w:val="es-MX"/>
          </w:rPr>
          <w:t>San Luis Potosí</w:t>
        </w:r>
      </w:hyperlink>
    </w:p>
    <w:p w14:paraId="06E67D71" w14:textId="7D387701" w:rsidR="00472944" w:rsidRPr="00634F93" w:rsidRDefault="00472944" w:rsidP="00634F93">
      <w:pPr>
        <w:pStyle w:val="BodyText"/>
        <w:tabs>
          <w:tab w:val="left" w:pos="1674"/>
          <w:tab w:val="left" w:pos="10348"/>
        </w:tabs>
        <w:spacing w:line="309" w:lineRule="exact"/>
        <w:ind w:left="1156" w:right="635" w:firstLine="284"/>
        <w:rPr>
          <w:lang w:val="es-MX"/>
        </w:rPr>
      </w:pPr>
      <w:r w:rsidRPr="00634F93">
        <w:rPr>
          <w:color w:val="245D9C"/>
          <w:u w:val="single" w:color="245D9C"/>
          <w:lang w:val="es-MX"/>
        </w:rPr>
        <w:t>Yucatán</w:t>
      </w:r>
    </w:p>
    <w:p w14:paraId="32C8B7C9" w14:textId="12AFD760" w:rsidR="00F9184C" w:rsidRPr="00634F93" w:rsidRDefault="00000000" w:rsidP="00042D0F">
      <w:pPr>
        <w:tabs>
          <w:tab w:val="left" w:pos="1504"/>
          <w:tab w:val="left" w:pos="10348"/>
        </w:tabs>
        <w:spacing w:before="240" w:line="264" w:lineRule="auto"/>
        <w:ind w:left="567" w:right="635" w:firstLine="284"/>
        <w:rPr>
          <w:b/>
          <w:lang w:val="es-MX"/>
        </w:rPr>
      </w:pPr>
      <w:hyperlink w:anchor="_bookmark17" w:history="1">
        <w:r w:rsidR="00BD7D80" w:rsidRPr="00634F93">
          <w:rPr>
            <w:b/>
            <w:color w:val="245D9C"/>
            <w:u w:val="single" w:color="245D9C"/>
            <w:lang w:val="es-MX"/>
          </w:rPr>
          <w:t>Representación gráfica de los</w:t>
        </w:r>
      </w:hyperlink>
      <w:r w:rsidR="00BD7D80" w:rsidRPr="00634F93">
        <w:rPr>
          <w:b/>
          <w:color w:val="245D9C"/>
          <w:lang w:val="es-MX"/>
        </w:rPr>
        <w:t xml:space="preserve"> </w:t>
      </w:r>
      <w:hyperlink w:anchor="_bookmark17" w:history="1">
        <w:r w:rsidR="00BD7D80" w:rsidRPr="00634F93">
          <w:rPr>
            <w:b/>
            <w:color w:val="245D9C"/>
            <w:u w:val="single" w:color="245D9C"/>
            <w:lang w:val="es-MX"/>
          </w:rPr>
          <w:t xml:space="preserve">resultados del </w:t>
        </w:r>
        <w:r w:rsidR="00892FA6" w:rsidRPr="00634F93">
          <w:rPr>
            <w:b/>
            <w:smallCaps/>
            <w:color w:val="245D9C"/>
            <w:szCs w:val="28"/>
            <w:u w:val="single" w:color="245D9C"/>
            <w:lang w:val="es-MX"/>
          </w:rPr>
          <w:t>igecc</w:t>
        </w:r>
        <w:r w:rsidR="00BD7D80" w:rsidRPr="00634F93">
          <w:rPr>
            <w:b/>
            <w:color w:val="245D9C"/>
            <w:szCs w:val="28"/>
            <w:u w:val="single" w:color="245D9C"/>
            <w:lang w:val="es-MX"/>
          </w:rPr>
          <w:t xml:space="preserve"> </w:t>
        </w:r>
        <w:r w:rsidR="00BD7D80" w:rsidRPr="00634F93">
          <w:rPr>
            <w:b/>
            <w:color w:val="245D9C"/>
            <w:u w:val="single" w:color="245D9C"/>
            <w:lang w:val="es-MX"/>
          </w:rPr>
          <w:t>y análisis de</w:t>
        </w:r>
      </w:hyperlink>
      <w:r w:rsidR="00BD7D80" w:rsidRPr="00634F93">
        <w:rPr>
          <w:b/>
          <w:color w:val="245D9C"/>
          <w:lang w:val="es-MX"/>
        </w:rPr>
        <w:t xml:space="preserve"> </w:t>
      </w:r>
      <w:hyperlink w:anchor="_bookmark17" w:history="1">
        <w:r w:rsidR="00BD7D80" w:rsidRPr="00634F93">
          <w:rPr>
            <w:b/>
            <w:color w:val="245D9C"/>
            <w:u w:val="single" w:color="245D9C"/>
            <w:lang w:val="es-MX"/>
          </w:rPr>
          <w:t>riesgos ambientales</w:t>
        </w:r>
      </w:hyperlink>
      <w:r w:rsidR="007C193C" w:rsidRPr="00634F93">
        <w:rPr>
          <w:b/>
          <w:color w:val="245D9C"/>
          <w:u w:val="dotted" w:color="245D9C"/>
          <w:lang w:val="es-MX"/>
        </w:rPr>
        <w:tab/>
      </w:r>
      <w:r w:rsidR="00F41BD4">
        <w:rPr>
          <w:b/>
          <w:color w:val="245D9C"/>
          <w:u w:color="245D9C"/>
          <w:lang w:val="es-MX"/>
        </w:rPr>
        <w:t>63</w:t>
      </w:r>
    </w:p>
    <w:p w14:paraId="700ACA96" w14:textId="78E0D20B" w:rsidR="00F9184C" w:rsidRPr="00634F93" w:rsidRDefault="00000000" w:rsidP="00042D0F">
      <w:pPr>
        <w:pStyle w:val="ListParagraph"/>
        <w:tabs>
          <w:tab w:val="left" w:pos="1504"/>
          <w:tab w:val="left" w:pos="1505"/>
          <w:tab w:val="left" w:pos="10348"/>
        </w:tabs>
        <w:spacing w:before="240" w:line="250" w:lineRule="exact"/>
        <w:ind w:left="851" w:right="635" w:firstLine="0"/>
        <w:rPr>
          <w:b/>
          <w:lang w:val="es-MX"/>
        </w:rPr>
      </w:pPr>
      <w:hyperlink w:anchor="_bookmark18" w:history="1">
        <w:r w:rsidR="00BD7D80" w:rsidRPr="00634F93">
          <w:rPr>
            <w:b/>
            <w:color w:val="245D9C"/>
            <w:u w:val="single" w:color="245D9C"/>
            <w:lang w:val="es-MX"/>
          </w:rPr>
          <w:t>Perfiles a nivel municipal</w:t>
        </w:r>
      </w:hyperlink>
      <w:r w:rsidR="007C193C" w:rsidRPr="00634F93">
        <w:rPr>
          <w:b/>
          <w:color w:val="245D9C"/>
          <w:u w:val="dotted" w:color="245D9C"/>
          <w:lang w:val="es-MX"/>
        </w:rPr>
        <w:tab/>
      </w:r>
      <w:r w:rsidR="00F41BD4">
        <w:rPr>
          <w:b/>
          <w:color w:val="245D9C"/>
          <w:u w:color="245D9C"/>
          <w:lang w:val="es-MX"/>
        </w:rPr>
        <w:t>65</w:t>
      </w:r>
    </w:p>
    <w:p w14:paraId="690ACC95" w14:textId="77777777" w:rsidR="00F9184C" w:rsidRPr="00634F93" w:rsidRDefault="00000000" w:rsidP="00634F93">
      <w:pPr>
        <w:pStyle w:val="ListParagraph"/>
        <w:tabs>
          <w:tab w:val="left" w:pos="1674"/>
          <w:tab w:val="left" w:pos="1675"/>
          <w:tab w:val="left" w:pos="10348"/>
        </w:tabs>
        <w:spacing w:before="0" w:line="304" w:lineRule="exact"/>
        <w:ind w:left="1440" w:right="635" w:firstLine="0"/>
        <w:rPr>
          <w:lang w:val="es-MX"/>
        </w:rPr>
      </w:pPr>
      <w:hyperlink w:anchor="_bookmark19" w:history="1">
        <w:r w:rsidR="00BD7D80" w:rsidRPr="00634F93">
          <w:rPr>
            <w:color w:val="245D9C"/>
            <w:u w:val="single" w:color="245D9C"/>
            <w:lang w:val="es-MX"/>
          </w:rPr>
          <w:t>Aguascalientes, Aguascalientes</w:t>
        </w:r>
      </w:hyperlink>
    </w:p>
    <w:p w14:paraId="5E576624" w14:textId="32321C94" w:rsidR="00F9184C" w:rsidRPr="00634F93" w:rsidRDefault="00000000" w:rsidP="00634F93">
      <w:pPr>
        <w:pStyle w:val="BodyText"/>
        <w:tabs>
          <w:tab w:val="left" w:pos="1674"/>
          <w:tab w:val="left" w:pos="10348"/>
        </w:tabs>
        <w:spacing w:line="280" w:lineRule="exact"/>
        <w:ind w:left="1156" w:right="635" w:firstLine="284"/>
        <w:rPr>
          <w:color w:val="245D9C"/>
          <w:u w:val="single" w:color="245D9C"/>
          <w:lang w:val="es-MX"/>
        </w:rPr>
      </w:pPr>
      <w:hyperlink w:anchor="_bookmark20" w:history="1">
        <w:r w:rsidR="00BD7D80" w:rsidRPr="00634F93">
          <w:rPr>
            <w:color w:val="245D9C"/>
            <w:u w:val="single" w:color="245D9C"/>
            <w:lang w:val="es-MX"/>
          </w:rPr>
          <w:t>Celaya, Guanajuato</w:t>
        </w:r>
      </w:hyperlink>
    </w:p>
    <w:p w14:paraId="4F3967B7" w14:textId="05DE39A4" w:rsidR="00472944" w:rsidRPr="00634F93" w:rsidRDefault="00472944" w:rsidP="00634F93">
      <w:pPr>
        <w:pStyle w:val="BodyText"/>
        <w:tabs>
          <w:tab w:val="left" w:pos="1674"/>
          <w:tab w:val="left" w:pos="10348"/>
        </w:tabs>
        <w:spacing w:line="280" w:lineRule="exact"/>
        <w:ind w:left="1156" w:right="635" w:firstLine="284"/>
        <w:rPr>
          <w:lang w:val="es-MX"/>
        </w:rPr>
      </w:pPr>
      <w:r w:rsidRPr="00634F93">
        <w:rPr>
          <w:color w:val="245D9C"/>
          <w:u w:val="single" w:color="245D9C"/>
          <w:lang w:val="es-MX"/>
        </w:rPr>
        <w:t>Chihuahua, Chihuahua</w:t>
      </w:r>
    </w:p>
    <w:p w14:paraId="59F65023" w14:textId="74E5FEBF" w:rsidR="00F9184C" w:rsidRPr="00634F93" w:rsidRDefault="00000000" w:rsidP="00634F93">
      <w:pPr>
        <w:pStyle w:val="BodyText"/>
        <w:tabs>
          <w:tab w:val="left" w:pos="1674"/>
          <w:tab w:val="left" w:pos="10348"/>
        </w:tabs>
        <w:spacing w:line="280" w:lineRule="exact"/>
        <w:ind w:left="1156" w:right="635" w:firstLine="284"/>
        <w:rPr>
          <w:lang w:val="es-MX"/>
        </w:rPr>
      </w:pPr>
      <w:hyperlink w:anchor="_bookmark21" w:history="1">
        <w:r w:rsidR="00BD7D80" w:rsidRPr="00634F93">
          <w:rPr>
            <w:color w:val="245D9C"/>
            <w:u w:val="single" w:color="245D9C"/>
            <w:lang w:val="es-MX"/>
          </w:rPr>
          <w:t>Guadalajara, Jalisco</w:t>
        </w:r>
      </w:hyperlink>
    </w:p>
    <w:p w14:paraId="596D3F7B" w14:textId="3C9AD353" w:rsidR="00F9184C" w:rsidRPr="00634F93" w:rsidRDefault="00000000" w:rsidP="00634F93">
      <w:pPr>
        <w:pStyle w:val="BodyText"/>
        <w:tabs>
          <w:tab w:val="left" w:pos="1674"/>
          <w:tab w:val="left" w:pos="10348"/>
        </w:tabs>
        <w:spacing w:line="280" w:lineRule="exact"/>
        <w:ind w:left="1156" w:right="635" w:firstLine="284"/>
        <w:rPr>
          <w:lang w:val="es-MX"/>
        </w:rPr>
      </w:pPr>
      <w:hyperlink w:anchor="_bookmark22" w:history="1">
        <w:r w:rsidR="00BD7D80" w:rsidRPr="00634F93">
          <w:rPr>
            <w:color w:val="245D9C"/>
            <w:u w:val="single" w:color="245D9C"/>
            <w:lang w:val="es-MX"/>
          </w:rPr>
          <w:t>Guanajuato, Guanajuato</w:t>
        </w:r>
      </w:hyperlink>
    </w:p>
    <w:p w14:paraId="4F2939AF" w14:textId="06919ACD" w:rsidR="00F9184C" w:rsidRPr="00634F93" w:rsidRDefault="00000000" w:rsidP="00634F93">
      <w:pPr>
        <w:pStyle w:val="BodyText"/>
        <w:tabs>
          <w:tab w:val="left" w:pos="1674"/>
          <w:tab w:val="left" w:pos="10348"/>
        </w:tabs>
        <w:spacing w:line="280" w:lineRule="exact"/>
        <w:ind w:left="1156" w:right="635" w:firstLine="284"/>
        <w:rPr>
          <w:color w:val="245D9C"/>
          <w:u w:val="single" w:color="245D9C"/>
          <w:lang w:val="es-MX"/>
        </w:rPr>
      </w:pPr>
      <w:hyperlink w:anchor="_bookmark23" w:history="1">
        <w:r w:rsidR="00BD7D80" w:rsidRPr="00634F93">
          <w:rPr>
            <w:color w:val="245D9C"/>
            <w:u w:val="single" w:color="245D9C"/>
            <w:lang w:val="es-MX"/>
          </w:rPr>
          <w:t>Irapuato, Guanajuato</w:t>
        </w:r>
      </w:hyperlink>
    </w:p>
    <w:p w14:paraId="183A486D" w14:textId="1AEC54BC" w:rsidR="00472944" w:rsidRPr="00634F93" w:rsidRDefault="00265A05" w:rsidP="00634F93">
      <w:pPr>
        <w:pStyle w:val="BodyText"/>
        <w:tabs>
          <w:tab w:val="left" w:pos="1674"/>
          <w:tab w:val="left" w:pos="10348"/>
        </w:tabs>
        <w:spacing w:line="280" w:lineRule="exact"/>
        <w:ind w:left="1156" w:right="635" w:firstLine="284"/>
        <w:rPr>
          <w:color w:val="245D9C"/>
          <w:u w:val="single" w:color="245D9C"/>
          <w:lang w:val="es-MX"/>
        </w:rPr>
      </w:pPr>
      <w:r w:rsidRPr="00634F93">
        <w:rPr>
          <w:color w:val="245D9C"/>
          <w:u w:val="single" w:color="245D9C"/>
          <w:lang w:val="es-MX"/>
        </w:rPr>
        <w:t>Juárez, Chihuahua</w:t>
      </w:r>
    </w:p>
    <w:p w14:paraId="7B96CCE8" w14:textId="563ED71D" w:rsidR="00F9184C" w:rsidRPr="00634F93" w:rsidRDefault="00000000" w:rsidP="00634F93">
      <w:pPr>
        <w:pStyle w:val="BodyText"/>
        <w:tabs>
          <w:tab w:val="left" w:pos="1674"/>
          <w:tab w:val="left" w:pos="10348"/>
        </w:tabs>
        <w:spacing w:line="280" w:lineRule="exact"/>
        <w:ind w:left="1156" w:right="635" w:firstLine="284"/>
        <w:rPr>
          <w:color w:val="245D9C"/>
          <w:u w:val="single" w:color="245D9C"/>
          <w:lang w:val="es-MX"/>
        </w:rPr>
      </w:pPr>
      <w:hyperlink w:anchor="_bookmark24" w:history="1">
        <w:r w:rsidR="00BD7D80" w:rsidRPr="00634F93">
          <w:rPr>
            <w:color w:val="245D9C"/>
            <w:u w:val="single" w:color="245D9C"/>
            <w:lang w:val="es-MX"/>
          </w:rPr>
          <w:t>León, Guanajuato</w:t>
        </w:r>
      </w:hyperlink>
    </w:p>
    <w:p w14:paraId="30B20549" w14:textId="43CF608E" w:rsidR="00472944" w:rsidRPr="00634F93" w:rsidRDefault="00472944" w:rsidP="00634F93">
      <w:pPr>
        <w:pStyle w:val="BodyText"/>
        <w:tabs>
          <w:tab w:val="left" w:pos="1674"/>
          <w:tab w:val="left" w:pos="10348"/>
        </w:tabs>
        <w:spacing w:line="280" w:lineRule="exact"/>
        <w:ind w:left="1156" w:right="635" w:firstLine="284"/>
        <w:rPr>
          <w:lang w:val="es-MX"/>
        </w:rPr>
      </w:pPr>
      <w:r w:rsidRPr="00634F93">
        <w:rPr>
          <w:color w:val="245D9C"/>
          <w:u w:val="single" w:color="245D9C"/>
          <w:lang w:val="es-MX"/>
        </w:rPr>
        <w:t>Mérida, Yucatán</w:t>
      </w:r>
    </w:p>
    <w:p w14:paraId="633FD46B" w14:textId="00C21143" w:rsidR="00F9184C" w:rsidRPr="00634F93" w:rsidRDefault="00000000" w:rsidP="00634F93">
      <w:pPr>
        <w:pStyle w:val="BodyText"/>
        <w:tabs>
          <w:tab w:val="left" w:pos="1674"/>
          <w:tab w:val="left" w:pos="10348"/>
        </w:tabs>
        <w:spacing w:line="280" w:lineRule="exact"/>
        <w:ind w:left="1156" w:right="635" w:firstLine="284"/>
        <w:rPr>
          <w:lang w:val="es-MX"/>
        </w:rPr>
      </w:pPr>
      <w:hyperlink w:anchor="_bookmark25" w:history="1">
        <w:r w:rsidR="00BD7D80" w:rsidRPr="00634F93">
          <w:rPr>
            <w:color w:val="245D9C"/>
            <w:u w:val="single" w:color="245D9C"/>
            <w:lang w:val="es-MX"/>
          </w:rPr>
          <w:t>Puerto Vallarta, Jalisco</w:t>
        </w:r>
      </w:hyperlink>
    </w:p>
    <w:p w14:paraId="22C4FBB1" w14:textId="618B7889" w:rsidR="00F9184C" w:rsidRPr="00634F93" w:rsidRDefault="00000000" w:rsidP="00634F93">
      <w:pPr>
        <w:pStyle w:val="BodyText"/>
        <w:tabs>
          <w:tab w:val="left" w:pos="1674"/>
          <w:tab w:val="left" w:pos="10348"/>
        </w:tabs>
        <w:spacing w:line="309" w:lineRule="exact"/>
        <w:ind w:left="1156" w:right="635" w:firstLine="284"/>
        <w:rPr>
          <w:color w:val="245D9C"/>
          <w:u w:val="single" w:color="245D9C"/>
          <w:lang w:val="es-MX"/>
        </w:rPr>
      </w:pPr>
      <w:hyperlink w:anchor="_bookmark26" w:history="1">
        <w:r w:rsidR="00BD7D80" w:rsidRPr="00634F93">
          <w:rPr>
            <w:color w:val="245D9C"/>
            <w:u w:val="single" w:color="245D9C"/>
            <w:lang w:val="es-MX"/>
          </w:rPr>
          <w:t>Querétaro, Querétaro</w:t>
        </w:r>
      </w:hyperlink>
    </w:p>
    <w:p w14:paraId="29374521" w14:textId="0348FA47" w:rsidR="000C58B7" w:rsidRPr="00634F93" w:rsidRDefault="00000000" w:rsidP="00634F93">
      <w:pPr>
        <w:pStyle w:val="BodyText"/>
        <w:tabs>
          <w:tab w:val="left" w:pos="1418"/>
          <w:tab w:val="left" w:pos="10348"/>
        </w:tabs>
        <w:spacing w:line="199" w:lineRule="auto"/>
        <w:ind w:left="1156" w:right="635" w:firstLine="284"/>
        <w:rPr>
          <w:color w:val="245D9C"/>
          <w:lang w:val="es-MX"/>
        </w:rPr>
      </w:pPr>
      <w:hyperlink w:anchor="_bookmark27" w:history="1">
        <w:r w:rsidR="00BD7D80" w:rsidRPr="00634F93">
          <w:rPr>
            <w:color w:val="245D9C"/>
            <w:u w:val="single" w:color="245D9C"/>
            <w:lang w:val="es-MX"/>
          </w:rPr>
          <w:t>Salamanca,</w:t>
        </w:r>
        <w:r w:rsidR="000C58B7" w:rsidRPr="00634F93">
          <w:rPr>
            <w:color w:val="245D9C"/>
            <w:u w:val="single" w:color="245D9C"/>
            <w:lang w:val="es-MX"/>
          </w:rPr>
          <w:t xml:space="preserve"> </w:t>
        </w:r>
        <w:r w:rsidR="00BD7D80" w:rsidRPr="00634F93">
          <w:rPr>
            <w:color w:val="245D9C"/>
            <w:u w:val="single" w:color="245D9C"/>
            <w:lang w:val="es-MX"/>
          </w:rPr>
          <w:t>Guanajuato</w:t>
        </w:r>
      </w:hyperlink>
      <w:r w:rsidR="00BD7D80" w:rsidRPr="00634F93">
        <w:rPr>
          <w:color w:val="245D9C"/>
          <w:lang w:val="es-MX"/>
        </w:rPr>
        <w:t xml:space="preserve"> </w:t>
      </w:r>
    </w:p>
    <w:p w14:paraId="4FB4F5CA" w14:textId="63181C39" w:rsidR="00F9184C" w:rsidRPr="00634F93" w:rsidRDefault="00000000" w:rsidP="00634F93">
      <w:pPr>
        <w:pStyle w:val="BodyText"/>
        <w:tabs>
          <w:tab w:val="left" w:pos="10348"/>
        </w:tabs>
        <w:spacing w:line="199" w:lineRule="auto"/>
        <w:ind w:left="1156" w:right="635" w:firstLine="284"/>
        <w:rPr>
          <w:lang w:val="es-MX"/>
        </w:rPr>
      </w:pPr>
      <w:hyperlink w:anchor="_bookmark28" w:history="1">
        <w:r w:rsidR="00BD7D80" w:rsidRPr="00634F93">
          <w:rPr>
            <w:color w:val="245D9C"/>
            <w:u w:val="single" w:color="245D9C"/>
            <w:lang w:val="es-MX"/>
          </w:rPr>
          <w:t>San Juan del Río, Querétaro</w:t>
        </w:r>
      </w:hyperlink>
    </w:p>
    <w:p w14:paraId="37FF1B00" w14:textId="632A7761" w:rsidR="000C58B7" w:rsidRPr="00634F93" w:rsidRDefault="00000000" w:rsidP="00634F93">
      <w:pPr>
        <w:pStyle w:val="BodyText"/>
        <w:tabs>
          <w:tab w:val="left" w:pos="1134"/>
          <w:tab w:val="left" w:pos="10348"/>
        </w:tabs>
        <w:spacing w:line="199" w:lineRule="auto"/>
        <w:ind w:left="1156" w:right="635" w:firstLine="284"/>
        <w:rPr>
          <w:color w:val="245D9C"/>
          <w:lang w:val="es-MX"/>
        </w:rPr>
      </w:pPr>
      <w:hyperlink w:anchor="_bookmark29" w:history="1">
        <w:r w:rsidR="00BD7D80" w:rsidRPr="00634F93">
          <w:rPr>
            <w:color w:val="245D9C"/>
            <w:u w:val="single" w:color="245D9C"/>
            <w:lang w:val="es-MX"/>
          </w:rPr>
          <w:t>San Luis Potosí, San Luis Potosí</w:t>
        </w:r>
      </w:hyperlink>
      <w:r w:rsidR="00BD7D80" w:rsidRPr="00634F93">
        <w:rPr>
          <w:color w:val="245D9C"/>
          <w:lang w:val="es-MX"/>
        </w:rPr>
        <w:t xml:space="preserve"> </w:t>
      </w:r>
    </w:p>
    <w:p w14:paraId="4B57459F" w14:textId="0280D5B5" w:rsidR="000C58B7" w:rsidRPr="00634F93" w:rsidRDefault="00000000" w:rsidP="00634F93">
      <w:pPr>
        <w:pStyle w:val="BodyText"/>
        <w:tabs>
          <w:tab w:val="left" w:pos="1134"/>
          <w:tab w:val="left" w:pos="10348"/>
        </w:tabs>
        <w:spacing w:line="199" w:lineRule="auto"/>
        <w:ind w:left="1156" w:right="635" w:firstLine="284"/>
        <w:rPr>
          <w:color w:val="245D9C"/>
          <w:lang w:val="es-MX"/>
        </w:rPr>
      </w:pPr>
      <w:hyperlink w:anchor="_bookmark30" w:history="1">
        <w:r w:rsidR="00BD7D80" w:rsidRPr="00634F93">
          <w:rPr>
            <w:color w:val="245D9C"/>
            <w:u w:val="single" w:color="245D9C"/>
            <w:lang w:val="es-MX"/>
          </w:rPr>
          <w:t>San Pedro Tlaquepaque, Jalisco</w:t>
        </w:r>
      </w:hyperlink>
      <w:r w:rsidR="00BD7D80" w:rsidRPr="00634F93">
        <w:rPr>
          <w:color w:val="245D9C"/>
          <w:lang w:val="es-MX"/>
        </w:rPr>
        <w:t xml:space="preserve"> </w:t>
      </w:r>
    </w:p>
    <w:p w14:paraId="6C461F18" w14:textId="36EE3D76" w:rsidR="00F9184C" w:rsidRPr="00634F93" w:rsidRDefault="00000000" w:rsidP="00634F93">
      <w:pPr>
        <w:pStyle w:val="BodyText"/>
        <w:tabs>
          <w:tab w:val="left" w:pos="1418"/>
          <w:tab w:val="left" w:pos="10348"/>
        </w:tabs>
        <w:spacing w:line="199" w:lineRule="auto"/>
        <w:ind w:left="1156" w:right="635" w:firstLine="284"/>
        <w:rPr>
          <w:lang w:val="es-MX"/>
        </w:rPr>
      </w:pPr>
      <w:hyperlink w:anchor="_bookmark31" w:history="1">
        <w:r w:rsidR="00BD7D80" w:rsidRPr="00634F93">
          <w:rPr>
            <w:color w:val="245D9C"/>
            <w:u w:val="single" w:color="245D9C"/>
            <w:lang w:val="es-MX"/>
          </w:rPr>
          <w:t>Soledad de Graciano Sánchez, San</w:t>
        </w:r>
      </w:hyperlink>
      <w:r w:rsidR="00BD7D80" w:rsidRPr="00634F93">
        <w:rPr>
          <w:color w:val="245D9C"/>
          <w:lang w:val="es-MX"/>
        </w:rPr>
        <w:t xml:space="preserve"> </w:t>
      </w:r>
      <w:hyperlink w:anchor="_bookmark31" w:history="1">
        <w:r w:rsidR="00BD7D80" w:rsidRPr="00634F93">
          <w:rPr>
            <w:color w:val="245D9C"/>
            <w:u w:val="single" w:color="245D9C"/>
            <w:lang w:val="es-MX"/>
          </w:rPr>
          <w:t>Luis Potosí</w:t>
        </w:r>
      </w:hyperlink>
    </w:p>
    <w:p w14:paraId="78F9F2DB" w14:textId="7FE46FF4" w:rsidR="000C58B7" w:rsidRPr="00634F93" w:rsidRDefault="00000000" w:rsidP="00634F93">
      <w:pPr>
        <w:pStyle w:val="BodyText"/>
        <w:tabs>
          <w:tab w:val="left" w:pos="1134"/>
          <w:tab w:val="left" w:pos="10348"/>
        </w:tabs>
        <w:spacing w:line="199" w:lineRule="auto"/>
        <w:ind w:left="1156" w:right="635" w:firstLine="284"/>
        <w:rPr>
          <w:color w:val="245D9C"/>
          <w:lang w:val="pt-BR"/>
        </w:rPr>
      </w:pPr>
      <w:hyperlink w:anchor="_bookmark32" w:history="1">
        <w:r w:rsidR="00BD7D80" w:rsidRPr="00634F93">
          <w:rPr>
            <w:color w:val="245D9C"/>
            <w:u w:val="single" w:color="245D9C"/>
            <w:lang w:val="pt-BR"/>
          </w:rPr>
          <w:t>Tlajomulco de Zúñiga, Jalisco</w:t>
        </w:r>
      </w:hyperlink>
      <w:r w:rsidR="00BD7D80" w:rsidRPr="00634F93">
        <w:rPr>
          <w:color w:val="245D9C"/>
          <w:lang w:val="pt-BR"/>
        </w:rPr>
        <w:t xml:space="preserve"> </w:t>
      </w:r>
    </w:p>
    <w:p w14:paraId="5923DE51" w14:textId="32FBBE9D" w:rsidR="00F9184C" w:rsidRPr="00E9703C" w:rsidRDefault="00000000" w:rsidP="00634F93">
      <w:pPr>
        <w:pStyle w:val="BodyText"/>
        <w:tabs>
          <w:tab w:val="left" w:pos="1418"/>
          <w:tab w:val="left" w:pos="10348"/>
        </w:tabs>
        <w:spacing w:line="199" w:lineRule="auto"/>
        <w:ind w:left="1156" w:right="635" w:firstLine="284"/>
        <w:rPr>
          <w:lang w:val="pt-BR"/>
        </w:rPr>
      </w:pPr>
      <w:hyperlink w:anchor="_bookmark33" w:history="1">
        <w:r w:rsidR="00BD7D80" w:rsidRPr="00E9703C">
          <w:rPr>
            <w:color w:val="245D9C"/>
            <w:u w:val="single" w:color="245D9C"/>
            <w:lang w:val="pt-BR"/>
          </w:rPr>
          <w:t>Tonalá, Jalisco</w:t>
        </w:r>
      </w:hyperlink>
    </w:p>
    <w:p w14:paraId="5014BA58" w14:textId="20E8538A" w:rsidR="00F9184C" w:rsidRPr="00634F93" w:rsidRDefault="00000000" w:rsidP="00634F93">
      <w:pPr>
        <w:pStyle w:val="BodyText"/>
        <w:tabs>
          <w:tab w:val="left" w:pos="1134"/>
          <w:tab w:val="left" w:pos="10348"/>
        </w:tabs>
        <w:spacing w:line="296" w:lineRule="exact"/>
        <w:ind w:left="1156" w:right="635" w:firstLine="284"/>
        <w:rPr>
          <w:lang w:val="es-MX"/>
        </w:rPr>
      </w:pPr>
      <w:hyperlink w:anchor="_bookmark34" w:history="1">
        <w:r w:rsidR="00BD7D80" w:rsidRPr="00634F93">
          <w:rPr>
            <w:color w:val="245D9C"/>
            <w:u w:val="single" w:color="245D9C"/>
            <w:lang w:val="es-MX"/>
          </w:rPr>
          <w:t>Zapopan, Jalisco</w:t>
        </w:r>
      </w:hyperlink>
    </w:p>
    <w:p w14:paraId="463D918B" w14:textId="11C167FA" w:rsidR="00F9184C" w:rsidRPr="00634F93" w:rsidRDefault="00000000" w:rsidP="00634F93">
      <w:pPr>
        <w:tabs>
          <w:tab w:val="left" w:pos="10490"/>
        </w:tabs>
        <w:spacing w:before="253" w:line="264" w:lineRule="auto"/>
        <w:ind w:left="567" w:right="635" w:firstLine="284"/>
        <w:rPr>
          <w:b/>
          <w:lang w:val="es-MX"/>
        </w:rPr>
      </w:pPr>
      <w:hyperlink w:anchor="_bookmark35" w:history="1">
        <w:r w:rsidR="00BD7D80" w:rsidRPr="00F41BD4">
          <w:rPr>
            <w:b/>
            <w:color w:val="245D9C"/>
            <w:u w:val="single" w:color="245D9C"/>
            <w:lang w:val="es-MX"/>
          </w:rPr>
          <w:t>Representación gráfica de los</w:t>
        </w:r>
      </w:hyperlink>
      <w:r w:rsidR="00BD7D80" w:rsidRPr="00F41BD4">
        <w:rPr>
          <w:b/>
          <w:color w:val="245D9C"/>
          <w:u w:val="single"/>
          <w:lang w:val="es-MX"/>
        </w:rPr>
        <w:t xml:space="preserve"> </w:t>
      </w:r>
      <w:hyperlink w:anchor="_bookmark35" w:history="1">
        <w:r w:rsidR="00BD7D80" w:rsidRPr="00F41BD4">
          <w:rPr>
            <w:b/>
            <w:color w:val="245D9C"/>
            <w:u w:val="single" w:color="245D9C"/>
            <w:lang w:val="es-MX"/>
          </w:rPr>
          <w:t>resultad</w:t>
        </w:r>
        <w:r w:rsidR="00BD7D80" w:rsidRPr="00F41BD4">
          <w:rPr>
            <w:b/>
            <w:color w:val="245D9C"/>
            <w:u w:val="single" w:color="245D9C"/>
            <w:lang w:val="es-MX"/>
          </w:rPr>
          <w:t>o</w:t>
        </w:r>
        <w:r w:rsidR="00BD7D80" w:rsidRPr="00F41BD4">
          <w:rPr>
            <w:b/>
            <w:color w:val="245D9C"/>
            <w:u w:val="single" w:color="245D9C"/>
            <w:lang w:val="es-MX"/>
          </w:rPr>
          <w:t xml:space="preserve">s del </w:t>
        </w:r>
        <w:r w:rsidR="00892FA6" w:rsidRPr="00F41BD4">
          <w:rPr>
            <w:b/>
            <w:smallCaps/>
            <w:color w:val="245D9C"/>
            <w:u w:val="single" w:color="245D9C"/>
            <w:lang w:val="es-MX"/>
          </w:rPr>
          <w:t>igecc</w:t>
        </w:r>
        <w:r w:rsidR="00BD7D80" w:rsidRPr="00F41BD4">
          <w:rPr>
            <w:b/>
            <w:color w:val="245D9C"/>
            <w:u w:val="single" w:color="245D9C"/>
            <w:lang w:val="es-MX"/>
          </w:rPr>
          <w:t xml:space="preserve"> y análisis de</w:t>
        </w:r>
      </w:hyperlink>
      <w:r w:rsidR="00BD7D80" w:rsidRPr="00F41BD4">
        <w:rPr>
          <w:b/>
          <w:color w:val="245D9C"/>
          <w:u w:val="single"/>
          <w:lang w:val="es-MX"/>
        </w:rPr>
        <w:t xml:space="preserve"> </w:t>
      </w:r>
      <w:hyperlink w:anchor="_bookmark35" w:history="1">
        <w:r w:rsidR="00BD7D80" w:rsidRPr="00F41BD4">
          <w:rPr>
            <w:b/>
            <w:color w:val="245D9C"/>
            <w:u w:val="single" w:color="245D9C"/>
            <w:lang w:val="es-MX"/>
          </w:rPr>
          <w:t>riesgos ambientales</w:t>
        </w:r>
      </w:hyperlink>
      <w:r w:rsidR="0006657B" w:rsidRPr="00634F93">
        <w:rPr>
          <w:b/>
          <w:color w:val="245D9C"/>
          <w:u w:val="dotted"/>
          <w:lang w:val="es-MX"/>
        </w:rPr>
        <w:tab/>
      </w:r>
      <w:r w:rsidR="00F41BD4">
        <w:rPr>
          <w:b/>
          <w:color w:val="245D9C"/>
          <w:u w:color="245D9C"/>
          <w:lang w:val="es-MX"/>
        </w:rPr>
        <w:t>158</w:t>
      </w:r>
    </w:p>
    <w:p w14:paraId="32E112DD" w14:textId="32558AB8" w:rsidR="00F9184C" w:rsidRPr="00634F93" w:rsidRDefault="00000000" w:rsidP="00634F93">
      <w:pPr>
        <w:tabs>
          <w:tab w:val="left" w:pos="10490"/>
        </w:tabs>
        <w:spacing w:before="38" w:line="560" w:lineRule="exact"/>
        <w:ind w:left="567" w:right="635" w:firstLine="284"/>
        <w:rPr>
          <w:lang w:val="es-MX"/>
        </w:rPr>
      </w:pPr>
      <w:hyperlink w:anchor="_bookmark36" w:history="1">
        <w:r w:rsidR="00BD7D80" w:rsidRPr="00634F93">
          <w:rPr>
            <w:b/>
            <w:color w:val="245D9C"/>
            <w:u w:val="single" w:color="245D9C"/>
            <w:lang w:val="es-MX"/>
          </w:rPr>
          <w:t xml:space="preserve">Cómo utilizar los resultados del </w:t>
        </w:r>
        <w:r w:rsidR="00892FA6" w:rsidRPr="00634F93">
          <w:rPr>
            <w:b/>
            <w:smallCaps/>
            <w:color w:val="245D9C"/>
            <w:u w:val="single" w:color="245D9C"/>
            <w:lang w:val="es-MX"/>
          </w:rPr>
          <w:t>igecc</w:t>
        </w:r>
      </w:hyperlink>
      <w:r w:rsidR="00BD7D80" w:rsidRPr="00634F93">
        <w:rPr>
          <w:b/>
          <w:color w:val="245D9C"/>
          <w:lang w:val="es-MX"/>
        </w:rPr>
        <w:t xml:space="preserve"> </w:t>
      </w:r>
      <w:r w:rsidR="0006657B" w:rsidRPr="00634F93">
        <w:rPr>
          <w:b/>
          <w:color w:val="245D9C"/>
          <w:u w:val="dotted"/>
          <w:lang w:val="es-MX"/>
        </w:rPr>
        <w:tab/>
      </w:r>
      <w:r w:rsidR="00F41BD4">
        <w:rPr>
          <w:b/>
          <w:color w:val="245D9C"/>
          <w:lang w:val="es-MX"/>
        </w:rPr>
        <w:t>160</w:t>
      </w:r>
    </w:p>
    <w:p w14:paraId="08A8470C" w14:textId="05936DB3" w:rsidR="0006657B" w:rsidRPr="00634F93" w:rsidRDefault="00000000" w:rsidP="00CD6017">
      <w:pPr>
        <w:tabs>
          <w:tab w:val="left" w:pos="10490"/>
        </w:tabs>
        <w:spacing w:before="240" w:line="528" w:lineRule="auto"/>
        <w:ind w:left="567" w:right="635" w:firstLine="284"/>
        <w:rPr>
          <w:b/>
          <w:color w:val="245D9C"/>
          <w:lang w:val="es-MX"/>
        </w:rPr>
      </w:pPr>
      <w:hyperlink w:anchor="_bookmark40" w:history="1">
        <w:r w:rsidR="00BD7D80" w:rsidRPr="00634F93">
          <w:rPr>
            <w:b/>
            <w:color w:val="245D9C"/>
            <w:u w:val="single" w:color="245D9C"/>
            <w:lang w:val="es-MX"/>
          </w:rPr>
          <w:t>Equipo de trabajo</w:t>
        </w:r>
      </w:hyperlink>
      <w:r w:rsidR="00BD7D80" w:rsidRPr="00634F93">
        <w:rPr>
          <w:b/>
          <w:color w:val="245D9C"/>
          <w:lang w:val="es-MX"/>
        </w:rPr>
        <w:t xml:space="preserve"> </w:t>
      </w:r>
      <w:r w:rsidR="00806BDC" w:rsidRPr="00CD6017">
        <w:rPr>
          <w:b/>
          <w:color w:val="245D9C"/>
          <w:u w:val="dotted"/>
          <w:lang w:val="es-MX"/>
        </w:rPr>
        <w:tab/>
      </w:r>
      <w:r w:rsidR="00F41BD4">
        <w:rPr>
          <w:b/>
          <w:color w:val="245D9C"/>
          <w:lang w:val="es-MX"/>
        </w:rPr>
        <w:t>162</w:t>
      </w:r>
    </w:p>
    <w:p w14:paraId="07AC10D2" w14:textId="55A0F384" w:rsidR="0006657B" w:rsidRPr="00634F93" w:rsidRDefault="00000000" w:rsidP="00634F93">
      <w:pPr>
        <w:tabs>
          <w:tab w:val="left" w:pos="10490"/>
        </w:tabs>
        <w:spacing w:line="528" w:lineRule="auto"/>
        <w:ind w:left="567" w:right="635" w:firstLine="284"/>
        <w:rPr>
          <w:b/>
          <w:color w:val="245D9C"/>
          <w:lang w:val="es-MX"/>
        </w:rPr>
      </w:pPr>
      <w:hyperlink w:anchor="_bookmark41" w:history="1">
        <w:r w:rsidR="00BD7D80" w:rsidRPr="00634F93">
          <w:rPr>
            <w:b/>
            <w:color w:val="245D9C"/>
            <w:u w:val="single" w:color="245D9C"/>
            <w:lang w:val="es-MX"/>
          </w:rPr>
          <w:t>Preguntas frecuentes</w:t>
        </w:r>
      </w:hyperlink>
      <w:r w:rsidR="00BD7D80" w:rsidRPr="00634F93">
        <w:rPr>
          <w:b/>
          <w:color w:val="245D9C"/>
          <w:lang w:val="es-MX"/>
        </w:rPr>
        <w:t xml:space="preserve"> </w:t>
      </w:r>
      <w:r w:rsidR="00341B1E" w:rsidRPr="00634F93">
        <w:rPr>
          <w:b/>
          <w:color w:val="245D9C"/>
          <w:u w:val="dotted"/>
          <w:lang w:val="es-MX"/>
        </w:rPr>
        <w:tab/>
      </w:r>
      <w:r w:rsidR="00F41BD4">
        <w:rPr>
          <w:b/>
          <w:color w:val="245D9C"/>
          <w:lang w:val="es-MX"/>
        </w:rPr>
        <w:t>163</w:t>
      </w:r>
    </w:p>
    <w:p w14:paraId="59C96975" w14:textId="7AB6B577" w:rsidR="00F9184C" w:rsidRPr="00510433" w:rsidRDefault="00000000" w:rsidP="00634F93">
      <w:pPr>
        <w:tabs>
          <w:tab w:val="left" w:pos="10490"/>
        </w:tabs>
        <w:spacing w:line="528" w:lineRule="auto"/>
        <w:ind w:left="567" w:right="635" w:firstLine="284"/>
        <w:rPr>
          <w:b/>
          <w:lang w:val="pt-BR"/>
        </w:rPr>
      </w:pPr>
      <w:hyperlink w:anchor="_bookmark42" w:history="1">
        <w:r w:rsidR="00BD7D80" w:rsidRPr="00510433">
          <w:rPr>
            <w:b/>
            <w:color w:val="245D9C"/>
            <w:u w:val="single" w:color="245D9C"/>
            <w:lang w:val="pt-BR"/>
          </w:rPr>
          <w:t>Referencias</w:t>
        </w:r>
      </w:hyperlink>
      <w:r w:rsidR="00341B1E" w:rsidRPr="00510433">
        <w:rPr>
          <w:b/>
          <w:color w:val="245D9C"/>
          <w:u w:val="dotted" w:color="245D9C"/>
          <w:lang w:val="pt-BR"/>
        </w:rPr>
        <w:tab/>
      </w:r>
      <w:r w:rsidR="00F41BD4">
        <w:rPr>
          <w:b/>
          <w:color w:val="245D9C"/>
          <w:u w:color="245D9C"/>
          <w:lang w:val="pt-BR"/>
        </w:rPr>
        <w:t>165</w:t>
      </w:r>
    </w:p>
    <w:p w14:paraId="19F22D1A" w14:textId="05C0BE4D" w:rsidR="0006657B" w:rsidRPr="00510433" w:rsidRDefault="00000000" w:rsidP="00634F93">
      <w:pPr>
        <w:tabs>
          <w:tab w:val="left" w:pos="10490"/>
        </w:tabs>
        <w:spacing w:before="6" w:line="530" w:lineRule="auto"/>
        <w:ind w:left="567" w:right="635" w:firstLine="284"/>
        <w:rPr>
          <w:b/>
          <w:color w:val="245D9C"/>
          <w:lang w:val="pt-BR"/>
        </w:rPr>
      </w:pPr>
      <w:hyperlink w:anchor="_bookmark43" w:history="1">
        <w:r w:rsidR="00BD7D80" w:rsidRPr="00510433">
          <w:rPr>
            <w:b/>
            <w:color w:val="245D9C"/>
            <w:u w:val="single" w:color="245D9C"/>
            <w:lang w:val="pt-BR"/>
          </w:rPr>
          <w:t xml:space="preserve">Metodología </w:t>
        </w:r>
        <w:r w:rsidR="00892FA6" w:rsidRPr="00510433">
          <w:rPr>
            <w:b/>
            <w:smallCaps/>
            <w:color w:val="245D9C"/>
            <w:u w:val="single" w:color="245D9C"/>
            <w:lang w:val="pt-BR"/>
          </w:rPr>
          <w:t>igecc</w:t>
        </w:r>
      </w:hyperlink>
      <w:r w:rsidR="00BD7D80" w:rsidRPr="00510433">
        <w:rPr>
          <w:b/>
          <w:color w:val="245D9C"/>
          <w:lang w:val="pt-BR"/>
        </w:rPr>
        <w:t xml:space="preserve"> </w:t>
      </w:r>
      <w:r w:rsidR="00AA29AD" w:rsidRPr="00510433">
        <w:rPr>
          <w:b/>
          <w:color w:val="245D9C"/>
          <w:u w:val="dotted"/>
          <w:lang w:val="pt-BR"/>
        </w:rPr>
        <w:tab/>
      </w:r>
      <w:r w:rsidR="00F41BD4">
        <w:rPr>
          <w:b/>
          <w:color w:val="245D9C"/>
          <w:lang w:val="pt-BR"/>
        </w:rPr>
        <w:t>166</w:t>
      </w:r>
    </w:p>
    <w:p w14:paraId="1EDF9A61" w14:textId="52C3FD6E" w:rsidR="00F9184C" w:rsidRPr="00510433" w:rsidRDefault="00000000" w:rsidP="00634F93">
      <w:pPr>
        <w:tabs>
          <w:tab w:val="left" w:pos="10490"/>
        </w:tabs>
        <w:spacing w:before="6" w:line="530" w:lineRule="auto"/>
        <w:ind w:left="567" w:right="635" w:firstLine="284"/>
        <w:rPr>
          <w:b/>
          <w:lang w:val="pt-BR"/>
        </w:rPr>
      </w:pPr>
      <w:hyperlink w:anchor="_bookmark44" w:history="1">
        <w:r w:rsidR="00BD7D80" w:rsidRPr="00510433">
          <w:rPr>
            <w:b/>
            <w:color w:val="245D9C"/>
            <w:u w:val="single" w:color="245D9C"/>
            <w:lang w:val="pt-BR"/>
          </w:rPr>
          <w:t>Nomenclatura</w:t>
        </w:r>
      </w:hyperlink>
      <w:r w:rsidR="00341B1E" w:rsidRPr="00510433">
        <w:rPr>
          <w:b/>
          <w:color w:val="245D9C"/>
          <w:u w:val="dotted" w:color="245D9C"/>
          <w:lang w:val="pt-BR"/>
        </w:rPr>
        <w:tab/>
      </w:r>
      <w:r w:rsidR="00F41BD4">
        <w:rPr>
          <w:b/>
          <w:color w:val="245D9C"/>
          <w:u w:color="245D9C"/>
          <w:lang w:val="pt-BR"/>
        </w:rPr>
        <w:t>171</w:t>
      </w:r>
    </w:p>
    <w:p w14:paraId="205D0161" w14:textId="77777777" w:rsidR="00F9184C" w:rsidRPr="00510433" w:rsidRDefault="00F9184C" w:rsidP="00AA29AD">
      <w:pPr>
        <w:tabs>
          <w:tab w:val="left" w:pos="9923"/>
        </w:tabs>
        <w:spacing w:line="530" w:lineRule="auto"/>
        <w:ind w:left="567" w:right="635"/>
        <w:rPr>
          <w:lang w:val="pt-BR"/>
        </w:rPr>
      </w:pPr>
    </w:p>
    <w:p w14:paraId="477769B3" w14:textId="77777777" w:rsidR="00F9184C" w:rsidRPr="00510433" w:rsidRDefault="00F9184C" w:rsidP="008A3C6B">
      <w:pPr>
        <w:spacing w:line="232" w:lineRule="exact"/>
        <w:ind w:left="567" w:right="635"/>
        <w:rPr>
          <w:rFonts w:ascii="Arial"/>
          <w:sz w:val="20"/>
          <w:lang w:val="pt-BR"/>
        </w:rPr>
        <w:sectPr w:rsidR="00F9184C" w:rsidRPr="00510433">
          <w:type w:val="continuous"/>
          <w:pgSz w:w="12190" w:h="15840"/>
          <w:pgMar w:top="1500" w:right="0" w:bottom="280" w:left="640" w:header="720" w:footer="720" w:gutter="0"/>
          <w:cols w:space="720"/>
        </w:sectPr>
      </w:pPr>
    </w:p>
    <w:p w14:paraId="503E6CA0" w14:textId="050BB53A" w:rsidR="00F9184C" w:rsidRPr="00CD033F" w:rsidRDefault="00DF57B3" w:rsidP="00CD033F">
      <w:pPr>
        <w:ind w:left="567" w:right="635"/>
        <w:rPr>
          <w:rFonts w:ascii="Arial"/>
          <w:sz w:val="20"/>
          <w:lang w:val="pt-BR"/>
        </w:rPr>
      </w:pPr>
      <w:bookmarkStart w:id="5" w:name="_bookmark3"/>
      <w:bookmarkEnd w:id="5"/>
      <w:r w:rsidRPr="00DF57B3">
        <w:rPr>
          <w:rFonts w:ascii="Times New Roman"/>
          <w:noProof/>
          <w:sz w:val="20"/>
          <w:lang w:val="es-419" w:eastAsia="es-419"/>
        </w:rPr>
        <w:lastRenderedPageBreak/>
        <w:drawing>
          <wp:anchor distT="0" distB="0" distL="114300" distR="114300" simplePos="0" relativeHeight="251859456" behindDoc="0" locked="0" layoutInCell="1" allowOverlap="1" wp14:anchorId="7A18801A" wp14:editId="427D7575">
            <wp:simplePos x="0" y="0"/>
            <wp:positionH relativeFrom="margin">
              <wp:posOffset>819150</wp:posOffset>
            </wp:positionH>
            <wp:positionV relativeFrom="margin">
              <wp:posOffset>838200</wp:posOffset>
            </wp:positionV>
            <wp:extent cx="4562475" cy="2857500"/>
            <wp:effectExtent l="0" t="0" r="9525" b="0"/>
            <wp:wrapSquare wrapText="bothSides"/>
            <wp:docPr id="14" name="Imagen 14"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2475" cy="2857500"/>
                    </a:xfrm>
                    <a:prstGeom prst="rect">
                      <a:avLst/>
                    </a:prstGeom>
                    <a:noFill/>
                    <a:ln>
                      <a:noFill/>
                    </a:ln>
                  </pic:spPr>
                </pic:pic>
              </a:graphicData>
            </a:graphic>
          </wp:anchor>
        </w:drawing>
      </w:r>
      <w:r w:rsidR="00BD7D80" w:rsidRPr="00510433">
        <w:rPr>
          <w:rFonts w:ascii="Times New Roman"/>
          <w:sz w:val="20"/>
          <w:lang w:val="pt-BR"/>
        </w:rPr>
        <w:t xml:space="preserve"> </w:t>
      </w:r>
    </w:p>
    <w:p w14:paraId="05DA2626" w14:textId="24C3F756" w:rsidR="00F9184C" w:rsidRPr="00510433" w:rsidRDefault="00F9184C" w:rsidP="008A3C6B">
      <w:pPr>
        <w:pStyle w:val="BodyText"/>
        <w:ind w:left="567" w:right="635"/>
        <w:rPr>
          <w:rFonts w:ascii="Arial"/>
          <w:b/>
          <w:sz w:val="20"/>
          <w:lang w:val="pt-BR"/>
        </w:rPr>
      </w:pPr>
    </w:p>
    <w:p w14:paraId="1CF63921" w14:textId="0CF46654" w:rsidR="00F9184C" w:rsidRPr="00510433" w:rsidRDefault="00DF57B3" w:rsidP="008A3C6B">
      <w:pPr>
        <w:pStyle w:val="BodyText"/>
        <w:spacing w:before="3"/>
        <w:ind w:left="567" w:right="635"/>
        <w:rPr>
          <w:rFonts w:ascii="Arial"/>
          <w:b/>
          <w:sz w:val="19"/>
          <w:lang w:val="pt-BR"/>
        </w:rPr>
      </w:pPr>
      <w:r w:rsidRPr="007C0A34">
        <w:rPr>
          <w:noProof/>
          <w:lang w:val="es-419" w:eastAsia="es-419"/>
        </w:rPr>
        <mc:AlternateContent>
          <mc:Choice Requires="wpg">
            <w:drawing>
              <wp:anchor distT="0" distB="0" distL="0" distR="0" simplePos="0" relativeHeight="251597312" behindDoc="1" locked="0" layoutInCell="1" allowOverlap="1" wp14:anchorId="4BA40242" wp14:editId="03FC8486">
                <wp:simplePos x="0" y="0"/>
                <wp:positionH relativeFrom="page">
                  <wp:posOffset>1126541</wp:posOffset>
                </wp:positionH>
                <wp:positionV relativeFrom="paragraph">
                  <wp:posOffset>141732</wp:posOffset>
                </wp:positionV>
                <wp:extent cx="5783580" cy="3328670"/>
                <wp:effectExtent l="0" t="0" r="7620" b="24130"/>
                <wp:wrapTopAndBottom/>
                <wp:docPr id="880" name="Grupo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328670"/>
                          <a:chOff x="1777" y="36"/>
                          <a:chExt cx="9108" cy="5242"/>
                        </a:xfrm>
                      </wpg:grpSpPr>
                      <wps:wsp>
                        <wps:cNvPr id="8715" name="Freeform 7994"/>
                        <wps:cNvSpPr>
                          <a:spLocks/>
                        </wps:cNvSpPr>
                        <wps:spPr bwMode="auto">
                          <a:xfrm>
                            <a:off x="1787" y="538"/>
                            <a:ext cx="9088" cy="4740"/>
                          </a:xfrm>
                          <a:custGeom>
                            <a:avLst/>
                            <a:gdLst>
                              <a:gd name="T0" fmla="+- 0 5228 1787"/>
                              <a:gd name="T1" fmla="*/ T0 w 9088"/>
                              <a:gd name="T2" fmla="+- 0 539 539"/>
                              <a:gd name="T3" fmla="*/ 539 h 4740"/>
                              <a:gd name="T4" fmla="+- 0 1787 1787"/>
                              <a:gd name="T5" fmla="*/ T4 w 9088"/>
                              <a:gd name="T6" fmla="+- 0 539 539"/>
                              <a:gd name="T7" fmla="*/ 539 h 4740"/>
                              <a:gd name="T8" fmla="+- 0 1787 1787"/>
                              <a:gd name="T9" fmla="*/ T8 w 9088"/>
                              <a:gd name="T10" fmla="+- 0 5279 539"/>
                              <a:gd name="T11" fmla="*/ 5279 h 4740"/>
                              <a:gd name="T12" fmla="+- 0 10875 1787"/>
                              <a:gd name="T13" fmla="*/ T12 w 9088"/>
                              <a:gd name="T14" fmla="+- 0 5279 539"/>
                              <a:gd name="T15" fmla="*/ 5279 h 4740"/>
                              <a:gd name="T16" fmla="+- 0 10875 1787"/>
                              <a:gd name="T17" fmla="*/ T16 w 9088"/>
                              <a:gd name="T18" fmla="+- 0 539 539"/>
                              <a:gd name="T19" fmla="*/ 539 h 4740"/>
                              <a:gd name="T20" fmla="+- 0 10468 1787"/>
                              <a:gd name="T21" fmla="*/ T20 w 9088"/>
                              <a:gd name="T22" fmla="+- 0 539 539"/>
                              <a:gd name="T23" fmla="*/ 539 h 4740"/>
                            </a:gdLst>
                            <a:ahLst/>
                            <a:cxnLst>
                              <a:cxn ang="0">
                                <a:pos x="T1" y="T3"/>
                              </a:cxn>
                              <a:cxn ang="0">
                                <a:pos x="T5" y="T7"/>
                              </a:cxn>
                              <a:cxn ang="0">
                                <a:pos x="T9" y="T11"/>
                              </a:cxn>
                              <a:cxn ang="0">
                                <a:pos x="T13" y="T15"/>
                              </a:cxn>
                              <a:cxn ang="0">
                                <a:pos x="T17" y="T19"/>
                              </a:cxn>
                              <a:cxn ang="0">
                                <a:pos x="T21" y="T23"/>
                              </a:cxn>
                            </a:cxnLst>
                            <a:rect l="0" t="0" r="r" b="b"/>
                            <a:pathLst>
                              <a:path w="9088" h="4740">
                                <a:moveTo>
                                  <a:pt x="3441" y="0"/>
                                </a:moveTo>
                                <a:lnTo>
                                  <a:pt x="0" y="0"/>
                                </a:lnTo>
                                <a:lnTo>
                                  <a:pt x="0" y="4740"/>
                                </a:lnTo>
                                <a:lnTo>
                                  <a:pt x="9088" y="4740"/>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wps:wsp>
                        <wps:cNvPr id="8717" name="Text Box 7992"/>
                        <wps:cNvSpPr txBox="1">
                          <a:spLocks noChangeArrowheads="1"/>
                        </wps:cNvSpPr>
                        <wps:spPr bwMode="auto">
                          <a:xfrm>
                            <a:off x="1777" y="36"/>
                            <a:ext cx="9108" cy="5028"/>
                          </a:xfrm>
                          <a:prstGeom prst="rect">
                            <a:avLst/>
                          </a:prstGeom>
                          <a:noFill/>
                          <a:ln>
                            <a:noFill/>
                          </a:ln>
                        </wps:spPr>
                        <wps:txbx>
                          <w:txbxContent>
                            <w:p w14:paraId="01E7CE5F" w14:textId="77777777" w:rsidR="00DF57B3" w:rsidRDefault="00DF57B3">
                              <w:pPr>
                                <w:spacing w:before="35"/>
                                <w:ind w:left="3620"/>
                                <w:rPr>
                                  <w:b/>
                                  <w:sz w:val="52"/>
                                </w:rPr>
                              </w:pPr>
                              <w:r>
                                <w:rPr>
                                  <w:b/>
                                  <w:color w:val="004684"/>
                                  <w:sz w:val="52"/>
                                </w:rPr>
                                <w:t>AGRADECIMIENTOS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40242" id="Grupo 880" o:spid="_x0000_s1029" style="position:absolute;left:0;text-align:left;margin-left:88.7pt;margin-top:11.15pt;width:455.4pt;height:262.1pt;z-index:-251719168;mso-wrap-distance-left:0;mso-wrap-distance-right:0;mso-position-horizontal-relative:page" coordorigin="1777,36" coordsize="9108,52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">
                <v:shape id="Freeform 7994" o:spid="_x0000_s1030" style="position:absolute;left:1787;top:538;width:9088;height:4740;visibility:visible;mso-wrap-style:square;v-text-anchor:top" coordsize="9088,47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" path="m3441,l,,,4740r9088,l9088,,8681,e" filled="f" strokecolor="#64b7bc" strokeweight="1pt">
                  <v:path arrowok="t" o:connecttype="custom" o:connectlocs="3441,539;0,539;0,5279;9088,5279;9088,539;8681,539" o:connectangles="0,0,0,0,0,0"/>
                </v:shape>
                <v:shape id="Text Box 7992" o:spid="_x0000_s1031" type="#_x0000_t202" style="position:absolute;left:1777;top:36;width:9108;height:50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" filled="f" stroked="f">
                  <v:textbox inset="0,0,0,0">
                    <w:txbxContent>
                      <w:p w14:paraId="01E7CE5F" w14:textId="77777777" w:rsidR="00DF57B3" w:rsidRDefault="00DF57B3">
                        <w:pPr>
                          <w:spacing w:before="35"/>
                          <w:ind w:left="3620"/>
                          <w:rPr>
                            <w:b/>
                            <w:sz w:val="52"/>
                          </w:rPr>
                        </w:pPr>
                        <w:r>
                          <w:rPr>
                            <w:b/>
                            <w:color w:val="004684"/>
                            <w:sz w:val="52"/>
                          </w:rPr>
                          <w:t>AGRADECIMIENTOS</w:t>
                        </w:r>
                      </w:p>
                    </w:txbxContent>
                  </v:textbox>
                </v:shape>
                <w10:wrap type="topAndBottom" anchorx="page"/>
              </v:group>
            </w:pict>
          </mc:Fallback>
        </mc:AlternateContent>
      </w:r>
    </w:p>
    <w:p w14:paraId="2CFA58BE" w14:textId="36A8B953" w:rsidR="00F9184C" w:rsidRPr="00510433" w:rsidRDefault="00F9184C" w:rsidP="008A3C6B">
      <w:pPr>
        <w:pStyle w:val="BodyText"/>
        <w:ind w:left="567" w:right="635"/>
        <w:rPr>
          <w:rFonts w:ascii="Arial"/>
          <w:b/>
          <w:sz w:val="17"/>
          <w:lang w:val="pt-BR"/>
        </w:rPr>
      </w:pPr>
    </w:p>
    <w:p w14:paraId="1B2B3BE1" w14:textId="77777777" w:rsidR="00F9184C" w:rsidRPr="00510433" w:rsidRDefault="00F9184C" w:rsidP="008A3C6B">
      <w:pPr>
        <w:ind w:left="567" w:right="635"/>
        <w:rPr>
          <w:rFonts w:ascii="Arial"/>
          <w:sz w:val="17"/>
          <w:lang w:val="pt-BR"/>
        </w:rPr>
        <w:sectPr w:rsidR="00F9184C" w:rsidRPr="00510433">
          <w:pgSz w:w="12190" w:h="15840"/>
          <w:pgMar w:top="860" w:right="0" w:bottom="0" w:left="640" w:header="0" w:footer="0" w:gutter="0"/>
          <w:cols w:space="720"/>
        </w:sectPr>
      </w:pPr>
    </w:p>
    <w:p w14:paraId="0D8B7702" w14:textId="3C1BAF01" w:rsidR="00326251" w:rsidRPr="00510433" w:rsidRDefault="00326251" w:rsidP="008A3C6B">
      <w:pPr>
        <w:pStyle w:val="BodyText"/>
        <w:keepNext/>
        <w:framePr w:dropCap="drop" w:lines="3" w:wrap="around" w:vAnchor="text" w:hAnchor="text"/>
        <w:spacing w:before="115" w:line="836" w:lineRule="exact"/>
        <w:ind w:left="567"/>
        <w:jc w:val="both"/>
        <w:textAlignment w:val="baseline"/>
        <w:rPr>
          <w:position w:val="-11"/>
          <w:sz w:val="101"/>
          <w:lang w:val="pt-BR"/>
        </w:rPr>
      </w:pPr>
      <w:r w:rsidRPr="00510433">
        <w:rPr>
          <w:color w:val="1F497D" w:themeColor="text2"/>
          <w:position w:val="-11"/>
          <w:sz w:val="101"/>
          <w:lang w:val="pt-BR"/>
        </w:rPr>
        <w:t>E</w:t>
      </w:r>
    </w:p>
    <w:p w14:paraId="3B1DD6AC" w14:textId="405C9DBA" w:rsidR="00A043FC" w:rsidRPr="007C0A34" w:rsidRDefault="00A043FC" w:rsidP="008B45B0">
      <w:pPr>
        <w:pStyle w:val="BodyText"/>
        <w:spacing w:before="115" w:line="252" w:lineRule="auto"/>
        <w:ind w:left="567" w:right="777"/>
        <w:jc w:val="both"/>
        <w:rPr>
          <w:lang w:val="es-MX"/>
        </w:rPr>
      </w:pPr>
      <w:r w:rsidRPr="007C0A34">
        <w:rPr>
          <w:lang w:val="es-MX"/>
        </w:rPr>
        <w:t xml:space="preserve">l </w:t>
      </w:r>
      <w:r w:rsidR="00892FA6" w:rsidRPr="007C0A34">
        <w:rPr>
          <w:smallCaps/>
          <w:szCs w:val="28"/>
          <w:lang w:val="es-MX"/>
        </w:rPr>
        <w:t>igecc</w:t>
      </w:r>
      <w:r w:rsidRPr="007C0A34">
        <w:rPr>
          <w:szCs w:val="28"/>
          <w:lang w:val="es-MX"/>
        </w:rPr>
        <w:t xml:space="preserve"> </w:t>
      </w:r>
      <w:r w:rsidRPr="007C0A34">
        <w:rPr>
          <w:lang w:val="es-MX"/>
        </w:rPr>
        <w:t>fue creado por la Fundación Konrad Adenauer oficina México, fruto del esfuerzo por medir lo que se puede mejorar. Para la realización de este estudio se contó con el apoyo de diversas instituciones y organizaciones expertas en temas de energía y cambio climático. Por ello en este apartado se les agradece su compromiso y aporte.</w:t>
      </w:r>
    </w:p>
    <w:p w14:paraId="209F2CF8" w14:textId="561C0C59" w:rsidR="00FE1744" w:rsidRPr="007C0A34" w:rsidRDefault="00B62B76" w:rsidP="008B45B0">
      <w:pPr>
        <w:pStyle w:val="BodyText"/>
        <w:spacing w:before="117" w:line="252" w:lineRule="auto"/>
        <w:ind w:left="567" w:right="777"/>
        <w:jc w:val="both"/>
        <w:rPr>
          <w:lang w:val="es-MX"/>
        </w:rPr>
      </w:pPr>
      <w:r>
        <w:rPr>
          <w:lang w:val="es-MX"/>
        </w:rPr>
        <w:t>ESG Academy</w:t>
      </w:r>
      <w:r w:rsidR="00A043FC" w:rsidRPr="007C0A34">
        <w:rPr>
          <w:lang w:val="es-MX"/>
        </w:rPr>
        <w:t xml:space="preserve"> es una empresa dedicada a la consultoría que ayuda a gobiernos, empresas e inversionistas de México y el mundo a crear y gestionar mejores prácticas conforme a los más altos estándares. Para garantizar la alta calidad de sus análisis, los especialistas de </w:t>
      </w:r>
      <w:r>
        <w:rPr>
          <w:lang w:val="es-MX"/>
        </w:rPr>
        <w:t>ESG Academy</w:t>
      </w:r>
      <w:r w:rsidR="00A043FC" w:rsidRPr="007C0A34">
        <w:rPr>
          <w:lang w:val="es-MX"/>
        </w:rPr>
        <w:t xml:space="preserve">, </w:t>
      </w:r>
      <w:r w:rsidR="002941E8" w:rsidRPr="007C0A34">
        <w:rPr>
          <w:lang w:val="es-MX"/>
        </w:rPr>
        <w:t>un equipo</w:t>
      </w:r>
      <w:r w:rsidR="00A043FC" w:rsidRPr="007C0A34">
        <w:rPr>
          <w:lang w:val="es-MX"/>
        </w:rPr>
        <w:t xml:space="preserve"> de analistas senior con amplia experiencia en temas energéticos, medio ambiente y de cambio climático, desarrollan investigación y consultoría utilizando experiencia, conocimiento y herramientas de vanguardia. La línea de productos y servicios de </w:t>
      </w:r>
      <w:r>
        <w:rPr>
          <w:lang w:val="es-MX"/>
        </w:rPr>
        <w:t>ESG Academy</w:t>
      </w:r>
      <w:r w:rsidR="00A043FC" w:rsidRPr="00D6149B">
        <w:rPr>
          <w:lang w:val="es-MX"/>
        </w:rPr>
        <w:t xml:space="preserve"> </w:t>
      </w:r>
      <w:r w:rsidR="00A043FC" w:rsidRPr="007C0A34">
        <w:rPr>
          <w:lang w:val="es-MX"/>
        </w:rPr>
        <w:t xml:space="preserve">incluye índices, modelos económicos y analíticos, </w:t>
      </w:r>
      <w:r w:rsidR="00A043FC" w:rsidRPr="00D6149B">
        <w:rPr>
          <w:lang w:val="es-MX"/>
        </w:rPr>
        <w:t>benchmarks</w:t>
      </w:r>
      <w:r w:rsidR="00A043FC" w:rsidRPr="007C0A34">
        <w:rPr>
          <w:lang w:val="es-MX"/>
        </w:rPr>
        <w:t xml:space="preserve">, investigación, procuración de fondos nacionales e internacionales, capacitación y consultoría en temas de economía de la energía, sostenibilidad, medio ambiente y cambio climático. </w:t>
      </w:r>
    </w:p>
    <w:p w14:paraId="437478DB" w14:textId="1CA67981" w:rsidR="00C07D0D" w:rsidRDefault="004814D3" w:rsidP="008B45B0">
      <w:pPr>
        <w:pStyle w:val="BodyText"/>
        <w:spacing w:before="117" w:line="252" w:lineRule="auto"/>
        <w:ind w:left="567" w:right="777"/>
        <w:jc w:val="both"/>
        <w:rPr>
          <w:color w:val="004684"/>
          <w:lang w:val="es-MX"/>
        </w:rPr>
      </w:pPr>
      <w:r w:rsidRPr="007C0A34">
        <w:rPr>
          <w:noProof/>
          <w:lang w:val="es-419" w:eastAsia="es-419"/>
        </w:rPr>
        <w:drawing>
          <wp:anchor distT="0" distB="0" distL="0" distR="0" simplePos="0" relativeHeight="251790848" behindDoc="1" locked="0" layoutInCell="1" allowOverlap="1" wp14:anchorId="66F3C4AE" wp14:editId="12EEBC5F">
            <wp:simplePos x="0" y="0"/>
            <wp:positionH relativeFrom="margin">
              <wp:posOffset>5668413</wp:posOffset>
            </wp:positionH>
            <wp:positionV relativeFrom="paragraph">
              <wp:posOffset>291622</wp:posOffset>
            </wp:positionV>
            <wp:extent cx="180583" cy="145415"/>
            <wp:effectExtent l="0" t="0" r="0" b="6985"/>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44" cstate="print"/>
                    <a:stretch>
                      <a:fillRect/>
                    </a:stretch>
                  </pic:blipFill>
                  <pic:spPr>
                    <a:xfrm flipH="1">
                      <a:off x="0" y="0"/>
                      <a:ext cx="180583" cy="145415"/>
                    </a:xfrm>
                    <a:prstGeom prst="rect">
                      <a:avLst/>
                    </a:prstGeom>
                  </pic:spPr>
                </pic:pic>
              </a:graphicData>
            </a:graphic>
            <wp14:sizeRelH relativeFrom="margin">
              <wp14:pctWidth>0</wp14:pctWidth>
            </wp14:sizeRelH>
            <wp14:sizeRelV relativeFrom="margin">
              <wp14:pctHeight>0</wp14:pctHeight>
            </wp14:sizeRelV>
          </wp:anchor>
        </w:drawing>
      </w:r>
      <w:r w:rsidR="00B62B76">
        <w:rPr>
          <w:lang w:val="es-MX"/>
        </w:rPr>
        <w:t>ESG Academy</w:t>
      </w:r>
      <w:r w:rsidR="00A043FC" w:rsidRPr="007C0A34">
        <w:rPr>
          <w:lang w:val="es-MX"/>
        </w:rPr>
        <w:t xml:space="preserve"> cuenta con un variado portafolio de servicios diseñados para el sector público y la iniciativa privada. Para obtener más información, visite el sitio</w:t>
      </w:r>
      <w:r w:rsidR="00A043FC" w:rsidRPr="007C0A34">
        <w:rPr>
          <w:color w:val="434141"/>
          <w:lang w:val="es-MX"/>
        </w:rPr>
        <w:t xml:space="preserve"> </w:t>
      </w:r>
      <w:hyperlink r:id="rId45">
        <w:r w:rsidR="00A043FC" w:rsidRPr="007C0A34">
          <w:rPr>
            <w:color w:val="004684"/>
            <w:lang w:val="es-MX"/>
          </w:rPr>
          <w:t>www.esg-academy.org</w:t>
        </w:r>
      </w:hyperlink>
      <w:r w:rsidR="006E44DA" w:rsidRPr="007C0A34">
        <w:rPr>
          <w:color w:val="004684"/>
          <w:lang w:val="es-MX"/>
        </w:rPr>
        <w:t xml:space="preserve"> </w:t>
      </w:r>
    </w:p>
    <w:p w14:paraId="04BED19D" w14:textId="1FA55844" w:rsidR="00C07D0D" w:rsidRDefault="00C07D0D" w:rsidP="00C07D0D">
      <w:pPr>
        <w:pStyle w:val="BodyText"/>
        <w:spacing w:before="117" w:line="252" w:lineRule="auto"/>
        <w:ind w:left="567" w:right="635"/>
        <w:jc w:val="both"/>
        <w:rPr>
          <w:color w:val="004684"/>
          <w:lang w:val="es-MX"/>
        </w:rPr>
      </w:pPr>
    </w:p>
    <w:p w14:paraId="2537E685" w14:textId="6C935089" w:rsidR="006B3D41" w:rsidRDefault="006B3D41" w:rsidP="00C07D0D">
      <w:pPr>
        <w:pStyle w:val="BodyText"/>
        <w:spacing w:before="117" w:line="252" w:lineRule="auto"/>
        <w:ind w:left="567" w:right="635"/>
        <w:jc w:val="both"/>
        <w:rPr>
          <w:color w:val="004684"/>
          <w:lang w:val="es-MX"/>
        </w:rPr>
      </w:pPr>
    </w:p>
    <w:p w14:paraId="6A8577E6" w14:textId="1D55B48F" w:rsidR="006B3D41" w:rsidRDefault="006B3D41" w:rsidP="00C07D0D">
      <w:pPr>
        <w:pStyle w:val="BodyText"/>
        <w:spacing w:before="117" w:line="252" w:lineRule="auto"/>
        <w:ind w:left="567" w:right="635"/>
        <w:jc w:val="both"/>
        <w:rPr>
          <w:color w:val="004684"/>
          <w:lang w:val="es-MX"/>
        </w:rPr>
      </w:pPr>
    </w:p>
    <w:p w14:paraId="7BFC8B0B" w14:textId="226F0E92" w:rsidR="006B3D41" w:rsidRDefault="006B3D41" w:rsidP="00C07D0D">
      <w:pPr>
        <w:pStyle w:val="BodyText"/>
        <w:spacing w:before="117" w:line="252" w:lineRule="auto"/>
        <w:ind w:left="567" w:right="635"/>
        <w:jc w:val="both"/>
        <w:rPr>
          <w:color w:val="004684"/>
          <w:lang w:val="es-MX"/>
        </w:rPr>
      </w:pPr>
    </w:p>
    <w:p w14:paraId="198ECE55" w14:textId="168E5DCF" w:rsidR="006B3D41" w:rsidRDefault="006B3D41" w:rsidP="00C07D0D">
      <w:pPr>
        <w:pStyle w:val="BodyText"/>
        <w:spacing w:before="117" w:line="252" w:lineRule="auto"/>
        <w:ind w:left="567" w:right="635"/>
        <w:jc w:val="both"/>
        <w:rPr>
          <w:color w:val="004684"/>
          <w:lang w:val="es-MX"/>
        </w:rPr>
      </w:pPr>
    </w:p>
    <w:p w14:paraId="6EB19A40" w14:textId="2E77711A" w:rsidR="006B3D41" w:rsidRDefault="006B3D41" w:rsidP="00C07D0D">
      <w:pPr>
        <w:pStyle w:val="BodyText"/>
        <w:spacing w:before="117" w:line="252" w:lineRule="auto"/>
        <w:ind w:left="567" w:right="635"/>
        <w:jc w:val="both"/>
        <w:rPr>
          <w:color w:val="004684"/>
          <w:lang w:val="es-MX"/>
        </w:rPr>
      </w:pPr>
    </w:p>
    <w:p w14:paraId="373AC2FE" w14:textId="64576E3A" w:rsidR="006B3D41" w:rsidRDefault="006B3D41" w:rsidP="00C07D0D">
      <w:pPr>
        <w:pStyle w:val="BodyText"/>
        <w:spacing w:before="117" w:line="252" w:lineRule="auto"/>
        <w:ind w:left="567" w:right="635"/>
        <w:jc w:val="both"/>
        <w:rPr>
          <w:color w:val="004684"/>
          <w:lang w:val="es-MX"/>
        </w:rPr>
      </w:pPr>
    </w:p>
    <w:p w14:paraId="092C8CC0" w14:textId="0D2067E3" w:rsidR="006B3D41" w:rsidRDefault="006B3D41" w:rsidP="00C07D0D">
      <w:pPr>
        <w:pStyle w:val="BodyText"/>
        <w:spacing w:before="117" w:line="252" w:lineRule="auto"/>
        <w:ind w:left="567" w:right="635"/>
        <w:jc w:val="both"/>
        <w:rPr>
          <w:color w:val="004684"/>
          <w:lang w:val="es-MX"/>
        </w:rPr>
      </w:pPr>
    </w:p>
    <w:p w14:paraId="2F3E238B" w14:textId="7DE6482F" w:rsidR="006B3D41" w:rsidRDefault="006B3D41" w:rsidP="00C07D0D">
      <w:pPr>
        <w:pStyle w:val="BodyText"/>
        <w:spacing w:before="117" w:line="252" w:lineRule="auto"/>
        <w:ind w:left="567" w:right="635"/>
        <w:jc w:val="both"/>
        <w:rPr>
          <w:color w:val="004684"/>
          <w:lang w:val="es-MX"/>
        </w:rPr>
      </w:pPr>
    </w:p>
    <w:p w14:paraId="066C383A" w14:textId="77777777" w:rsidR="006B3D41" w:rsidRPr="00C07D0D" w:rsidRDefault="006B3D41" w:rsidP="00C07D0D">
      <w:pPr>
        <w:pStyle w:val="BodyText"/>
        <w:spacing w:before="117" w:line="252" w:lineRule="auto"/>
        <w:ind w:left="567" w:right="635"/>
        <w:jc w:val="both"/>
        <w:rPr>
          <w:color w:val="004684"/>
          <w:lang w:val="es-MX"/>
        </w:rPr>
      </w:pPr>
    </w:p>
    <w:p w14:paraId="3EFF7C21" w14:textId="22B67395" w:rsidR="00C07D0D" w:rsidRPr="00C07D0D" w:rsidRDefault="00C07D0D" w:rsidP="008A3C6B">
      <w:pPr>
        <w:spacing w:line="252" w:lineRule="auto"/>
        <w:ind w:left="567" w:right="635"/>
        <w:jc w:val="both"/>
        <w:rPr>
          <w:b/>
          <w:color w:val="004684"/>
          <w:sz w:val="52"/>
        </w:rPr>
      </w:pPr>
      <w:r w:rsidRPr="00C07D0D">
        <w:rPr>
          <w:b/>
          <w:color w:val="004684"/>
          <w:sz w:val="52"/>
        </w:rPr>
        <w:lastRenderedPageBreak/>
        <w:t>Presentación</w:t>
      </w:r>
    </w:p>
    <w:p w14:paraId="4C7CE65B" w14:textId="6E9E18FB" w:rsidR="00C07D0D" w:rsidRDefault="00C07D0D" w:rsidP="008A3C6B">
      <w:pPr>
        <w:spacing w:line="252" w:lineRule="auto"/>
        <w:ind w:left="567" w:right="635"/>
        <w:jc w:val="both"/>
        <w:rPr>
          <w:color w:val="004684"/>
          <w:lang w:val="es-MX"/>
        </w:rPr>
      </w:pPr>
    </w:p>
    <w:p w14:paraId="08B053E9" w14:textId="482F4533" w:rsidR="00F74F5A" w:rsidRDefault="00F74F5A" w:rsidP="004B521A">
      <w:pPr>
        <w:spacing w:line="252" w:lineRule="auto"/>
        <w:ind w:left="567" w:right="777"/>
        <w:jc w:val="both"/>
        <w:rPr>
          <w:lang w:val="es-MX"/>
        </w:rPr>
      </w:pPr>
      <w:r>
        <w:rPr>
          <w:lang w:val="es-MX"/>
        </w:rPr>
        <w:t xml:space="preserve">La </w:t>
      </w:r>
      <w:r w:rsidRPr="007C0A34">
        <w:rPr>
          <w:lang w:val="es-MX"/>
        </w:rPr>
        <w:t>Fundación Konrad Adenauer oficina México</w:t>
      </w:r>
      <w:r>
        <w:rPr>
          <w:lang w:val="es-MX"/>
        </w:rPr>
        <w:t xml:space="preserve"> </w:t>
      </w:r>
      <w:r w:rsidRPr="007C0A34">
        <w:rPr>
          <w:lang w:val="es-MX"/>
        </w:rPr>
        <w:t>ESG Academy S.C</w:t>
      </w:r>
      <w:r>
        <w:rPr>
          <w:lang w:val="es-MX"/>
        </w:rPr>
        <w:t xml:space="preserve"> presentan la segunda edición 2021-2022 </w:t>
      </w:r>
      <w:r w:rsidRPr="00F74F5A">
        <w:rPr>
          <w:lang w:val="es-MX"/>
        </w:rPr>
        <w:t>del Índice de Gestión Energética y Cambio Climático (</w:t>
      </w:r>
      <w:r w:rsidR="004B521A" w:rsidRPr="007C0A34">
        <w:rPr>
          <w:smallCaps/>
          <w:szCs w:val="28"/>
          <w:lang w:val="es-MX"/>
        </w:rPr>
        <w:t>igecc</w:t>
      </w:r>
      <w:r w:rsidRPr="00F74F5A">
        <w:rPr>
          <w:lang w:val="es-MX"/>
        </w:rPr>
        <w:t>), el cual tiene el objetivo de promover la gestión energética y mitigar el riesgo del cambio climático mediante el análisis de información con base en una metodología</w:t>
      </w:r>
      <w:r w:rsidR="000F4776">
        <w:rPr>
          <w:lang w:val="es-MX"/>
        </w:rPr>
        <w:t xml:space="preserve">, retroalimentada por su Consejo Consultivo integrado por expertos nacionales e </w:t>
      </w:r>
      <w:r w:rsidR="00D6149B">
        <w:rPr>
          <w:lang w:val="es-MX"/>
        </w:rPr>
        <w:t>internacionales</w:t>
      </w:r>
      <w:r w:rsidR="000F4776">
        <w:rPr>
          <w:lang w:val="es-MX"/>
        </w:rPr>
        <w:t>,</w:t>
      </w:r>
      <w:r w:rsidRPr="00F74F5A">
        <w:rPr>
          <w:lang w:val="es-MX"/>
        </w:rPr>
        <w:t xml:space="preserve"> alineada a grandes iniciativas internacionales como las recomendaciones del Grupo de Trabajo sobre la Divulgación de Información Financiera relacionada con el Clima (TCFD, por sus siglas en inglés), las Contribuciones Nacionalmente Determinadas, los objetivos del Acuerdo de París, y Objetivos de Desarrollo Sostenible de la ONU. </w:t>
      </w:r>
      <w:r w:rsidR="004B521A">
        <w:rPr>
          <w:lang w:val="es-MX"/>
        </w:rPr>
        <w:t xml:space="preserve">El </w:t>
      </w:r>
      <w:r w:rsidR="004B521A" w:rsidRPr="007C0A34">
        <w:rPr>
          <w:smallCaps/>
          <w:szCs w:val="28"/>
          <w:lang w:val="es-MX"/>
        </w:rPr>
        <w:t>igecc</w:t>
      </w:r>
      <w:r w:rsidR="004B521A" w:rsidRPr="00F74F5A">
        <w:rPr>
          <w:lang w:val="es-MX"/>
        </w:rPr>
        <w:t xml:space="preserve"> tiene la intención de ser una herramienta que permita a los diferentes grupos de interés comprender la gestión energética y ambiental mediante ilustraciones comparativas. En </w:t>
      </w:r>
      <w:r w:rsidR="004B521A">
        <w:rPr>
          <w:lang w:val="es-MX"/>
        </w:rPr>
        <w:t>esta</w:t>
      </w:r>
      <w:r w:rsidR="004B521A" w:rsidRPr="00F74F5A">
        <w:rPr>
          <w:lang w:val="es-MX"/>
        </w:rPr>
        <w:t xml:space="preserve"> segunda edición del estudio, </w:t>
      </w:r>
      <w:r w:rsidR="004B521A">
        <w:rPr>
          <w:lang w:val="es-MX"/>
        </w:rPr>
        <w:t>se analizan siete estados y diecinueve municipios en México.</w:t>
      </w:r>
      <w:r w:rsidR="004B521A" w:rsidRPr="00F74F5A">
        <w:rPr>
          <w:lang w:val="es-MX"/>
        </w:rPr>
        <w:t xml:space="preserve"> </w:t>
      </w:r>
    </w:p>
    <w:p w14:paraId="7975E8D6" w14:textId="77777777" w:rsidR="00F74F5A" w:rsidRDefault="00F74F5A" w:rsidP="004B521A">
      <w:pPr>
        <w:spacing w:line="252" w:lineRule="auto"/>
        <w:ind w:right="777"/>
        <w:jc w:val="both"/>
        <w:rPr>
          <w:lang w:val="es-MX"/>
        </w:rPr>
      </w:pPr>
    </w:p>
    <w:p w14:paraId="30EADB02" w14:textId="77777777" w:rsidR="004B521A" w:rsidRDefault="00F74F5A" w:rsidP="00F74F5A">
      <w:pPr>
        <w:spacing w:line="252" w:lineRule="auto"/>
        <w:ind w:left="567" w:right="777"/>
        <w:jc w:val="both"/>
        <w:rPr>
          <w:lang w:val="es-MX"/>
        </w:rPr>
      </w:pPr>
      <w:r>
        <w:rPr>
          <w:lang w:val="es-MX"/>
        </w:rPr>
        <w:t xml:space="preserve">El </w:t>
      </w:r>
      <w:r w:rsidRPr="007C0A34">
        <w:rPr>
          <w:smallCaps/>
          <w:szCs w:val="28"/>
          <w:lang w:val="es-MX"/>
        </w:rPr>
        <w:t>igecc</w:t>
      </w:r>
      <w:r w:rsidRPr="00C07D0D">
        <w:rPr>
          <w:lang w:val="es-MX"/>
        </w:rPr>
        <w:t xml:space="preserve"> </w:t>
      </w:r>
      <w:r>
        <w:rPr>
          <w:lang w:val="es-MX"/>
        </w:rPr>
        <w:t>tiene</w:t>
      </w:r>
      <w:r w:rsidRPr="00F74F5A">
        <w:rPr>
          <w:lang w:val="es-MX"/>
        </w:rPr>
        <w:t xml:space="preserve"> la meta de poyar a los gobiernos estatales y municipales en la gestión de temas energéticos y medioambientales; así como facilitar a empresarios, inversionistas, académicos y demás grupos de interés información estratégica para la toma de decisiones basadas en conocimiento e identificación de riesgos asociados al clima, que faciliten una adaptación a los efectos del cambio climático.</w:t>
      </w:r>
      <w:r>
        <w:rPr>
          <w:lang w:val="es-MX"/>
        </w:rPr>
        <w:t xml:space="preserve"> El </w:t>
      </w:r>
      <w:r w:rsidRPr="007C0A34">
        <w:rPr>
          <w:smallCaps/>
          <w:szCs w:val="28"/>
          <w:lang w:val="es-MX"/>
        </w:rPr>
        <w:t>igecc</w:t>
      </w:r>
      <w:r w:rsidRPr="00F74F5A">
        <w:rPr>
          <w:lang w:val="es-MX"/>
        </w:rPr>
        <w:t xml:space="preserve"> </w:t>
      </w:r>
      <w:r w:rsidR="004B521A">
        <w:rPr>
          <w:lang w:val="es-MX"/>
        </w:rPr>
        <w:t>apoya</w:t>
      </w:r>
      <w:r w:rsidRPr="00F74F5A">
        <w:rPr>
          <w:lang w:val="es-MX"/>
        </w:rPr>
        <w:t xml:space="preserve"> la necesidad e importancia de realizar un estudio para promover e incentivar el desarrollo de políticas públicas en materia ambiental y energética en el país</w:t>
      </w:r>
      <w:r w:rsidR="004B521A">
        <w:rPr>
          <w:lang w:val="es-MX"/>
        </w:rPr>
        <w:t>.</w:t>
      </w:r>
    </w:p>
    <w:p w14:paraId="14268767" w14:textId="77777777" w:rsidR="004B521A" w:rsidRDefault="004B521A" w:rsidP="00F74F5A">
      <w:pPr>
        <w:spacing w:line="252" w:lineRule="auto"/>
        <w:ind w:left="567" w:right="777"/>
        <w:jc w:val="both"/>
        <w:rPr>
          <w:lang w:val="es-MX"/>
        </w:rPr>
      </w:pPr>
    </w:p>
    <w:p w14:paraId="0A0479F6" w14:textId="553C8C40" w:rsidR="00F74F5A" w:rsidRDefault="004B521A" w:rsidP="004B521A">
      <w:pPr>
        <w:spacing w:line="252" w:lineRule="auto"/>
        <w:ind w:left="567" w:right="777"/>
        <w:jc w:val="both"/>
        <w:rPr>
          <w:lang w:val="es-MX"/>
        </w:rPr>
      </w:pPr>
      <w:r>
        <w:rPr>
          <w:lang w:val="es-MX"/>
        </w:rPr>
        <w:t xml:space="preserve">El </w:t>
      </w:r>
      <w:r w:rsidRPr="007C0A34">
        <w:rPr>
          <w:smallCaps/>
          <w:szCs w:val="28"/>
          <w:lang w:val="es-MX"/>
        </w:rPr>
        <w:t>igecc</w:t>
      </w:r>
      <w:r w:rsidR="00F74F5A" w:rsidRPr="00F74F5A">
        <w:rPr>
          <w:lang w:val="es-MX"/>
        </w:rPr>
        <w:t xml:space="preserve"> </w:t>
      </w:r>
      <w:r>
        <w:rPr>
          <w:lang w:val="es-MX"/>
        </w:rPr>
        <w:t>entiende l</w:t>
      </w:r>
      <w:r w:rsidR="00F74F5A" w:rsidRPr="00F74F5A">
        <w:rPr>
          <w:lang w:val="es-MX"/>
        </w:rPr>
        <w:t>a relevancia de realizar un análisis de la gestión energética y cambio climático, como un factor fundamental para catalizar la transición hacia una economía regional sustentable</w:t>
      </w:r>
      <w:r>
        <w:rPr>
          <w:lang w:val="es-MX"/>
        </w:rPr>
        <w:t xml:space="preserve">. </w:t>
      </w:r>
      <w:r w:rsidR="00F74F5A" w:rsidRPr="00F74F5A">
        <w:rPr>
          <w:lang w:val="es-MX"/>
        </w:rPr>
        <w:t xml:space="preserve">Los resultados del </w:t>
      </w:r>
      <w:r w:rsidRPr="007C0A34">
        <w:rPr>
          <w:smallCaps/>
          <w:szCs w:val="28"/>
          <w:lang w:val="es-MX"/>
        </w:rPr>
        <w:t>igecc</w:t>
      </w:r>
      <w:r w:rsidR="00F74F5A" w:rsidRPr="00F74F5A">
        <w:rPr>
          <w:lang w:val="es-MX"/>
        </w:rPr>
        <w:t xml:space="preserve"> permiten a los gobiernos subnacionales comprender su puntuación y conocer potenciales áreas de oportunidad que requieren atención, para eventualmente, avanzar hacia un desarrollo sostenible. A su vez, los actores financieros se benefician de recibir información práctica y comparable para tomar en cuenta frente a sus activos.</w:t>
      </w:r>
      <w:r>
        <w:rPr>
          <w:lang w:val="es-MX"/>
        </w:rPr>
        <w:t xml:space="preserve"> Además. l</w:t>
      </w:r>
      <w:r w:rsidRPr="00F74F5A">
        <w:rPr>
          <w:lang w:val="es-MX"/>
        </w:rPr>
        <w:t xml:space="preserve">os resultados del </w:t>
      </w:r>
      <w:r w:rsidRPr="007C0A34">
        <w:rPr>
          <w:smallCaps/>
          <w:szCs w:val="28"/>
          <w:lang w:val="es-MX"/>
        </w:rPr>
        <w:t>igecc</w:t>
      </w:r>
      <w:r w:rsidRPr="00F74F5A">
        <w:rPr>
          <w:lang w:val="es-MX"/>
        </w:rPr>
        <w:t xml:space="preserve"> permiten a los gobiernos evaluados tomar decisiones que favorezcan y potencien el valor e importancia en materia energética y de medio ambiente; con la oportunidad de atraer inversión privada o pública y mejorar la calidad de vida de los ciudadanos.</w:t>
      </w:r>
    </w:p>
    <w:p w14:paraId="5D9DBD9A" w14:textId="77777777" w:rsidR="004B521A" w:rsidRDefault="004B521A" w:rsidP="00F74F5A">
      <w:pPr>
        <w:spacing w:line="252" w:lineRule="auto"/>
        <w:ind w:left="567" w:right="777"/>
        <w:jc w:val="both"/>
        <w:rPr>
          <w:lang w:val="es-MX"/>
        </w:rPr>
      </w:pPr>
    </w:p>
    <w:p w14:paraId="49BFC913" w14:textId="5E3AC153" w:rsidR="00E26897" w:rsidRPr="00E26897" w:rsidRDefault="00E26897" w:rsidP="00E26897">
      <w:pPr>
        <w:spacing w:line="252" w:lineRule="auto"/>
        <w:ind w:left="567" w:right="777"/>
        <w:jc w:val="both"/>
        <w:rPr>
          <w:lang w:val="es-MX"/>
        </w:rPr>
      </w:pPr>
      <w:r w:rsidRPr="00E26897">
        <w:rPr>
          <w:lang w:val="es-MX"/>
        </w:rPr>
        <w:t xml:space="preserve">El </w:t>
      </w:r>
      <w:r w:rsidRPr="007C0A34">
        <w:rPr>
          <w:smallCaps/>
          <w:szCs w:val="28"/>
          <w:lang w:val="es-MX"/>
        </w:rPr>
        <w:t>igecc</w:t>
      </w:r>
      <w:r w:rsidRPr="00E26897">
        <w:rPr>
          <w:lang w:val="es-MX"/>
        </w:rPr>
        <w:t xml:space="preserve"> es pionero en América Latina y en México en el desarrollo de un indicador para medir los esfuerzos subnacionales en materia energética y ambiental, con el objetivo de avanzar en la prosperidad económica, social y ambiental. La consolidación de un modelo de desarrollo que busque el equilibrio entre la creación de valor económico, la mejora del bienestar humano y la calidad de vida, el mejor aprovechamiento de los recursos naturales y la protección del medio ambiente sólo será posible con una perspectiva de desarrollo sostenible. Esto es crucial para combatir muchos de los principales retos a los que se enfrenta la humanidad y nuestra nación, como la pobreza y la desigualdad. Los estados y municipios son cruciales para lograr este objetivo.</w:t>
      </w:r>
    </w:p>
    <w:p w14:paraId="5D91BBB6" w14:textId="77777777" w:rsidR="00E26897" w:rsidRPr="00E26897" w:rsidRDefault="00E26897" w:rsidP="00E26897">
      <w:pPr>
        <w:spacing w:line="252" w:lineRule="auto"/>
        <w:ind w:left="567" w:right="777"/>
        <w:jc w:val="both"/>
        <w:rPr>
          <w:lang w:val="es-MX"/>
        </w:rPr>
      </w:pPr>
    </w:p>
    <w:p w14:paraId="6D172F24" w14:textId="77777777" w:rsidR="00E26897" w:rsidRDefault="00E26897" w:rsidP="00E26897">
      <w:pPr>
        <w:spacing w:line="252" w:lineRule="auto"/>
        <w:ind w:left="567" w:right="777"/>
        <w:jc w:val="both"/>
        <w:rPr>
          <w:lang w:val="es-MX"/>
        </w:rPr>
      </w:pPr>
      <w:r w:rsidRPr="00E26897">
        <w:rPr>
          <w:lang w:val="es-MX"/>
        </w:rPr>
        <w:t xml:space="preserve">Dado que más del 55 por ciento de la población mundial vive actualmente en ciudades, y alrededor del 80 por ciento de esa población vive en México, </w:t>
      </w:r>
      <w:r>
        <w:rPr>
          <w:lang w:val="es-MX"/>
        </w:rPr>
        <w:t xml:space="preserve">el </w:t>
      </w:r>
      <w:r w:rsidRPr="007C0A34">
        <w:rPr>
          <w:smallCaps/>
          <w:szCs w:val="28"/>
          <w:lang w:val="es-MX"/>
        </w:rPr>
        <w:t>igecc</w:t>
      </w:r>
      <w:r w:rsidRPr="00E26897">
        <w:rPr>
          <w:lang w:val="es-MX"/>
        </w:rPr>
        <w:t xml:space="preserve"> se centra en los esfuerzos locales y subnacionales. Estas estadísticas muestran la concentración de personas, actividades y recursos en las ciudades mexicanas y dan una idea clara de la importancia de las ciudades para el desarrollo económico, social y medioambiental del país. El </w:t>
      </w:r>
      <w:r w:rsidRPr="007C0A34">
        <w:rPr>
          <w:smallCaps/>
          <w:szCs w:val="28"/>
          <w:lang w:val="es-MX"/>
        </w:rPr>
        <w:t>igecc</w:t>
      </w:r>
      <w:r w:rsidRPr="00E26897">
        <w:rPr>
          <w:lang w:val="es-MX"/>
        </w:rPr>
        <w:t xml:space="preserve"> analiza y estudia las organizaciones subnacionales para comprender mejor los esfuerzos que se realizan en las comunidades que dependen cada vez más de las zonas urbanas para su infraestructura y crecimiento demográfico. </w:t>
      </w:r>
    </w:p>
    <w:p w14:paraId="7CDFCB0C" w14:textId="77777777" w:rsidR="00E26897" w:rsidRDefault="00E26897" w:rsidP="00E26897">
      <w:pPr>
        <w:spacing w:line="252" w:lineRule="auto"/>
        <w:ind w:left="567" w:right="777"/>
        <w:jc w:val="both"/>
        <w:rPr>
          <w:lang w:val="es-MX"/>
        </w:rPr>
      </w:pPr>
    </w:p>
    <w:p w14:paraId="5A8E0E93" w14:textId="77777777" w:rsidR="00E26897" w:rsidRDefault="00E26897" w:rsidP="00E26897">
      <w:pPr>
        <w:spacing w:line="252" w:lineRule="auto"/>
        <w:ind w:left="567" w:right="777"/>
        <w:jc w:val="both"/>
        <w:rPr>
          <w:lang w:val="es-MX"/>
        </w:rPr>
      </w:pPr>
    </w:p>
    <w:p w14:paraId="11236A65" w14:textId="77777777" w:rsidR="00E26897" w:rsidRDefault="00E26897" w:rsidP="00E26897">
      <w:pPr>
        <w:spacing w:line="252" w:lineRule="auto"/>
        <w:ind w:left="567" w:right="777"/>
        <w:jc w:val="both"/>
        <w:rPr>
          <w:lang w:val="es-MX"/>
        </w:rPr>
      </w:pPr>
    </w:p>
    <w:p w14:paraId="02C50ACE" w14:textId="480C83E3" w:rsidR="00F33D0C" w:rsidRDefault="00E26897" w:rsidP="00E26897">
      <w:pPr>
        <w:spacing w:line="252" w:lineRule="auto"/>
        <w:ind w:left="567" w:right="777"/>
        <w:jc w:val="both"/>
        <w:rPr>
          <w:lang w:val="es-MX"/>
        </w:rPr>
      </w:pPr>
      <w:r w:rsidRPr="00E26897">
        <w:rPr>
          <w:lang w:val="es-MX"/>
        </w:rPr>
        <w:lastRenderedPageBreak/>
        <w:t>Como resultado,</w:t>
      </w:r>
      <w:r>
        <w:rPr>
          <w:lang w:val="es-MX"/>
        </w:rPr>
        <w:t xml:space="preserve"> los estados y municipios</w:t>
      </w:r>
      <w:r w:rsidRPr="00E26897">
        <w:rPr>
          <w:lang w:val="es-MX"/>
        </w:rPr>
        <w:t xml:space="preserve"> necesitan políticas, programas y servicios que aseguren la calidad de vida de sus residentes y las oportunidades de crecimiento futuro.</w:t>
      </w:r>
      <w:r>
        <w:rPr>
          <w:lang w:val="es-MX"/>
        </w:rPr>
        <w:t xml:space="preserve"> </w:t>
      </w:r>
      <w:r w:rsidR="008B45B0">
        <w:rPr>
          <w:lang w:val="es-MX"/>
        </w:rPr>
        <w:t xml:space="preserve">El </w:t>
      </w:r>
      <w:r w:rsidR="008B45B0" w:rsidRPr="007C0A34">
        <w:rPr>
          <w:smallCaps/>
          <w:szCs w:val="28"/>
          <w:lang w:val="es-MX"/>
        </w:rPr>
        <w:t>igecc</w:t>
      </w:r>
      <w:r w:rsidR="008B45B0" w:rsidRPr="007C0A34">
        <w:rPr>
          <w:szCs w:val="28"/>
          <w:lang w:val="es-MX"/>
        </w:rPr>
        <w:t xml:space="preserve"> </w:t>
      </w:r>
      <w:r w:rsidR="008B45B0">
        <w:rPr>
          <w:szCs w:val="28"/>
          <w:lang w:val="es-MX"/>
        </w:rPr>
        <w:t xml:space="preserve">es </w:t>
      </w:r>
      <w:r w:rsidR="00C07D0D" w:rsidRPr="00C07D0D">
        <w:rPr>
          <w:lang w:val="es-MX"/>
        </w:rPr>
        <w:t>el</w:t>
      </w:r>
      <w:r w:rsidR="008B45B0">
        <w:rPr>
          <w:lang w:val="es-MX"/>
        </w:rPr>
        <w:t xml:space="preserve"> primer</w:t>
      </w:r>
      <w:r w:rsidR="00C07D0D" w:rsidRPr="00C07D0D">
        <w:rPr>
          <w:lang w:val="es-MX"/>
        </w:rPr>
        <w:t xml:space="preserve"> </w:t>
      </w:r>
      <w:r w:rsidR="008B45B0">
        <w:rPr>
          <w:lang w:val="es-MX"/>
        </w:rPr>
        <w:t>í</w:t>
      </w:r>
      <w:r w:rsidR="00C07D0D" w:rsidRPr="00C07D0D">
        <w:rPr>
          <w:lang w:val="es-MX"/>
        </w:rPr>
        <w:t>ndice</w:t>
      </w:r>
      <w:r w:rsidR="008B45B0">
        <w:rPr>
          <w:lang w:val="es-MX"/>
        </w:rPr>
        <w:t xml:space="preserve"> subnacional </w:t>
      </w:r>
      <w:r w:rsidR="00F33D0C">
        <w:rPr>
          <w:lang w:val="es-MX"/>
        </w:rPr>
        <w:t xml:space="preserve">en México y América Latina </w:t>
      </w:r>
      <w:r w:rsidR="008B45B0">
        <w:rPr>
          <w:lang w:val="es-MX"/>
        </w:rPr>
        <w:t>que</w:t>
      </w:r>
      <w:r w:rsidR="00C07D0D" w:rsidRPr="00C07D0D">
        <w:rPr>
          <w:lang w:val="es-MX"/>
        </w:rPr>
        <w:t xml:space="preserve"> </w:t>
      </w:r>
      <w:r w:rsidR="008B45B0">
        <w:rPr>
          <w:lang w:val="es-MX"/>
        </w:rPr>
        <w:t>estudia y analiza temas energético</w:t>
      </w:r>
      <w:r w:rsidR="00F33D0C">
        <w:rPr>
          <w:lang w:val="es-MX"/>
        </w:rPr>
        <w:t>s</w:t>
      </w:r>
      <w:r w:rsidR="008B45B0">
        <w:rPr>
          <w:lang w:val="es-MX"/>
        </w:rPr>
        <w:t xml:space="preserve"> y de cambio climático</w:t>
      </w:r>
      <w:r w:rsidR="00C07D0D" w:rsidRPr="00C07D0D">
        <w:rPr>
          <w:lang w:val="es-MX"/>
        </w:rPr>
        <w:t xml:space="preserve"> de manera exhaustiva. </w:t>
      </w:r>
      <w:r w:rsidR="00F33D0C" w:rsidRPr="00F33D0C">
        <w:rPr>
          <w:lang w:val="es-MX"/>
        </w:rPr>
        <w:t>A través del análisis de cuatro factores: indicadores de desempeño</w:t>
      </w:r>
      <w:r w:rsidR="000F4776">
        <w:rPr>
          <w:lang w:val="es-MX"/>
        </w:rPr>
        <w:t xml:space="preserve"> (</w:t>
      </w:r>
      <w:r w:rsidR="000F4776" w:rsidRPr="00F33D0C">
        <w:rPr>
          <w:lang w:val="es-MX"/>
        </w:rPr>
        <w:t>de 96 indicadores de desempeño para los siete estados y 90 indicadores de desempeño para los municipios</w:t>
      </w:r>
      <w:r w:rsidR="000F4776">
        <w:rPr>
          <w:lang w:val="es-MX"/>
        </w:rPr>
        <w:t>)</w:t>
      </w:r>
      <w:r w:rsidR="00F33D0C" w:rsidRPr="00F33D0C">
        <w:rPr>
          <w:lang w:val="es-MX"/>
        </w:rPr>
        <w:t>, políticas públicas, controversias y consulta pública, de diez ejes temáticos estratégicos fueron estudiados a nivel estatal y municipal: Agua, Biodiversidad, Contaminantes, Energía limpia y renovable, Energía eléctrica, Gobernanza, Energías fósiles, Residuos, Transporte e industria limpia y Vida marina y terrestre</w:t>
      </w:r>
      <w:r w:rsidR="000F4776">
        <w:rPr>
          <w:lang w:val="es-MX"/>
        </w:rPr>
        <w:t>.</w:t>
      </w:r>
    </w:p>
    <w:p w14:paraId="0C7ED4F0" w14:textId="77777777" w:rsidR="00F33D0C" w:rsidRDefault="00F33D0C" w:rsidP="008B45B0">
      <w:pPr>
        <w:spacing w:line="252" w:lineRule="auto"/>
        <w:ind w:left="567" w:right="777"/>
        <w:jc w:val="both"/>
        <w:rPr>
          <w:lang w:val="es-MX"/>
        </w:rPr>
      </w:pPr>
    </w:p>
    <w:p w14:paraId="2FCE9188" w14:textId="77777777" w:rsidR="00E26897" w:rsidRDefault="00F33D0C" w:rsidP="00E26897">
      <w:pPr>
        <w:spacing w:line="252" w:lineRule="auto"/>
        <w:ind w:left="567" w:right="777"/>
        <w:jc w:val="both"/>
        <w:rPr>
          <w:lang w:val="es-MX"/>
        </w:rPr>
      </w:pPr>
      <w:r>
        <w:rPr>
          <w:lang w:val="es-MX"/>
        </w:rPr>
        <w:t xml:space="preserve">El </w:t>
      </w:r>
      <w:r w:rsidRPr="007C0A34">
        <w:rPr>
          <w:smallCaps/>
          <w:szCs w:val="28"/>
          <w:lang w:val="es-MX"/>
        </w:rPr>
        <w:t>igecc</w:t>
      </w:r>
      <w:r w:rsidRPr="007C0A34">
        <w:rPr>
          <w:szCs w:val="28"/>
          <w:lang w:val="es-MX"/>
        </w:rPr>
        <w:t xml:space="preserve"> </w:t>
      </w:r>
      <w:r>
        <w:rPr>
          <w:szCs w:val="28"/>
          <w:lang w:val="es-MX"/>
        </w:rPr>
        <w:t xml:space="preserve">es </w:t>
      </w:r>
      <w:r w:rsidRPr="00C07D0D">
        <w:rPr>
          <w:lang w:val="es-MX"/>
        </w:rPr>
        <w:t>el</w:t>
      </w:r>
      <w:r>
        <w:rPr>
          <w:lang w:val="es-MX"/>
        </w:rPr>
        <w:t xml:space="preserve"> primer</w:t>
      </w:r>
      <w:r w:rsidRPr="00C07D0D">
        <w:rPr>
          <w:lang w:val="es-MX"/>
        </w:rPr>
        <w:t xml:space="preserve"> </w:t>
      </w:r>
      <w:r>
        <w:rPr>
          <w:lang w:val="es-MX"/>
        </w:rPr>
        <w:t>í</w:t>
      </w:r>
      <w:r w:rsidRPr="00C07D0D">
        <w:rPr>
          <w:lang w:val="es-MX"/>
        </w:rPr>
        <w:t>ndice</w:t>
      </w:r>
      <w:r>
        <w:rPr>
          <w:lang w:val="es-MX"/>
        </w:rPr>
        <w:t xml:space="preserve"> subnacional</w:t>
      </w:r>
      <w:r w:rsidR="00C07D0D" w:rsidRPr="00C07D0D">
        <w:rPr>
          <w:lang w:val="es-MX"/>
        </w:rPr>
        <w:t xml:space="preserve"> </w:t>
      </w:r>
      <w:r>
        <w:rPr>
          <w:lang w:val="es-MX"/>
        </w:rPr>
        <w:t>en México y América Latina que brinda una herramienta para que los temas energéticos y de cambio climático</w:t>
      </w:r>
      <w:r w:rsidRPr="00C07D0D">
        <w:rPr>
          <w:lang w:val="es-MX"/>
        </w:rPr>
        <w:t xml:space="preserve"> </w:t>
      </w:r>
      <w:r>
        <w:rPr>
          <w:lang w:val="es-MX"/>
        </w:rPr>
        <w:t xml:space="preserve">subnacionales puedan </w:t>
      </w:r>
      <w:r w:rsidR="00C07D0D" w:rsidRPr="00C07D0D">
        <w:rPr>
          <w:lang w:val="es-MX"/>
        </w:rPr>
        <w:t xml:space="preserve">ser rastreados a lo largo del tiempo para determinar el progreso entre diferentes periodos y sugerir valores óptimos para cada uno de ellos en función de los objetivos establecidos en </w:t>
      </w:r>
      <w:r>
        <w:rPr>
          <w:lang w:val="es-MX"/>
        </w:rPr>
        <w:t xml:space="preserve">agendas estatales y municipales. El </w:t>
      </w:r>
      <w:r w:rsidRPr="007C0A34">
        <w:rPr>
          <w:smallCaps/>
          <w:szCs w:val="28"/>
          <w:lang w:val="es-MX"/>
        </w:rPr>
        <w:t>igecc</w:t>
      </w:r>
      <w:r w:rsidR="00C07D0D" w:rsidRPr="00C07D0D">
        <w:rPr>
          <w:lang w:val="es-MX"/>
        </w:rPr>
        <w:t xml:space="preserve"> hace un seguimiento de lo bien que lo están haciendo las </w:t>
      </w:r>
      <w:r>
        <w:rPr>
          <w:lang w:val="es-MX"/>
        </w:rPr>
        <w:t>entidades subnacionales</w:t>
      </w:r>
      <w:r w:rsidR="00C07D0D" w:rsidRPr="00C07D0D">
        <w:rPr>
          <w:lang w:val="es-MX"/>
        </w:rPr>
        <w:t xml:space="preserve"> en la consecución </w:t>
      </w:r>
      <w:r>
        <w:rPr>
          <w:lang w:val="es-MX"/>
        </w:rPr>
        <w:t>de sus</w:t>
      </w:r>
      <w:r w:rsidR="00C07D0D" w:rsidRPr="00C07D0D">
        <w:rPr>
          <w:lang w:val="es-MX"/>
        </w:rPr>
        <w:t xml:space="preserve"> objetivos</w:t>
      </w:r>
      <w:r w:rsidR="006B3D41">
        <w:rPr>
          <w:lang w:val="es-MX"/>
        </w:rPr>
        <w:t xml:space="preserve"> energéticos y de mitigación y adaptación al cambio climático</w:t>
      </w:r>
      <w:r w:rsidR="00C07D0D" w:rsidRPr="00C07D0D">
        <w:rPr>
          <w:lang w:val="es-MX"/>
        </w:rPr>
        <w:t>.</w:t>
      </w:r>
      <w:r w:rsidR="006B3D41">
        <w:rPr>
          <w:lang w:val="es-MX"/>
        </w:rPr>
        <w:t xml:space="preserve"> El </w:t>
      </w:r>
      <w:r w:rsidR="006B3D41" w:rsidRPr="007C0A34">
        <w:rPr>
          <w:smallCaps/>
          <w:szCs w:val="28"/>
          <w:lang w:val="es-MX"/>
        </w:rPr>
        <w:t>igecc</w:t>
      </w:r>
      <w:r w:rsidR="00C07D0D" w:rsidRPr="00C07D0D">
        <w:rPr>
          <w:lang w:val="es-MX"/>
        </w:rPr>
        <w:t xml:space="preserve"> </w:t>
      </w:r>
      <w:r w:rsidR="006B3D41">
        <w:rPr>
          <w:lang w:val="es-MX"/>
        </w:rPr>
        <w:t>presenta</w:t>
      </w:r>
      <w:r w:rsidR="00F74F5A">
        <w:rPr>
          <w:lang w:val="es-MX"/>
        </w:rPr>
        <w:t xml:space="preserve"> su segunda edición</w:t>
      </w:r>
      <w:r w:rsidR="006B3D41">
        <w:rPr>
          <w:lang w:val="es-MX"/>
        </w:rPr>
        <w:t xml:space="preserve"> 2021-2022 p</w:t>
      </w:r>
      <w:r w:rsidR="00C07D0D" w:rsidRPr="00C07D0D">
        <w:rPr>
          <w:lang w:val="es-MX"/>
        </w:rPr>
        <w:t>ara</w:t>
      </w:r>
      <w:r w:rsidR="006B3D41">
        <w:rPr>
          <w:lang w:val="es-MX"/>
        </w:rPr>
        <w:t xml:space="preserve"> brindar una herramienta que ayude a los gobiernos estatales y municipales a</w:t>
      </w:r>
      <w:r w:rsidR="00C07D0D" w:rsidRPr="00C07D0D">
        <w:rPr>
          <w:lang w:val="es-MX"/>
        </w:rPr>
        <w:t xml:space="preserve"> desarrollar instituciones, definir políticas y asignar recursos con una visión </w:t>
      </w:r>
      <w:r w:rsidR="006B3D41">
        <w:rPr>
          <w:lang w:val="es-MX"/>
        </w:rPr>
        <w:t>de desarrollo sostenible</w:t>
      </w:r>
      <w:r w:rsidR="00C07D0D" w:rsidRPr="00C07D0D">
        <w:rPr>
          <w:lang w:val="es-MX"/>
        </w:rPr>
        <w:t xml:space="preserve"> de largo plazo que </w:t>
      </w:r>
      <w:r w:rsidR="006B3D41">
        <w:rPr>
          <w:lang w:val="es-MX"/>
        </w:rPr>
        <w:t xml:space="preserve">mitigue riesgos relaciones al clima y que brinden </w:t>
      </w:r>
      <w:r w:rsidR="00C07D0D" w:rsidRPr="00C07D0D">
        <w:rPr>
          <w:lang w:val="es-MX"/>
        </w:rPr>
        <w:t xml:space="preserve">ventajas competitivas </w:t>
      </w:r>
      <w:r w:rsidR="006B3D41">
        <w:rPr>
          <w:lang w:val="es-MX"/>
        </w:rPr>
        <w:t>para la adaptación al cambio climático, promoviendo un desarrollo económico, social y medioambiental que satisfaga las necesidades de la sociedad sin</w:t>
      </w:r>
      <w:r w:rsidR="00C07D0D" w:rsidRPr="00C07D0D">
        <w:rPr>
          <w:lang w:val="es-MX"/>
        </w:rPr>
        <w:t xml:space="preserve"> agot</w:t>
      </w:r>
      <w:r w:rsidR="006B3D41">
        <w:rPr>
          <w:lang w:val="es-MX"/>
        </w:rPr>
        <w:t>ar ni comprometer</w:t>
      </w:r>
      <w:r w:rsidR="00C07D0D" w:rsidRPr="00C07D0D">
        <w:rPr>
          <w:lang w:val="es-MX"/>
        </w:rPr>
        <w:t xml:space="preserve"> los recursos naturales</w:t>
      </w:r>
      <w:r w:rsidR="006B3D41">
        <w:rPr>
          <w:lang w:val="es-MX"/>
        </w:rPr>
        <w:t xml:space="preserve"> para las siguientes generaciones.</w:t>
      </w:r>
    </w:p>
    <w:p w14:paraId="1E752712" w14:textId="77777777" w:rsidR="00E26897" w:rsidRDefault="00E26897" w:rsidP="00E26897">
      <w:pPr>
        <w:spacing w:line="252" w:lineRule="auto"/>
        <w:ind w:left="567" w:right="777"/>
        <w:jc w:val="both"/>
        <w:rPr>
          <w:lang w:val="es-MX"/>
        </w:rPr>
      </w:pPr>
    </w:p>
    <w:p w14:paraId="4A5AFA18" w14:textId="6B603FCD" w:rsidR="00E26897" w:rsidRDefault="00E26897" w:rsidP="00E26897">
      <w:pPr>
        <w:spacing w:line="252" w:lineRule="auto"/>
        <w:ind w:left="567" w:right="777"/>
        <w:jc w:val="both"/>
        <w:rPr>
          <w:lang w:val="es-MX"/>
        </w:rPr>
      </w:pPr>
      <w:r w:rsidRPr="00E26897">
        <w:rPr>
          <w:lang w:val="es-MX"/>
        </w:rPr>
        <w:t xml:space="preserve">El </w:t>
      </w:r>
      <w:r w:rsidRPr="007C0A34">
        <w:rPr>
          <w:smallCaps/>
          <w:szCs w:val="28"/>
          <w:lang w:val="es-MX"/>
        </w:rPr>
        <w:t>igecc</w:t>
      </w:r>
      <w:r w:rsidRPr="00E26897">
        <w:rPr>
          <w:lang w:val="es-MX"/>
        </w:rPr>
        <w:t xml:space="preserve"> ha contribuido a reconocer y dar a conocer las mejores prácticas de gobierno local a nivel estatal y municipal, apoyando iniciativas, acuerdos y proyectos creativos que avanzan y mejoran la calidad de vida de los ciudadanos mexicanos que viven en los estados y municipios. Pero por su entorno comparable, también pueden servir como ejemplos de mejores prácticas para ciudades y regiones de todo el mundo, particularmente en América Latina.</w:t>
      </w:r>
    </w:p>
    <w:p w14:paraId="73D12A91" w14:textId="77777777" w:rsidR="00E26897" w:rsidRDefault="00E26897" w:rsidP="00E26897">
      <w:pPr>
        <w:spacing w:line="252" w:lineRule="auto"/>
        <w:ind w:left="567" w:right="777"/>
        <w:jc w:val="both"/>
        <w:rPr>
          <w:lang w:val="es-MX"/>
        </w:rPr>
      </w:pPr>
    </w:p>
    <w:p w14:paraId="4CB0C9D9" w14:textId="6216FA91" w:rsidR="00F9184C" w:rsidRPr="00E26897" w:rsidRDefault="00E26897" w:rsidP="00E26897">
      <w:pPr>
        <w:spacing w:line="252" w:lineRule="auto"/>
        <w:ind w:left="567" w:right="777"/>
        <w:jc w:val="both"/>
        <w:rPr>
          <w:lang w:val="es-MX"/>
        </w:rPr>
      </w:pPr>
      <w:r w:rsidRPr="00E26897">
        <w:rPr>
          <w:lang w:val="es-MX"/>
        </w:rPr>
        <w:t xml:space="preserve">Nos quedan menos de diez años para completar la Agenda 2030 y sus compromisos ambientales y energéticos relacionados. Los estados y municipios de México aún tienen muchas oportunidades para cumplir con sus compromisos y metas. El </w:t>
      </w:r>
      <w:r w:rsidRPr="007C0A34">
        <w:rPr>
          <w:smallCaps/>
          <w:szCs w:val="28"/>
          <w:lang w:val="es-MX"/>
        </w:rPr>
        <w:t>igecc</w:t>
      </w:r>
      <w:r w:rsidRPr="00E26897">
        <w:rPr>
          <w:lang w:val="es-MX"/>
        </w:rPr>
        <w:t xml:space="preserve"> permite identificar los mayores éxitos y retos de cada estado y municipio en estudio, así como los temas que requieren mayor atención. Se espera que el </w:t>
      </w:r>
      <w:r w:rsidRPr="007C0A34">
        <w:rPr>
          <w:smallCaps/>
          <w:szCs w:val="28"/>
          <w:lang w:val="es-MX"/>
        </w:rPr>
        <w:t>igecc</w:t>
      </w:r>
      <w:r w:rsidRPr="00E26897">
        <w:rPr>
          <w:lang w:val="es-MX"/>
        </w:rPr>
        <w:t xml:space="preserve"> sea una herramienta para desarrollar políticas públicas a nivel federal, local y municipal, así como para dirigir los esfuerzos de las empresas y otras organizaciones e instituciones que contribuyen de diversas maneras al desarrollo económico y humano de los estados y municipios, así como al uso eficiente de los recursos naturales y al mantenimiento de las ciudades.</w:t>
      </w:r>
    </w:p>
    <w:p w14:paraId="353C5B81" w14:textId="77777777" w:rsidR="00F9184C" w:rsidRPr="007C0A34" w:rsidRDefault="00F9184C" w:rsidP="008A3C6B">
      <w:pPr>
        <w:ind w:left="567" w:right="635"/>
        <w:rPr>
          <w:sz w:val="2"/>
          <w:szCs w:val="2"/>
          <w:lang w:val="es-MX"/>
        </w:rPr>
        <w:sectPr w:rsidR="00F9184C" w:rsidRPr="007C0A34">
          <w:type w:val="continuous"/>
          <w:pgSz w:w="12190" w:h="15840"/>
          <w:pgMar w:top="1500" w:right="0" w:bottom="280" w:left="640" w:header="720" w:footer="720" w:gutter="0"/>
          <w:cols w:space="720"/>
        </w:sectPr>
      </w:pPr>
    </w:p>
    <w:p w14:paraId="678F3D40" w14:textId="32FF6C92" w:rsidR="00F9184C" w:rsidRPr="007C0A34" w:rsidRDefault="00F9184C" w:rsidP="008A3C6B">
      <w:pPr>
        <w:pStyle w:val="BodyText"/>
        <w:ind w:left="567" w:right="635"/>
        <w:rPr>
          <w:sz w:val="20"/>
          <w:lang w:val="es-MX"/>
        </w:rPr>
      </w:pPr>
      <w:bookmarkStart w:id="6" w:name="_bookmark4"/>
      <w:bookmarkEnd w:id="6"/>
    </w:p>
    <w:p w14:paraId="7D2DB4D6" w14:textId="77777777" w:rsidR="00F9184C" w:rsidRPr="007C0A34" w:rsidRDefault="00F9184C" w:rsidP="008A3C6B">
      <w:pPr>
        <w:pStyle w:val="BodyText"/>
        <w:ind w:left="567" w:right="635"/>
        <w:rPr>
          <w:sz w:val="20"/>
          <w:lang w:val="es-MX"/>
        </w:rPr>
      </w:pPr>
    </w:p>
    <w:p w14:paraId="6611E985" w14:textId="2374DD9A" w:rsidR="0085108D" w:rsidRPr="007C0A34" w:rsidRDefault="004F1F6E" w:rsidP="004858EA">
      <w:pPr>
        <w:pStyle w:val="BodyText"/>
        <w:spacing w:before="4"/>
        <w:ind w:left="567" w:right="635"/>
        <w:rPr>
          <w:lang w:val="es-MX"/>
        </w:rPr>
      </w:pPr>
      <w:r w:rsidRPr="007C0A34">
        <w:rPr>
          <w:noProof/>
          <w:lang w:val="es-419" w:eastAsia="es-419"/>
        </w:rPr>
        <mc:AlternateContent>
          <mc:Choice Requires="wpg">
            <w:drawing>
              <wp:anchor distT="0" distB="0" distL="0" distR="0" simplePos="0" relativeHeight="251598336" behindDoc="1" locked="0" layoutInCell="1" allowOverlap="1" wp14:anchorId="028E6877" wp14:editId="6BBD3624">
                <wp:simplePos x="0" y="0"/>
                <wp:positionH relativeFrom="page">
                  <wp:posOffset>1423035</wp:posOffset>
                </wp:positionH>
                <wp:positionV relativeFrom="paragraph">
                  <wp:posOffset>226695</wp:posOffset>
                </wp:positionV>
                <wp:extent cx="5783580" cy="3735705"/>
                <wp:effectExtent l="0" t="0" r="0" b="0"/>
                <wp:wrapTopAndBottom/>
                <wp:docPr id="876" name="Grupo 8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735705"/>
                          <a:chOff x="2241" y="357"/>
                          <a:chExt cx="9108" cy="5883"/>
                        </a:xfrm>
                      </wpg:grpSpPr>
                      <wps:wsp>
                        <wps:cNvPr id="8707" name="Freeform 7986"/>
                        <wps:cNvSpPr>
                          <a:spLocks/>
                        </wps:cNvSpPr>
                        <wps:spPr bwMode="auto">
                          <a:xfrm>
                            <a:off x="2251" y="654"/>
                            <a:ext cx="9088" cy="5575"/>
                          </a:xfrm>
                          <a:custGeom>
                            <a:avLst/>
                            <a:gdLst>
                              <a:gd name="T0" fmla="+- 0 6472 2251"/>
                              <a:gd name="T1" fmla="*/ T0 w 9088"/>
                              <a:gd name="T2" fmla="+- 0 655 655"/>
                              <a:gd name="T3" fmla="*/ 655 h 5575"/>
                              <a:gd name="T4" fmla="+- 0 2251 2251"/>
                              <a:gd name="T5" fmla="*/ T4 w 9088"/>
                              <a:gd name="T6" fmla="+- 0 655 655"/>
                              <a:gd name="T7" fmla="*/ 655 h 5575"/>
                              <a:gd name="T8" fmla="+- 0 2251 2251"/>
                              <a:gd name="T9" fmla="*/ T8 w 9088"/>
                              <a:gd name="T10" fmla="+- 0 6229 655"/>
                              <a:gd name="T11" fmla="*/ 6229 h 5575"/>
                              <a:gd name="T12" fmla="+- 0 11339 2251"/>
                              <a:gd name="T13" fmla="*/ T12 w 9088"/>
                              <a:gd name="T14" fmla="+- 0 6229 655"/>
                              <a:gd name="T15" fmla="*/ 6229 h 5575"/>
                              <a:gd name="T16" fmla="+- 0 11339 2251"/>
                              <a:gd name="T17" fmla="*/ T16 w 9088"/>
                              <a:gd name="T18" fmla="+- 0 655 655"/>
                              <a:gd name="T19" fmla="*/ 655 h 5575"/>
                              <a:gd name="T20" fmla="+- 0 10932 2251"/>
                              <a:gd name="T21" fmla="*/ T20 w 9088"/>
                              <a:gd name="T22" fmla="+- 0 655 655"/>
                              <a:gd name="T23" fmla="*/ 655 h 5575"/>
                            </a:gdLst>
                            <a:ahLst/>
                            <a:cxnLst>
                              <a:cxn ang="0">
                                <a:pos x="T1" y="T3"/>
                              </a:cxn>
                              <a:cxn ang="0">
                                <a:pos x="T5" y="T7"/>
                              </a:cxn>
                              <a:cxn ang="0">
                                <a:pos x="T9" y="T11"/>
                              </a:cxn>
                              <a:cxn ang="0">
                                <a:pos x="T13" y="T15"/>
                              </a:cxn>
                              <a:cxn ang="0">
                                <a:pos x="T17" y="T19"/>
                              </a:cxn>
                              <a:cxn ang="0">
                                <a:pos x="T21" y="T23"/>
                              </a:cxn>
                            </a:cxnLst>
                            <a:rect l="0" t="0" r="r" b="b"/>
                            <a:pathLst>
                              <a:path w="9088" h="5575">
                                <a:moveTo>
                                  <a:pt x="4221" y="0"/>
                                </a:moveTo>
                                <a:lnTo>
                                  <a:pt x="0" y="0"/>
                                </a:lnTo>
                                <a:lnTo>
                                  <a:pt x="0" y="5574"/>
                                </a:lnTo>
                                <a:lnTo>
                                  <a:pt x="9088" y="5574"/>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8708" name="Picture 7985"/>
                          <pic:cNvPicPr>
                            <a:picLocks noChangeAspect="1" noChangeArrowheads="1"/>
                          </pic:cNvPicPr>
                        </pic:nvPicPr>
                        <pic:blipFill>
                          <a:blip r:embed="rId46"/>
                          <a:srcRect/>
                          <a:stretch>
                            <a:fillRect/>
                          </a:stretch>
                        </pic:blipFill>
                        <pic:spPr bwMode="auto">
                          <a:xfrm>
                            <a:off x="2916" y="1025"/>
                            <a:ext cx="4895" cy="4952"/>
                          </a:xfrm>
                          <a:prstGeom prst="rect">
                            <a:avLst/>
                          </a:prstGeom>
                          <a:noFill/>
                          <a:ln>
                            <a:noFill/>
                          </a:ln>
                        </pic:spPr>
                      </pic:pic>
                      <wps:wsp>
                        <wps:cNvPr id="8709" name="Text Box 7984"/>
                        <wps:cNvSpPr txBox="1">
                          <a:spLocks noChangeArrowheads="1"/>
                        </wps:cNvSpPr>
                        <wps:spPr bwMode="auto">
                          <a:xfrm>
                            <a:off x="2241" y="357"/>
                            <a:ext cx="9108" cy="5883"/>
                          </a:xfrm>
                          <a:prstGeom prst="rect">
                            <a:avLst/>
                          </a:prstGeom>
                          <a:noFill/>
                          <a:ln>
                            <a:noFill/>
                          </a:ln>
                        </wps:spPr>
                        <wps:txbx>
                          <w:txbxContent>
                            <w:p w14:paraId="175BC81D" w14:textId="77777777" w:rsidR="00DF57B3" w:rsidRDefault="00DF57B3">
                              <w:pPr>
                                <w:spacing w:before="35"/>
                                <w:ind w:left="4480"/>
                                <w:rPr>
                                  <w:b/>
                                  <w:sz w:val="52"/>
                                </w:rPr>
                              </w:pPr>
                              <w:r>
                                <w:rPr>
                                  <w:b/>
                                  <w:color w:val="004684"/>
                                  <w:sz w:val="52"/>
                                </w:rPr>
                                <w:t>INTRODUCCIÓN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8E6877" id="Grupo 876" o:spid="_x0000_s1032" style="position:absolute;left:0;text-align:left;margin-left:112.05pt;margin-top:17.85pt;width:455.4pt;height:294.15pt;z-index:-251718144;mso-wrap-distance-left:0;mso-wrap-distance-right:0;mso-position-horizontal-relative:page" coordorigin="2241,357" coordsize="9108,588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">
                <v:shape id="Freeform 7986" o:spid="_x0000_s1033" style="position:absolute;left:2251;top:654;width:9088;height:5575;visibility:visible;mso-wrap-style:square;v-text-anchor:top" coordsize="9088,5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" path="m4221,l,,,5574r9088,l9088,,8681,e" filled="f" strokecolor="#64b7bc" strokeweight="1pt">
                  <v:path arrowok="t" o:connecttype="custom" o:connectlocs="4221,655;0,655;0,6229;9088,6229;9088,655;8681,655" o:connectangles="0,0,0,0,0,0"/>
                </v:shape>
                <v:shape id="Picture 7985" o:spid="_x0000_s1034" type="#_x0000_t75" style="position:absolute;left:2916;top:1025;width:4895;height:4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">
                  <v:imagedata r:id="rId47" o:title=""/>
                </v:shape>
                <v:shape id="Text Box 7984" o:spid="_x0000_s1035" type="#_x0000_t202" style="position:absolute;left:2241;top:357;width:9108;height:58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" filled="f" stroked="f">
                  <v:textbox inset="0,0,0,0">
                    <w:txbxContent>
                      <w:p w14:paraId="175BC81D" w14:textId="77777777" w:rsidR="00DF57B3" w:rsidRDefault="00DF57B3">
                        <w:pPr>
                          <w:spacing w:before="35"/>
                          <w:ind w:left="4480"/>
                          <w:rPr>
                            <w:b/>
                            <w:sz w:val="52"/>
                          </w:rPr>
                        </w:pPr>
                        <w:r>
                          <w:rPr>
                            <w:b/>
                            <w:color w:val="004684"/>
                            <w:sz w:val="52"/>
                          </w:rPr>
                          <w:t>INTRODUCCIÓN</w:t>
                        </w:r>
                      </w:p>
                    </w:txbxContent>
                  </v:textbox>
                </v:shape>
                <w10:wrap type="topAndBottom" anchorx="page"/>
              </v:group>
            </w:pict>
          </mc:Fallback>
        </mc:AlternateContent>
      </w:r>
    </w:p>
    <w:p w14:paraId="4C9BDE0E" w14:textId="77777777" w:rsidR="0085108D" w:rsidRDefault="0085108D" w:rsidP="008A3C6B">
      <w:pPr>
        <w:pStyle w:val="BodyText"/>
        <w:spacing w:before="115" w:line="252" w:lineRule="auto"/>
        <w:ind w:left="567" w:right="635"/>
        <w:jc w:val="both"/>
        <w:rPr>
          <w:lang w:val="es-MX"/>
        </w:rPr>
      </w:pPr>
    </w:p>
    <w:p w14:paraId="402E4402" w14:textId="1C7F53F3" w:rsidR="00326251" w:rsidRPr="007C0A34" w:rsidRDefault="00326251" w:rsidP="008A3C6B">
      <w:pPr>
        <w:pStyle w:val="BodyText"/>
        <w:keepNext/>
        <w:framePr w:dropCap="drop" w:lines="3" w:wrap="around" w:vAnchor="text" w:hAnchor="text"/>
        <w:spacing w:before="115" w:line="836" w:lineRule="exact"/>
        <w:ind w:left="567"/>
        <w:jc w:val="both"/>
        <w:textAlignment w:val="baseline"/>
        <w:rPr>
          <w:position w:val="-11"/>
          <w:sz w:val="101"/>
          <w:lang w:val="es-MX"/>
        </w:rPr>
      </w:pPr>
      <w:r w:rsidRPr="007C0A34">
        <w:rPr>
          <w:color w:val="1F497D" w:themeColor="text2"/>
          <w:position w:val="-11"/>
          <w:sz w:val="101"/>
          <w:lang w:val="es-MX"/>
        </w:rPr>
        <w:t>A</w:t>
      </w:r>
    </w:p>
    <w:p w14:paraId="4168F1E8" w14:textId="2C7EEE0E" w:rsidR="005866B1" w:rsidRPr="007C0A34" w:rsidRDefault="004E5272" w:rsidP="008A3C6B">
      <w:pPr>
        <w:pStyle w:val="BodyText"/>
        <w:spacing w:before="115" w:line="252" w:lineRule="auto"/>
        <w:ind w:left="567" w:right="635"/>
        <w:jc w:val="both"/>
        <w:rPr>
          <w:lang w:val="es-MX"/>
        </w:rPr>
      </w:pPr>
      <w:r w:rsidRPr="007C0A34">
        <w:rPr>
          <w:lang w:val="es-MX"/>
        </w:rPr>
        <w:t xml:space="preserve">ño tras año nos encontramos con que los problemas ambientales se van agravando. Aunque se insiste en la necesidad de controlar y mitigar sus causas, a la hora de la verdad los resultados avanzan de manera lenta. Es innegable que necesitamos energía para las actividades cotidianas, para la industria, etcétera. </w:t>
      </w:r>
    </w:p>
    <w:p w14:paraId="59BD1E03" w14:textId="6D3C67D9" w:rsidR="004E5272" w:rsidRPr="007C0A34" w:rsidRDefault="004E5272" w:rsidP="008A3C6B">
      <w:pPr>
        <w:pStyle w:val="BodyText"/>
        <w:spacing w:before="115" w:line="252" w:lineRule="auto"/>
        <w:ind w:left="567" w:right="635"/>
        <w:jc w:val="both"/>
        <w:rPr>
          <w:lang w:val="es-MX"/>
        </w:rPr>
      </w:pPr>
      <w:r w:rsidRPr="007C0A34">
        <w:rPr>
          <w:lang w:val="es-MX"/>
        </w:rPr>
        <w:t>Sin embargo, es vital que desde ya aboguemos por una gestión energética más eficiente, además de que debemos tomar medidas mucho más estrictas para frenar el cambio climático. Ya no podemos afirmar más que estamos a tiempo de evitar una subida catastrófica de las temperaturas: las consecuencias del cambio climático ya son irreversibles, como lo revela el último informe del Panel Intergubernamental de Expertos sobre el Cambio Climático (</w:t>
      </w:r>
      <w:r w:rsidR="00085307" w:rsidRPr="007C0A34">
        <w:rPr>
          <w:smallCaps/>
          <w:lang w:val="es-MX"/>
        </w:rPr>
        <w:t>ipcc</w:t>
      </w:r>
      <w:r w:rsidRPr="007C0A34">
        <w:rPr>
          <w:lang w:val="es-MX"/>
        </w:rPr>
        <w:t>, 2022). Como sabemos, en el Acuerdo Climático de París de 2015 se acordó que el aumento de las temperaturas fuera menor a los 1.5°C. Sin embargo, este límite se alcanzará mucho antes de lo que se pensaba: antes de 2040.</w:t>
      </w:r>
    </w:p>
    <w:p w14:paraId="613CEB9F" w14:textId="5D31EA47" w:rsidR="004E5272" w:rsidRPr="007C0A34" w:rsidRDefault="004E5272" w:rsidP="008A3C6B">
      <w:pPr>
        <w:pStyle w:val="BodyText"/>
        <w:spacing w:before="117" w:line="252" w:lineRule="auto"/>
        <w:ind w:left="567" w:right="635"/>
        <w:jc w:val="both"/>
        <w:rPr>
          <w:lang w:val="es-MX"/>
        </w:rPr>
      </w:pPr>
      <w:r w:rsidRPr="007C0A34">
        <w:rPr>
          <w:lang w:val="es-MX"/>
        </w:rPr>
        <w:t xml:space="preserve">Es por ello cuestión de supervivencia que los organismos gubernamentales a nivel estatal y municipal tomen medidas urgentes para asegurar un desarrollo sostenible. Esto implica tener en cuenta las esferas económicas y sociales, así como la ambiental, que ha sido puesta en un segundo plano. Ya se ha hablado mucho de este tema desde que en los años </w:t>
      </w:r>
      <w:r w:rsidR="0054090B">
        <w:rPr>
          <w:lang w:val="es-MX"/>
        </w:rPr>
        <w:t>setenta</w:t>
      </w:r>
      <w:r w:rsidRPr="007C0A34">
        <w:rPr>
          <w:lang w:val="es-MX"/>
        </w:rPr>
        <w:t xml:space="preserve"> los científicos comenzaran a alertar de todos los riesgos que supone el cambio climático (</w:t>
      </w:r>
      <w:r w:rsidR="00085307" w:rsidRPr="007C0A34">
        <w:rPr>
          <w:smallCaps/>
          <w:lang w:val="es-MX"/>
        </w:rPr>
        <w:t>cia</w:t>
      </w:r>
      <w:r w:rsidRPr="007C0A34">
        <w:rPr>
          <w:lang w:val="es-MX"/>
        </w:rPr>
        <w:t>, 1974), pero ¿realmente somos conscientes de los riesgos a los que nos enfrentamos como humanidad?</w:t>
      </w:r>
    </w:p>
    <w:p w14:paraId="7671DF95" w14:textId="4522D154" w:rsidR="006244D5" w:rsidRPr="007C0A34" w:rsidRDefault="004E5272" w:rsidP="008A3C6B">
      <w:pPr>
        <w:pStyle w:val="BodyText"/>
        <w:spacing w:before="117" w:line="252" w:lineRule="auto"/>
        <w:ind w:left="567" w:right="635"/>
        <w:jc w:val="both"/>
        <w:rPr>
          <w:color w:val="434141"/>
          <w:lang w:val="es-MX"/>
        </w:rPr>
      </w:pPr>
      <w:r w:rsidRPr="007C0A34">
        <w:rPr>
          <w:lang w:val="es-MX"/>
        </w:rPr>
        <w:t>Para identificar estos riesgos y brindar ejemplos tangibles de las consecuencias que ya se están sufriendo, podemos tomar en cuenta i</w:t>
      </w:r>
      <w:r w:rsidR="00572AB5" w:rsidRPr="007C0A34">
        <w:rPr>
          <w:lang w:val="es-MX"/>
        </w:rPr>
        <w:t>n</w:t>
      </w:r>
      <w:r w:rsidRPr="007C0A34">
        <w:rPr>
          <w:lang w:val="es-MX"/>
        </w:rPr>
        <w:t>dicadores ambientales en diferentes ejes: la gestión del agua, la biodiversidad y conservación de los ecosistemas, la contaminación, el uso de la energía (renovable y fósil), la gestión de residuos y el transporte e industria.</w:t>
      </w:r>
      <w:r w:rsidR="006244D5" w:rsidRPr="007C0A34">
        <w:rPr>
          <w:color w:val="434141"/>
          <w:lang w:val="es-MX"/>
        </w:rPr>
        <w:t xml:space="preserve"> </w:t>
      </w:r>
    </w:p>
    <w:p w14:paraId="58E5257F" w14:textId="77777777" w:rsidR="00572AB5" w:rsidRDefault="00572AB5" w:rsidP="008A3C6B">
      <w:pPr>
        <w:pStyle w:val="BodyText"/>
        <w:spacing w:before="117" w:line="252" w:lineRule="auto"/>
        <w:ind w:left="567" w:right="635"/>
        <w:jc w:val="both"/>
        <w:rPr>
          <w:sz w:val="24"/>
          <w:lang w:val="es-MX"/>
        </w:rPr>
      </w:pPr>
    </w:p>
    <w:p w14:paraId="1A103939" w14:textId="345AC0F1" w:rsidR="00E61959" w:rsidRPr="007C0A34" w:rsidRDefault="00E61959" w:rsidP="008A3C6B">
      <w:pPr>
        <w:pStyle w:val="BodyText"/>
        <w:spacing w:before="117" w:line="252" w:lineRule="auto"/>
        <w:ind w:left="567" w:right="635"/>
        <w:jc w:val="both"/>
        <w:rPr>
          <w:lang w:val="es-MX"/>
        </w:rPr>
      </w:pPr>
      <w:r w:rsidRPr="007C0A34">
        <w:rPr>
          <w:lang w:val="es-MX"/>
        </w:rPr>
        <w:lastRenderedPageBreak/>
        <w:t xml:space="preserve">Esta distinción está motivada por el objetivo de comprender mejor los riesgos y consecuencias de una gestión </w:t>
      </w:r>
      <w:r w:rsidR="00B62B76">
        <w:rPr>
          <w:lang w:val="es-MX"/>
        </w:rPr>
        <w:t>con áreas de oportunidad</w:t>
      </w:r>
      <w:r w:rsidRPr="007C0A34">
        <w:rPr>
          <w:lang w:val="es-MX"/>
        </w:rPr>
        <w:t xml:space="preserve"> de cada uno de ellos, si bien, por otra parte, están estrechamente interrelacionados. En el caso del agua, los riesgos se traducen en el aumento de la sequía, en inundaciones y en la falta de agua potable. El agua se contamina con desechos industriales, microplásticos, contaminación fecal o sedimentos derivados de la deforestación. Además, el calentamiento global supone una disminución del oxígeno disuelto en los océanos. Las consecuencias son una disminución de la biodiversidad, la introducción de los contaminantes en la cadena alimentaria, diversas catástrofes y pérdidas materiales y humanas por las inundaciones, y estrés hídrico general. La pérdida de biodiversidad supone, de manera directa, la extinción de gran cantidad de especies que desempeñan funciones vitales para el funcionamiento correcto de los ecosistemas, pero también consecuencias más inmediatas y tangibles, como la proliferación de plagas y epidemias (como estamos experimentando con la del Covid-19) o la homogenización de la dieta (que supone mayores problemas de salud como la obesidad y diabetes). Relacionado con esto está la conservación de los ecosistemas, que se ve afectada, sobre todo, por la deforestación. Como un “círculo vicioso”, la pérdida de especies vegetales redunda en la pérdida de biodiversidad animal, en mayor sequía y en una menor capacidad de absorción de CO</w:t>
      </w:r>
      <w:r w:rsidRPr="007C0A34">
        <w:rPr>
          <w:vertAlign w:val="subscript"/>
          <w:lang w:val="es-MX"/>
        </w:rPr>
        <w:t>2</w:t>
      </w:r>
      <w:r w:rsidRPr="007C0A34">
        <w:rPr>
          <w:lang w:val="es-MX"/>
        </w:rPr>
        <w:t xml:space="preserve">. </w:t>
      </w:r>
    </w:p>
    <w:p w14:paraId="7B6FF56D" w14:textId="19DEE7F5" w:rsidR="00E61959" w:rsidRPr="007C0A34" w:rsidRDefault="00E61959" w:rsidP="008A3C6B">
      <w:pPr>
        <w:pStyle w:val="BodyText"/>
        <w:tabs>
          <w:tab w:val="left" w:pos="4962"/>
        </w:tabs>
        <w:spacing w:before="117" w:line="252" w:lineRule="auto"/>
        <w:ind w:left="567" w:right="635"/>
        <w:jc w:val="both"/>
        <w:rPr>
          <w:lang w:val="es-MX"/>
        </w:rPr>
      </w:pPr>
      <w:r w:rsidRPr="007C0A34">
        <w:rPr>
          <w:lang w:val="es-MX"/>
        </w:rPr>
        <w:t>El esfuerzo para enfrentar esta crisis debe, por tanto, ser compartido por la sociedad, las empresas y los gobiernos estatales y municipales. En este sentido, todos los indicadores que puedan dar una idea más fidedigna de la situación son la herramienta que lleva a la vía de acción. Para ser más concretos, los gobiernos estatales de todos los países deben implementar políticas verdes en la construcción de infraestructuras y reglamentar la fabricación de vehículos de manera que sean menos contaminantes, así como fomentar la conservación de los bosques y una reforestación dirigida por expertos que mantenga la dinámica del ecosistema; o fomentar prácticas agrícolas sostenibles, como la permacultura. También deben facilitar la implementación de energías renovables, facilitando los medios o reduciendo sus impuestos, mientras se dejan de financiar los combustibles fósiles. ¿Y qué pueden hacer los gobiernos locales? Mejorar la viabilidad urbana para fomentar el uso del transporte público y la bicicleta, actuar sobre la gestión de residuos creando una economía circular que reduzca al máximo la generación de basura (recordemos la máxima: primero reducir, luego reutilizar, y finalmente, reciclar), además de establecer normas para evitar los desperdicios orgánicos en restaurantes (por ejemplo, usándolos para composta), crear bosques y espacios verdes dentro de la ciudad, reducir la contaminación lumínica y usar iluminación de bajo consumo</w:t>
      </w:r>
      <w:r w:rsidR="00F45F43" w:rsidRPr="007C0A34">
        <w:rPr>
          <w:lang w:val="es-MX"/>
        </w:rPr>
        <w:t>.</w:t>
      </w:r>
    </w:p>
    <w:p w14:paraId="11275FDF" w14:textId="58B5CD58" w:rsidR="00E61959" w:rsidRPr="007C0A34" w:rsidRDefault="00E61959" w:rsidP="008A3C6B">
      <w:pPr>
        <w:pStyle w:val="BodyText"/>
        <w:spacing w:before="117" w:line="252" w:lineRule="auto"/>
        <w:ind w:left="567" w:right="635"/>
        <w:jc w:val="both"/>
        <w:rPr>
          <w:lang w:val="es-MX"/>
        </w:rPr>
      </w:pPr>
      <w:r w:rsidRPr="007C0A34">
        <w:rPr>
          <w:lang w:val="es-MX"/>
        </w:rPr>
        <w:t xml:space="preserve">Podríamos seguir enumerando medidas a implementar en la política pública, pero queda clara la responsabilidad de los gobiernos para involucrar a toda la ciudadanía en un estilo de vida más amigable con el medio ambiente. Sin olvidar, claro está, la educación ambiental que haga que todos seamos conscientes de las consecuencias y riesgos a los que nos enfrentamos si no actuamos con celeridad. se agrava el efecto invernadero. El uso de energía no renovable, como el carbón y los combustibles fósiles, continúa siendo la mayor fuente de emisión de estos gases invernadero, por lo que, si </w:t>
      </w:r>
      <w:r w:rsidR="00756A54" w:rsidRPr="007C0A34">
        <w:rPr>
          <w:lang w:val="es-MX"/>
        </w:rPr>
        <w:t>seguía</w:t>
      </w:r>
      <w:r w:rsidRPr="007C0A34">
        <w:rPr>
          <w:lang w:val="es-MX"/>
        </w:rPr>
        <w:t xml:space="preserve"> con su uso insostenible, las consecuencias serán irremediables en todos los aspectos. Entre los riesgos de una inadecuada gestión de residuos tenemos la contaminación del aire (que puede generar bajos niveles de oxígeno y malos olores), de nuevo contaminación del agua, la degradación del suelo (que reduce su fertilidad y capacidad de retención), alteración de la cadena trófica y un gran riesgo de incendios. </w:t>
      </w:r>
    </w:p>
    <w:p w14:paraId="1D7EC348" w14:textId="22D896E2" w:rsidR="00F9184C" w:rsidRPr="007C0A34" w:rsidRDefault="00E61959" w:rsidP="008A3C6B">
      <w:pPr>
        <w:pStyle w:val="BodyText"/>
        <w:spacing w:before="117" w:line="252" w:lineRule="auto"/>
        <w:ind w:left="567" w:right="635"/>
        <w:jc w:val="both"/>
        <w:rPr>
          <w:lang w:val="es-MX"/>
        </w:rPr>
      </w:pPr>
      <w:r w:rsidRPr="007C0A34">
        <w:rPr>
          <w:lang w:val="es-MX"/>
        </w:rPr>
        <w:t>Podríamos seguir enumerando medidas a implementar en la política pública, pero queda clara la responsabilidad de los gobiernos para involucrar a toda la ciudadanía en un estilo de vida más amigable con el medio ambiente. No podemos olvidar, claro está, la educación ambiental que nos haga conscientes de las consecuencias y riesgos a los que nos enfrentamos si no actuamos con celeridad.</w:t>
      </w:r>
    </w:p>
    <w:p w14:paraId="3898E3BA" w14:textId="7F55D2BE" w:rsidR="00F9184C" w:rsidRPr="007C0A34" w:rsidRDefault="00E61959" w:rsidP="008A3C6B">
      <w:pPr>
        <w:pStyle w:val="BodyText"/>
        <w:spacing w:before="117" w:line="252" w:lineRule="auto"/>
        <w:ind w:left="567" w:right="635"/>
        <w:jc w:val="both"/>
        <w:rPr>
          <w:sz w:val="20"/>
          <w:lang w:val="es-MX"/>
        </w:rPr>
      </w:pPr>
      <w:r w:rsidRPr="007C0A34">
        <w:rPr>
          <w:lang w:val="es-MX"/>
        </w:rPr>
        <w:t>En definitiva, aunque</w:t>
      </w:r>
      <w:r w:rsidR="006E5570">
        <w:rPr>
          <w:lang w:val="es-MX"/>
        </w:rPr>
        <w:t xml:space="preserve"> </w:t>
      </w:r>
      <w:r w:rsidRPr="007C0A34">
        <w:rPr>
          <w:lang w:val="es-MX"/>
        </w:rPr>
        <w:t>expuesto de manera resumida, los riesgos son múltiples. Los gobiernos,</w:t>
      </w:r>
      <w:r w:rsidR="006E5570">
        <w:rPr>
          <w:lang w:val="es-MX"/>
        </w:rPr>
        <w:t xml:space="preserve"> </w:t>
      </w:r>
      <w:r w:rsidRPr="007C0A34">
        <w:rPr>
          <w:lang w:val="es-MX"/>
        </w:rPr>
        <w:t xml:space="preserve">responsables de crear e implementar las políticas globales, no siempre demuestran un adecuado nivel de implicación, como muestra la ausencia de India, China, Rusia y Brasil de la última cumbre del clima celebrada en Glasgow (Reino Unido) en 2021 (Euronews, 2021). Y es innegable que, </w:t>
      </w:r>
      <w:r w:rsidR="006E5570" w:rsidRPr="007C0A34">
        <w:rPr>
          <w:lang w:val="es-MX"/>
        </w:rPr>
        <w:t>si bien</w:t>
      </w:r>
      <w:r w:rsidRPr="007C0A34">
        <w:rPr>
          <w:lang w:val="es-MX"/>
        </w:rPr>
        <w:t xml:space="preserve"> la población general pueda contribuir con sus acciones individuales a mitigar el riesgo climático, las </w:t>
      </w:r>
      <w:r w:rsidR="000B36B9" w:rsidRPr="007C0A34">
        <w:rPr>
          <w:lang w:val="es-MX"/>
        </w:rPr>
        <w:t xml:space="preserve">políticas públicas provocan </w:t>
      </w:r>
      <w:r w:rsidR="006E5570">
        <w:rPr>
          <w:lang w:val="es-MX"/>
        </w:rPr>
        <w:t>un</w:t>
      </w:r>
      <w:r w:rsidR="000B36B9" w:rsidRPr="007C0A34">
        <w:rPr>
          <w:lang w:val="es-MX"/>
        </w:rPr>
        <w:t xml:space="preserve"> mayor impacto.</w:t>
      </w:r>
    </w:p>
    <w:p w14:paraId="1B5D45AA" w14:textId="3EBCFE3E" w:rsidR="00D840C9" w:rsidRPr="007C0A34" w:rsidRDefault="00D840C9" w:rsidP="008A3C6B">
      <w:pPr>
        <w:pStyle w:val="BodyText"/>
        <w:tabs>
          <w:tab w:val="left" w:pos="4820"/>
          <w:tab w:val="left" w:pos="11057"/>
        </w:tabs>
        <w:spacing w:before="117" w:line="252" w:lineRule="auto"/>
        <w:ind w:left="567" w:right="635"/>
        <w:jc w:val="both"/>
        <w:rPr>
          <w:lang w:val="es-MX"/>
        </w:rPr>
      </w:pPr>
      <w:r w:rsidRPr="007C0A34">
        <w:rPr>
          <w:lang w:val="es-MX"/>
        </w:rPr>
        <w:lastRenderedPageBreak/>
        <w:t>Por un lado, el comportamiento individual está influido por las circunstancias externas que fomentan o limitan ciertas acciones (</w:t>
      </w:r>
      <w:r w:rsidR="000B36B9" w:rsidRPr="007C0A34">
        <w:rPr>
          <w:smallCaps/>
          <w:lang w:val="es-MX"/>
        </w:rPr>
        <w:t>caf</w:t>
      </w:r>
      <w:r w:rsidRPr="007C0A34">
        <w:rPr>
          <w:lang w:val="es-MX"/>
        </w:rPr>
        <w:t>, 2017), y, por otro, las grandes empresas son las responsables de la mayor parte de las emisiones de gases de efecto invernadero, por lo que se requiere su regulación por parte del gobierno.</w:t>
      </w:r>
    </w:p>
    <w:p w14:paraId="64464B0B" w14:textId="77777777" w:rsidR="00D840C9" w:rsidRPr="007C0A34" w:rsidRDefault="00D840C9" w:rsidP="008A3C6B">
      <w:pPr>
        <w:pStyle w:val="BodyText"/>
        <w:tabs>
          <w:tab w:val="left" w:pos="4820"/>
          <w:tab w:val="left" w:pos="11057"/>
        </w:tabs>
        <w:spacing w:before="117" w:line="252" w:lineRule="auto"/>
        <w:ind w:left="567" w:right="635"/>
        <w:jc w:val="both"/>
        <w:rPr>
          <w:lang w:val="es-MX"/>
        </w:rPr>
      </w:pPr>
      <w:r w:rsidRPr="007C0A34">
        <w:rPr>
          <w:lang w:val="es-MX"/>
        </w:rPr>
        <w:t xml:space="preserve">Para no caer en la ingenuidad, no debemos olvidar las causas por las que no se está actuando con la suficiente contundencia, que tienen que ver, sobre todo, con intereses económicos que se benefician merced al uso de combustibles fósiles, la sobreexplotación de recursos y la pesca excesiva, o con el costo que supondría para éstas la reducción de sus emisiones a corto plazo. Por ello no podemos confiar en que la buena fe de cada persona u organización sea la solución a los problemas planteados, y, por tanto, la actuación de los gobiernos imponiendo políticas restrictivas sea imperativa. Para ello, es necesario conocer las predicciones y las cifras que nos pueden llevar a un final relativamente “feliz” para saber adónde queremos llegar; y que el objetivo final de las políticas públicas no sólo sea un “lavado de cara” de cara para mejorar la imagen ante la opinión pública, sino que éstas se basen en criterios científicos y que se aprecie una clara voluntad de cumplimiento. </w:t>
      </w:r>
    </w:p>
    <w:p w14:paraId="4ACFC358" w14:textId="37CB3752" w:rsidR="00F9184C" w:rsidRPr="007C0A34" w:rsidRDefault="00D840C9" w:rsidP="008A3C6B">
      <w:pPr>
        <w:pStyle w:val="BodyText"/>
        <w:tabs>
          <w:tab w:val="left" w:pos="4820"/>
          <w:tab w:val="left" w:pos="11057"/>
        </w:tabs>
        <w:spacing w:before="117" w:line="252" w:lineRule="auto"/>
        <w:ind w:left="567" w:right="635"/>
        <w:jc w:val="both"/>
        <w:rPr>
          <w:sz w:val="20"/>
          <w:lang w:val="es-MX"/>
        </w:rPr>
      </w:pPr>
      <w:r w:rsidRPr="007C0A34">
        <w:rPr>
          <w:lang w:val="es-MX"/>
        </w:rPr>
        <w:t xml:space="preserve">Sin embargo, estas medidas serán económicamente rentables a largo plazo, pues la sobreexplotación de recursos y la destrucción de los ecosistemas no pueden continuar sin límite. Es hora de que los gestores sean conscientes de los beneficios de la aplicación inmediata de estas políticas, y que empiecen </w:t>
      </w:r>
      <w:r w:rsidR="002006FE" w:rsidRPr="007C0A34">
        <w:rPr>
          <w:lang w:val="es-MX"/>
        </w:rPr>
        <w:t>a</w:t>
      </w:r>
      <w:r w:rsidRPr="007C0A34">
        <w:rPr>
          <w:lang w:val="es-MX"/>
        </w:rPr>
        <w:t xml:space="preserve"> </w:t>
      </w:r>
      <w:r w:rsidR="002006FE" w:rsidRPr="007C0A34">
        <w:rPr>
          <w:lang w:val="es-MX"/>
        </w:rPr>
        <w:t>tomar</w:t>
      </w:r>
      <w:r w:rsidRPr="007C0A34">
        <w:rPr>
          <w:lang w:val="es-MX"/>
        </w:rPr>
        <w:t xml:space="preserve"> en cuenta los indicadores ambientales a la hora de efectuar mediciones económicas</w:t>
      </w:r>
      <w:bookmarkStart w:id="7" w:name="_bookmark5"/>
      <w:bookmarkEnd w:id="7"/>
      <w:r w:rsidR="006E1167" w:rsidRPr="007C0A34">
        <w:rPr>
          <w:lang w:val="es-MX"/>
        </w:rPr>
        <w:t>.</w:t>
      </w:r>
      <w:r w:rsidR="00BD7D80" w:rsidRPr="007C0A34">
        <w:rPr>
          <w:noProof/>
          <w:sz w:val="20"/>
          <w:lang w:val="es-419" w:eastAsia="es-419"/>
        </w:rPr>
        <w:drawing>
          <wp:inline distT="0" distB="0" distL="0" distR="0" wp14:anchorId="6A4C772C" wp14:editId="54D2F4AB">
            <wp:extent cx="166946" cy="172688"/>
            <wp:effectExtent l="0" t="0" r="0" b="0"/>
            <wp:docPr id="5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7.png"/>
                    <pic:cNvPicPr/>
                  </pic:nvPicPr>
                  <pic:blipFill>
                    <a:blip r:embed="rId48" cstate="print"/>
                    <a:stretch>
                      <a:fillRect/>
                    </a:stretch>
                  </pic:blipFill>
                  <pic:spPr>
                    <a:xfrm>
                      <a:off x="0" y="0"/>
                      <a:ext cx="166946" cy="172688"/>
                    </a:xfrm>
                    <a:prstGeom prst="rect">
                      <a:avLst/>
                    </a:prstGeom>
                  </pic:spPr>
                </pic:pic>
              </a:graphicData>
            </a:graphic>
          </wp:inline>
        </w:drawing>
      </w:r>
    </w:p>
    <w:p w14:paraId="5A14475A" w14:textId="77777777" w:rsidR="00F21AC9" w:rsidRPr="007C0A34" w:rsidRDefault="00F21AC9" w:rsidP="008A3C6B">
      <w:pPr>
        <w:pStyle w:val="BodyText"/>
        <w:ind w:left="567" w:right="635"/>
        <w:rPr>
          <w:sz w:val="20"/>
          <w:lang w:val="es-MX"/>
        </w:rPr>
      </w:pPr>
    </w:p>
    <w:p w14:paraId="3722FAAD" w14:textId="53F78774" w:rsidR="00F21AC9" w:rsidRPr="007C0A34" w:rsidRDefault="00F21AC9" w:rsidP="008A3C6B">
      <w:pPr>
        <w:pStyle w:val="BodyText"/>
        <w:ind w:left="567" w:right="635"/>
        <w:rPr>
          <w:sz w:val="20"/>
          <w:lang w:val="es-MX"/>
        </w:rPr>
        <w:sectPr w:rsidR="00F21AC9" w:rsidRPr="007C0A34">
          <w:headerReference w:type="default" r:id="rId49"/>
          <w:pgSz w:w="12190" w:h="15840"/>
          <w:pgMar w:top="860" w:right="0" w:bottom="980" w:left="640" w:header="0" w:footer="786" w:gutter="0"/>
          <w:cols w:space="720"/>
        </w:sectPr>
      </w:pPr>
    </w:p>
    <w:p w14:paraId="6C594A87" w14:textId="10488543" w:rsidR="00F9184C" w:rsidRPr="007C0A34" w:rsidRDefault="004F1F6E" w:rsidP="008A3C6B">
      <w:pPr>
        <w:pStyle w:val="BodyText"/>
        <w:spacing w:before="6"/>
        <w:ind w:left="567" w:right="635"/>
        <w:rPr>
          <w:sz w:val="23"/>
          <w:lang w:val="es-MX"/>
        </w:rPr>
      </w:pPr>
      <w:r w:rsidRPr="007C0A34">
        <w:rPr>
          <w:noProof/>
          <w:lang w:val="es-419" w:eastAsia="es-419"/>
        </w:rPr>
        <w:lastRenderedPageBreak/>
        <mc:AlternateContent>
          <mc:Choice Requires="wpg">
            <w:drawing>
              <wp:anchor distT="0" distB="0" distL="0" distR="0" simplePos="0" relativeHeight="251599360" behindDoc="1" locked="0" layoutInCell="1" allowOverlap="1" wp14:anchorId="33AB15A2" wp14:editId="3C012C0C">
                <wp:simplePos x="0" y="0"/>
                <wp:positionH relativeFrom="page">
                  <wp:posOffset>1412875</wp:posOffset>
                </wp:positionH>
                <wp:positionV relativeFrom="paragraph">
                  <wp:posOffset>205105</wp:posOffset>
                </wp:positionV>
                <wp:extent cx="5783580" cy="2309495"/>
                <wp:effectExtent l="0" t="0" r="0" b="0"/>
                <wp:wrapTopAndBottom/>
                <wp:docPr id="868" name="Grupo 8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2309495"/>
                          <a:chOff x="2225" y="323"/>
                          <a:chExt cx="9108" cy="3637"/>
                        </a:xfrm>
                      </wpg:grpSpPr>
                      <pic:pic xmlns:pic="http://schemas.openxmlformats.org/drawingml/2006/picture">
                        <pic:nvPicPr>
                          <pic:cNvPr id="8692" name="Picture 7972"/>
                          <pic:cNvPicPr>
                            <a:picLocks noChangeAspect="1" noChangeArrowheads="1"/>
                          </pic:cNvPicPr>
                        </pic:nvPicPr>
                        <pic:blipFill>
                          <a:blip r:embed="rId50"/>
                          <a:srcRect/>
                          <a:stretch>
                            <a:fillRect/>
                          </a:stretch>
                        </pic:blipFill>
                        <pic:spPr bwMode="auto">
                          <a:xfrm>
                            <a:off x="3786" y="1277"/>
                            <a:ext cx="4515" cy="2559"/>
                          </a:xfrm>
                          <a:prstGeom prst="rect">
                            <a:avLst/>
                          </a:prstGeom>
                          <a:noFill/>
                          <a:ln>
                            <a:noFill/>
                          </a:ln>
                        </pic:spPr>
                      </pic:pic>
                      <wps:wsp>
                        <wps:cNvPr id="8693" name="Freeform 7971"/>
                        <wps:cNvSpPr>
                          <a:spLocks/>
                        </wps:cNvSpPr>
                        <wps:spPr bwMode="auto">
                          <a:xfrm>
                            <a:off x="3736" y="3830"/>
                            <a:ext cx="4654" cy="13"/>
                          </a:xfrm>
                          <a:custGeom>
                            <a:avLst/>
                            <a:gdLst>
                              <a:gd name="T0" fmla="+- 0 8388 3737"/>
                              <a:gd name="T1" fmla="*/ T0 w 4654"/>
                              <a:gd name="T2" fmla="+- 0 3831 3831"/>
                              <a:gd name="T3" fmla="*/ 3831 h 13"/>
                              <a:gd name="T4" fmla="+- 0 3739 3737"/>
                              <a:gd name="T5" fmla="*/ T4 w 4654"/>
                              <a:gd name="T6" fmla="+- 0 3831 3831"/>
                              <a:gd name="T7" fmla="*/ 3831 h 13"/>
                              <a:gd name="T8" fmla="+- 0 3737 3737"/>
                              <a:gd name="T9" fmla="*/ T8 w 4654"/>
                              <a:gd name="T10" fmla="+- 0 3833 3831"/>
                              <a:gd name="T11" fmla="*/ 3833 h 13"/>
                              <a:gd name="T12" fmla="+- 0 3737 3737"/>
                              <a:gd name="T13" fmla="*/ T12 w 4654"/>
                              <a:gd name="T14" fmla="+- 0 3841 3831"/>
                              <a:gd name="T15" fmla="*/ 3841 h 13"/>
                              <a:gd name="T16" fmla="+- 0 3739 3737"/>
                              <a:gd name="T17" fmla="*/ T16 w 4654"/>
                              <a:gd name="T18" fmla="+- 0 3843 3831"/>
                              <a:gd name="T19" fmla="*/ 3843 h 13"/>
                              <a:gd name="T20" fmla="+- 0 8388 3737"/>
                              <a:gd name="T21" fmla="*/ T20 w 4654"/>
                              <a:gd name="T22" fmla="+- 0 3843 3831"/>
                              <a:gd name="T23" fmla="*/ 3843 h 13"/>
                              <a:gd name="T24" fmla="+- 0 8390 3737"/>
                              <a:gd name="T25" fmla="*/ T24 w 4654"/>
                              <a:gd name="T26" fmla="+- 0 3841 3831"/>
                              <a:gd name="T27" fmla="*/ 3841 h 13"/>
                              <a:gd name="T28" fmla="+- 0 8390 3737"/>
                              <a:gd name="T29" fmla="*/ T28 w 4654"/>
                              <a:gd name="T30" fmla="+- 0 3836 3831"/>
                              <a:gd name="T31" fmla="*/ 3836 h 13"/>
                              <a:gd name="T32" fmla="+- 0 8390 3737"/>
                              <a:gd name="T33" fmla="*/ T32 w 4654"/>
                              <a:gd name="T34" fmla="+- 0 3833 3831"/>
                              <a:gd name="T35" fmla="*/ 3833 h 13"/>
                              <a:gd name="T36" fmla="+- 0 8388 3737"/>
                              <a:gd name="T37" fmla="*/ T36 w 4654"/>
                              <a:gd name="T38" fmla="+- 0 3831 3831"/>
                              <a:gd name="T39" fmla="*/ 3831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654" h="13">
                                <a:moveTo>
                                  <a:pt x="4651" y="0"/>
                                </a:moveTo>
                                <a:lnTo>
                                  <a:pt x="2" y="0"/>
                                </a:lnTo>
                                <a:lnTo>
                                  <a:pt x="0" y="2"/>
                                </a:lnTo>
                                <a:lnTo>
                                  <a:pt x="0" y="10"/>
                                </a:lnTo>
                                <a:lnTo>
                                  <a:pt x="2" y="12"/>
                                </a:lnTo>
                                <a:lnTo>
                                  <a:pt x="4651" y="12"/>
                                </a:lnTo>
                                <a:lnTo>
                                  <a:pt x="4653" y="10"/>
                                </a:lnTo>
                                <a:lnTo>
                                  <a:pt x="4653" y="5"/>
                                </a:lnTo>
                                <a:lnTo>
                                  <a:pt x="4653" y="2"/>
                                </a:lnTo>
                                <a:lnTo>
                                  <a:pt x="4651" y="0"/>
                                </a:lnTo>
                                <a:close/>
                              </a:path>
                            </a:pathLst>
                          </a:custGeom>
                          <a:solidFill>
                            <a:srgbClr val="20548D"/>
                          </a:solidFill>
                          <a:ln>
                            <a:noFill/>
                          </a:ln>
                        </wps:spPr>
                        <wps:bodyPr rot="0" vert="horz" wrap="square" lIns="91440" tIns="45720" rIns="91440" bIns="45720" anchor="t" anchorCtr="0" upright="1">
                          <a:noAutofit/>
                        </wps:bodyPr>
                      </wps:wsp>
                      <wps:wsp>
                        <wps:cNvPr id="8694" name="Freeform 7970"/>
                        <wps:cNvSpPr>
                          <a:spLocks/>
                        </wps:cNvSpPr>
                        <wps:spPr bwMode="auto">
                          <a:xfrm>
                            <a:off x="2235" y="598"/>
                            <a:ext cx="9088" cy="3353"/>
                          </a:xfrm>
                          <a:custGeom>
                            <a:avLst/>
                            <a:gdLst>
                              <a:gd name="T0" fmla="+- 0 6002 2235"/>
                              <a:gd name="T1" fmla="*/ T0 w 9088"/>
                              <a:gd name="T2" fmla="+- 0 598 598"/>
                              <a:gd name="T3" fmla="*/ 598 h 3353"/>
                              <a:gd name="T4" fmla="+- 0 2235 2235"/>
                              <a:gd name="T5" fmla="*/ T4 w 9088"/>
                              <a:gd name="T6" fmla="+- 0 598 598"/>
                              <a:gd name="T7" fmla="*/ 598 h 3353"/>
                              <a:gd name="T8" fmla="+- 0 2235 2235"/>
                              <a:gd name="T9" fmla="*/ T8 w 9088"/>
                              <a:gd name="T10" fmla="+- 0 3950 598"/>
                              <a:gd name="T11" fmla="*/ 3950 h 3353"/>
                              <a:gd name="T12" fmla="+- 0 11323 2235"/>
                              <a:gd name="T13" fmla="*/ T12 w 9088"/>
                              <a:gd name="T14" fmla="+- 0 3950 598"/>
                              <a:gd name="T15" fmla="*/ 3950 h 3353"/>
                              <a:gd name="T16" fmla="+- 0 11323 2235"/>
                              <a:gd name="T17" fmla="*/ T16 w 9088"/>
                              <a:gd name="T18" fmla="+- 0 598 598"/>
                              <a:gd name="T19" fmla="*/ 598 h 3353"/>
                              <a:gd name="T20" fmla="+- 0 10916 2235"/>
                              <a:gd name="T21" fmla="*/ T20 w 9088"/>
                              <a:gd name="T22" fmla="+- 0 598 598"/>
                              <a:gd name="T23" fmla="*/ 598 h 3353"/>
                            </a:gdLst>
                            <a:ahLst/>
                            <a:cxnLst>
                              <a:cxn ang="0">
                                <a:pos x="T1" y="T3"/>
                              </a:cxn>
                              <a:cxn ang="0">
                                <a:pos x="T5" y="T7"/>
                              </a:cxn>
                              <a:cxn ang="0">
                                <a:pos x="T9" y="T11"/>
                              </a:cxn>
                              <a:cxn ang="0">
                                <a:pos x="T13" y="T15"/>
                              </a:cxn>
                              <a:cxn ang="0">
                                <a:pos x="T17" y="T19"/>
                              </a:cxn>
                              <a:cxn ang="0">
                                <a:pos x="T21" y="T23"/>
                              </a:cxn>
                            </a:cxnLst>
                            <a:rect l="0" t="0" r="r" b="b"/>
                            <a:pathLst>
                              <a:path w="9088" h="3353">
                                <a:moveTo>
                                  <a:pt x="3767" y="0"/>
                                </a:moveTo>
                                <a:lnTo>
                                  <a:pt x="0" y="0"/>
                                </a:lnTo>
                                <a:lnTo>
                                  <a:pt x="0" y="3352"/>
                                </a:lnTo>
                                <a:lnTo>
                                  <a:pt x="9088" y="3352"/>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wps:wsp>
                        <wps:cNvPr id="8695" name="Text Box 7969"/>
                        <wps:cNvSpPr txBox="1">
                          <a:spLocks noChangeArrowheads="1"/>
                        </wps:cNvSpPr>
                        <wps:spPr bwMode="auto">
                          <a:xfrm>
                            <a:off x="2225" y="323"/>
                            <a:ext cx="9108" cy="3637"/>
                          </a:xfrm>
                          <a:prstGeom prst="rect">
                            <a:avLst/>
                          </a:prstGeom>
                          <a:noFill/>
                          <a:ln>
                            <a:noFill/>
                          </a:ln>
                        </wps:spPr>
                        <wps:txbx>
                          <w:txbxContent>
                            <w:p w14:paraId="27061EED" w14:textId="77777777" w:rsidR="00DF57B3" w:rsidRDefault="00DF57B3">
                              <w:pPr>
                                <w:spacing w:before="35"/>
                                <w:ind w:left="3881"/>
                                <w:rPr>
                                  <w:b/>
                                  <w:sz w:val="52"/>
                                </w:rPr>
                              </w:pPr>
                              <w:r>
                                <w:rPr>
                                  <w:b/>
                                  <w:color w:val="004684"/>
                                  <w:w w:val="90"/>
                                  <w:sz w:val="52"/>
                                </w:rPr>
                                <w:t>¿QUÉ</w:t>
                              </w:r>
                              <w:r>
                                <w:rPr>
                                  <w:b/>
                                  <w:color w:val="004684"/>
                                  <w:spacing w:val="19"/>
                                  <w:w w:val="90"/>
                                  <w:sz w:val="52"/>
                                </w:rPr>
                                <w:t xml:space="preserve"> </w:t>
                              </w:r>
                              <w:r>
                                <w:rPr>
                                  <w:b/>
                                  <w:color w:val="004684"/>
                                  <w:w w:val="90"/>
                                  <w:sz w:val="52"/>
                                </w:rPr>
                                <w:t>ES</w:t>
                              </w:r>
                              <w:r>
                                <w:rPr>
                                  <w:b/>
                                  <w:color w:val="004684"/>
                                  <w:spacing w:val="20"/>
                                  <w:w w:val="90"/>
                                  <w:sz w:val="52"/>
                                </w:rPr>
                                <w:t xml:space="preserve"> </w:t>
                              </w:r>
                              <w:r>
                                <w:rPr>
                                  <w:b/>
                                  <w:color w:val="004684"/>
                                  <w:w w:val="90"/>
                                  <w:sz w:val="52"/>
                                </w:rPr>
                                <w:t>EL</w:t>
                              </w:r>
                              <w:r>
                                <w:rPr>
                                  <w:b/>
                                  <w:color w:val="004684"/>
                                  <w:spacing w:val="20"/>
                                  <w:w w:val="90"/>
                                  <w:sz w:val="52"/>
                                </w:rPr>
                                <w:t xml:space="preserve"> </w:t>
                              </w:r>
                              <w:r>
                                <w:rPr>
                                  <w:b/>
                                  <w:color w:val="004684"/>
                                  <w:w w:val="90"/>
                                  <w:sz w:val="52"/>
                                </w:rPr>
                                <w:t>IGECC?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AB15A2" id="Grupo 868" o:spid="_x0000_s1036" style="position:absolute;left:0;text-align:left;margin-left:111.25pt;margin-top:16.15pt;width:455.4pt;height:181.85pt;z-index:-251717120;mso-wrap-distance-left:0;mso-wrap-distance-right:0;mso-position-horizontal-relative:page" coordorigin="2225,323" coordsize="9108,36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">
                <v:shape id="Picture 7972" o:spid="_x0000_s1037" type="#_x0000_t75" style="position:absolute;left:3786;top:1277;width:4515;height:25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">
                  <v:imagedata r:id="rId51" o:title=""/>
                </v:shape>
                <v:shape id="Freeform 7971" o:spid="_x0000_s1038" style="position:absolute;left:3736;top:3830;width:4654;height:13;visibility:visible;mso-wrap-style:square;v-text-anchor:top" coordsize="4654,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" path="m4651,l2,,,2r,8l2,12r4649,l4653,10r,-5l4653,2,4651,xe" fillcolor="#20548d" stroked="f">
                  <v:path arrowok="t" o:connecttype="custom" o:connectlocs="4651,3831;2,3831;0,3833;0,3841;2,3843;4651,3843;4653,3841;4653,3836;4653,3833;4651,3831" o:connectangles="0,0,0,0,0,0,0,0,0,0"/>
                </v:shape>
                <v:shape id="Freeform 7970" o:spid="_x0000_s1039" style="position:absolute;left:2235;top:598;width:9088;height:3353;visibility:visible;mso-wrap-style:square;v-text-anchor:top" coordsize="9088,33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" path="m3767,l,,,3352r9088,l9088,,8681,e" filled="f" strokecolor="#64b7bc" strokeweight="1pt">
                  <v:path arrowok="t" o:connecttype="custom" o:connectlocs="3767,598;0,598;0,3950;9088,3950;9088,598;8681,598" o:connectangles="0,0,0,0,0,0"/>
                </v:shape>
                <v:shape id="Text Box 7969" o:spid="_x0000_s1040" type="#_x0000_t202" style="position:absolute;left:2225;top:323;width:9108;height:363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" filled="f" stroked="f">
                  <v:textbox inset="0,0,0,0">
                    <w:txbxContent>
                      <w:p w14:paraId="27061EED" w14:textId="77777777" w:rsidR="00DF57B3" w:rsidRDefault="00DF57B3">
                        <w:pPr>
                          <w:spacing w:before="35"/>
                          <w:ind w:left="3881"/>
                          <w:rPr>
                            <w:b/>
                            <w:sz w:val="52"/>
                          </w:rPr>
                        </w:pPr>
                        <w:r>
                          <w:rPr>
                            <w:b/>
                            <w:color w:val="004684"/>
                            <w:w w:val="90"/>
                            <w:sz w:val="52"/>
                          </w:rPr>
                          <w:t>¿QUÉ</w:t>
                        </w:r>
                        <w:r>
                          <w:rPr>
                            <w:b/>
                            <w:color w:val="004684"/>
                            <w:spacing w:val="19"/>
                            <w:w w:val="90"/>
                            <w:sz w:val="52"/>
                          </w:rPr>
                          <w:t xml:space="preserve"> </w:t>
                        </w:r>
                        <w:r>
                          <w:rPr>
                            <w:b/>
                            <w:color w:val="004684"/>
                            <w:w w:val="90"/>
                            <w:sz w:val="52"/>
                          </w:rPr>
                          <w:t>ES</w:t>
                        </w:r>
                        <w:r>
                          <w:rPr>
                            <w:b/>
                            <w:color w:val="004684"/>
                            <w:spacing w:val="20"/>
                            <w:w w:val="90"/>
                            <w:sz w:val="52"/>
                          </w:rPr>
                          <w:t xml:space="preserve"> </w:t>
                        </w:r>
                        <w:r>
                          <w:rPr>
                            <w:b/>
                            <w:color w:val="004684"/>
                            <w:w w:val="90"/>
                            <w:sz w:val="52"/>
                          </w:rPr>
                          <w:t>EL</w:t>
                        </w:r>
                        <w:r>
                          <w:rPr>
                            <w:b/>
                            <w:color w:val="004684"/>
                            <w:spacing w:val="20"/>
                            <w:w w:val="90"/>
                            <w:sz w:val="52"/>
                          </w:rPr>
                          <w:t xml:space="preserve"> </w:t>
                        </w:r>
                        <w:r>
                          <w:rPr>
                            <w:b/>
                            <w:color w:val="004684"/>
                            <w:w w:val="90"/>
                            <w:sz w:val="52"/>
                          </w:rPr>
                          <w:t>IGECC?</w:t>
                        </w:r>
                      </w:p>
                    </w:txbxContent>
                  </v:textbox>
                </v:shape>
                <w10:wrap type="topAndBottom" anchorx="page"/>
              </v:group>
            </w:pict>
          </mc:Fallback>
        </mc:AlternateContent>
      </w:r>
    </w:p>
    <w:p w14:paraId="388D0305" w14:textId="65739E21" w:rsidR="00F9184C" w:rsidRPr="007C0A34" w:rsidRDefault="00F9184C" w:rsidP="008A3C6B">
      <w:pPr>
        <w:pStyle w:val="BodyText"/>
        <w:spacing w:before="2"/>
        <w:ind w:left="567" w:right="635"/>
        <w:rPr>
          <w:sz w:val="16"/>
          <w:lang w:val="es-MX"/>
        </w:rPr>
      </w:pPr>
    </w:p>
    <w:p w14:paraId="14B9B8E7" w14:textId="77777777" w:rsidR="00F9184C" w:rsidRPr="007C0A34" w:rsidRDefault="00F9184C" w:rsidP="008A3C6B">
      <w:pPr>
        <w:ind w:left="567" w:right="635"/>
        <w:rPr>
          <w:sz w:val="16"/>
          <w:lang w:val="es-MX"/>
        </w:rPr>
        <w:sectPr w:rsidR="00F9184C" w:rsidRPr="007C0A34">
          <w:pgSz w:w="12190" w:h="15840"/>
          <w:pgMar w:top="860" w:right="0" w:bottom="980" w:left="640" w:header="0" w:footer="786" w:gutter="0"/>
          <w:cols w:space="720"/>
        </w:sectPr>
      </w:pPr>
    </w:p>
    <w:p w14:paraId="61F5E135" w14:textId="01F14742" w:rsidR="00CE2159" w:rsidRPr="007C0A34" w:rsidRDefault="00CE2159" w:rsidP="008A3C6B">
      <w:pPr>
        <w:pStyle w:val="BodyText"/>
        <w:keepNext/>
        <w:framePr w:dropCap="drop" w:lines="3" w:wrap="around" w:vAnchor="text" w:hAnchor="text"/>
        <w:spacing w:before="115" w:line="836" w:lineRule="exact"/>
        <w:ind w:left="567"/>
        <w:jc w:val="both"/>
        <w:textAlignment w:val="baseline"/>
        <w:rPr>
          <w:position w:val="-11"/>
          <w:sz w:val="101"/>
          <w:lang w:val="es-MX"/>
        </w:rPr>
      </w:pPr>
      <w:r w:rsidRPr="007C0A34">
        <w:rPr>
          <w:color w:val="1F497D" w:themeColor="text2"/>
          <w:position w:val="-11"/>
          <w:sz w:val="101"/>
          <w:lang w:val="es-MX"/>
        </w:rPr>
        <w:t>L</w:t>
      </w:r>
    </w:p>
    <w:p w14:paraId="7AB03031" w14:textId="593283A5" w:rsidR="00D840C9" w:rsidRPr="007C0A34" w:rsidRDefault="00D840C9" w:rsidP="00CD033F">
      <w:pPr>
        <w:pStyle w:val="BodyText"/>
        <w:spacing w:after="240" w:line="252" w:lineRule="auto"/>
        <w:ind w:left="567" w:right="635"/>
        <w:jc w:val="both"/>
        <w:rPr>
          <w:lang w:val="es-MX"/>
        </w:rPr>
      </w:pPr>
      <w:r w:rsidRPr="007C0A34">
        <w:rPr>
          <w:lang w:val="es-MX"/>
        </w:rPr>
        <w:t>as mediciones económicas tradicionales sólo presentan unos cuantos factores asociados con riesgos ambientales; mientras que los indicadores únicamente financieros carecen de una visión holística del desempeño a nivel subnacional en las métricas relacionadas al medio ambiente. Por ello es necesario crear herramientas para comprender óptimamente los desempeños y los riesgos asociados al clima a largo plazo, des de una perspectiva basada en mejores prácticas globales.</w:t>
      </w:r>
    </w:p>
    <w:p w14:paraId="2CD0F0ED" w14:textId="76BB2085" w:rsidR="00D840C9" w:rsidRPr="007C0A34" w:rsidRDefault="00D840C9" w:rsidP="00CD033F">
      <w:pPr>
        <w:pStyle w:val="BodyText"/>
        <w:spacing w:after="240" w:line="252" w:lineRule="auto"/>
        <w:ind w:left="567" w:right="635"/>
        <w:jc w:val="both"/>
        <w:rPr>
          <w:lang w:val="es-MX"/>
        </w:rPr>
      </w:pPr>
      <w:r w:rsidRPr="007C0A34">
        <w:rPr>
          <w:lang w:val="es-MX"/>
        </w:rPr>
        <w:t xml:space="preserve">El </w:t>
      </w:r>
      <w:r w:rsidR="00892FA6" w:rsidRPr="007C0A34">
        <w:rPr>
          <w:smallCaps/>
          <w:szCs w:val="28"/>
          <w:lang w:val="es-MX"/>
        </w:rPr>
        <w:t>igecc</w:t>
      </w:r>
      <w:r w:rsidRPr="007C0A34">
        <w:rPr>
          <w:sz w:val="18"/>
          <w:lang w:val="es-MX"/>
        </w:rPr>
        <w:t xml:space="preserve"> </w:t>
      </w:r>
      <w:r w:rsidRPr="007C0A34">
        <w:rPr>
          <w:lang w:val="es-MX"/>
        </w:rPr>
        <w:t xml:space="preserve">proporciona un análisis material del desempeño en materia de energía y medio ambiente de una entidad subnacional y su asociación al riesgo ambiental. La puntuación </w:t>
      </w:r>
      <w:r w:rsidR="00892FA6" w:rsidRPr="007C0A34">
        <w:rPr>
          <w:smallCaps/>
          <w:szCs w:val="28"/>
          <w:lang w:val="es-MX"/>
        </w:rPr>
        <w:t>igecc</w:t>
      </w:r>
      <w:r w:rsidRPr="007C0A34">
        <w:rPr>
          <w:szCs w:val="28"/>
          <w:lang w:val="es-MX"/>
        </w:rPr>
        <w:t xml:space="preserve"> </w:t>
      </w:r>
      <w:r w:rsidRPr="007C0A34">
        <w:rPr>
          <w:lang w:val="es-MX"/>
        </w:rPr>
        <w:t>comprende criterios cuantitativos y cualitativos con base en una metodología profunda. La selección de criterios se deriva de la comprensión de la sostenibilidad y está influida por varios factores, como, por ejemplo, las mejores prácticas internacionales.</w:t>
      </w:r>
    </w:p>
    <w:p w14:paraId="576BD0BA" w14:textId="797AE90F" w:rsidR="00F9184C" w:rsidRPr="007C0A34" w:rsidRDefault="00D840C9" w:rsidP="00CD033F">
      <w:pPr>
        <w:pStyle w:val="BodyText"/>
        <w:spacing w:after="240" w:line="252" w:lineRule="auto"/>
        <w:ind w:left="567" w:right="635"/>
        <w:jc w:val="both"/>
        <w:rPr>
          <w:lang w:val="es-MX"/>
        </w:rPr>
      </w:pPr>
      <w:r w:rsidRPr="007C0A34">
        <w:rPr>
          <w:lang w:val="es-MX"/>
        </w:rPr>
        <w:t>Este índice es resultado del análisis del desempeño de diez ejes temáticos estratégicos: Agua, Biodiversidad, Contaminantes, Energía limpia y renovable, Energía eléctrica, Gobernanza, Energías fósiles, Residuos, Transporte e industria limpia y</w:t>
      </w:r>
      <w:r w:rsidR="000B1292">
        <w:rPr>
          <w:lang w:val="es-MX"/>
        </w:rPr>
        <w:t xml:space="preserve"> </w:t>
      </w:r>
      <w:r w:rsidR="00630766">
        <w:rPr>
          <w:lang w:val="es-MX"/>
        </w:rPr>
        <w:t>Vida marina y terrestre</w:t>
      </w:r>
      <w:r w:rsidR="00EA2D70">
        <w:rPr>
          <w:lang w:val="es-MX"/>
        </w:rPr>
        <w:t xml:space="preserve"> </w:t>
      </w:r>
      <w:r w:rsidRPr="007C0A34">
        <w:rPr>
          <w:lang w:val="es-MX"/>
        </w:rPr>
        <w:t xml:space="preserve">(véase </w:t>
      </w:r>
      <w:r w:rsidR="007A7585" w:rsidRPr="007C0A34">
        <w:rPr>
          <w:lang w:val="es-MX"/>
        </w:rPr>
        <w:t>i</w:t>
      </w:r>
      <w:r w:rsidRPr="007C0A34">
        <w:rPr>
          <w:lang w:val="es-MX"/>
        </w:rPr>
        <w:t>magen 1).</w:t>
      </w:r>
    </w:p>
    <w:p w14:paraId="0BA7FE07" w14:textId="77777777" w:rsidR="00F9184C" w:rsidRPr="007C0A34" w:rsidRDefault="00F9184C" w:rsidP="008A3C6B">
      <w:pPr>
        <w:spacing w:line="252" w:lineRule="auto"/>
        <w:ind w:left="567" w:right="635"/>
        <w:jc w:val="both"/>
        <w:rPr>
          <w:lang w:val="es-MX"/>
        </w:rPr>
      </w:pPr>
    </w:p>
    <w:p w14:paraId="42EE5124" w14:textId="246EB3A0" w:rsidR="00F9184C" w:rsidRPr="007C0A34" w:rsidRDefault="004F1F6E" w:rsidP="008A3C6B">
      <w:pPr>
        <w:spacing w:before="96"/>
        <w:ind w:left="567" w:right="635"/>
        <w:jc w:val="center"/>
        <w:rPr>
          <w:rFonts w:ascii="Roboto Lt"/>
          <w:b/>
          <w:i/>
          <w:sz w:val="18"/>
          <w:lang w:val="es-MX"/>
        </w:rPr>
      </w:pPr>
      <w:r w:rsidRPr="007C0A34">
        <w:rPr>
          <w:noProof/>
          <w:lang w:val="es-419" w:eastAsia="es-419"/>
        </w:rPr>
        <mc:AlternateContent>
          <mc:Choice Requires="wps">
            <w:drawing>
              <wp:anchor distT="0" distB="0" distL="0" distR="0" simplePos="0" relativeHeight="251600384" behindDoc="1" locked="0" layoutInCell="1" allowOverlap="1" wp14:anchorId="1BA079A7" wp14:editId="14039FBB">
                <wp:simplePos x="0" y="0"/>
                <wp:positionH relativeFrom="page">
                  <wp:posOffset>864235</wp:posOffset>
                </wp:positionH>
                <wp:positionV relativeFrom="paragraph">
                  <wp:posOffset>245110</wp:posOffset>
                </wp:positionV>
                <wp:extent cx="6332855" cy="1270"/>
                <wp:effectExtent l="0" t="0" r="0" b="0"/>
                <wp:wrapTopAndBottom/>
                <wp:docPr id="864" name="Forma libre: forma 8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32855" cy="1270"/>
                        </a:xfrm>
                        <a:custGeom>
                          <a:avLst/>
                          <a:gdLst>
                            <a:gd name="T0" fmla="+- 0 1361 1361"/>
                            <a:gd name="T1" fmla="*/ T0 w 9973"/>
                            <a:gd name="T2" fmla="+- 0 11333 1361"/>
                            <a:gd name="T3" fmla="*/ T2 w 9973"/>
                          </a:gdLst>
                          <a:ahLst/>
                          <a:cxnLst>
                            <a:cxn ang="0">
                              <a:pos x="T1" y="0"/>
                            </a:cxn>
                            <a:cxn ang="0">
                              <a:pos x="T3" y="0"/>
                            </a:cxn>
                          </a:cxnLst>
                          <a:rect l="0" t="0" r="r" b="b"/>
                          <a:pathLst>
                            <a:path w="9973">
                              <a:moveTo>
                                <a:pt x="0" y="0"/>
                              </a:moveTo>
                              <a:lnTo>
                                <a:pt x="9972"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EF8077" id="Forma libre: forma 864" o:spid="_x0000_s1026" style="position:absolute;margin-left:68.05pt;margin-top:19.3pt;width:498.65pt;height:.1pt;z-index:-251716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973,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" path="m,l9972,e" filled="f" strokecolor="#64b7bc" strokeweight="1pt">
                <v:path arrowok="t" o:connecttype="custom" o:connectlocs="0,0;6332220,0" o:connectangles="0,0"/>
                <w10:wrap type="topAndBottom" anchorx="page"/>
              </v:shape>
            </w:pict>
          </mc:Fallback>
        </mc:AlternateContent>
      </w:r>
      <w:r w:rsidRPr="007C0A34">
        <w:rPr>
          <w:noProof/>
          <w:lang w:val="es-419" w:eastAsia="es-419"/>
        </w:rPr>
        <mc:AlternateContent>
          <mc:Choice Requires="wpg">
            <w:drawing>
              <wp:anchor distT="0" distB="0" distL="0" distR="0" simplePos="0" relativeHeight="251601408" behindDoc="1" locked="0" layoutInCell="1" allowOverlap="1" wp14:anchorId="17506702" wp14:editId="6A137477">
                <wp:simplePos x="0" y="0"/>
                <wp:positionH relativeFrom="page">
                  <wp:posOffset>1648460</wp:posOffset>
                </wp:positionH>
                <wp:positionV relativeFrom="paragraph">
                  <wp:posOffset>586105</wp:posOffset>
                </wp:positionV>
                <wp:extent cx="274320" cy="547370"/>
                <wp:effectExtent l="635" t="8255" r="1270" b="6350"/>
                <wp:wrapTopAndBottom/>
                <wp:docPr id="858" name="Group 7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320" cy="547370"/>
                          <a:chOff x="2596" y="923"/>
                          <a:chExt cx="432" cy="862"/>
                        </a:xfrm>
                      </wpg:grpSpPr>
                      <wps:wsp>
                        <wps:cNvPr id="859" name="Freeform 7965"/>
                        <wps:cNvSpPr>
                          <a:spLocks/>
                        </wps:cNvSpPr>
                        <wps:spPr bwMode="auto">
                          <a:xfrm>
                            <a:off x="2595" y="923"/>
                            <a:ext cx="432" cy="699"/>
                          </a:xfrm>
                          <a:custGeom>
                            <a:avLst/>
                            <a:gdLst>
                              <a:gd name="T0" fmla="*/ 215 w 432"/>
                              <a:gd name="T1" fmla="*/ 923 h 699"/>
                              <a:gd name="T2" fmla="*/ 43 w 432"/>
                              <a:gd name="T3" fmla="*/ 1258 h 699"/>
                              <a:gd name="T4" fmla="*/ 15 w 432"/>
                              <a:gd name="T5" fmla="*/ 1328 h 699"/>
                              <a:gd name="T6" fmla="*/ 0 w 432"/>
                              <a:gd name="T7" fmla="*/ 1398 h 699"/>
                              <a:gd name="T8" fmla="*/ 0 w 432"/>
                              <a:gd name="T9" fmla="*/ 1425 h 699"/>
                              <a:gd name="T10" fmla="*/ 3 w 432"/>
                              <a:gd name="T11" fmla="*/ 1453 h 699"/>
                              <a:gd name="T12" fmla="*/ 25 w 432"/>
                              <a:gd name="T13" fmla="*/ 1510 h 699"/>
                              <a:gd name="T14" fmla="*/ 67 w 432"/>
                              <a:gd name="T15" fmla="*/ 1562 h 699"/>
                              <a:gd name="T16" fmla="*/ 121 w 432"/>
                              <a:gd name="T17" fmla="*/ 1600 h 699"/>
                              <a:gd name="T18" fmla="*/ 191 w 432"/>
                              <a:gd name="T19" fmla="*/ 1620 h 699"/>
                              <a:gd name="T20" fmla="*/ 215 w 432"/>
                              <a:gd name="T21" fmla="*/ 1622 h 699"/>
                              <a:gd name="T22" fmla="*/ 273 w 432"/>
                              <a:gd name="T23" fmla="*/ 1614 h 699"/>
                              <a:gd name="T24" fmla="*/ 371 w 432"/>
                              <a:gd name="T25" fmla="*/ 1556 h 699"/>
                              <a:gd name="T26" fmla="*/ 419 w 432"/>
                              <a:gd name="T27" fmla="*/ 1481 h 699"/>
                              <a:gd name="T28" fmla="*/ 431 w 432"/>
                              <a:gd name="T29" fmla="*/ 1425 h 699"/>
                              <a:gd name="T30" fmla="*/ 431 w 432"/>
                              <a:gd name="T31" fmla="*/ 1398 h 699"/>
                              <a:gd name="T32" fmla="*/ 419 w 432"/>
                              <a:gd name="T33" fmla="*/ 1338 h 699"/>
                              <a:gd name="T34" fmla="*/ 388 w 432"/>
                              <a:gd name="T35" fmla="*/ 1258 h 699"/>
                              <a:gd name="T36" fmla="*/ 235 w 432"/>
                              <a:gd name="T37" fmla="*/ 929 h 699"/>
                              <a:gd name="T38" fmla="*/ 215 w 432"/>
                              <a:gd name="T39" fmla="*/ 923 h 69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32" h="699">
                                <a:moveTo>
                                  <a:pt x="215" y="0"/>
                                </a:moveTo>
                                <a:lnTo>
                                  <a:pt x="43" y="335"/>
                                </a:lnTo>
                                <a:lnTo>
                                  <a:pt x="15" y="405"/>
                                </a:lnTo>
                                <a:lnTo>
                                  <a:pt x="0" y="475"/>
                                </a:lnTo>
                                <a:lnTo>
                                  <a:pt x="0" y="502"/>
                                </a:lnTo>
                                <a:lnTo>
                                  <a:pt x="3" y="530"/>
                                </a:lnTo>
                                <a:lnTo>
                                  <a:pt x="25" y="587"/>
                                </a:lnTo>
                                <a:lnTo>
                                  <a:pt x="67" y="639"/>
                                </a:lnTo>
                                <a:lnTo>
                                  <a:pt x="121" y="677"/>
                                </a:lnTo>
                                <a:lnTo>
                                  <a:pt x="191" y="697"/>
                                </a:lnTo>
                                <a:lnTo>
                                  <a:pt x="215" y="699"/>
                                </a:lnTo>
                                <a:lnTo>
                                  <a:pt x="273" y="691"/>
                                </a:lnTo>
                                <a:lnTo>
                                  <a:pt x="371" y="633"/>
                                </a:lnTo>
                                <a:lnTo>
                                  <a:pt x="419" y="558"/>
                                </a:lnTo>
                                <a:lnTo>
                                  <a:pt x="431" y="502"/>
                                </a:lnTo>
                                <a:lnTo>
                                  <a:pt x="431" y="475"/>
                                </a:lnTo>
                                <a:lnTo>
                                  <a:pt x="419" y="415"/>
                                </a:lnTo>
                                <a:lnTo>
                                  <a:pt x="388" y="335"/>
                                </a:lnTo>
                                <a:lnTo>
                                  <a:pt x="235" y="6"/>
                                </a:lnTo>
                                <a:lnTo>
                                  <a:pt x="215"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0" name="Picture 796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657" y="1294"/>
                            <a:ext cx="370" cy="328"/>
                          </a:xfrm>
                          <a:prstGeom prst="rect">
                            <a:avLst/>
                          </a:prstGeom>
                          <a:noFill/>
                          <a:extLst>
                            <a:ext uri="{909E8E84-426E-40DD-AFC4-6F175D3DCCD1}">
                              <a14:hiddenFill xmlns:a14="http://schemas.microsoft.com/office/drawing/2010/main">
                                <a:solidFill>
                                  <a:srgbClr val="FFFFFF"/>
                                </a:solidFill>
                              </a14:hiddenFill>
                            </a:ext>
                          </a:extLst>
                        </pic:spPr>
                      </pic:pic>
                      <wps:wsp>
                        <wps:cNvPr id="862" name="AutoShape 7963"/>
                        <wps:cNvSpPr>
                          <a:spLocks/>
                        </wps:cNvSpPr>
                        <wps:spPr bwMode="auto">
                          <a:xfrm>
                            <a:off x="2605" y="1644"/>
                            <a:ext cx="413" cy="141"/>
                          </a:xfrm>
                          <a:custGeom>
                            <a:avLst/>
                            <a:gdLst>
                              <a:gd name="T0" fmla="*/ 402 w 413"/>
                              <a:gd name="T1" fmla="*/ 1717 h 141"/>
                              <a:gd name="T2" fmla="*/ 388 w 413"/>
                              <a:gd name="T3" fmla="*/ 1724 h 141"/>
                              <a:gd name="T4" fmla="*/ 352 w 413"/>
                              <a:gd name="T5" fmla="*/ 1760 h 141"/>
                              <a:gd name="T6" fmla="*/ 301 w 413"/>
                              <a:gd name="T7" fmla="*/ 1752 h 141"/>
                              <a:gd name="T8" fmla="*/ 279 w 413"/>
                              <a:gd name="T9" fmla="*/ 1720 h 141"/>
                              <a:gd name="T10" fmla="*/ 261 w 413"/>
                              <a:gd name="T11" fmla="*/ 1720 h 141"/>
                              <a:gd name="T12" fmla="*/ 239 w 413"/>
                              <a:gd name="T13" fmla="*/ 1752 h 141"/>
                              <a:gd name="T14" fmla="*/ 188 w 413"/>
                              <a:gd name="T15" fmla="*/ 1760 h 141"/>
                              <a:gd name="T16" fmla="*/ 152 w 413"/>
                              <a:gd name="T17" fmla="*/ 1724 h 141"/>
                              <a:gd name="T18" fmla="*/ 136 w 413"/>
                              <a:gd name="T19" fmla="*/ 1717 h 141"/>
                              <a:gd name="T20" fmla="*/ 122 w 413"/>
                              <a:gd name="T21" fmla="*/ 1740 h 141"/>
                              <a:gd name="T22" fmla="*/ 77 w 413"/>
                              <a:gd name="T23" fmla="*/ 1763 h 141"/>
                              <a:gd name="T24" fmla="*/ 31 w 413"/>
                              <a:gd name="T25" fmla="*/ 1740 h 141"/>
                              <a:gd name="T26" fmla="*/ 15 w 413"/>
                              <a:gd name="T27" fmla="*/ 1715 h 141"/>
                              <a:gd name="T28" fmla="*/ 2 w 413"/>
                              <a:gd name="T29" fmla="*/ 1731 h 141"/>
                              <a:gd name="T30" fmla="*/ 52 w 413"/>
                              <a:gd name="T31" fmla="*/ 1781 h 141"/>
                              <a:gd name="T32" fmla="*/ 113 w 413"/>
                              <a:gd name="T33" fmla="*/ 1776 h 141"/>
                              <a:gd name="T34" fmla="*/ 154 w 413"/>
                              <a:gd name="T35" fmla="*/ 1766 h 141"/>
                              <a:gd name="T36" fmla="*/ 205 w 413"/>
                              <a:gd name="T37" fmla="*/ 1785 h 141"/>
                              <a:gd name="T38" fmla="*/ 257 w 413"/>
                              <a:gd name="T39" fmla="*/ 1766 h 141"/>
                              <a:gd name="T40" fmla="*/ 297 w 413"/>
                              <a:gd name="T41" fmla="*/ 1776 h 141"/>
                              <a:gd name="T42" fmla="*/ 359 w 413"/>
                              <a:gd name="T43" fmla="*/ 1781 h 141"/>
                              <a:gd name="T44" fmla="*/ 409 w 413"/>
                              <a:gd name="T45" fmla="*/ 1731 h 141"/>
                              <a:gd name="T46" fmla="*/ 410 w 413"/>
                              <a:gd name="T47" fmla="*/ 1648 h 141"/>
                              <a:gd name="T48" fmla="*/ 392 w 413"/>
                              <a:gd name="T49" fmla="*/ 1648 h 141"/>
                              <a:gd name="T50" fmla="*/ 369 w 413"/>
                              <a:gd name="T51" fmla="*/ 1682 h 141"/>
                              <a:gd name="T52" fmla="*/ 318 w 413"/>
                              <a:gd name="T53" fmla="*/ 1690 h 141"/>
                              <a:gd name="T54" fmla="*/ 282 w 413"/>
                              <a:gd name="T55" fmla="*/ 1654 h 141"/>
                              <a:gd name="T56" fmla="*/ 267 w 413"/>
                              <a:gd name="T57" fmla="*/ 1646 h 141"/>
                              <a:gd name="T58" fmla="*/ 253 w 413"/>
                              <a:gd name="T59" fmla="*/ 1669 h 141"/>
                              <a:gd name="T60" fmla="*/ 207 w 413"/>
                              <a:gd name="T61" fmla="*/ 1692 h 141"/>
                              <a:gd name="T62" fmla="*/ 162 w 413"/>
                              <a:gd name="T63" fmla="*/ 1669 h 141"/>
                              <a:gd name="T64" fmla="*/ 148 w 413"/>
                              <a:gd name="T65" fmla="*/ 1646 h 141"/>
                              <a:gd name="T66" fmla="*/ 133 w 413"/>
                              <a:gd name="T67" fmla="*/ 1654 h 141"/>
                              <a:gd name="T68" fmla="*/ 96 w 413"/>
                              <a:gd name="T69" fmla="*/ 1690 h 141"/>
                              <a:gd name="T70" fmla="*/ 46 w 413"/>
                              <a:gd name="T71" fmla="*/ 1682 h 141"/>
                              <a:gd name="T72" fmla="*/ 23 w 413"/>
                              <a:gd name="T73" fmla="*/ 1648 h 141"/>
                              <a:gd name="T74" fmla="*/ 2 w 413"/>
                              <a:gd name="T75" fmla="*/ 1655 h 141"/>
                              <a:gd name="T76" fmla="*/ 33 w 413"/>
                              <a:gd name="T77" fmla="*/ 1700 h 141"/>
                              <a:gd name="T78" fmla="*/ 98 w 413"/>
                              <a:gd name="T79" fmla="*/ 1712 h 141"/>
                              <a:gd name="T80" fmla="*/ 143 w 413"/>
                              <a:gd name="T81" fmla="*/ 1681 h 141"/>
                              <a:gd name="T82" fmla="*/ 188 w 413"/>
                              <a:gd name="T83" fmla="*/ 1712 h 141"/>
                              <a:gd name="T84" fmla="*/ 244 w 413"/>
                              <a:gd name="T85" fmla="*/ 1706 h 141"/>
                              <a:gd name="T86" fmla="*/ 284 w 413"/>
                              <a:gd name="T87" fmla="*/ 1695 h 141"/>
                              <a:gd name="T88" fmla="*/ 336 w 413"/>
                              <a:gd name="T89" fmla="*/ 1715 h 141"/>
                              <a:gd name="T90" fmla="*/ 399 w 413"/>
                              <a:gd name="T91" fmla="*/ 1683 h 141"/>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413" h="141">
                                <a:moveTo>
                                  <a:pt x="411" y="80"/>
                                </a:moveTo>
                                <a:lnTo>
                                  <a:pt x="408" y="74"/>
                                </a:lnTo>
                                <a:lnTo>
                                  <a:pt x="402" y="72"/>
                                </a:lnTo>
                                <a:lnTo>
                                  <a:pt x="396" y="70"/>
                                </a:lnTo>
                                <a:lnTo>
                                  <a:pt x="390" y="73"/>
                                </a:lnTo>
                                <a:lnTo>
                                  <a:pt x="388" y="79"/>
                                </a:lnTo>
                                <a:lnTo>
                                  <a:pt x="380" y="95"/>
                                </a:lnTo>
                                <a:lnTo>
                                  <a:pt x="367" y="107"/>
                                </a:lnTo>
                                <a:lnTo>
                                  <a:pt x="352" y="115"/>
                                </a:lnTo>
                                <a:lnTo>
                                  <a:pt x="334" y="118"/>
                                </a:lnTo>
                                <a:lnTo>
                                  <a:pt x="316" y="115"/>
                                </a:lnTo>
                                <a:lnTo>
                                  <a:pt x="301" y="107"/>
                                </a:lnTo>
                                <a:lnTo>
                                  <a:pt x="288" y="95"/>
                                </a:lnTo>
                                <a:lnTo>
                                  <a:pt x="280" y="79"/>
                                </a:lnTo>
                                <a:lnTo>
                                  <a:pt x="279" y="75"/>
                                </a:lnTo>
                                <a:lnTo>
                                  <a:pt x="274" y="72"/>
                                </a:lnTo>
                                <a:lnTo>
                                  <a:pt x="265" y="72"/>
                                </a:lnTo>
                                <a:lnTo>
                                  <a:pt x="261" y="75"/>
                                </a:lnTo>
                                <a:lnTo>
                                  <a:pt x="259" y="79"/>
                                </a:lnTo>
                                <a:lnTo>
                                  <a:pt x="251" y="95"/>
                                </a:lnTo>
                                <a:lnTo>
                                  <a:pt x="239" y="107"/>
                                </a:lnTo>
                                <a:lnTo>
                                  <a:pt x="223" y="115"/>
                                </a:lnTo>
                                <a:lnTo>
                                  <a:pt x="205" y="118"/>
                                </a:lnTo>
                                <a:lnTo>
                                  <a:pt x="188" y="115"/>
                                </a:lnTo>
                                <a:lnTo>
                                  <a:pt x="172" y="107"/>
                                </a:lnTo>
                                <a:lnTo>
                                  <a:pt x="160" y="95"/>
                                </a:lnTo>
                                <a:lnTo>
                                  <a:pt x="152" y="79"/>
                                </a:lnTo>
                                <a:lnTo>
                                  <a:pt x="150" y="75"/>
                                </a:lnTo>
                                <a:lnTo>
                                  <a:pt x="146" y="72"/>
                                </a:lnTo>
                                <a:lnTo>
                                  <a:pt x="136" y="72"/>
                                </a:lnTo>
                                <a:lnTo>
                                  <a:pt x="132" y="75"/>
                                </a:lnTo>
                                <a:lnTo>
                                  <a:pt x="131" y="79"/>
                                </a:lnTo>
                                <a:lnTo>
                                  <a:pt x="122" y="95"/>
                                </a:lnTo>
                                <a:lnTo>
                                  <a:pt x="110" y="107"/>
                                </a:lnTo>
                                <a:lnTo>
                                  <a:pt x="94" y="115"/>
                                </a:lnTo>
                                <a:lnTo>
                                  <a:pt x="77" y="118"/>
                                </a:lnTo>
                                <a:lnTo>
                                  <a:pt x="59" y="115"/>
                                </a:lnTo>
                                <a:lnTo>
                                  <a:pt x="44" y="107"/>
                                </a:lnTo>
                                <a:lnTo>
                                  <a:pt x="31" y="95"/>
                                </a:lnTo>
                                <a:lnTo>
                                  <a:pt x="23" y="79"/>
                                </a:lnTo>
                                <a:lnTo>
                                  <a:pt x="21" y="73"/>
                                </a:lnTo>
                                <a:lnTo>
                                  <a:pt x="15" y="70"/>
                                </a:lnTo>
                                <a:lnTo>
                                  <a:pt x="3" y="74"/>
                                </a:lnTo>
                                <a:lnTo>
                                  <a:pt x="0" y="80"/>
                                </a:lnTo>
                                <a:lnTo>
                                  <a:pt x="2" y="86"/>
                                </a:lnTo>
                                <a:lnTo>
                                  <a:pt x="13" y="108"/>
                                </a:lnTo>
                                <a:lnTo>
                                  <a:pt x="31" y="125"/>
                                </a:lnTo>
                                <a:lnTo>
                                  <a:pt x="52" y="136"/>
                                </a:lnTo>
                                <a:lnTo>
                                  <a:pt x="77" y="140"/>
                                </a:lnTo>
                                <a:lnTo>
                                  <a:pt x="96" y="138"/>
                                </a:lnTo>
                                <a:lnTo>
                                  <a:pt x="113" y="131"/>
                                </a:lnTo>
                                <a:lnTo>
                                  <a:pt x="129" y="121"/>
                                </a:lnTo>
                                <a:lnTo>
                                  <a:pt x="141" y="107"/>
                                </a:lnTo>
                                <a:lnTo>
                                  <a:pt x="154" y="121"/>
                                </a:lnTo>
                                <a:lnTo>
                                  <a:pt x="169" y="131"/>
                                </a:lnTo>
                                <a:lnTo>
                                  <a:pt x="186" y="138"/>
                                </a:lnTo>
                                <a:lnTo>
                                  <a:pt x="205" y="140"/>
                                </a:lnTo>
                                <a:lnTo>
                                  <a:pt x="224" y="138"/>
                                </a:lnTo>
                                <a:lnTo>
                                  <a:pt x="242" y="131"/>
                                </a:lnTo>
                                <a:lnTo>
                                  <a:pt x="257" y="121"/>
                                </a:lnTo>
                                <a:lnTo>
                                  <a:pt x="270" y="107"/>
                                </a:lnTo>
                                <a:lnTo>
                                  <a:pt x="282" y="121"/>
                                </a:lnTo>
                                <a:lnTo>
                                  <a:pt x="297" y="131"/>
                                </a:lnTo>
                                <a:lnTo>
                                  <a:pt x="315" y="138"/>
                                </a:lnTo>
                                <a:lnTo>
                                  <a:pt x="334" y="140"/>
                                </a:lnTo>
                                <a:lnTo>
                                  <a:pt x="359" y="136"/>
                                </a:lnTo>
                                <a:lnTo>
                                  <a:pt x="380" y="125"/>
                                </a:lnTo>
                                <a:lnTo>
                                  <a:pt x="397" y="108"/>
                                </a:lnTo>
                                <a:lnTo>
                                  <a:pt x="409" y="86"/>
                                </a:lnTo>
                                <a:lnTo>
                                  <a:pt x="411" y="80"/>
                                </a:lnTo>
                                <a:close/>
                                <a:moveTo>
                                  <a:pt x="413" y="10"/>
                                </a:moveTo>
                                <a:lnTo>
                                  <a:pt x="410" y="3"/>
                                </a:lnTo>
                                <a:lnTo>
                                  <a:pt x="404" y="1"/>
                                </a:lnTo>
                                <a:lnTo>
                                  <a:pt x="398" y="0"/>
                                </a:lnTo>
                                <a:lnTo>
                                  <a:pt x="392" y="3"/>
                                </a:lnTo>
                                <a:lnTo>
                                  <a:pt x="390" y="9"/>
                                </a:lnTo>
                                <a:lnTo>
                                  <a:pt x="381" y="24"/>
                                </a:lnTo>
                                <a:lnTo>
                                  <a:pt x="369" y="37"/>
                                </a:lnTo>
                                <a:lnTo>
                                  <a:pt x="354" y="45"/>
                                </a:lnTo>
                                <a:lnTo>
                                  <a:pt x="336" y="47"/>
                                </a:lnTo>
                                <a:lnTo>
                                  <a:pt x="318" y="45"/>
                                </a:lnTo>
                                <a:lnTo>
                                  <a:pt x="303" y="37"/>
                                </a:lnTo>
                                <a:lnTo>
                                  <a:pt x="290" y="24"/>
                                </a:lnTo>
                                <a:lnTo>
                                  <a:pt x="282" y="9"/>
                                </a:lnTo>
                                <a:lnTo>
                                  <a:pt x="281" y="4"/>
                                </a:lnTo>
                                <a:lnTo>
                                  <a:pt x="276" y="1"/>
                                </a:lnTo>
                                <a:lnTo>
                                  <a:pt x="267" y="1"/>
                                </a:lnTo>
                                <a:lnTo>
                                  <a:pt x="263" y="4"/>
                                </a:lnTo>
                                <a:lnTo>
                                  <a:pt x="261" y="9"/>
                                </a:lnTo>
                                <a:lnTo>
                                  <a:pt x="253" y="24"/>
                                </a:lnTo>
                                <a:lnTo>
                                  <a:pt x="240" y="37"/>
                                </a:lnTo>
                                <a:lnTo>
                                  <a:pt x="225" y="45"/>
                                </a:lnTo>
                                <a:lnTo>
                                  <a:pt x="207" y="47"/>
                                </a:lnTo>
                                <a:lnTo>
                                  <a:pt x="190" y="45"/>
                                </a:lnTo>
                                <a:lnTo>
                                  <a:pt x="174" y="37"/>
                                </a:lnTo>
                                <a:lnTo>
                                  <a:pt x="162" y="24"/>
                                </a:lnTo>
                                <a:lnTo>
                                  <a:pt x="154" y="9"/>
                                </a:lnTo>
                                <a:lnTo>
                                  <a:pt x="152" y="4"/>
                                </a:lnTo>
                                <a:lnTo>
                                  <a:pt x="148" y="1"/>
                                </a:lnTo>
                                <a:lnTo>
                                  <a:pt x="138" y="1"/>
                                </a:lnTo>
                                <a:lnTo>
                                  <a:pt x="134" y="4"/>
                                </a:lnTo>
                                <a:lnTo>
                                  <a:pt x="133" y="9"/>
                                </a:lnTo>
                                <a:lnTo>
                                  <a:pt x="124" y="24"/>
                                </a:lnTo>
                                <a:lnTo>
                                  <a:pt x="112" y="37"/>
                                </a:lnTo>
                                <a:lnTo>
                                  <a:pt x="96" y="45"/>
                                </a:lnTo>
                                <a:lnTo>
                                  <a:pt x="79" y="47"/>
                                </a:lnTo>
                                <a:lnTo>
                                  <a:pt x="61" y="45"/>
                                </a:lnTo>
                                <a:lnTo>
                                  <a:pt x="46" y="37"/>
                                </a:lnTo>
                                <a:lnTo>
                                  <a:pt x="33" y="24"/>
                                </a:lnTo>
                                <a:lnTo>
                                  <a:pt x="25" y="9"/>
                                </a:lnTo>
                                <a:lnTo>
                                  <a:pt x="23" y="3"/>
                                </a:lnTo>
                                <a:lnTo>
                                  <a:pt x="17" y="0"/>
                                </a:lnTo>
                                <a:lnTo>
                                  <a:pt x="5" y="3"/>
                                </a:lnTo>
                                <a:lnTo>
                                  <a:pt x="2" y="10"/>
                                </a:lnTo>
                                <a:lnTo>
                                  <a:pt x="4" y="15"/>
                                </a:lnTo>
                                <a:lnTo>
                                  <a:pt x="15" y="38"/>
                                </a:lnTo>
                                <a:lnTo>
                                  <a:pt x="33" y="55"/>
                                </a:lnTo>
                                <a:lnTo>
                                  <a:pt x="54" y="66"/>
                                </a:lnTo>
                                <a:lnTo>
                                  <a:pt x="79" y="70"/>
                                </a:lnTo>
                                <a:lnTo>
                                  <a:pt x="98" y="67"/>
                                </a:lnTo>
                                <a:lnTo>
                                  <a:pt x="115" y="61"/>
                                </a:lnTo>
                                <a:lnTo>
                                  <a:pt x="131" y="50"/>
                                </a:lnTo>
                                <a:lnTo>
                                  <a:pt x="143" y="36"/>
                                </a:lnTo>
                                <a:lnTo>
                                  <a:pt x="156" y="50"/>
                                </a:lnTo>
                                <a:lnTo>
                                  <a:pt x="171" y="61"/>
                                </a:lnTo>
                                <a:lnTo>
                                  <a:pt x="188" y="67"/>
                                </a:lnTo>
                                <a:lnTo>
                                  <a:pt x="207" y="70"/>
                                </a:lnTo>
                                <a:lnTo>
                                  <a:pt x="226" y="67"/>
                                </a:lnTo>
                                <a:lnTo>
                                  <a:pt x="244" y="61"/>
                                </a:lnTo>
                                <a:lnTo>
                                  <a:pt x="259" y="50"/>
                                </a:lnTo>
                                <a:lnTo>
                                  <a:pt x="272" y="36"/>
                                </a:lnTo>
                                <a:lnTo>
                                  <a:pt x="284" y="50"/>
                                </a:lnTo>
                                <a:lnTo>
                                  <a:pt x="299" y="61"/>
                                </a:lnTo>
                                <a:lnTo>
                                  <a:pt x="317" y="67"/>
                                </a:lnTo>
                                <a:lnTo>
                                  <a:pt x="336" y="70"/>
                                </a:lnTo>
                                <a:lnTo>
                                  <a:pt x="360" y="66"/>
                                </a:lnTo>
                                <a:lnTo>
                                  <a:pt x="382" y="55"/>
                                </a:lnTo>
                                <a:lnTo>
                                  <a:pt x="399" y="38"/>
                                </a:lnTo>
                                <a:lnTo>
                                  <a:pt x="411" y="15"/>
                                </a:lnTo>
                                <a:lnTo>
                                  <a:pt x="413" y="1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17B02B" id="Group 7962" o:spid="_x0000_s1026" style="position:absolute;margin-left:129.8pt;margin-top:46.15pt;width:21.6pt;height:43.1pt;z-index:-251715072;mso-wrap-distance-left:0;mso-wrap-distance-right:0;mso-position-horizontal-relative:page" coordorigin="2596,923" coordsize="432,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">
                <v:shape id="Freeform 7965" o:spid="_x0000_s1027" style="position:absolute;left:2595;top:923;width:432;height:699;visibility:visible;mso-wrap-style:square;v-text-anchor:top" coordsize="432,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" path="m215,l43,335,15,405,,475r,27l3,530r22,57l67,639r54,38l191,697r24,2l273,691r98,-58l419,558r12,-56l431,475,419,415,388,335,235,6,215,xe" fillcolor="#004684" stroked="f">
                  <v:path arrowok="t" o:connecttype="custom" o:connectlocs="215,923;43,1258;15,1328;0,1398;0,1425;3,1453;25,1510;67,1562;121,1600;191,1620;215,1622;273,1614;371,1556;419,1481;431,1425;431,1398;419,1338;388,1258;235,929;215,923" o:connectangles="0,0,0,0,0,0,0,0,0,0,0,0,0,0,0,0,0,0,0,0"/>
                </v:shape>
                <v:shape id="Picture 7964" o:spid="_x0000_s1028" type="#_x0000_t75" style="position:absolute;left:2657;top:1294;width:370;height: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">
                  <v:imagedata r:id="rId54" o:title=""/>
                </v:shape>
                <v:shape id="AutoShape 7963" o:spid="_x0000_s1029" style="position:absolute;left:2605;top:1644;width:413;height:141;visibility:visible;mso-wrap-style:square;v-text-anchor:top" coordsize="41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" path="m411,80r-3,-6l402,72r-6,-2l390,73r-2,6l380,95r-13,12l352,115r-18,3l316,115r-15,-8l288,95,280,79r-1,-4l274,72r-9,l261,75r-2,4l251,95r-12,12l223,115r-18,3l188,115r-16,-8l160,95,152,79r-2,-4l146,72r-10,l132,75r-1,4l122,95r-12,12l94,115r-17,3l59,115,44,107,31,95,23,79,21,73,15,70,3,74,,80r2,6l13,108r18,17l52,136r25,4l96,138r17,-7l129,121r12,-14l154,121r15,10l186,138r19,2l224,138r18,-7l257,121r13,-14l282,121r15,10l315,138r19,2l359,136r21,-11l397,108,409,86r2,-6xm413,10l410,3,404,1,398,r-6,3l390,9r-9,15l369,37r-15,8l336,47,318,45,303,37,290,24,282,9,281,4,276,1r-9,l263,4r-2,5l253,24,240,37r-15,8l207,47,190,45,174,37,162,24,154,9,152,4,148,1r-10,l134,4r-1,5l124,24,112,37,96,45,79,47,61,45,46,37,33,24,25,9,23,3,17,,5,3,2,10r2,5l15,38,33,55,54,66r25,4l98,67r17,-6l131,50,143,36r13,14l171,61r17,6l207,70r19,-3l244,61,259,50,272,36r12,14l299,61r18,6l336,70r24,-4l382,55,399,38,411,15r2,-5xe" fillcolor="#004684" stroked="f">
                  <v:path arrowok="t" o:connecttype="custom" o:connectlocs="402,1717;388,1724;352,1760;301,1752;279,1720;261,1720;239,1752;188,1760;152,1724;136,1717;122,1740;77,1763;31,1740;15,1715;2,1731;52,1781;113,1776;154,1766;205,1785;257,1766;297,1776;359,1781;409,1731;410,1648;392,1648;369,1682;318,1690;282,1654;267,1646;253,1669;207,1692;162,1669;148,1646;133,1654;96,1690;46,1682;23,1648;2,1655;33,1700;98,1712;143,1681;188,1712;244,1706;284,1695;336,1715;399,1683" o:connectangles="0,0,0,0,0,0,0,0,0,0,0,0,0,0,0,0,0,0,0,0,0,0,0,0,0,0,0,0,0,0,0,0,0,0,0,0,0,0,0,0,0,0,0,0,0,0"/>
                </v:shape>
                <w10:wrap type="topAndBottom" anchorx="page"/>
              </v:group>
            </w:pict>
          </mc:Fallback>
        </mc:AlternateContent>
      </w:r>
      <w:r w:rsidR="00BD7D80" w:rsidRPr="007C0A34">
        <w:rPr>
          <w:noProof/>
          <w:lang w:val="es-419" w:eastAsia="es-419"/>
        </w:rPr>
        <w:drawing>
          <wp:anchor distT="0" distB="0" distL="0" distR="0" simplePos="0" relativeHeight="251525632" behindDoc="0" locked="0" layoutInCell="1" allowOverlap="1" wp14:anchorId="301E219E" wp14:editId="0767E787">
            <wp:simplePos x="0" y="0"/>
            <wp:positionH relativeFrom="page">
              <wp:posOffset>2545379</wp:posOffset>
            </wp:positionH>
            <wp:positionV relativeFrom="paragraph">
              <wp:posOffset>604443</wp:posOffset>
            </wp:positionV>
            <wp:extent cx="517182" cy="528637"/>
            <wp:effectExtent l="0" t="0" r="0" b="0"/>
            <wp:wrapTopAndBottom/>
            <wp:docPr id="5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4.png"/>
                    <pic:cNvPicPr/>
                  </pic:nvPicPr>
                  <pic:blipFill>
                    <a:blip r:embed="rId55" cstate="print"/>
                    <a:stretch>
                      <a:fillRect/>
                    </a:stretch>
                  </pic:blipFill>
                  <pic:spPr>
                    <a:xfrm>
                      <a:off x="0" y="0"/>
                      <a:ext cx="517182" cy="528637"/>
                    </a:xfrm>
                    <a:prstGeom prst="rect">
                      <a:avLst/>
                    </a:prstGeom>
                  </pic:spPr>
                </pic:pic>
              </a:graphicData>
            </a:graphic>
          </wp:anchor>
        </w:drawing>
      </w:r>
      <w:r w:rsidRPr="007C0A34">
        <w:rPr>
          <w:noProof/>
          <w:lang w:val="es-419" w:eastAsia="es-419"/>
        </w:rPr>
        <mc:AlternateContent>
          <mc:Choice Requires="wpg">
            <w:drawing>
              <wp:anchor distT="0" distB="0" distL="0" distR="0" simplePos="0" relativeHeight="251602432" behindDoc="1" locked="0" layoutInCell="1" allowOverlap="1" wp14:anchorId="1682CD99" wp14:editId="3829E7E8">
                <wp:simplePos x="0" y="0"/>
                <wp:positionH relativeFrom="page">
                  <wp:posOffset>3674745</wp:posOffset>
                </wp:positionH>
                <wp:positionV relativeFrom="paragraph">
                  <wp:posOffset>635000</wp:posOffset>
                </wp:positionV>
                <wp:extent cx="476250" cy="498475"/>
                <wp:effectExtent l="7620" t="0" r="1905" b="6350"/>
                <wp:wrapTopAndBottom/>
                <wp:docPr id="849" name="Group 7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6250" cy="498475"/>
                          <a:chOff x="5787" y="1000"/>
                          <a:chExt cx="750" cy="785"/>
                        </a:xfrm>
                      </wpg:grpSpPr>
                      <pic:pic xmlns:pic="http://schemas.openxmlformats.org/drawingml/2006/picture">
                        <pic:nvPicPr>
                          <pic:cNvPr id="850" name="Picture 796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829" y="1515"/>
                            <a:ext cx="251"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1" name="Picture 796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267" y="1515"/>
                            <a:ext cx="26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2" name="Picture 795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895" y="1046"/>
                            <a:ext cx="384" cy="280"/>
                          </a:xfrm>
                          <a:prstGeom prst="rect">
                            <a:avLst/>
                          </a:prstGeom>
                          <a:noFill/>
                          <a:extLst>
                            <a:ext uri="{909E8E84-426E-40DD-AFC4-6F175D3DCCD1}">
                              <a14:hiddenFill xmlns:a14="http://schemas.microsoft.com/office/drawing/2010/main">
                                <a:solidFill>
                                  <a:srgbClr val="FFFFFF"/>
                                </a:solidFill>
                              </a14:hiddenFill>
                            </a:ext>
                          </a:extLst>
                        </pic:spPr>
                      </pic:pic>
                      <wps:wsp>
                        <wps:cNvPr id="854" name="AutoShape 7958"/>
                        <wps:cNvSpPr>
                          <a:spLocks/>
                        </wps:cNvSpPr>
                        <wps:spPr bwMode="auto">
                          <a:xfrm>
                            <a:off x="5786" y="1000"/>
                            <a:ext cx="750" cy="785"/>
                          </a:xfrm>
                          <a:custGeom>
                            <a:avLst/>
                            <a:gdLst>
                              <a:gd name="T0" fmla="*/ 597 w 750"/>
                              <a:gd name="T1" fmla="*/ 1670 h 785"/>
                              <a:gd name="T2" fmla="*/ 488 w 750"/>
                              <a:gd name="T3" fmla="*/ 1734 h 785"/>
                              <a:gd name="T4" fmla="*/ 397 w 750"/>
                              <a:gd name="T5" fmla="*/ 1760 h 785"/>
                              <a:gd name="T6" fmla="*/ 246 w 750"/>
                              <a:gd name="T7" fmla="*/ 1702 h 785"/>
                              <a:gd name="T8" fmla="*/ 42 w 750"/>
                              <a:gd name="T9" fmla="*/ 1722 h 785"/>
                              <a:gd name="T10" fmla="*/ 246 w 750"/>
                              <a:gd name="T11" fmla="*/ 1735 h 785"/>
                              <a:gd name="T12" fmla="*/ 341 w 750"/>
                              <a:gd name="T13" fmla="*/ 1781 h 785"/>
                              <a:gd name="T14" fmla="*/ 440 w 750"/>
                              <a:gd name="T15" fmla="*/ 1778 h 785"/>
                              <a:gd name="T16" fmla="*/ 550 w 750"/>
                              <a:gd name="T17" fmla="*/ 1720 h 785"/>
                              <a:gd name="T18" fmla="*/ 683 w 750"/>
                              <a:gd name="T19" fmla="*/ 1698 h 785"/>
                              <a:gd name="T20" fmla="*/ 743 w 750"/>
                              <a:gd name="T21" fmla="*/ 1522 h 785"/>
                              <a:gd name="T22" fmla="*/ 661 w 750"/>
                              <a:gd name="T23" fmla="*/ 1502 h 785"/>
                              <a:gd name="T24" fmla="*/ 542 w 750"/>
                              <a:gd name="T25" fmla="*/ 1522 h 785"/>
                              <a:gd name="T26" fmla="*/ 513 w 750"/>
                              <a:gd name="T27" fmla="*/ 1524 h 785"/>
                              <a:gd name="T28" fmla="*/ 510 w 750"/>
                              <a:gd name="T29" fmla="*/ 1502 h 785"/>
                              <a:gd name="T30" fmla="*/ 501 w 750"/>
                              <a:gd name="T31" fmla="*/ 1442 h 785"/>
                              <a:gd name="T32" fmla="*/ 538 w 750"/>
                              <a:gd name="T33" fmla="*/ 1424 h 785"/>
                              <a:gd name="T34" fmla="*/ 532 w 750"/>
                              <a:gd name="T35" fmla="*/ 1330 h 785"/>
                              <a:gd name="T36" fmla="*/ 485 w 750"/>
                              <a:gd name="T37" fmla="*/ 1147 h 785"/>
                              <a:gd name="T38" fmla="*/ 299 w 750"/>
                              <a:gd name="T39" fmla="*/ 1248 h 785"/>
                              <a:gd name="T40" fmla="*/ 366 w 750"/>
                              <a:gd name="T41" fmla="*/ 1060 h 785"/>
                              <a:gd name="T42" fmla="*/ 471 w 750"/>
                              <a:gd name="T43" fmla="*/ 1112 h 785"/>
                              <a:gd name="T44" fmla="*/ 114 w 750"/>
                              <a:gd name="T45" fmla="*/ 1030 h 785"/>
                              <a:gd name="T46" fmla="*/ 32 w 750"/>
                              <a:gd name="T47" fmla="*/ 1000 h 785"/>
                              <a:gd name="T48" fmla="*/ 0 w 750"/>
                              <a:gd name="T49" fmla="*/ 1274 h 785"/>
                              <a:gd name="T50" fmla="*/ 82 w 750"/>
                              <a:gd name="T51" fmla="*/ 1306 h 785"/>
                              <a:gd name="T52" fmla="*/ 114 w 750"/>
                              <a:gd name="T53" fmla="*/ 1268 h 785"/>
                              <a:gd name="T54" fmla="*/ 250 w 750"/>
                              <a:gd name="T55" fmla="*/ 1342 h 785"/>
                              <a:gd name="T56" fmla="*/ 276 w 750"/>
                              <a:gd name="T57" fmla="*/ 1440 h 785"/>
                              <a:gd name="T58" fmla="*/ 273 w 750"/>
                              <a:gd name="T59" fmla="*/ 1476 h 785"/>
                              <a:gd name="T60" fmla="*/ 262 w 750"/>
                              <a:gd name="T61" fmla="*/ 1512 h 785"/>
                              <a:gd name="T62" fmla="*/ 253 w 750"/>
                              <a:gd name="T63" fmla="*/ 1534 h 785"/>
                              <a:gd name="T64" fmla="*/ 200 w 750"/>
                              <a:gd name="T65" fmla="*/ 1510 h 785"/>
                              <a:gd name="T66" fmla="*/ 72 w 750"/>
                              <a:gd name="T67" fmla="*/ 1508 h 785"/>
                              <a:gd name="T68" fmla="*/ 42 w 750"/>
                              <a:gd name="T69" fmla="*/ 1544 h 785"/>
                              <a:gd name="T70" fmla="*/ 182 w 750"/>
                              <a:gd name="T71" fmla="*/ 1530 h 785"/>
                              <a:gd name="T72" fmla="*/ 269 w 750"/>
                              <a:gd name="T73" fmla="*/ 1592 h 785"/>
                              <a:gd name="T74" fmla="*/ 259 w 750"/>
                              <a:gd name="T75" fmla="*/ 1620 h 785"/>
                              <a:gd name="T76" fmla="*/ 202 w 750"/>
                              <a:gd name="T77" fmla="*/ 1590 h 785"/>
                              <a:gd name="T78" fmla="*/ 107 w 750"/>
                              <a:gd name="T79" fmla="*/ 1584 h 785"/>
                              <a:gd name="T80" fmla="*/ 42 w 750"/>
                              <a:gd name="T81" fmla="*/ 1628 h 785"/>
                              <a:gd name="T82" fmla="*/ 112 w 750"/>
                              <a:gd name="T83" fmla="*/ 1608 h 785"/>
                              <a:gd name="T84" fmla="*/ 211 w 750"/>
                              <a:gd name="T85" fmla="*/ 1622 h 785"/>
                              <a:gd name="T86" fmla="*/ 251 w 750"/>
                              <a:gd name="T87" fmla="*/ 1646 h 785"/>
                              <a:gd name="T88" fmla="*/ 289 w 750"/>
                              <a:gd name="T89" fmla="*/ 1628 h 785"/>
                              <a:gd name="T90" fmla="*/ 292 w 750"/>
                              <a:gd name="T91" fmla="*/ 1580 h 785"/>
                              <a:gd name="T92" fmla="*/ 286 w 750"/>
                              <a:gd name="T93" fmla="*/ 1530 h 785"/>
                              <a:gd name="T94" fmla="*/ 292 w 750"/>
                              <a:gd name="T95" fmla="*/ 1496 h 785"/>
                              <a:gd name="T96" fmla="*/ 476 w 750"/>
                              <a:gd name="T97" fmla="*/ 1440 h 785"/>
                              <a:gd name="T98" fmla="*/ 482 w 750"/>
                              <a:gd name="T99" fmla="*/ 1496 h 785"/>
                              <a:gd name="T100" fmla="*/ 488 w 750"/>
                              <a:gd name="T101" fmla="*/ 1530 h 785"/>
                              <a:gd name="T102" fmla="*/ 481 w 750"/>
                              <a:gd name="T103" fmla="*/ 1590 h 785"/>
                              <a:gd name="T104" fmla="*/ 498 w 750"/>
                              <a:gd name="T105" fmla="*/ 1640 h 785"/>
                              <a:gd name="T106" fmla="*/ 541 w 750"/>
                              <a:gd name="T107" fmla="*/ 1636 h 785"/>
                              <a:gd name="T108" fmla="*/ 612 w 750"/>
                              <a:gd name="T109" fmla="*/ 1604 h 785"/>
                              <a:gd name="T110" fmla="*/ 714 w 750"/>
                              <a:gd name="T111" fmla="*/ 1622 h 785"/>
                              <a:gd name="T112" fmla="*/ 749 w 750"/>
                              <a:gd name="T113" fmla="*/ 1610 h 785"/>
                              <a:gd name="T114" fmla="*/ 667 w 750"/>
                              <a:gd name="T115" fmla="*/ 1584 h 785"/>
                              <a:gd name="T116" fmla="*/ 572 w 750"/>
                              <a:gd name="T117" fmla="*/ 1590 h 785"/>
                              <a:gd name="T118" fmla="*/ 509 w 750"/>
                              <a:gd name="T119" fmla="*/ 1620 h 785"/>
                              <a:gd name="T120" fmla="*/ 507 w 750"/>
                              <a:gd name="T121" fmla="*/ 1578 h 785"/>
                              <a:gd name="T122" fmla="*/ 650 w 750"/>
                              <a:gd name="T123" fmla="*/ 1526 h 785"/>
                              <a:gd name="T124" fmla="*/ 749 w 750"/>
                              <a:gd name="T125" fmla="*/ 1526 h 785"/>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750" h="785">
                                <a:moveTo>
                                  <a:pt x="749" y="702"/>
                                </a:moveTo>
                                <a:lnTo>
                                  <a:pt x="717" y="685"/>
                                </a:lnTo>
                                <a:lnTo>
                                  <a:pt x="680" y="671"/>
                                </a:lnTo>
                                <a:lnTo>
                                  <a:pt x="640" y="665"/>
                                </a:lnTo>
                                <a:lnTo>
                                  <a:pt x="597" y="670"/>
                                </a:lnTo>
                                <a:lnTo>
                                  <a:pt x="575" y="677"/>
                                </a:lnTo>
                                <a:lnTo>
                                  <a:pt x="555" y="687"/>
                                </a:lnTo>
                                <a:lnTo>
                                  <a:pt x="537" y="699"/>
                                </a:lnTo>
                                <a:lnTo>
                                  <a:pt x="503" y="723"/>
                                </a:lnTo>
                                <a:lnTo>
                                  <a:pt x="488" y="734"/>
                                </a:lnTo>
                                <a:lnTo>
                                  <a:pt x="471" y="743"/>
                                </a:lnTo>
                                <a:lnTo>
                                  <a:pt x="454" y="749"/>
                                </a:lnTo>
                                <a:lnTo>
                                  <a:pt x="435" y="754"/>
                                </a:lnTo>
                                <a:lnTo>
                                  <a:pt x="416" y="757"/>
                                </a:lnTo>
                                <a:lnTo>
                                  <a:pt x="397" y="760"/>
                                </a:lnTo>
                                <a:lnTo>
                                  <a:pt x="378" y="761"/>
                                </a:lnTo>
                                <a:lnTo>
                                  <a:pt x="343" y="757"/>
                                </a:lnTo>
                                <a:lnTo>
                                  <a:pt x="309" y="745"/>
                                </a:lnTo>
                                <a:lnTo>
                                  <a:pt x="276" y="727"/>
                                </a:lnTo>
                                <a:lnTo>
                                  <a:pt x="246" y="702"/>
                                </a:lnTo>
                                <a:lnTo>
                                  <a:pt x="199" y="672"/>
                                </a:lnTo>
                                <a:lnTo>
                                  <a:pt x="146" y="663"/>
                                </a:lnTo>
                                <a:lnTo>
                                  <a:pt x="93" y="671"/>
                                </a:lnTo>
                                <a:lnTo>
                                  <a:pt x="42" y="693"/>
                                </a:lnTo>
                                <a:lnTo>
                                  <a:pt x="42" y="722"/>
                                </a:lnTo>
                                <a:lnTo>
                                  <a:pt x="88" y="698"/>
                                </a:lnTo>
                                <a:lnTo>
                                  <a:pt x="137" y="687"/>
                                </a:lnTo>
                                <a:lnTo>
                                  <a:pt x="185" y="693"/>
                                </a:lnTo>
                                <a:lnTo>
                                  <a:pt x="228" y="720"/>
                                </a:lnTo>
                                <a:lnTo>
                                  <a:pt x="246" y="735"/>
                                </a:lnTo>
                                <a:lnTo>
                                  <a:pt x="264" y="749"/>
                                </a:lnTo>
                                <a:lnTo>
                                  <a:pt x="283" y="760"/>
                                </a:lnTo>
                                <a:lnTo>
                                  <a:pt x="303" y="770"/>
                                </a:lnTo>
                                <a:lnTo>
                                  <a:pt x="322" y="776"/>
                                </a:lnTo>
                                <a:lnTo>
                                  <a:pt x="341" y="781"/>
                                </a:lnTo>
                                <a:lnTo>
                                  <a:pt x="360" y="784"/>
                                </a:lnTo>
                                <a:lnTo>
                                  <a:pt x="379" y="785"/>
                                </a:lnTo>
                                <a:lnTo>
                                  <a:pt x="399" y="784"/>
                                </a:lnTo>
                                <a:lnTo>
                                  <a:pt x="419" y="782"/>
                                </a:lnTo>
                                <a:lnTo>
                                  <a:pt x="440" y="778"/>
                                </a:lnTo>
                                <a:lnTo>
                                  <a:pt x="467" y="771"/>
                                </a:lnTo>
                                <a:lnTo>
                                  <a:pt x="487" y="762"/>
                                </a:lnTo>
                                <a:lnTo>
                                  <a:pt x="504" y="753"/>
                                </a:lnTo>
                                <a:lnTo>
                                  <a:pt x="519" y="743"/>
                                </a:lnTo>
                                <a:lnTo>
                                  <a:pt x="550" y="720"/>
                                </a:lnTo>
                                <a:lnTo>
                                  <a:pt x="567" y="709"/>
                                </a:lnTo>
                                <a:lnTo>
                                  <a:pt x="584" y="700"/>
                                </a:lnTo>
                                <a:lnTo>
                                  <a:pt x="603" y="694"/>
                                </a:lnTo>
                                <a:lnTo>
                                  <a:pt x="644" y="690"/>
                                </a:lnTo>
                                <a:lnTo>
                                  <a:pt x="683" y="698"/>
                                </a:lnTo>
                                <a:lnTo>
                                  <a:pt x="719" y="713"/>
                                </a:lnTo>
                                <a:lnTo>
                                  <a:pt x="749" y="731"/>
                                </a:lnTo>
                                <a:lnTo>
                                  <a:pt x="749" y="702"/>
                                </a:lnTo>
                                <a:close/>
                                <a:moveTo>
                                  <a:pt x="749" y="526"/>
                                </a:moveTo>
                                <a:lnTo>
                                  <a:pt x="743" y="522"/>
                                </a:lnTo>
                                <a:lnTo>
                                  <a:pt x="736" y="520"/>
                                </a:lnTo>
                                <a:lnTo>
                                  <a:pt x="729" y="516"/>
                                </a:lnTo>
                                <a:lnTo>
                                  <a:pt x="702" y="508"/>
                                </a:lnTo>
                                <a:lnTo>
                                  <a:pt x="678" y="504"/>
                                </a:lnTo>
                                <a:lnTo>
                                  <a:pt x="661" y="502"/>
                                </a:lnTo>
                                <a:lnTo>
                                  <a:pt x="623" y="502"/>
                                </a:lnTo>
                                <a:lnTo>
                                  <a:pt x="597" y="504"/>
                                </a:lnTo>
                                <a:lnTo>
                                  <a:pt x="574" y="510"/>
                                </a:lnTo>
                                <a:lnTo>
                                  <a:pt x="554" y="516"/>
                                </a:lnTo>
                                <a:lnTo>
                                  <a:pt x="542" y="522"/>
                                </a:lnTo>
                                <a:lnTo>
                                  <a:pt x="531" y="528"/>
                                </a:lnTo>
                                <a:lnTo>
                                  <a:pt x="521" y="534"/>
                                </a:lnTo>
                                <a:lnTo>
                                  <a:pt x="512" y="540"/>
                                </a:lnTo>
                                <a:lnTo>
                                  <a:pt x="513" y="532"/>
                                </a:lnTo>
                                <a:lnTo>
                                  <a:pt x="513" y="524"/>
                                </a:lnTo>
                                <a:lnTo>
                                  <a:pt x="512" y="516"/>
                                </a:lnTo>
                                <a:lnTo>
                                  <a:pt x="512" y="514"/>
                                </a:lnTo>
                                <a:lnTo>
                                  <a:pt x="512" y="512"/>
                                </a:lnTo>
                                <a:lnTo>
                                  <a:pt x="511" y="508"/>
                                </a:lnTo>
                                <a:lnTo>
                                  <a:pt x="510" y="502"/>
                                </a:lnTo>
                                <a:lnTo>
                                  <a:pt x="501" y="476"/>
                                </a:lnTo>
                                <a:lnTo>
                                  <a:pt x="500" y="470"/>
                                </a:lnTo>
                                <a:lnTo>
                                  <a:pt x="498" y="462"/>
                                </a:lnTo>
                                <a:lnTo>
                                  <a:pt x="498" y="450"/>
                                </a:lnTo>
                                <a:lnTo>
                                  <a:pt x="501" y="442"/>
                                </a:lnTo>
                                <a:lnTo>
                                  <a:pt x="499" y="440"/>
                                </a:lnTo>
                                <a:lnTo>
                                  <a:pt x="509" y="440"/>
                                </a:lnTo>
                                <a:lnTo>
                                  <a:pt x="521" y="438"/>
                                </a:lnTo>
                                <a:lnTo>
                                  <a:pt x="531" y="432"/>
                                </a:lnTo>
                                <a:lnTo>
                                  <a:pt x="538" y="424"/>
                                </a:lnTo>
                                <a:lnTo>
                                  <a:pt x="541" y="412"/>
                                </a:lnTo>
                                <a:lnTo>
                                  <a:pt x="541" y="410"/>
                                </a:lnTo>
                                <a:lnTo>
                                  <a:pt x="541" y="354"/>
                                </a:lnTo>
                                <a:lnTo>
                                  <a:pt x="539" y="340"/>
                                </a:lnTo>
                                <a:lnTo>
                                  <a:pt x="532" y="330"/>
                                </a:lnTo>
                                <a:lnTo>
                                  <a:pt x="522" y="324"/>
                                </a:lnTo>
                                <a:lnTo>
                                  <a:pt x="510" y="320"/>
                                </a:lnTo>
                                <a:lnTo>
                                  <a:pt x="510" y="204"/>
                                </a:lnTo>
                                <a:lnTo>
                                  <a:pt x="485" y="147"/>
                                </a:lnTo>
                                <a:lnTo>
                                  <a:pt x="485" y="208"/>
                                </a:lnTo>
                                <a:lnTo>
                                  <a:pt x="485" y="320"/>
                                </a:lnTo>
                                <a:lnTo>
                                  <a:pt x="299" y="320"/>
                                </a:lnTo>
                                <a:lnTo>
                                  <a:pt x="299" y="268"/>
                                </a:lnTo>
                                <a:lnTo>
                                  <a:pt x="299" y="248"/>
                                </a:lnTo>
                                <a:lnTo>
                                  <a:pt x="293" y="242"/>
                                </a:lnTo>
                                <a:lnTo>
                                  <a:pt x="114" y="242"/>
                                </a:lnTo>
                                <a:lnTo>
                                  <a:pt x="114" y="54"/>
                                </a:lnTo>
                                <a:lnTo>
                                  <a:pt x="344" y="54"/>
                                </a:lnTo>
                                <a:lnTo>
                                  <a:pt x="366" y="60"/>
                                </a:lnTo>
                                <a:lnTo>
                                  <a:pt x="408" y="82"/>
                                </a:lnTo>
                                <a:lnTo>
                                  <a:pt x="453" y="128"/>
                                </a:lnTo>
                                <a:lnTo>
                                  <a:pt x="485" y="208"/>
                                </a:lnTo>
                                <a:lnTo>
                                  <a:pt x="485" y="147"/>
                                </a:lnTo>
                                <a:lnTo>
                                  <a:pt x="471" y="112"/>
                                </a:lnTo>
                                <a:lnTo>
                                  <a:pt x="416" y="58"/>
                                </a:lnTo>
                                <a:lnTo>
                                  <a:pt x="408" y="54"/>
                                </a:lnTo>
                                <a:lnTo>
                                  <a:pt x="368" y="34"/>
                                </a:lnTo>
                                <a:lnTo>
                                  <a:pt x="347" y="30"/>
                                </a:lnTo>
                                <a:lnTo>
                                  <a:pt x="114" y="30"/>
                                </a:lnTo>
                                <a:lnTo>
                                  <a:pt x="110" y="18"/>
                                </a:lnTo>
                                <a:lnTo>
                                  <a:pt x="103" y="10"/>
                                </a:lnTo>
                                <a:lnTo>
                                  <a:pt x="94" y="4"/>
                                </a:lnTo>
                                <a:lnTo>
                                  <a:pt x="82" y="0"/>
                                </a:lnTo>
                                <a:lnTo>
                                  <a:pt x="32" y="0"/>
                                </a:lnTo>
                                <a:lnTo>
                                  <a:pt x="19" y="4"/>
                                </a:lnTo>
                                <a:lnTo>
                                  <a:pt x="9" y="10"/>
                                </a:lnTo>
                                <a:lnTo>
                                  <a:pt x="2" y="20"/>
                                </a:lnTo>
                                <a:lnTo>
                                  <a:pt x="0" y="34"/>
                                </a:lnTo>
                                <a:lnTo>
                                  <a:pt x="0" y="274"/>
                                </a:lnTo>
                                <a:lnTo>
                                  <a:pt x="2" y="286"/>
                                </a:lnTo>
                                <a:lnTo>
                                  <a:pt x="9" y="296"/>
                                </a:lnTo>
                                <a:lnTo>
                                  <a:pt x="19" y="304"/>
                                </a:lnTo>
                                <a:lnTo>
                                  <a:pt x="32" y="306"/>
                                </a:lnTo>
                                <a:lnTo>
                                  <a:pt x="82" y="306"/>
                                </a:lnTo>
                                <a:lnTo>
                                  <a:pt x="95" y="304"/>
                                </a:lnTo>
                                <a:lnTo>
                                  <a:pt x="105" y="296"/>
                                </a:lnTo>
                                <a:lnTo>
                                  <a:pt x="112" y="286"/>
                                </a:lnTo>
                                <a:lnTo>
                                  <a:pt x="114" y="274"/>
                                </a:lnTo>
                                <a:lnTo>
                                  <a:pt x="114" y="268"/>
                                </a:lnTo>
                                <a:lnTo>
                                  <a:pt x="274" y="268"/>
                                </a:lnTo>
                                <a:lnTo>
                                  <a:pt x="274" y="322"/>
                                </a:lnTo>
                                <a:lnTo>
                                  <a:pt x="264" y="326"/>
                                </a:lnTo>
                                <a:lnTo>
                                  <a:pt x="255" y="332"/>
                                </a:lnTo>
                                <a:lnTo>
                                  <a:pt x="250" y="342"/>
                                </a:lnTo>
                                <a:lnTo>
                                  <a:pt x="248" y="354"/>
                                </a:lnTo>
                                <a:lnTo>
                                  <a:pt x="248" y="410"/>
                                </a:lnTo>
                                <a:lnTo>
                                  <a:pt x="250" y="426"/>
                                </a:lnTo>
                                <a:lnTo>
                                  <a:pt x="262" y="438"/>
                                </a:lnTo>
                                <a:lnTo>
                                  <a:pt x="276" y="440"/>
                                </a:lnTo>
                                <a:lnTo>
                                  <a:pt x="273" y="442"/>
                                </a:lnTo>
                                <a:lnTo>
                                  <a:pt x="276" y="450"/>
                                </a:lnTo>
                                <a:lnTo>
                                  <a:pt x="276" y="462"/>
                                </a:lnTo>
                                <a:lnTo>
                                  <a:pt x="274" y="470"/>
                                </a:lnTo>
                                <a:lnTo>
                                  <a:pt x="273" y="476"/>
                                </a:lnTo>
                                <a:lnTo>
                                  <a:pt x="269" y="488"/>
                                </a:lnTo>
                                <a:lnTo>
                                  <a:pt x="267" y="494"/>
                                </a:lnTo>
                                <a:lnTo>
                                  <a:pt x="264" y="502"/>
                                </a:lnTo>
                                <a:lnTo>
                                  <a:pt x="263" y="508"/>
                                </a:lnTo>
                                <a:lnTo>
                                  <a:pt x="262" y="512"/>
                                </a:lnTo>
                                <a:lnTo>
                                  <a:pt x="262" y="514"/>
                                </a:lnTo>
                                <a:lnTo>
                                  <a:pt x="261" y="522"/>
                                </a:lnTo>
                                <a:lnTo>
                                  <a:pt x="261" y="532"/>
                                </a:lnTo>
                                <a:lnTo>
                                  <a:pt x="262" y="540"/>
                                </a:lnTo>
                                <a:lnTo>
                                  <a:pt x="253" y="534"/>
                                </a:lnTo>
                                <a:lnTo>
                                  <a:pt x="243" y="528"/>
                                </a:lnTo>
                                <a:lnTo>
                                  <a:pt x="240" y="526"/>
                                </a:lnTo>
                                <a:lnTo>
                                  <a:pt x="232" y="522"/>
                                </a:lnTo>
                                <a:lnTo>
                                  <a:pt x="220" y="516"/>
                                </a:lnTo>
                                <a:lnTo>
                                  <a:pt x="200" y="510"/>
                                </a:lnTo>
                                <a:lnTo>
                                  <a:pt x="177" y="504"/>
                                </a:lnTo>
                                <a:lnTo>
                                  <a:pt x="151" y="502"/>
                                </a:lnTo>
                                <a:lnTo>
                                  <a:pt x="113" y="502"/>
                                </a:lnTo>
                                <a:lnTo>
                                  <a:pt x="95" y="504"/>
                                </a:lnTo>
                                <a:lnTo>
                                  <a:pt x="72" y="508"/>
                                </a:lnTo>
                                <a:lnTo>
                                  <a:pt x="44" y="516"/>
                                </a:lnTo>
                                <a:lnTo>
                                  <a:pt x="43" y="518"/>
                                </a:lnTo>
                                <a:lnTo>
                                  <a:pt x="42" y="518"/>
                                </a:lnTo>
                                <a:lnTo>
                                  <a:pt x="42" y="544"/>
                                </a:lnTo>
                                <a:lnTo>
                                  <a:pt x="71" y="534"/>
                                </a:lnTo>
                                <a:lnTo>
                                  <a:pt x="97" y="528"/>
                                </a:lnTo>
                                <a:lnTo>
                                  <a:pt x="115" y="526"/>
                                </a:lnTo>
                                <a:lnTo>
                                  <a:pt x="124" y="526"/>
                                </a:lnTo>
                                <a:lnTo>
                                  <a:pt x="182" y="530"/>
                                </a:lnTo>
                                <a:lnTo>
                                  <a:pt x="225" y="546"/>
                                </a:lnTo>
                                <a:lnTo>
                                  <a:pt x="253" y="566"/>
                                </a:lnTo>
                                <a:lnTo>
                                  <a:pt x="267" y="578"/>
                                </a:lnTo>
                                <a:lnTo>
                                  <a:pt x="268" y="586"/>
                                </a:lnTo>
                                <a:lnTo>
                                  <a:pt x="269" y="592"/>
                                </a:lnTo>
                                <a:lnTo>
                                  <a:pt x="269" y="596"/>
                                </a:lnTo>
                                <a:lnTo>
                                  <a:pt x="269" y="600"/>
                                </a:lnTo>
                                <a:lnTo>
                                  <a:pt x="268" y="610"/>
                                </a:lnTo>
                                <a:lnTo>
                                  <a:pt x="265" y="620"/>
                                </a:lnTo>
                                <a:lnTo>
                                  <a:pt x="259" y="620"/>
                                </a:lnTo>
                                <a:lnTo>
                                  <a:pt x="255" y="622"/>
                                </a:lnTo>
                                <a:lnTo>
                                  <a:pt x="243" y="612"/>
                                </a:lnTo>
                                <a:lnTo>
                                  <a:pt x="229" y="604"/>
                                </a:lnTo>
                                <a:lnTo>
                                  <a:pt x="222" y="600"/>
                                </a:lnTo>
                                <a:lnTo>
                                  <a:pt x="202" y="590"/>
                                </a:lnTo>
                                <a:lnTo>
                                  <a:pt x="183" y="584"/>
                                </a:lnTo>
                                <a:lnTo>
                                  <a:pt x="164" y="580"/>
                                </a:lnTo>
                                <a:lnTo>
                                  <a:pt x="145" y="578"/>
                                </a:lnTo>
                                <a:lnTo>
                                  <a:pt x="126" y="580"/>
                                </a:lnTo>
                                <a:lnTo>
                                  <a:pt x="107" y="584"/>
                                </a:lnTo>
                                <a:lnTo>
                                  <a:pt x="90" y="588"/>
                                </a:lnTo>
                                <a:lnTo>
                                  <a:pt x="78" y="590"/>
                                </a:lnTo>
                                <a:lnTo>
                                  <a:pt x="42" y="602"/>
                                </a:lnTo>
                                <a:lnTo>
                                  <a:pt x="42" y="628"/>
                                </a:lnTo>
                                <a:lnTo>
                                  <a:pt x="54" y="624"/>
                                </a:lnTo>
                                <a:lnTo>
                                  <a:pt x="67" y="620"/>
                                </a:lnTo>
                                <a:lnTo>
                                  <a:pt x="81" y="616"/>
                                </a:lnTo>
                                <a:lnTo>
                                  <a:pt x="95" y="612"/>
                                </a:lnTo>
                                <a:lnTo>
                                  <a:pt x="112" y="608"/>
                                </a:lnTo>
                                <a:lnTo>
                                  <a:pt x="145" y="604"/>
                                </a:lnTo>
                                <a:lnTo>
                                  <a:pt x="162" y="604"/>
                                </a:lnTo>
                                <a:lnTo>
                                  <a:pt x="177" y="606"/>
                                </a:lnTo>
                                <a:lnTo>
                                  <a:pt x="194" y="612"/>
                                </a:lnTo>
                                <a:lnTo>
                                  <a:pt x="211" y="622"/>
                                </a:lnTo>
                                <a:lnTo>
                                  <a:pt x="229" y="634"/>
                                </a:lnTo>
                                <a:lnTo>
                                  <a:pt x="231" y="634"/>
                                </a:lnTo>
                                <a:lnTo>
                                  <a:pt x="233" y="636"/>
                                </a:lnTo>
                                <a:lnTo>
                                  <a:pt x="241" y="642"/>
                                </a:lnTo>
                                <a:lnTo>
                                  <a:pt x="251" y="646"/>
                                </a:lnTo>
                                <a:lnTo>
                                  <a:pt x="263" y="646"/>
                                </a:lnTo>
                                <a:lnTo>
                                  <a:pt x="270" y="644"/>
                                </a:lnTo>
                                <a:lnTo>
                                  <a:pt x="276" y="640"/>
                                </a:lnTo>
                                <a:lnTo>
                                  <a:pt x="280" y="636"/>
                                </a:lnTo>
                                <a:lnTo>
                                  <a:pt x="289" y="628"/>
                                </a:lnTo>
                                <a:lnTo>
                                  <a:pt x="290" y="622"/>
                                </a:lnTo>
                                <a:lnTo>
                                  <a:pt x="293" y="614"/>
                                </a:lnTo>
                                <a:lnTo>
                                  <a:pt x="293" y="608"/>
                                </a:lnTo>
                                <a:lnTo>
                                  <a:pt x="293" y="588"/>
                                </a:lnTo>
                                <a:lnTo>
                                  <a:pt x="292" y="580"/>
                                </a:lnTo>
                                <a:lnTo>
                                  <a:pt x="291" y="570"/>
                                </a:lnTo>
                                <a:lnTo>
                                  <a:pt x="288" y="550"/>
                                </a:lnTo>
                                <a:lnTo>
                                  <a:pt x="286" y="540"/>
                                </a:lnTo>
                                <a:lnTo>
                                  <a:pt x="286" y="538"/>
                                </a:lnTo>
                                <a:lnTo>
                                  <a:pt x="286" y="530"/>
                                </a:lnTo>
                                <a:lnTo>
                                  <a:pt x="286" y="524"/>
                                </a:lnTo>
                                <a:lnTo>
                                  <a:pt x="286" y="516"/>
                                </a:lnTo>
                                <a:lnTo>
                                  <a:pt x="287" y="514"/>
                                </a:lnTo>
                                <a:lnTo>
                                  <a:pt x="288" y="508"/>
                                </a:lnTo>
                                <a:lnTo>
                                  <a:pt x="292" y="496"/>
                                </a:lnTo>
                                <a:lnTo>
                                  <a:pt x="297" y="484"/>
                                </a:lnTo>
                                <a:lnTo>
                                  <a:pt x="301" y="464"/>
                                </a:lnTo>
                                <a:lnTo>
                                  <a:pt x="300" y="452"/>
                                </a:lnTo>
                                <a:lnTo>
                                  <a:pt x="298" y="440"/>
                                </a:lnTo>
                                <a:lnTo>
                                  <a:pt x="476" y="440"/>
                                </a:lnTo>
                                <a:lnTo>
                                  <a:pt x="474" y="452"/>
                                </a:lnTo>
                                <a:lnTo>
                                  <a:pt x="473" y="464"/>
                                </a:lnTo>
                                <a:lnTo>
                                  <a:pt x="477" y="484"/>
                                </a:lnTo>
                                <a:lnTo>
                                  <a:pt x="480" y="490"/>
                                </a:lnTo>
                                <a:lnTo>
                                  <a:pt x="482" y="496"/>
                                </a:lnTo>
                                <a:lnTo>
                                  <a:pt x="486" y="508"/>
                                </a:lnTo>
                                <a:lnTo>
                                  <a:pt x="487" y="514"/>
                                </a:lnTo>
                                <a:lnTo>
                                  <a:pt x="487" y="516"/>
                                </a:lnTo>
                                <a:lnTo>
                                  <a:pt x="488" y="524"/>
                                </a:lnTo>
                                <a:lnTo>
                                  <a:pt x="488" y="530"/>
                                </a:lnTo>
                                <a:lnTo>
                                  <a:pt x="488" y="538"/>
                                </a:lnTo>
                                <a:lnTo>
                                  <a:pt x="486" y="550"/>
                                </a:lnTo>
                                <a:lnTo>
                                  <a:pt x="483" y="570"/>
                                </a:lnTo>
                                <a:lnTo>
                                  <a:pt x="482" y="580"/>
                                </a:lnTo>
                                <a:lnTo>
                                  <a:pt x="481" y="590"/>
                                </a:lnTo>
                                <a:lnTo>
                                  <a:pt x="481" y="606"/>
                                </a:lnTo>
                                <a:lnTo>
                                  <a:pt x="481" y="614"/>
                                </a:lnTo>
                                <a:lnTo>
                                  <a:pt x="485" y="628"/>
                                </a:lnTo>
                                <a:lnTo>
                                  <a:pt x="494" y="636"/>
                                </a:lnTo>
                                <a:lnTo>
                                  <a:pt x="498" y="640"/>
                                </a:lnTo>
                                <a:lnTo>
                                  <a:pt x="504" y="644"/>
                                </a:lnTo>
                                <a:lnTo>
                                  <a:pt x="511" y="646"/>
                                </a:lnTo>
                                <a:lnTo>
                                  <a:pt x="523" y="646"/>
                                </a:lnTo>
                                <a:lnTo>
                                  <a:pt x="533" y="642"/>
                                </a:lnTo>
                                <a:lnTo>
                                  <a:pt x="541" y="636"/>
                                </a:lnTo>
                                <a:lnTo>
                                  <a:pt x="545" y="634"/>
                                </a:lnTo>
                                <a:lnTo>
                                  <a:pt x="563" y="622"/>
                                </a:lnTo>
                                <a:lnTo>
                                  <a:pt x="580" y="612"/>
                                </a:lnTo>
                                <a:lnTo>
                                  <a:pt x="597" y="606"/>
                                </a:lnTo>
                                <a:lnTo>
                                  <a:pt x="612" y="604"/>
                                </a:lnTo>
                                <a:lnTo>
                                  <a:pt x="629" y="604"/>
                                </a:lnTo>
                                <a:lnTo>
                                  <a:pt x="662" y="608"/>
                                </a:lnTo>
                                <a:lnTo>
                                  <a:pt x="679" y="612"/>
                                </a:lnTo>
                                <a:lnTo>
                                  <a:pt x="697" y="616"/>
                                </a:lnTo>
                                <a:lnTo>
                                  <a:pt x="714" y="622"/>
                                </a:lnTo>
                                <a:lnTo>
                                  <a:pt x="730" y="628"/>
                                </a:lnTo>
                                <a:lnTo>
                                  <a:pt x="744" y="636"/>
                                </a:lnTo>
                                <a:lnTo>
                                  <a:pt x="746" y="636"/>
                                </a:lnTo>
                                <a:lnTo>
                                  <a:pt x="749" y="640"/>
                                </a:lnTo>
                                <a:lnTo>
                                  <a:pt x="749" y="610"/>
                                </a:lnTo>
                                <a:lnTo>
                                  <a:pt x="737" y="604"/>
                                </a:lnTo>
                                <a:lnTo>
                                  <a:pt x="733" y="602"/>
                                </a:lnTo>
                                <a:lnTo>
                                  <a:pt x="717" y="596"/>
                                </a:lnTo>
                                <a:lnTo>
                                  <a:pt x="684" y="588"/>
                                </a:lnTo>
                                <a:lnTo>
                                  <a:pt x="667" y="584"/>
                                </a:lnTo>
                                <a:lnTo>
                                  <a:pt x="648" y="580"/>
                                </a:lnTo>
                                <a:lnTo>
                                  <a:pt x="629" y="578"/>
                                </a:lnTo>
                                <a:lnTo>
                                  <a:pt x="610" y="580"/>
                                </a:lnTo>
                                <a:lnTo>
                                  <a:pt x="591" y="584"/>
                                </a:lnTo>
                                <a:lnTo>
                                  <a:pt x="572" y="590"/>
                                </a:lnTo>
                                <a:lnTo>
                                  <a:pt x="552" y="600"/>
                                </a:lnTo>
                                <a:lnTo>
                                  <a:pt x="531" y="612"/>
                                </a:lnTo>
                                <a:lnTo>
                                  <a:pt x="519" y="622"/>
                                </a:lnTo>
                                <a:lnTo>
                                  <a:pt x="515" y="620"/>
                                </a:lnTo>
                                <a:lnTo>
                                  <a:pt x="509" y="620"/>
                                </a:lnTo>
                                <a:lnTo>
                                  <a:pt x="506" y="610"/>
                                </a:lnTo>
                                <a:lnTo>
                                  <a:pt x="505" y="596"/>
                                </a:lnTo>
                                <a:lnTo>
                                  <a:pt x="505" y="592"/>
                                </a:lnTo>
                                <a:lnTo>
                                  <a:pt x="506" y="586"/>
                                </a:lnTo>
                                <a:lnTo>
                                  <a:pt x="507" y="578"/>
                                </a:lnTo>
                                <a:lnTo>
                                  <a:pt x="521" y="566"/>
                                </a:lnTo>
                                <a:lnTo>
                                  <a:pt x="549" y="546"/>
                                </a:lnTo>
                                <a:lnTo>
                                  <a:pt x="565" y="540"/>
                                </a:lnTo>
                                <a:lnTo>
                                  <a:pt x="592" y="530"/>
                                </a:lnTo>
                                <a:lnTo>
                                  <a:pt x="650" y="526"/>
                                </a:lnTo>
                                <a:lnTo>
                                  <a:pt x="661" y="526"/>
                                </a:lnTo>
                                <a:lnTo>
                                  <a:pt x="685" y="530"/>
                                </a:lnTo>
                                <a:lnTo>
                                  <a:pt x="716" y="538"/>
                                </a:lnTo>
                                <a:lnTo>
                                  <a:pt x="749" y="556"/>
                                </a:lnTo>
                                <a:lnTo>
                                  <a:pt x="749" y="526"/>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AutoShape 7957"/>
                        <wps:cNvSpPr>
                          <a:spLocks/>
                        </wps:cNvSpPr>
                        <wps:spPr bwMode="auto">
                          <a:xfrm>
                            <a:off x="5846" y="1134"/>
                            <a:ext cx="438" cy="242"/>
                          </a:xfrm>
                          <a:custGeom>
                            <a:avLst/>
                            <a:gdLst>
                              <a:gd name="T0" fmla="*/ 25 w 438"/>
                              <a:gd name="T1" fmla="*/ 1140 h 242"/>
                              <a:gd name="T2" fmla="*/ 19 w 438"/>
                              <a:gd name="T3" fmla="*/ 1135 h 242"/>
                              <a:gd name="T4" fmla="*/ 5 w 438"/>
                              <a:gd name="T5" fmla="*/ 1135 h 242"/>
                              <a:gd name="T6" fmla="*/ 0 w 438"/>
                              <a:gd name="T7" fmla="*/ 1140 h 242"/>
                              <a:gd name="T8" fmla="*/ 0 w 438"/>
                              <a:gd name="T9" fmla="*/ 1256 h 242"/>
                              <a:gd name="T10" fmla="*/ 5 w 438"/>
                              <a:gd name="T11" fmla="*/ 1261 h 242"/>
                              <a:gd name="T12" fmla="*/ 19 w 438"/>
                              <a:gd name="T13" fmla="*/ 1261 h 242"/>
                              <a:gd name="T14" fmla="*/ 25 w 438"/>
                              <a:gd name="T15" fmla="*/ 1256 h 242"/>
                              <a:gd name="T16" fmla="*/ 25 w 438"/>
                              <a:gd name="T17" fmla="*/ 1147 h 242"/>
                              <a:gd name="T18" fmla="*/ 25 w 438"/>
                              <a:gd name="T19" fmla="*/ 1140 h 242"/>
                              <a:gd name="T20" fmla="*/ 438 w 438"/>
                              <a:gd name="T21" fmla="*/ 1357 h 242"/>
                              <a:gd name="T22" fmla="*/ 432 w 438"/>
                              <a:gd name="T23" fmla="*/ 1351 h 242"/>
                              <a:gd name="T24" fmla="*/ 317 w 438"/>
                              <a:gd name="T25" fmla="*/ 1351 h 242"/>
                              <a:gd name="T26" fmla="*/ 311 w 438"/>
                              <a:gd name="T27" fmla="*/ 1357 h 242"/>
                              <a:gd name="T28" fmla="*/ 311 w 438"/>
                              <a:gd name="T29" fmla="*/ 1371 h 242"/>
                              <a:gd name="T30" fmla="*/ 317 w 438"/>
                              <a:gd name="T31" fmla="*/ 1376 h 242"/>
                              <a:gd name="T32" fmla="*/ 425 w 438"/>
                              <a:gd name="T33" fmla="*/ 1376 h 242"/>
                              <a:gd name="T34" fmla="*/ 432 w 438"/>
                              <a:gd name="T35" fmla="*/ 1376 h 242"/>
                              <a:gd name="T36" fmla="*/ 438 w 438"/>
                              <a:gd name="T37" fmla="*/ 1371 h 242"/>
                              <a:gd name="T38" fmla="*/ 438 w 438"/>
                              <a:gd name="T39" fmla="*/ 1357 h 24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38" h="242">
                                <a:moveTo>
                                  <a:pt x="25" y="5"/>
                                </a:moveTo>
                                <a:lnTo>
                                  <a:pt x="19" y="0"/>
                                </a:lnTo>
                                <a:lnTo>
                                  <a:pt x="5" y="0"/>
                                </a:lnTo>
                                <a:lnTo>
                                  <a:pt x="0" y="5"/>
                                </a:lnTo>
                                <a:lnTo>
                                  <a:pt x="0" y="121"/>
                                </a:lnTo>
                                <a:lnTo>
                                  <a:pt x="5" y="126"/>
                                </a:lnTo>
                                <a:lnTo>
                                  <a:pt x="19" y="126"/>
                                </a:lnTo>
                                <a:lnTo>
                                  <a:pt x="25" y="121"/>
                                </a:lnTo>
                                <a:lnTo>
                                  <a:pt x="25" y="12"/>
                                </a:lnTo>
                                <a:lnTo>
                                  <a:pt x="25" y="5"/>
                                </a:lnTo>
                                <a:close/>
                                <a:moveTo>
                                  <a:pt x="438" y="222"/>
                                </a:moveTo>
                                <a:lnTo>
                                  <a:pt x="432" y="216"/>
                                </a:lnTo>
                                <a:lnTo>
                                  <a:pt x="317" y="216"/>
                                </a:lnTo>
                                <a:lnTo>
                                  <a:pt x="311" y="222"/>
                                </a:lnTo>
                                <a:lnTo>
                                  <a:pt x="311" y="236"/>
                                </a:lnTo>
                                <a:lnTo>
                                  <a:pt x="317" y="241"/>
                                </a:lnTo>
                                <a:lnTo>
                                  <a:pt x="425" y="241"/>
                                </a:lnTo>
                                <a:lnTo>
                                  <a:pt x="432" y="241"/>
                                </a:lnTo>
                                <a:lnTo>
                                  <a:pt x="438" y="236"/>
                                </a:lnTo>
                                <a:lnTo>
                                  <a:pt x="438" y="2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95489B" id="Group 7956" o:spid="_x0000_s1026" style="position:absolute;margin-left:289.35pt;margin-top:50pt;width:37.5pt;height:39.25pt;z-index:-251714048;mso-wrap-distance-left:0;mso-wrap-distance-right:0;mso-position-horizontal-relative:page" coordorigin="5787,1000" coordsize="750,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">
                <v:shape id="Picture 7961" o:spid="_x0000_s1027" type="#_x0000_t75" style="position:absolute;left:5829;top:1515;width:251;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">
                  <v:imagedata r:id="rId59" o:title=""/>
                </v:shape>
                <v:shape id="Picture 7960" o:spid="_x0000_s1028" type="#_x0000_t75" style="position:absolute;left:6267;top:1515;width:269;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">
                  <v:imagedata r:id="rId60" o:title=""/>
                </v:shape>
                <v:shape id="Picture 7959" o:spid="_x0000_s1029" type="#_x0000_t75" style="position:absolute;left:5895;top:1046;width:384;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">
                  <v:imagedata r:id="rId61" o:title=""/>
                </v:shape>
                <v:shape id="AutoShape 7958" o:spid="_x0000_s1030" style="position:absolute;left:5786;top:1000;width:750;height:785;visibility:visible;mso-wrap-style:square;v-text-anchor:top" coordsize="750,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" path="m749,702l717,685,680,671r-40,-6l597,670r-22,7l555,687r-18,12l503,723r-15,11l471,743r-17,6l435,754r-19,3l397,760r-19,1l343,757,309,745,276,727,246,702,199,672r-53,-9l93,671,42,693r,29l88,698r49,-11l185,693r43,27l246,735r18,14l283,760r20,10l322,776r19,5l360,784r19,1l399,784r20,-2l440,778r27,-7l487,762r17,-9l519,743r31,-23l567,709r17,-9l603,694r41,-4l683,698r36,15l749,731r,-29xm749,526r-6,-4l736,520r-7,-4l702,508r-24,-4l661,502r-38,l597,504r-23,6l554,516r-12,6l531,528r-10,6l512,540r1,-8l513,524r-1,-8l512,514r,-2l511,508r-1,-6l501,476r-1,-6l498,462r,-12l501,442r-2,-2l509,440r12,-2l531,432r7,-8l541,412r,-2l541,354r-2,-14l532,330r-10,-6l510,320r,-116l485,147r,61l485,320r-186,l299,268r,-20l293,242r-179,l114,54r230,l366,60r42,22l453,128r32,80l485,147,471,112,416,58r-8,-4l368,34,347,30r-233,l110,18r-7,-8l94,4,82,,32,,19,4,9,10,2,20,,34,,274r2,12l9,296r10,8l32,306r50,l95,304r10,-8l112,286r2,-12l114,268r160,l274,322r-10,4l255,332r-5,10l248,354r,56l250,426r12,12l276,440r-3,2l276,450r,12l274,470r-1,6l269,488r-2,6l264,502r-1,6l262,512r,2l261,522r,10l262,540r-9,-6l243,528r-3,-2l232,522r-12,-6l200,510r-23,-6l151,502r-38,l95,504r-23,4l44,516r-1,2l42,518r,26l71,534r26,-6l115,526r9,l182,530r43,16l253,566r14,12l268,586r1,6l269,596r,4l268,610r-3,10l259,620r-4,2l243,612r-14,-8l222,600,202,590r-19,-6l164,580r-19,-2l126,580r-19,4l90,588r-12,2l42,602r,26l54,624r13,-4l81,616r14,-4l112,608r33,-4l162,604r15,2l194,612r17,10l229,634r2,l233,636r8,6l251,646r12,l270,644r6,-4l280,636r9,-8l290,622r3,-8l293,608r,-20l292,580r-1,-10l288,550r-2,-10l286,538r,-8l286,524r,-8l287,514r1,-6l292,496r5,-12l301,464r-1,-12l298,440r178,l474,452r-1,12l477,484r3,6l482,496r4,12l487,514r,2l488,524r,6l488,538r-2,12l483,570r-1,10l481,590r,16l481,614r4,14l494,636r4,4l504,644r7,2l523,646r10,-4l541,636r4,-2l563,622r17,-10l597,606r15,-2l629,604r33,4l679,612r18,4l714,622r16,6l744,636r2,l749,640r,-30l737,604r-4,-2l717,596r-33,-8l667,584r-19,-4l629,578r-19,2l591,584r-19,6l552,600r-21,12l519,622r-4,-2l509,620r-3,-10l505,596r,-4l506,586r1,-8l521,566r28,-20l565,540r27,-10l650,526r11,l685,530r31,8l749,556r,-30xe" fillcolor="#004684" stroked="f">
                  <v:path arrowok="t" o:connecttype="custom" o:connectlocs="597,1670;488,1734;397,1760;246,1702;42,1722;246,1735;341,1781;440,1778;550,1720;683,1698;743,1522;661,1502;542,1522;513,1524;510,1502;501,1442;538,1424;532,1330;485,1147;299,1248;366,1060;471,1112;114,1030;32,1000;0,1274;82,1306;114,1268;250,1342;276,1440;273,1476;262,1512;253,1534;200,1510;72,1508;42,1544;182,1530;269,1592;259,1620;202,1590;107,1584;42,1628;112,1608;211,1622;251,1646;289,1628;292,1580;286,1530;292,1496;476,1440;482,1496;488,1530;481,1590;498,1640;541,1636;612,1604;714,1622;749,1610;667,1584;572,1590;509,1620;507,1578;650,1526;749,1526" o:connectangles="0,0,0,0,0,0,0,0,0,0,0,0,0,0,0,0,0,0,0,0,0,0,0,0,0,0,0,0,0,0,0,0,0,0,0,0,0,0,0,0,0,0,0,0,0,0,0,0,0,0,0,0,0,0,0,0,0,0,0,0,0,0,0"/>
                </v:shape>
                <v:shape id="AutoShape 7957" o:spid="_x0000_s1031" style="position:absolute;left:5846;top:1134;width:438;height:242;visibility:visible;mso-wrap-style:square;v-text-anchor:top" coordsize="43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" path="m25,5l19,,5,,,5,,121r5,5l19,126r6,-5l25,12r,-7xm438,222r-6,-6l317,216r-6,6l311,236r6,5l425,241r7,l438,236r,-14xe" stroked="f">
                  <v:path arrowok="t" o:connecttype="custom" o:connectlocs="25,1140;19,1135;5,1135;0,1140;0,1256;5,1261;19,1261;25,1256;25,1147;25,1140;438,1357;432,1351;317,1351;311,1357;311,1371;317,1376;425,1376;432,1376;438,1371;438,1357" o:connectangles="0,0,0,0,0,0,0,0,0,0,0,0,0,0,0,0,0,0,0,0"/>
                </v:shape>
                <w10:wrap type="topAndBottom" anchorx="page"/>
              </v:group>
            </w:pict>
          </mc:Fallback>
        </mc:AlternateContent>
      </w:r>
      <w:r w:rsidRPr="007C0A34">
        <w:rPr>
          <w:noProof/>
          <w:lang w:val="es-419" w:eastAsia="es-419"/>
        </w:rPr>
        <mc:AlternateContent>
          <mc:Choice Requires="wpg">
            <w:drawing>
              <wp:anchor distT="0" distB="0" distL="0" distR="0" simplePos="0" relativeHeight="251603456" behindDoc="1" locked="0" layoutInCell="1" allowOverlap="1" wp14:anchorId="7EB3DBEC" wp14:editId="3AB27C29">
                <wp:simplePos x="0" y="0"/>
                <wp:positionH relativeFrom="page">
                  <wp:posOffset>4736465</wp:posOffset>
                </wp:positionH>
                <wp:positionV relativeFrom="paragraph">
                  <wp:posOffset>584835</wp:posOffset>
                </wp:positionV>
                <wp:extent cx="333375" cy="550545"/>
                <wp:effectExtent l="0" t="0" r="0" b="0"/>
                <wp:wrapTopAndBottom/>
                <wp:docPr id="848" name="Grupo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 cy="550545"/>
                          <a:chOff x="7459" y="921"/>
                          <a:chExt cx="525" cy="867"/>
                        </a:xfrm>
                      </wpg:grpSpPr>
                      <wps:wsp>
                        <wps:cNvPr id="8677" name="Freeform 7955"/>
                        <wps:cNvSpPr>
                          <a:spLocks/>
                        </wps:cNvSpPr>
                        <wps:spPr bwMode="auto">
                          <a:xfrm>
                            <a:off x="7458" y="921"/>
                            <a:ext cx="525" cy="867"/>
                          </a:xfrm>
                          <a:custGeom>
                            <a:avLst/>
                            <a:gdLst>
                              <a:gd name="T0" fmla="+- 0 7890 7459"/>
                              <a:gd name="T1" fmla="*/ T0 w 525"/>
                              <a:gd name="T2" fmla="+- 0 921 921"/>
                              <a:gd name="T3" fmla="*/ 921 h 867"/>
                              <a:gd name="T4" fmla="+- 0 7634 7459"/>
                              <a:gd name="T5" fmla="*/ T4 w 525"/>
                              <a:gd name="T6" fmla="+- 0 921 921"/>
                              <a:gd name="T7" fmla="*/ 921 h 867"/>
                              <a:gd name="T8" fmla="+- 0 7629 7459"/>
                              <a:gd name="T9" fmla="*/ T8 w 525"/>
                              <a:gd name="T10" fmla="+- 0 925 921"/>
                              <a:gd name="T11" fmla="*/ 925 h 867"/>
                              <a:gd name="T12" fmla="+- 0 7459 7459"/>
                              <a:gd name="T13" fmla="*/ T12 w 525"/>
                              <a:gd name="T14" fmla="+- 0 1382 921"/>
                              <a:gd name="T15" fmla="*/ 1382 h 867"/>
                              <a:gd name="T16" fmla="+- 0 7466 7459"/>
                              <a:gd name="T17" fmla="*/ T16 w 525"/>
                              <a:gd name="T18" fmla="+- 0 1392 921"/>
                              <a:gd name="T19" fmla="*/ 1392 h 867"/>
                              <a:gd name="T20" fmla="+- 0 7710 7459"/>
                              <a:gd name="T21" fmla="*/ T20 w 525"/>
                              <a:gd name="T22" fmla="+- 0 1392 921"/>
                              <a:gd name="T23" fmla="*/ 1392 h 867"/>
                              <a:gd name="T24" fmla="+- 0 7717 7459"/>
                              <a:gd name="T25" fmla="*/ T24 w 525"/>
                              <a:gd name="T26" fmla="+- 0 1403 921"/>
                              <a:gd name="T27" fmla="*/ 1403 h 867"/>
                              <a:gd name="T28" fmla="+- 0 7575 7459"/>
                              <a:gd name="T29" fmla="*/ T28 w 525"/>
                              <a:gd name="T30" fmla="+- 0 1771 921"/>
                              <a:gd name="T31" fmla="*/ 1771 h 867"/>
                              <a:gd name="T32" fmla="+- 0 7576 7459"/>
                              <a:gd name="T33" fmla="*/ T32 w 525"/>
                              <a:gd name="T34" fmla="+- 0 1776 921"/>
                              <a:gd name="T35" fmla="*/ 1776 h 867"/>
                              <a:gd name="T36" fmla="+- 0 7585 7459"/>
                              <a:gd name="T37" fmla="*/ T36 w 525"/>
                              <a:gd name="T38" fmla="+- 0 1786 921"/>
                              <a:gd name="T39" fmla="*/ 1786 h 867"/>
                              <a:gd name="T40" fmla="+- 0 7596 7459"/>
                              <a:gd name="T41" fmla="*/ T40 w 525"/>
                              <a:gd name="T42" fmla="+- 0 1788 921"/>
                              <a:gd name="T43" fmla="*/ 1788 h 867"/>
                              <a:gd name="T44" fmla="+- 0 7976 7459"/>
                              <a:gd name="T45" fmla="*/ T44 w 525"/>
                              <a:gd name="T46" fmla="+- 0 1266 921"/>
                              <a:gd name="T47" fmla="*/ 1266 h 867"/>
                              <a:gd name="T48" fmla="+- 0 7983 7459"/>
                              <a:gd name="T49" fmla="*/ T48 w 525"/>
                              <a:gd name="T50" fmla="+- 0 1256 921"/>
                              <a:gd name="T51" fmla="*/ 1256 h 867"/>
                              <a:gd name="T52" fmla="+- 0 7976 7459"/>
                              <a:gd name="T53" fmla="*/ T52 w 525"/>
                              <a:gd name="T54" fmla="+- 0 1243 921"/>
                              <a:gd name="T55" fmla="*/ 1243 h 867"/>
                              <a:gd name="T56" fmla="+- 0 7788 7459"/>
                              <a:gd name="T57" fmla="*/ T56 w 525"/>
                              <a:gd name="T58" fmla="+- 0 1243 921"/>
                              <a:gd name="T59" fmla="*/ 1243 h 867"/>
                              <a:gd name="T60" fmla="+- 0 7781 7459"/>
                              <a:gd name="T61" fmla="*/ T60 w 525"/>
                              <a:gd name="T62" fmla="+- 0 1232 921"/>
                              <a:gd name="T63" fmla="*/ 1232 h 867"/>
                              <a:gd name="T64" fmla="+- 0 7897 7459"/>
                              <a:gd name="T65" fmla="*/ T64 w 525"/>
                              <a:gd name="T66" fmla="+- 0 932 921"/>
                              <a:gd name="T67" fmla="*/ 932 h 867"/>
                              <a:gd name="T68" fmla="+- 0 7890 7459"/>
                              <a:gd name="T69" fmla="*/ T68 w 525"/>
                              <a:gd name="T70" fmla="+- 0 921 921"/>
                              <a:gd name="T71" fmla="*/ 921 h 8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25" h="867">
                                <a:moveTo>
                                  <a:pt x="431" y="0"/>
                                </a:moveTo>
                                <a:lnTo>
                                  <a:pt x="175" y="0"/>
                                </a:lnTo>
                                <a:lnTo>
                                  <a:pt x="170" y="4"/>
                                </a:lnTo>
                                <a:lnTo>
                                  <a:pt x="0" y="461"/>
                                </a:lnTo>
                                <a:lnTo>
                                  <a:pt x="7" y="471"/>
                                </a:lnTo>
                                <a:lnTo>
                                  <a:pt x="251" y="471"/>
                                </a:lnTo>
                                <a:lnTo>
                                  <a:pt x="258" y="482"/>
                                </a:lnTo>
                                <a:lnTo>
                                  <a:pt x="116" y="850"/>
                                </a:lnTo>
                                <a:lnTo>
                                  <a:pt x="117" y="855"/>
                                </a:lnTo>
                                <a:lnTo>
                                  <a:pt x="126" y="865"/>
                                </a:lnTo>
                                <a:lnTo>
                                  <a:pt x="137" y="867"/>
                                </a:lnTo>
                                <a:lnTo>
                                  <a:pt x="517" y="345"/>
                                </a:lnTo>
                                <a:lnTo>
                                  <a:pt x="524" y="335"/>
                                </a:lnTo>
                                <a:lnTo>
                                  <a:pt x="517" y="322"/>
                                </a:lnTo>
                                <a:lnTo>
                                  <a:pt x="329" y="322"/>
                                </a:lnTo>
                                <a:lnTo>
                                  <a:pt x="322" y="311"/>
                                </a:lnTo>
                                <a:lnTo>
                                  <a:pt x="438" y="11"/>
                                </a:lnTo>
                                <a:lnTo>
                                  <a:pt x="431" y="0"/>
                                </a:lnTo>
                                <a:close/>
                              </a:path>
                            </a:pathLst>
                          </a:custGeom>
                          <a:solidFill>
                            <a:srgbClr val="004684"/>
                          </a:solidFill>
                          <a:ln>
                            <a:noFill/>
                          </a:ln>
                        </wps:spPr>
                        <wps:bodyPr rot="0" vert="horz" wrap="square" lIns="91440" tIns="45720" rIns="91440" bIns="45720" anchor="t" anchorCtr="0" upright="1">
                          <a:noAutofit/>
                        </wps:bodyPr>
                      </wps:wsp>
                      <wps:wsp>
                        <wps:cNvPr id="8678" name="Freeform 7954"/>
                        <wps:cNvSpPr>
                          <a:spLocks/>
                        </wps:cNvSpPr>
                        <wps:spPr bwMode="auto">
                          <a:xfrm>
                            <a:off x="7458" y="921"/>
                            <a:ext cx="408" cy="859"/>
                          </a:xfrm>
                          <a:custGeom>
                            <a:avLst/>
                            <a:gdLst>
                              <a:gd name="T0" fmla="+- 0 7776 7459"/>
                              <a:gd name="T1" fmla="*/ T0 w 408"/>
                              <a:gd name="T2" fmla="+- 0 921 921"/>
                              <a:gd name="T3" fmla="*/ 921 h 859"/>
                              <a:gd name="T4" fmla="+- 0 7634 7459"/>
                              <a:gd name="T5" fmla="*/ T4 w 408"/>
                              <a:gd name="T6" fmla="+- 0 921 921"/>
                              <a:gd name="T7" fmla="*/ 921 h 859"/>
                              <a:gd name="T8" fmla="+- 0 7629 7459"/>
                              <a:gd name="T9" fmla="*/ T8 w 408"/>
                              <a:gd name="T10" fmla="+- 0 925 921"/>
                              <a:gd name="T11" fmla="*/ 925 h 859"/>
                              <a:gd name="T12" fmla="+- 0 7459 7459"/>
                              <a:gd name="T13" fmla="*/ T12 w 408"/>
                              <a:gd name="T14" fmla="+- 0 1382 921"/>
                              <a:gd name="T15" fmla="*/ 1382 h 859"/>
                              <a:gd name="T16" fmla="+- 0 7466 7459"/>
                              <a:gd name="T17" fmla="*/ T16 w 408"/>
                              <a:gd name="T18" fmla="+- 0 1392 921"/>
                              <a:gd name="T19" fmla="*/ 1392 h 859"/>
                              <a:gd name="T20" fmla="+- 0 7710 7459"/>
                              <a:gd name="T21" fmla="*/ T20 w 408"/>
                              <a:gd name="T22" fmla="+- 0 1392 921"/>
                              <a:gd name="T23" fmla="*/ 1392 h 859"/>
                              <a:gd name="T24" fmla="+- 0 7717 7459"/>
                              <a:gd name="T25" fmla="*/ T24 w 408"/>
                              <a:gd name="T26" fmla="+- 0 1403 921"/>
                              <a:gd name="T27" fmla="*/ 1403 h 859"/>
                              <a:gd name="T28" fmla="+- 0 7575 7459"/>
                              <a:gd name="T29" fmla="*/ T28 w 408"/>
                              <a:gd name="T30" fmla="+- 0 1771 921"/>
                              <a:gd name="T31" fmla="*/ 1771 h 859"/>
                              <a:gd name="T32" fmla="+- 0 7576 7459"/>
                              <a:gd name="T33" fmla="*/ T32 w 408"/>
                              <a:gd name="T34" fmla="+- 0 1776 921"/>
                              <a:gd name="T35" fmla="*/ 1776 h 859"/>
                              <a:gd name="T36" fmla="+- 0 7580 7459"/>
                              <a:gd name="T37" fmla="*/ T36 w 408"/>
                              <a:gd name="T38" fmla="+- 0 1780 921"/>
                              <a:gd name="T39" fmla="*/ 1780 h 859"/>
                              <a:gd name="T40" fmla="+- 0 7860 7459"/>
                              <a:gd name="T41" fmla="*/ T40 w 408"/>
                              <a:gd name="T42" fmla="+- 0 1312 921"/>
                              <a:gd name="T43" fmla="*/ 1312 h 859"/>
                              <a:gd name="T44" fmla="+- 0 7867 7459"/>
                              <a:gd name="T45" fmla="*/ T44 w 408"/>
                              <a:gd name="T46" fmla="+- 0 1300 921"/>
                              <a:gd name="T47" fmla="*/ 1300 h 859"/>
                              <a:gd name="T48" fmla="+- 0 7860 7459"/>
                              <a:gd name="T49" fmla="*/ T48 w 408"/>
                              <a:gd name="T50" fmla="+- 0 1284 921"/>
                              <a:gd name="T51" fmla="*/ 1284 h 859"/>
                              <a:gd name="T52" fmla="+- 0 7672 7459"/>
                              <a:gd name="T53" fmla="*/ T52 w 408"/>
                              <a:gd name="T54" fmla="+- 0 1284 921"/>
                              <a:gd name="T55" fmla="*/ 1284 h 859"/>
                              <a:gd name="T56" fmla="+- 0 7665 7459"/>
                              <a:gd name="T57" fmla="*/ T56 w 408"/>
                              <a:gd name="T58" fmla="+- 0 1271 921"/>
                              <a:gd name="T59" fmla="*/ 1271 h 859"/>
                              <a:gd name="T60" fmla="+- 0 7776 7459"/>
                              <a:gd name="T61" fmla="*/ T60 w 408"/>
                              <a:gd name="T62" fmla="+- 0 921 921"/>
                              <a:gd name="T63" fmla="*/ 921 h 8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408" h="859">
                                <a:moveTo>
                                  <a:pt x="317" y="0"/>
                                </a:moveTo>
                                <a:lnTo>
                                  <a:pt x="175" y="0"/>
                                </a:lnTo>
                                <a:lnTo>
                                  <a:pt x="170" y="4"/>
                                </a:lnTo>
                                <a:lnTo>
                                  <a:pt x="0" y="461"/>
                                </a:lnTo>
                                <a:lnTo>
                                  <a:pt x="7" y="471"/>
                                </a:lnTo>
                                <a:lnTo>
                                  <a:pt x="251" y="471"/>
                                </a:lnTo>
                                <a:lnTo>
                                  <a:pt x="258" y="482"/>
                                </a:lnTo>
                                <a:lnTo>
                                  <a:pt x="116" y="850"/>
                                </a:lnTo>
                                <a:lnTo>
                                  <a:pt x="117" y="855"/>
                                </a:lnTo>
                                <a:lnTo>
                                  <a:pt x="121" y="859"/>
                                </a:lnTo>
                                <a:lnTo>
                                  <a:pt x="401" y="391"/>
                                </a:lnTo>
                                <a:lnTo>
                                  <a:pt x="408" y="379"/>
                                </a:lnTo>
                                <a:lnTo>
                                  <a:pt x="401" y="363"/>
                                </a:lnTo>
                                <a:lnTo>
                                  <a:pt x="213" y="363"/>
                                </a:lnTo>
                                <a:lnTo>
                                  <a:pt x="206" y="350"/>
                                </a:lnTo>
                                <a:lnTo>
                                  <a:pt x="317" y="0"/>
                                </a:lnTo>
                                <a:close/>
                              </a:path>
                            </a:pathLst>
                          </a:custGeom>
                          <a:solidFill>
                            <a:srgbClr val="A5AAC9"/>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5BEF47" id="Grupo 848" o:spid="_x0000_s1026" style="position:absolute;margin-left:372.95pt;margin-top:46.05pt;width:26.25pt;height:43.35pt;z-index:-251713024;mso-wrap-distance-left:0;mso-wrap-distance-right:0;mso-position-horizontal-relative:page" coordorigin="7459,921" coordsize="525,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">
                <v:shape id="Freeform 7955" o:spid="_x0000_s1027" style="position:absolute;left:7458;top:921;width:525;height:867;visibility:visible;mso-wrap-style:square;v-text-anchor:top" coordsize="52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" path="m431,l175,r-5,4l,461r7,10l251,471r7,11l116,850r1,5l126,865r11,2l517,345r7,-10l517,322r-188,l322,311,438,11,431,xe" fillcolor="#004684" stroked="f">
                  <v:path arrowok="t" o:connecttype="custom" o:connectlocs="431,921;175,921;170,925;0,1382;7,1392;251,1392;258,1403;116,1771;117,1776;126,1786;137,1788;517,1266;524,1256;517,1243;329,1243;322,1232;438,932;431,921" o:connectangles="0,0,0,0,0,0,0,0,0,0,0,0,0,0,0,0,0,0"/>
                </v:shape>
                <v:shape id="Freeform 7954" o:spid="_x0000_s1028" style="position:absolute;left:7458;top:921;width:408;height:859;visibility:visible;mso-wrap-style:square;v-text-anchor:top" coordsize="40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" path="m317,l175,r-5,4l,461r7,10l251,471r7,11l116,850r1,5l121,859,401,391r7,-12l401,363r-188,l206,350,317,xe" fillcolor="#a5aac9" stroked="f">
                  <v:path arrowok="t" o:connecttype="custom" o:connectlocs="317,921;175,921;170,925;0,1382;7,1392;251,1392;258,1403;116,1771;117,1776;121,1780;401,1312;408,1300;401,1284;213,1284;206,1271;317,921" o:connectangles="0,0,0,0,0,0,0,0,0,0,0,0,0,0,0,0"/>
                </v:shape>
                <w10:wrap type="topAndBottom" anchorx="page"/>
              </v:group>
            </w:pict>
          </mc:Fallback>
        </mc:AlternateContent>
      </w:r>
      <w:r w:rsidRPr="007C0A34">
        <w:rPr>
          <w:noProof/>
          <w:lang w:val="es-419" w:eastAsia="es-419"/>
        </w:rPr>
        <mc:AlternateContent>
          <mc:Choice Requires="wpg">
            <w:drawing>
              <wp:anchor distT="0" distB="0" distL="0" distR="0" simplePos="0" relativeHeight="251604480" behindDoc="1" locked="0" layoutInCell="1" allowOverlap="1" wp14:anchorId="2005FB7C" wp14:editId="6C51F24E">
                <wp:simplePos x="0" y="0"/>
                <wp:positionH relativeFrom="page">
                  <wp:posOffset>5856605</wp:posOffset>
                </wp:positionH>
                <wp:positionV relativeFrom="paragraph">
                  <wp:posOffset>444500</wp:posOffset>
                </wp:positionV>
                <wp:extent cx="399415" cy="689610"/>
                <wp:effectExtent l="0" t="0" r="1905" b="5715"/>
                <wp:wrapTopAndBottom/>
                <wp:docPr id="842" name="Group 79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415" cy="689610"/>
                          <a:chOff x="9223" y="700"/>
                          <a:chExt cx="629" cy="1086"/>
                        </a:xfrm>
                      </wpg:grpSpPr>
                      <wps:wsp>
                        <wps:cNvPr id="844" name="AutoShape 7952"/>
                        <wps:cNvSpPr>
                          <a:spLocks/>
                        </wps:cNvSpPr>
                        <wps:spPr bwMode="auto">
                          <a:xfrm>
                            <a:off x="9455" y="1129"/>
                            <a:ext cx="163" cy="656"/>
                          </a:xfrm>
                          <a:custGeom>
                            <a:avLst/>
                            <a:gdLst>
                              <a:gd name="T0" fmla="*/ 150 w 163"/>
                              <a:gd name="T1" fmla="*/ 1687 h 656"/>
                              <a:gd name="T2" fmla="*/ 110 w 163"/>
                              <a:gd name="T3" fmla="*/ 1148 h 656"/>
                              <a:gd name="T4" fmla="*/ 110 w 163"/>
                              <a:gd name="T5" fmla="*/ 1138 h 656"/>
                              <a:gd name="T6" fmla="*/ 98 w 163"/>
                              <a:gd name="T7" fmla="*/ 1130 h 656"/>
                              <a:gd name="T8" fmla="*/ 84 w 163"/>
                              <a:gd name="T9" fmla="*/ 1129 h 656"/>
                              <a:gd name="T10" fmla="*/ 64 w 163"/>
                              <a:gd name="T11" fmla="*/ 1130 h 656"/>
                              <a:gd name="T12" fmla="*/ 53 w 163"/>
                              <a:gd name="T13" fmla="*/ 1138 h 656"/>
                              <a:gd name="T14" fmla="*/ 53 w 163"/>
                              <a:gd name="T15" fmla="*/ 1148 h 656"/>
                              <a:gd name="T16" fmla="*/ 12 w 163"/>
                              <a:gd name="T17" fmla="*/ 1687 h 656"/>
                              <a:gd name="T18" fmla="*/ 29 w 163"/>
                              <a:gd name="T19" fmla="*/ 1691 h 656"/>
                              <a:gd name="T20" fmla="*/ 49 w 163"/>
                              <a:gd name="T21" fmla="*/ 1694 h 656"/>
                              <a:gd name="T22" fmla="*/ 67 w 163"/>
                              <a:gd name="T23" fmla="*/ 1695 h 656"/>
                              <a:gd name="T24" fmla="*/ 81 w 163"/>
                              <a:gd name="T25" fmla="*/ 1696 h 656"/>
                              <a:gd name="T26" fmla="*/ 103 w 163"/>
                              <a:gd name="T27" fmla="*/ 1695 h 656"/>
                              <a:gd name="T28" fmla="*/ 119 w 163"/>
                              <a:gd name="T29" fmla="*/ 1693 h 656"/>
                              <a:gd name="T30" fmla="*/ 136 w 163"/>
                              <a:gd name="T31" fmla="*/ 1691 h 656"/>
                              <a:gd name="T32" fmla="*/ 150 w 163"/>
                              <a:gd name="T33" fmla="*/ 1687 h 656"/>
                              <a:gd name="T34" fmla="*/ 162 w 163"/>
                              <a:gd name="T35" fmla="*/ 1768 h 656"/>
                              <a:gd name="T36" fmla="*/ 157 w 163"/>
                              <a:gd name="T37" fmla="*/ 1696 h 656"/>
                              <a:gd name="T38" fmla="*/ 144 w 163"/>
                              <a:gd name="T39" fmla="*/ 1701 h 656"/>
                              <a:gd name="T40" fmla="*/ 125 w 163"/>
                              <a:gd name="T41" fmla="*/ 1704 h 656"/>
                              <a:gd name="T42" fmla="*/ 105 w 163"/>
                              <a:gd name="T43" fmla="*/ 1706 h 656"/>
                              <a:gd name="T44" fmla="*/ 86 w 163"/>
                              <a:gd name="T45" fmla="*/ 1707 h 656"/>
                              <a:gd name="T46" fmla="*/ 65 w 163"/>
                              <a:gd name="T47" fmla="*/ 1706 h 656"/>
                              <a:gd name="T48" fmla="*/ 43 w 163"/>
                              <a:gd name="T49" fmla="*/ 1705 h 656"/>
                              <a:gd name="T50" fmla="*/ 21 w 163"/>
                              <a:gd name="T51" fmla="*/ 1701 h 656"/>
                              <a:gd name="T52" fmla="*/ 5 w 163"/>
                              <a:gd name="T53" fmla="*/ 1696 h 656"/>
                              <a:gd name="T54" fmla="*/ 0 w 163"/>
                              <a:gd name="T55" fmla="*/ 1768 h 656"/>
                              <a:gd name="T56" fmla="*/ 10 w 163"/>
                              <a:gd name="T57" fmla="*/ 1776 h 656"/>
                              <a:gd name="T58" fmla="*/ 34 w 163"/>
                              <a:gd name="T59" fmla="*/ 1782 h 656"/>
                              <a:gd name="T60" fmla="*/ 61 w 163"/>
                              <a:gd name="T61" fmla="*/ 1784 h 656"/>
                              <a:gd name="T62" fmla="*/ 81 w 163"/>
                              <a:gd name="T63" fmla="*/ 1785 h 656"/>
                              <a:gd name="T64" fmla="*/ 86 w 163"/>
                              <a:gd name="T65" fmla="*/ 1785 h 656"/>
                              <a:gd name="T66" fmla="*/ 111 w 163"/>
                              <a:gd name="T67" fmla="*/ 1784 h 656"/>
                              <a:gd name="T68" fmla="*/ 135 w 163"/>
                              <a:gd name="T69" fmla="*/ 1781 h 656"/>
                              <a:gd name="T70" fmla="*/ 154 w 163"/>
                              <a:gd name="T71" fmla="*/ 1776 h 656"/>
                              <a:gd name="T72" fmla="*/ 162 w 163"/>
                              <a:gd name="T73" fmla="*/ 1768 h 65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63" h="656">
                                <a:moveTo>
                                  <a:pt x="150" y="558"/>
                                </a:moveTo>
                                <a:lnTo>
                                  <a:pt x="110" y="19"/>
                                </a:lnTo>
                                <a:lnTo>
                                  <a:pt x="110" y="9"/>
                                </a:lnTo>
                                <a:lnTo>
                                  <a:pt x="98" y="1"/>
                                </a:lnTo>
                                <a:lnTo>
                                  <a:pt x="84" y="0"/>
                                </a:lnTo>
                                <a:lnTo>
                                  <a:pt x="64" y="1"/>
                                </a:lnTo>
                                <a:lnTo>
                                  <a:pt x="53" y="9"/>
                                </a:lnTo>
                                <a:lnTo>
                                  <a:pt x="53" y="19"/>
                                </a:lnTo>
                                <a:lnTo>
                                  <a:pt x="12" y="558"/>
                                </a:lnTo>
                                <a:lnTo>
                                  <a:pt x="29" y="562"/>
                                </a:lnTo>
                                <a:lnTo>
                                  <a:pt x="49" y="565"/>
                                </a:lnTo>
                                <a:lnTo>
                                  <a:pt x="67" y="566"/>
                                </a:lnTo>
                                <a:lnTo>
                                  <a:pt x="81" y="567"/>
                                </a:lnTo>
                                <a:lnTo>
                                  <a:pt x="103" y="566"/>
                                </a:lnTo>
                                <a:lnTo>
                                  <a:pt x="119" y="564"/>
                                </a:lnTo>
                                <a:lnTo>
                                  <a:pt x="136" y="562"/>
                                </a:lnTo>
                                <a:lnTo>
                                  <a:pt x="150" y="558"/>
                                </a:lnTo>
                                <a:close/>
                                <a:moveTo>
                                  <a:pt x="162" y="639"/>
                                </a:moveTo>
                                <a:lnTo>
                                  <a:pt x="157" y="567"/>
                                </a:lnTo>
                                <a:lnTo>
                                  <a:pt x="144" y="572"/>
                                </a:lnTo>
                                <a:lnTo>
                                  <a:pt x="125" y="575"/>
                                </a:lnTo>
                                <a:lnTo>
                                  <a:pt x="105" y="577"/>
                                </a:lnTo>
                                <a:lnTo>
                                  <a:pt x="86" y="578"/>
                                </a:lnTo>
                                <a:lnTo>
                                  <a:pt x="65" y="577"/>
                                </a:lnTo>
                                <a:lnTo>
                                  <a:pt x="43" y="576"/>
                                </a:lnTo>
                                <a:lnTo>
                                  <a:pt x="21" y="572"/>
                                </a:lnTo>
                                <a:lnTo>
                                  <a:pt x="5" y="567"/>
                                </a:lnTo>
                                <a:lnTo>
                                  <a:pt x="0" y="639"/>
                                </a:lnTo>
                                <a:lnTo>
                                  <a:pt x="10" y="647"/>
                                </a:lnTo>
                                <a:lnTo>
                                  <a:pt x="34" y="653"/>
                                </a:lnTo>
                                <a:lnTo>
                                  <a:pt x="61" y="655"/>
                                </a:lnTo>
                                <a:lnTo>
                                  <a:pt x="81" y="656"/>
                                </a:lnTo>
                                <a:lnTo>
                                  <a:pt x="86" y="656"/>
                                </a:lnTo>
                                <a:lnTo>
                                  <a:pt x="111" y="655"/>
                                </a:lnTo>
                                <a:lnTo>
                                  <a:pt x="135" y="652"/>
                                </a:lnTo>
                                <a:lnTo>
                                  <a:pt x="154" y="647"/>
                                </a:lnTo>
                                <a:lnTo>
                                  <a:pt x="162" y="639"/>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AutoShape 7951"/>
                        <wps:cNvSpPr>
                          <a:spLocks/>
                        </wps:cNvSpPr>
                        <wps:spPr bwMode="auto">
                          <a:xfrm>
                            <a:off x="9535" y="1129"/>
                            <a:ext cx="83" cy="656"/>
                          </a:xfrm>
                          <a:custGeom>
                            <a:avLst/>
                            <a:gdLst>
                              <a:gd name="T0" fmla="*/ 70 w 83"/>
                              <a:gd name="T1" fmla="*/ 1687 h 656"/>
                              <a:gd name="T2" fmla="*/ 30 w 83"/>
                              <a:gd name="T3" fmla="*/ 1148 h 656"/>
                              <a:gd name="T4" fmla="*/ 30 w 83"/>
                              <a:gd name="T5" fmla="*/ 1138 h 656"/>
                              <a:gd name="T6" fmla="*/ 18 w 83"/>
                              <a:gd name="T7" fmla="*/ 1130 h 656"/>
                              <a:gd name="T8" fmla="*/ 0 w 83"/>
                              <a:gd name="T9" fmla="*/ 1129 h 656"/>
                              <a:gd name="T10" fmla="*/ 8 w 83"/>
                              <a:gd name="T11" fmla="*/ 1695 h 656"/>
                              <a:gd name="T12" fmla="*/ 23 w 83"/>
                              <a:gd name="T13" fmla="*/ 1695 h 656"/>
                              <a:gd name="T14" fmla="*/ 39 w 83"/>
                              <a:gd name="T15" fmla="*/ 1693 h 656"/>
                              <a:gd name="T16" fmla="*/ 56 w 83"/>
                              <a:gd name="T17" fmla="*/ 1691 h 656"/>
                              <a:gd name="T18" fmla="*/ 70 w 83"/>
                              <a:gd name="T19" fmla="*/ 1687 h 656"/>
                              <a:gd name="T20" fmla="*/ 82 w 83"/>
                              <a:gd name="T21" fmla="*/ 1768 h 656"/>
                              <a:gd name="T22" fmla="*/ 77 w 83"/>
                              <a:gd name="T23" fmla="*/ 1696 h 656"/>
                              <a:gd name="T24" fmla="*/ 64 w 83"/>
                              <a:gd name="T25" fmla="*/ 1701 h 656"/>
                              <a:gd name="T26" fmla="*/ 45 w 83"/>
                              <a:gd name="T27" fmla="*/ 1704 h 656"/>
                              <a:gd name="T28" fmla="*/ 25 w 83"/>
                              <a:gd name="T29" fmla="*/ 1706 h 656"/>
                              <a:gd name="T30" fmla="*/ 8 w 83"/>
                              <a:gd name="T31" fmla="*/ 1707 h 656"/>
                              <a:gd name="T32" fmla="*/ 10 w 83"/>
                              <a:gd name="T33" fmla="*/ 1785 h 656"/>
                              <a:gd name="T34" fmla="*/ 31 w 83"/>
                              <a:gd name="T35" fmla="*/ 1784 h 656"/>
                              <a:gd name="T36" fmla="*/ 55 w 83"/>
                              <a:gd name="T37" fmla="*/ 1781 h 656"/>
                              <a:gd name="T38" fmla="*/ 74 w 83"/>
                              <a:gd name="T39" fmla="*/ 1776 h 656"/>
                              <a:gd name="T40" fmla="*/ 82 w 83"/>
                              <a:gd name="T41" fmla="*/ 1768 h 65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83" h="656">
                                <a:moveTo>
                                  <a:pt x="70" y="558"/>
                                </a:moveTo>
                                <a:lnTo>
                                  <a:pt x="30" y="19"/>
                                </a:lnTo>
                                <a:lnTo>
                                  <a:pt x="30" y="9"/>
                                </a:lnTo>
                                <a:lnTo>
                                  <a:pt x="18" y="1"/>
                                </a:lnTo>
                                <a:lnTo>
                                  <a:pt x="0" y="0"/>
                                </a:lnTo>
                                <a:lnTo>
                                  <a:pt x="8" y="566"/>
                                </a:lnTo>
                                <a:lnTo>
                                  <a:pt x="23" y="566"/>
                                </a:lnTo>
                                <a:lnTo>
                                  <a:pt x="39" y="564"/>
                                </a:lnTo>
                                <a:lnTo>
                                  <a:pt x="56" y="562"/>
                                </a:lnTo>
                                <a:lnTo>
                                  <a:pt x="70" y="558"/>
                                </a:lnTo>
                                <a:close/>
                                <a:moveTo>
                                  <a:pt x="82" y="639"/>
                                </a:moveTo>
                                <a:lnTo>
                                  <a:pt x="77" y="567"/>
                                </a:lnTo>
                                <a:lnTo>
                                  <a:pt x="64" y="572"/>
                                </a:lnTo>
                                <a:lnTo>
                                  <a:pt x="45" y="575"/>
                                </a:lnTo>
                                <a:lnTo>
                                  <a:pt x="25" y="577"/>
                                </a:lnTo>
                                <a:lnTo>
                                  <a:pt x="8" y="578"/>
                                </a:lnTo>
                                <a:lnTo>
                                  <a:pt x="10" y="656"/>
                                </a:lnTo>
                                <a:lnTo>
                                  <a:pt x="31" y="655"/>
                                </a:lnTo>
                                <a:lnTo>
                                  <a:pt x="55" y="652"/>
                                </a:lnTo>
                                <a:lnTo>
                                  <a:pt x="74" y="647"/>
                                </a:lnTo>
                                <a:lnTo>
                                  <a:pt x="82" y="639"/>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7" name="Picture 79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9223" y="700"/>
                            <a:ext cx="629" cy="54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3CD56D4" id="Group 7949" o:spid="_x0000_s1026" style="position:absolute;margin-left:461.15pt;margin-top:35pt;width:31.45pt;height:54.3pt;z-index:-251712000;mso-wrap-distance-left:0;mso-wrap-distance-right:0;mso-position-horizontal-relative:page" coordorigin="9223,700" coordsize="629,10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">
                <v:shape id="AutoShape 7952" o:spid="_x0000_s1027" style="position:absolute;left:9455;top:1129;width:163;height:656;visibility:visible;mso-wrap-style:square;v-text-anchor:top" coordsize="163,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" path="m150,558l110,19r,-10l98,1,84,,64,1,53,9r,10l12,558r17,4l49,565r18,1l81,567r22,-1l119,564r17,-2l150,558xm162,639r-5,-72l144,572r-19,3l105,577r-19,1l65,577,43,576,21,572,5,567,,639r10,8l34,653r27,2l81,656r5,l111,655r24,-3l154,647r8,-8xe" fillcolor="#004684" stroked="f">
                  <v:path arrowok="t" o:connecttype="custom" o:connectlocs="150,1687;110,1148;110,1138;98,1130;84,1129;64,1130;53,1138;53,1148;12,1687;29,1691;49,1694;67,1695;81,1696;103,1695;119,1693;136,1691;150,1687;162,1768;157,1696;144,1701;125,1704;105,1706;86,1707;65,1706;43,1705;21,1701;5,1696;0,1768;10,1776;34,1782;61,1784;81,1785;86,1785;111,1784;135,1781;154,1776;162,1768" o:connectangles="0,0,0,0,0,0,0,0,0,0,0,0,0,0,0,0,0,0,0,0,0,0,0,0,0,0,0,0,0,0,0,0,0,0,0,0,0"/>
                </v:shape>
                <v:shape id="AutoShape 7951" o:spid="_x0000_s1028" style="position:absolute;left:9535;top:1129;width:83;height:656;visibility:visible;mso-wrap-style:square;v-text-anchor:top" coordsize="83,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" path="m70,558l30,19,30,9,18,1,,,8,566r15,l39,564r17,-2l70,558xm82,639l77,567r-13,5l45,575r-20,2l8,578r2,78l31,655r24,-3l74,647r8,-8xe" fillcolor="#a5aac9" stroked="f">
                  <v:path arrowok="t" o:connecttype="custom" o:connectlocs="70,1687;30,1148;30,1138;18,1130;0,1129;8,1695;23,1695;39,1693;56,1691;70,1687;82,1768;77,1696;64,1701;45,1704;25,1706;8,1707;10,1785;31,1784;55,1781;74,1776;82,1768" o:connectangles="0,0,0,0,0,0,0,0,0,0,0,0,0,0,0,0,0,0,0,0,0"/>
                </v:shape>
                <v:shape id="Picture 7950" o:spid="_x0000_s1029" type="#_x0000_t75" style="position:absolute;left:9223;top:700;width:629;height: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">
                  <v:imagedata r:id="rId63" o:title=""/>
                </v:shape>
                <w10:wrap type="topAndBottom" anchorx="page"/>
              </v:group>
            </w:pict>
          </mc:Fallback>
        </mc:AlternateContent>
      </w:r>
      <w:r w:rsidR="00BD7D80" w:rsidRPr="007C0A34">
        <w:rPr>
          <w:rFonts w:ascii="Roboto Lt"/>
          <w:b/>
          <w:i/>
          <w:color w:val="004684"/>
          <w:sz w:val="18"/>
          <w:lang w:val="es-MX"/>
        </w:rPr>
        <w:t>IMAGEN 1</w:t>
      </w:r>
    </w:p>
    <w:p w14:paraId="4BAB9BF5" w14:textId="77777777" w:rsidR="00F9184C" w:rsidRPr="007C0A34" w:rsidRDefault="00F9184C" w:rsidP="008A3C6B">
      <w:pPr>
        <w:pStyle w:val="BodyText"/>
        <w:spacing w:before="8"/>
        <w:ind w:left="567" w:right="635"/>
        <w:rPr>
          <w:rFonts w:ascii="Roboto Lt"/>
          <w:b/>
          <w:i/>
          <w:sz w:val="19"/>
          <w:lang w:val="es-MX"/>
        </w:rPr>
      </w:pPr>
    </w:p>
    <w:p w14:paraId="118AE398" w14:textId="77777777" w:rsidR="00F9184C" w:rsidRPr="007C0A34" w:rsidRDefault="00F9184C" w:rsidP="008A3C6B">
      <w:pPr>
        <w:ind w:left="567" w:right="635"/>
        <w:rPr>
          <w:rFonts w:ascii="Roboto Lt"/>
          <w:sz w:val="19"/>
          <w:lang w:val="es-MX"/>
        </w:rPr>
        <w:sectPr w:rsidR="00F9184C" w:rsidRPr="007C0A34">
          <w:type w:val="continuous"/>
          <w:pgSz w:w="12190" w:h="15840"/>
          <w:pgMar w:top="1500" w:right="0" w:bottom="280" w:left="640" w:header="720" w:footer="720" w:gutter="0"/>
          <w:cols w:space="720"/>
        </w:sectPr>
      </w:pPr>
    </w:p>
    <w:p w14:paraId="1849ECAD" w14:textId="6EACCF7F" w:rsidR="00F9184C" w:rsidRPr="007C0A34" w:rsidRDefault="00CD033F" w:rsidP="00CD033F">
      <w:pPr>
        <w:spacing w:before="94"/>
        <w:ind w:left="567" w:right="107"/>
        <w:jc w:val="right"/>
        <w:rPr>
          <w:rFonts w:ascii="Roboto Lt"/>
          <w:sz w:val="18"/>
          <w:lang w:val="es-MX"/>
        </w:rPr>
      </w:pPr>
      <w:r>
        <w:rPr>
          <w:rFonts w:ascii="Roboto Lt"/>
          <w:sz w:val="18"/>
          <w:lang w:val="es-MX"/>
        </w:rPr>
        <w:t xml:space="preserve">      </w:t>
      </w:r>
      <w:r w:rsidR="00BD7D80" w:rsidRPr="007C0A34">
        <w:rPr>
          <w:rFonts w:ascii="Roboto Lt"/>
          <w:sz w:val="18"/>
          <w:lang w:val="es-MX"/>
        </w:rPr>
        <w:t>Agua</w:t>
      </w:r>
    </w:p>
    <w:p w14:paraId="67097400" w14:textId="01304E5D" w:rsidR="00F9184C" w:rsidRPr="007C0A34" w:rsidRDefault="00BD7D80" w:rsidP="00CD033F">
      <w:pPr>
        <w:tabs>
          <w:tab w:val="left" w:pos="1671"/>
          <w:tab w:val="left" w:pos="3555"/>
        </w:tabs>
        <w:spacing w:before="94" w:line="208" w:lineRule="exact"/>
        <w:ind w:right="53"/>
        <w:jc w:val="right"/>
        <w:rPr>
          <w:rFonts w:ascii="Roboto Lt" w:hAnsi="Roboto Lt"/>
          <w:sz w:val="18"/>
          <w:lang w:val="es-MX"/>
        </w:rPr>
      </w:pPr>
      <w:r w:rsidRPr="007C0A34">
        <w:rPr>
          <w:lang w:val="es-MX"/>
        </w:rPr>
        <w:br w:type="column"/>
      </w:r>
      <w:r w:rsidR="00CD033F">
        <w:rPr>
          <w:lang w:val="es-MX"/>
        </w:rPr>
        <w:t xml:space="preserve">  </w:t>
      </w:r>
      <w:r w:rsidRPr="007C0A34">
        <w:rPr>
          <w:rFonts w:ascii="Roboto Lt" w:hAnsi="Roboto Lt"/>
          <w:sz w:val="18"/>
          <w:lang w:val="es-MX"/>
        </w:rPr>
        <w:t>Biodiversida</w:t>
      </w:r>
      <w:r w:rsidR="00CD033F">
        <w:rPr>
          <w:rFonts w:ascii="Roboto Lt" w:hAnsi="Roboto Lt"/>
          <w:sz w:val="18"/>
          <w:lang w:val="es-MX"/>
        </w:rPr>
        <w:t xml:space="preserve">d          </w:t>
      </w:r>
      <w:r w:rsidRPr="007C0A34">
        <w:rPr>
          <w:rFonts w:ascii="Roboto Lt" w:hAnsi="Roboto Lt"/>
          <w:sz w:val="18"/>
          <w:lang w:val="es-MX"/>
        </w:rPr>
        <w:t>Contaminantes</w:t>
      </w:r>
      <w:r w:rsidRPr="007C0A34">
        <w:rPr>
          <w:rFonts w:ascii="Roboto Lt" w:hAnsi="Roboto Lt"/>
          <w:sz w:val="18"/>
          <w:lang w:val="es-MX"/>
        </w:rPr>
        <w:tab/>
      </w:r>
      <w:r w:rsidR="00CD033F">
        <w:rPr>
          <w:rFonts w:ascii="Roboto Lt" w:hAnsi="Roboto Lt"/>
          <w:sz w:val="18"/>
          <w:lang w:val="es-MX"/>
        </w:rPr>
        <w:t xml:space="preserve"> </w:t>
      </w:r>
      <w:r w:rsidRPr="007C0A34">
        <w:rPr>
          <w:rFonts w:ascii="Roboto Lt" w:hAnsi="Roboto Lt"/>
          <w:sz w:val="18"/>
          <w:lang w:val="es-MX"/>
        </w:rPr>
        <w:t>Energía</w:t>
      </w:r>
    </w:p>
    <w:p w14:paraId="70B404F4" w14:textId="2A75AF17" w:rsidR="00F9184C" w:rsidRPr="007C0A34" w:rsidRDefault="00CD033F" w:rsidP="00CD033F">
      <w:pPr>
        <w:spacing w:line="208" w:lineRule="exact"/>
        <w:ind w:left="567" w:right="53"/>
        <w:jc w:val="right"/>
        <w:rPr>
          <w:rFonts w:ascii="Roboto Lt" w:hAnsi="Roboto Lt"/>
          <w:sz w:val="18"/>
          <w:lang w:val="es-MX"/>
        </w:rPr>
      </w:pPr>
      <w:r>
        <w:rPr>
          <w:rFonts w:ascii="Roboto Lt" w:hAnsi="Roboto Lt"/>
          <w:sz w:val="18"/>
          <w:lang w:val="es-MX"/>
        </w:rPr>
        <w:t xml:space="preserve">     </w:t>
      </w:r>
      <w:r w:rsidR="00BD7D80" w:rsidRPr="007C0A34">
        <w:rPr>
          <w:rFonts w:ascii="Roboto Lt" w:hAnsi="Roboto Lt"/>
          <w:sz w:val="18"/>
          <w:lang w:val="es-MX"/>
        </w:rPr>
        <w:t>eléctrica</w:t>
      </w:r>
    </w:p>
    <w:p w14:paraId="452F067E" w14:textId="365D1124" w:rsidR="00F9184C" w:rsidRPr="007C0A34" w:rsidRDefault="00BD7D80" w:rsidP="00CD033F">
      <w:pPr>
        <w:spacing w:before="106" w:line="223" w:lineRule="auto"/>
        <w:ind w:right="635"/>
        <w:rPr>
          <w:rFonts w:ascii="Roboto Lt" w:hAnsi="Roboto Lt"/>
          <w:sz w:val="18"/>
          <w:lang w:val="es-MX"/>
        </w:rPr>
      </w:pPr>
      <w:r w:rsidRPr="007C0A34">
        <w:rPr>
          <w:lang w:val="es-MX"/>
        </w:rPr>
        <w:br w:type="column"/>
      </w:r>
      <w:r w:rsidR="00CD033F">
        <w:rPr>
          <w:lang w:val="es-MX"/>
        </w:rPr>
        <w:t xml:space="preserve">    </w:t>
      </w:r>
      <w:r w:rsidRPr="007C0A34">
        <w:rPr>
          <w:rFonts w:ascii="Roboto Lt" w:hAnsi="Roboto Lt"/>
          <w:sz w:val="18"/>
          <w:lang w:val="es-MX"/>
        </w:rPr>
        <w:t>Energía limpia y energía renovable</w:t>
      </w:r>
    </w:p>
    <w:p w14:paraId="3818E15F" w14:textId="77777777" w:rsidR="00F9184C" w:rsidRPr="007C0A34" w:rsidRDefault="00F9184C" w:rsidP="008A3C6B">
      <w:pPr>
        <w:spacing w:line="223" w:lineRule="auto"/>
        <w:ind w:left="567" w:right="635"/>
        <w:rPr>
          <w:rFonts w:ascii="Roboto Lt" w:hAnsi="Roboto Lt"/>
          <w:sz w:val="18"/>
          <w:lang w:val="es-MX"/>
        </w:rPr>
        <w:sectPr w:rsidR="00F9184C" w:rsidRPr="007C0A34">
          <w:type w:val="continuous"/>
          <w:pgSz w:w="12190" w:h="15840"/>
          <w:pgMar w:top="1500" w:right="0" w:bottom="280" w:left="640" w:header="720" w:footer="720" w:gutter="0"/>
          <w:cols w:num="3" w:space="720" w:equalWidth="0">
            <w:col w:w="2375" w:space="40"/>
            <w:col w:w="5015" w:space="39"/>
            <w:col w:w="4081"/>
          </w:cols>
        </w:sectPr>
      </w:pPr>
    </w:p>
    <w:p w14:paraId="2D8ACBEF" w14:textId="77777777" w:rsidR="00F9184C" w:rsidRPr="007C0A34" w:rsidRDefault="00F9184C" w:rsidP="008A3C6B">
      <w:pPr>
        <w:pStyle w:val="BodyText"/>
        <w:spacing w:before="1"/>
        <w:ind w:left="567" w:right="635"/>
        <w:rPr>
          <w:rFonts w:ascii="Roboto Lt"/>
          <w:sz w:val="25"/>
          <w:lang w:val="es-MX"/>
        </w:rPr>
      </w:pPr>
    </w:p>
    <w:p w14:paraId="40BE622C" w14:textId="241173B4" w:rsidR="00F9184C" w:rsidRPr="007C0A34" w:rsidRDefault="00BD7D80" w:rsidP="008A3C6B">
      <w:pPr>
        <w:tabs>
          <w:tab w:val="left" w:pos="3582"/>
          <w:tab w:val="left" w:pos="4924"/>
          <w:tab w:val="left" w:pos="6486"/>
          <w:tab w:val="left" w:pos="8538"/>
        </w:tabs>
        <w:ind w:left="567" w:right="635"/>
        <w:rPr>
          <w:rFonts w:ascii="Roboto Lt"/>
          <w:sz w:val="20"/>
          <w:lang w:val="es-MX"/>
        </w:rPr>
      </w:pPr>
      <w:r w:rsidRPr="007C0A34">
        <w:rPr>
          <w:rFonts w:ascii="Roboto Lt"/>
          <w:noProof/>
          <w:position w:val="1"/>
          <w:sz w:val="20"/>
          <w:lang w:val="es-419" w:eastAsia="es-419"/>
        </w:rPr>
        <w:drawing>
          <wp:inline distT="0" distB="0" distL="0" distR="0" wp14:anchorId="16660F93" wp14:editId="1EC98A22">
            <wp:extent cx="577814" cy="571500"/>
            <wp:effectExtent l="0" t="0" r="0" b="0"/>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64" cstate="print"/>
                    <a:stretch>
                      <a:fillRect/>
                    </a:stretch>
                  </pic:blipFill>
                  <pic:spPr>
                    <a:xfrm>
                      <a:off x="0" y="0"/>
                      <a:ext cx="577814" cy="571500"/>
                    </a:xfrm>
                    <a:prstGeom prst="rect">
                      <a:avLst/>
                    </a:prstGeom>
                  </pic:spPr>
                </pic:pic>
              </a:graphicData>
            </a:graphic>
          </wp:inline>
        </w:drawing>
      </w:r>
      <w:r w:rsidRPr="007C0A34">
        <w:rPr>
          <w:rFonts w:ascii="Roboto Lt"/>
          <w:position w:val="1"/>
          <w:sz w:val="20"/>
          <w:lang w:val="es-MX"/>
        </w:rPr>
        <w:tab/>
      </w:r>
      <w:r w:rsidR="004F1F6E" w:rsidRPr="007C0A34">
        <w:rPr>
          <w:noProof/>
          <w:lang w:val="es-419" w:eastAsia="es-419"/>
        </w:rPr>
        <mc:AlternateContent>
          <mc:Choice Requires="wpg">
            <w:drawing>
              <wp:inline distT="0" distB="0" distL="0" distR="0" wp14:anchorId="1A92332C" wp14:editId="34C4EE21">
                <wp:extent cx="353060" cy="527050"/>
                <wp:effectExtent l="5080" t="1270" r="3810" b="5080"/>
                <wp:docPr id="833" name="Group 7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060" cy="527050"/>
                          <a:chOff x="0" y="0"/>
                          <a:chExt cx="556" cy="830"/>
                        </a:xfrm>
                      </wpg:grpSpPr>
                      <wps:wsp>
                        <wps:cNvPr id="834" name="Freeform 7948"/>
                        <wps:cNvSpPr>
                          <a:spLocks/>
                        </wps:cNvSpPr>
                        <wps:spPr bwMode="auto">
                          <a:xfrm>
                            <a:off x="0" y="0"/>
                            <a:ext cx="556" cy="830"/>
                          </a:xfrm>
                          <a:custGeom>
                            <a:avLst/>
                            <a:gdLst>
                              <a:gd name="T0" fmla="*/ 278 w 556"/>
                              <a:gd name="T1" fmla="*/ 0 h 830"/>
                              <a:gd name="T2" fmla="*/ 192 w 556"/>
                              <a:gd name="T3" fmla="*/ 3 h 830"/>
                              <a:gd name="T4" fmla="*/ 112 w 556"/>
                              <a:gd name="T5" fmla="*/ 12 h 830"/>
                              <a:gd name="T6" fmla="*/ 48 w 556"/>
                              <a:gd name="T7" fmla="*/ 28 h 830"/>
                              <a:gd name="T8" fmla="*/ 8 w 556"/>
                              <a:gd name="T9" fmla="*/ 51 h 830"/>
                              <a:gd name="T10" fmla="*/ 3 w 556"/>
                              <a:gd name="T11" fmla="*/ 54 h 830"/>
                              <a:gd name="T12" fmla="*/ 0 w 556"/>
                              <a:gd name="T13" fmla="*/ 59 h 830"/>
                              <a:gd name="T14" fmla="*/ 0 w 556"/>
                              <a:gd name="T15" fmla="*/ 745 h 830"/>
                              <a:gd name="T16" fmla="*/ 25 w 556"/>
                              <a:gd name="T17" fmla="*/ 779 h 830"/>
                              <a:gd name="T18" fmla="*/ 90 w 556"/>
                              <a:gd name="T19" fmla="*/ 806 h 830"/>
                              <a:gd name="T20" fmla="*/ 179 w 556"/>
                              <a:gd name="T21" fmla="*/ 823 h 830"/>
                              <a:gd name="T22" fmla="*/ 278 w 556"/>
                              <a:gd name="T23" fmla="*/ 830 h 830"/>
                              <a:gd name="T24" fmla="*/ 376 w 556"/>
                              <a:gd name="T25" fmla="*/ 823 h 830"/>
                              <a:gd name="T26" fmla="*/ 466 w 556"/>
                              <a:gd name="T27" fmla="*/ 806 h 830"/>
                              <a:gd name="T28" fmla="*/ 530 w 556"/>
                              <a:gd name="T29" fmla="*/ 779 h 830"/>
                              <a:gd name="T30" fmla="*/ 555 w 556"/>
                              <a:gd name="T31" fmla="*/ 745 h 830"/>
                              <a:gd name="T32" fmla="*/ 555 w 556"/>
                              <a:gd name="T33" fmla="*/ 59 h 830"/>
                              <a:gd name="T34" fmla="*/ 552 w 556"/>
                              <a:gd name="T35" fmla="*/ 54 h 830"/>
                              <a:gd name="T36" fmla="*/ 547 w 556"/>
                              <a:gd name="T37" fmla="*/ 51 h 830"/>
                              <a:gd name="T38" fmla="*/ 508 w 556"/>
                              <a:gd name="T39" fmla="*/ 28 h 830"/>
                              <a:gd name="T40" fmla="*/ 443 w 556"/>
                              <a:gd name="T41" fmla="*/ 12 h 830"/>
                              <a:gd name="T42" fmla="*/ 363 w 556"/>
                              <a:gd name="T43" fmla="*/ 3 h 830"/>
                              <a:gd name="T44" fmla="*/ 278 w 556"/>
                              <a:gd name="T45" fmla="*/ 0 h 83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556" h="830">
                                <a:moveTo>
                                  <a:pt x="278" y="0"/>
                                </a:moveTo>
                                <a:lnTo>
                                  <a:pt x="192" y="3"/>
                                </a:lnTo>
                                <a:lnTo>
                                  <a:pt x="112" y="12"/>
                                </a:lnTo>
                                <a:lnTo>
                                  <a:pt x="48" y="28"/>
                                </a:lnTo>
                                <a:lnTo>
                                  <a:pt x="8" y="51"/>
                                </a:lnTo>
                                <a:lnTo>
                                  <a:pt x="3" y="54"/>
                                </a:lnTo>
                                <a:lnTo>
                                  <a:pt x="0" y="59"/>
                                </a:lnTo>
                                <a:lnTo>
                                  <a:pt x="0" y="745"/>
                                </a:lnTo>
                                <a:lnTo>
                                  <a:pt x="25" y="779"/>
                                </a:lnTo>
                                <a:lnTo>
                                  <a:pt x="90" y="806"/>
                                </a:lnTo>
                                <a:lnTo>
                                  <a:pt x="179" y="823"/>
                                </a:lnTo>
                                <a:lnTo>
                                  <a:pt x="278" y="830"/>
                                </a:lnTo>
                                <a:lnTo>
                                  <a:pt x="376" y="823"/>
                                </a:lnTo>
                                <a:lnTo>
                                  <a:pt x="466" y="806"/>
                                </a:lnTo>
                                <a:lnTo>
                                  <a:pt x="530" y="779"/>
                                </a:lnTo>
                                <a:lnTo>
                                  <a:pt x="555" y="745"/>
                                </a:lnTo>
                                <a:lnTo>
                                  <a:pt x="555" y="59"/>
                                </a:lnTo>
                                <a:lnTo>
                                  <a:pt x="552" y="54"/>
                                </a:lnTo>
                                <a:lnTo>
                                  <a:pt x="547" y="51"/>
                                </a:lnTo>
                                <a:lnTo>
                                  <a:pt x="508" y="28"/>
                                </a:lnTo>
                                <a:lnTo>
                                  <a:pt x="443" y="12"/>
                                </a:lnTo>
                                <a:lnTo>
                                  <a:pt x="363" y="3"/>
                                </a:lnTo>
                                <a:lnTo>
                                  <a:pt x="278"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Freeform 7947"/>
                        <wps:cNvSpPr>
                          <a:spLocks/>
                        </wps:cNvSpPr>
                        <wps:spPr bwMode="auto">
                          <a:xfrm>
                            <a:off x="29" y="297"/>
                            <a:ext cx="496" cy="308"/>
                          </a:xfrm>
                          <a:custGeom>
                            <a:avLst/>
                            <a:gdLst>
                              <a:gd name="T0" fmla="*/ 495 w 496"/>
                              <a:gd name="T1" fmla="*/ 297 h 308"/>
                              <a:gd name="T2" fmla="*/ 444 w 496"/>
                              <a:gd name="T3" fmla="*/ 315 h 308"/>
                              <a:gd name="T4" fmla="*/ 380 w 496"/>
                              <a:gd name="T5" fmla="*/ 326 h 308"/>
                              <a:gd name="T6" fmla="*/ 311 w 496"/>
                              <a:gd name="T7" fmla="*/ 331 h 308"/>
                              <a:gd name="T8" fmla="*/ 248 w 496"/>
                              <a:gd name="T9" fmla="*/ 333 h 308"/>
                              <a:gd name="T10" fmla="*/ 184 w 496"/>
                              <a:gd name="T11" fmla="*/ 331 h 308"/>
                              <a:gd name="T12" fmla="*/ 115 w 496"/>
                              <a:gd name="T13" fmla="*/ 326 h 308"/>
                              <a:gd name="T14" fmla="*/ 51 w 496"/>
                              <a:gd name="T15" fmla="*/ 315 h 308"/>
                              <a:gd name="T16" fmla="*/ 0 w 496"/>
                              <a:gd name="T17" fmla="*/ 297 h 308"/>
                              <a:gd name="T18" fmla="*/ 0 w 496"/>
                              <a:gd name="T19" fmla="*/ 562 h 308"/>
                              <a:gd name="T20" fmla="*/ 19 w 496"/>
                              <a:gd name="T21" fmla="*/ 575 h 308"/>
                              <a:gd name="T22" fmla="*/ 67 w 496"/>
                              <a:gd name="T23" fmla="*/ 589 h 308"/>
                              <a:gd name="T24" fmla="*/ 144 w 496"/>
                              <a:gd name="T25" fmla="*/ 600 h 308"/>
                              <a:gd name="T26" fmla="*/ 248 w 496"/>
                              <a:gd name="T27" fmla="*/ 605 h 308"/>
                              <a:gd name="T28" fmla="*/ 351 w 496"/>
                              <a:gd name="T29" fmla="*/ 600 h 308"/>
                              <a:gd name="T30" fmla="*/ 428 w 496"/>
                              <a:gd name="T31" fmla="*/ 589 h 308"/>
                              <a:gd name="T32" fmla="*/ 476 w 496"/>
                              <a:gd name="T33" fmla="*/ 575 h 308"/>
                              <a:gd name="T34" fmla="*/ 495 w 496"/>
                              <a:gd name="T35" fmla="*/ 562 h 308"/>
                              <a:gd name="T36" fmla="*/ 495 w 496"/>
                              <a:gd name="T37" fmla="*/ 297 h 30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96" h="308">
                                <a:moveTo>
                                  <a:pt x="495" y="0"/>
                                </a:moveTo>
                                <a:lnTo>
                                  <a:pt x="444" y="18"/>
                                </a:lnTo>
                                <a:lnTo>
                                  <a:pt x="380" y="29"/>
                                </a:lnTo>
                                <a:lnTo>
                                  <a:pt x="311" y="34"/>
                                </a:lnTo>
                                <a:lnTo>
                                  <a:pt x="248" y="36"/>
                                </a:lnTo>
                                <a:lnTo>
                                  <a:pt x="184" y="34"/>
                                </a:lnTo>
                                <a:lnTo>
                                  <a:pt x="115" y="29"/>
                                </a:lnTo>
                                <a:lnTo>
                                  <a:pt x="51" y="18"/>
                                </a:lnTo>
                                <a:lnTo>
                                  <a:pt x="0" y="0"/>
                                </a:lnTo>
                                <a:lnTo>
                                  <a:pt x="0" y="265"/>
                                </a:lnTo>
                                <a:lnTo>
                                  <a:pt x="19" y="278"/>
                                </a:lnTo>
                                <a:lnTo>
                                  <a:pt x="67" y="292"/>
                                </a:lnTo>
                                <a:lnTo>
                                  <a:pt x="144" y="303"/>
                                </a:lnTo>
                                <a:lnTo>
                                  <a:pt x="248" y="308"/>
                                </a:lnTo>
                                <a:lnTo>
                                  <a:pt x="351" y="303"/>
                                </a:lnTo>
                                <a:lnTo>
                                  <a:pt x="428" y="292"/>
                                </a:lnTo>
                                <a:lnTo>
                                  <a:pt x="476" y="278"/>
                                </a:lnTo>
                                <a:lnTo>
                                  <a:pt x="495" y="265"/>
                                </a:lnTo>
                                <a:lnTo>
                                  <a:pt x="49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Freeform 7946"/>
                        <wps:cNvSpPr>
                          <a:spLocks/>
                        </wps:cNvSpPr>
                        <wps:spPr bwMode="auto">
                          <a:xfrm>
                            <a:off x="30" y="28"/>
                            <a:ext cx="496" cy="85"/>
                          </a:xfrm>
                          <a:custGeom>
                            <a:avLst/>
                            <a:gdLst>
                              <a:gd name="T0" fmla="*/ 248 w 496"/>
                              <a:gd name="T1" fmla="*/ 29 h 85"/>
                              <a:gd name="T2" fmla="*/ 150 w 496"/>
                              <a:gd name="T3" fmla="*/ 33 h 85"/>
                              <a:gd name="T4" fmla="*/ 74 w 496"/>
                              <a:gd name="T5" fmla="*/ 43 h 85"/>
                              <a:gd name="T6" fmla="*/ 23 w 496"/>
                              <a:gd name="T7" fmla="*/ 57 h 85"/>
                              <a:gd name="T8" fmla="*/ 0 w 496"/>
                              <a:gd name="T9" fmla="*/ 71 h 85"/>
                              <a:gd name="T10" fmla="*/ 19 w 496"/>
                              <a:gd name="T11" fmla="*/ 84 h 85"/>
                              <a:gd name="T12" fmla="*/ 68 w 496"/>
                              <a:gd name="T13" fmla="*/ 98 h 85"/>
                              <a:gd name="T14" fmla="*/ 145 w 496"/>
                              <a:gd name="T15" fmla="*/ 109 h 85"/>
                              <a:gd name="T16" fmla="*/ 248 w 496"/>
                              <a:gd name="T17" fmla="*/ 114 h 85"/>
                              <a:gd name="T18" fmla="*/ 350 w 496"/>
                              <a:gd name="T19" fmla="*/ 109 h 85"/>
                              <a:gd name="T20" fmla="*/ 427 w 496"/>
                              <a:gd name="T21" fmla="*/ 98 h 85"/>
                              <a:gd name="T22" fmla="*/ 476 w 496"/>
                              <a:gd name="T23" fmla="*/ 84 h 85"/>
                              <a:gd name="T24" fmla="*/ 495 w 496"/>
                              <a:gd name="T25" fmla="*/ 71 h 85"/>
                              <a:gd name="T26" fmla="*/ 472 w 496"/>
                              <a:gd name="T27" fmla="*/ 57 h 85"/>
                              <a:gd name="T28" fmla="*/ 422 w 496"/>
                              <a:gd name="T29" fmla="*/ 43 h 85"/>
                              <a:gd name="T30" fmla="*/ 346 w 496"/>
                              <a:gd name="T31" fmla="*/ 33 h 85"/>
                              <a:gd name="T32" fmla="*/ 248 w 496"/>
                              <a:gd name="T33" fmla="*/ 29 h 85"/>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496" h="85">
                                <a:moveTo>
                                  <a:pt x="248" y="0"/>
                                </a:moveTo>
                                <a:lnTo>
                                  <a:pt x="150" y="4"/>
                                </a:lnTo>
                                <a:lnTo>
                                  <a:pt x="74" y="14"/>
                                </a:lnTo>
                                <a:lnTo>
                                  <a:pt x="23" y="28"/>
                                </a:lnTo>
                                <a:lnTo>
                                  <a:pt x="0" y="42"/>
                                </a:lnTo>
                                <a:lnTo>
                                  <a:pt x="19" y="55"/>
                                </a:lnTo>
                                <a:lnTo>
                                  <a:pt x="68" y="69"/>
                                </a:lnTo>
                                <a:lnTo>
                                  <a:pt x="145" y="80"/>
                                </a:lnTo>
                                <a:lnTo>
                                  <a:pt x="248" y="85"/>
                                </a:lnTo>
                                <a:lnTo>
                                  <a:pt x="350" y="80"/>
                                </a:lnTo>
                                <a:lnTo>
                                  <a:pt x="427" y="69"/>
                                </a:lnTo>
                                <a:lnTo>
                                  <a:pt x="476" y="55"/>
                                </a:lnTo>
                                <a:lnTo>
                                  <a:pt x="495" y="42"/>
                                </a:lnTo>
                                <a:lnTo>
                                  <a:pt x="472" y="28"/>
                                </a:lnTo>
                                <a:lnTo>
                                  <a:pt x="422" y="14"/>
                                </a:lnTo>
                                <a:lnTo>
                                  <a:pt x="346" y="4"/>
                                </a:lnTo>
                                <a:lnTo>
                                  <a:pt x="248" y="0"/>
                                </a:lnTo>
                                <a:close/>
                              </a:path>
                            </a:pathLst>
                          </a:custGeom>
                          <a:solidFill>
                            <a:srgbClr val="BCC0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0" name="Picture 79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1" y="357"/>
                            <a:ext cx="152" cy="2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9057C83" id="Group 7944" o:spid="_x0000_s1026" style="width:27.8pt;height:41.5pt;mso-position-horizontal-relative:char;mso-position-vertical-relative:line" coordsize="556,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">
                <v:shape id="Freeform 7948" o:spid="_x0000_s1027" style="position:absolute;width:556;height:830;visibility:visible;mso-wrap-style:square;v-text-anchor:top" coordsize="55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" path="m278,l192,3r-80,9l48,28,8,51,3,54,,59,,745r25,34l90,806r89,17l278,830r98,-7l466,806r64,-27l555,745r,-686l552,54r-5,-3l508,28,443,12,363,3,278,xe" fillcolor="#004684" stroked="f">
                  <v:path arrowok="t" o:connecttype="custom" o:connectlocs="278,0;192,3;112,12;48,28;8,51;3,54;0,59;0,745;25,779;90,806;179,823;278,830;376,823;466,806;530,779;555,745;555,59;552,54;547,51;508,28;443,12;363,3;278,0" o:connectangles="0,0,0,0,0,0,0,0,0,0,0,0,0,0,0,0,0,0,0,0,0,0,0"/>
                </v:shape>
                <v:shape id="Freeform 7947" o:spid="_x0000_s1028" style="position:absolute;left:29;top:297;width:496;height:308;visibility:visible;mso-wrap-style:square;v-text-anchor:top" coordsize="49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" path="m495,l444,18,380,29r-69,5l248,36,184,34,115,29,51,18,,,,265r19,13l67,292r77,11l248,308r103,-5l428,292r48,-14l495,265,495,xe" stroked="f">
                  <v:path arrowok="t" o:connecttype="custom" o:connectlocs="495,297;444,315;380,326;311,331;248,333;184,331;115,326;51,315;0,297;0,562;19,575;67,589;144,600;248,605;351,600;428,589;476,575;495,562;495,297" o:connectangles="0,0,0,0,0,0,0,0,0,0,0,0,0,0,0,0,0,0,0"/>
                </v:shape>
                <v:shape id="Freeform 7946" o:spid="_x0000_s1029" style="position:absolute;left:30;top:28;width:496;height:85;visibility:visible;mso-wrap-style:square;v-text-anchor:top" coordsize="4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" path="m248,l150,4,74,14,23,28,,42,19,55,68,69r77,11l248,85,350,80,427,69,476,55,495,42,472,28,422,14,346,4,248,xe" fillcolor="#bcc0d8" stroked="f">
                  <v:path arrowok="t" o:connecttype="custom" o:connectlocs="248,29;150,33;74,43;23,57;0,71;19,84;68,98;145,109;248,114;350,109;427,98;476,84;495,71;472,57;422,43;346,33;248,29" o:connectangles="0,0,0,0,0,0,0,0,0,0,0,0,0,0,0,0,0"/>
                </v:shape>
                <v:shape id="Picture 7945" o:spid="_x0000_s1030" type="#_x0000_t75" style="position:absolute;left:201;top:357;width:152;height: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">
                  <v:imagedata r:id="rId66" o:title=""/>
                </v:shape>
                <w10:anchorlock/>
              </v:group>
            </w:pict>
          </mc:Fallback>
        </mc:AlternateContent>
      </w:r>
      <w:r w:rsidRPr="007C0A34">
        <w:rPr>
          <w:rFonts w:ascii="Roboto Lt"/>
          <w:sz w:val="20"/>
          <w:lang w:val="es-MX"/>
        </w:rPr>
        <w:tab/>
      </w:r>
      <w:r w:rsidR="004F1F6E" w:rsidRPr="007C0A34">
        <w:rPr>
          <w:noProof/>
          <w:lang w:val="es-419" w:eastAsia="es-419"/>
        </w:rPr>
        <mc:AlternateContent>
          <mc:Choice Requires="wpg">
            <w:drawing>
              <wp:inline distT="0" distB="0" distL="0" distR="0" wp14:anchorId="13BAA72E" wp14:editId="01F02F2D">
                <wp:extent cx="496570" cy="589280"/>
                <wp:effectExtent l="635" t="1270" r="7620" b="0"/>
                <wp:docPr id="828" name="Group 7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570" cy="589280"/>
                          <a:chOff x="0" y="0"/>
                          <a:chExt cx="782" cy="928"/>
                        </a:xfrm>
                      </wpg:grpSpPr>
                      <wps:wsp>
                        <wps:cNvPr id="830" name="AutoShape 7943"/>
                        <wps:cNvSpPr>
                          <a:spLocks/>
                        </wps:cNvSpPr>
                        <wps:spPr bwMode="auto">
                          <a:xfrm>
                            <a:off x="0" y="0"/>
                            <a:ext cx="782" cy="928"/>
                          </a:xfrm>
                          <a:custGeom>
                            <a:avLst/>
                            <a:gdLst>
                              <a:gd name="T0" fmla="*/ 729 w 782"/>
                              <a:gd name="T1" fmla="*/ 271 h 928"/>
                              <a:gd name="T2" fmla="*/ 53 w 782"/>
                              <a:gd name="T3" fmla="*/ 271 h 928"/>
                              <a:gd name="T4" fmla="*/ 108 w 782"/>
                              <a:gd name="T5" fmla="*/ 922 h 928"/>
                              <a:gd name="T6" fmla="*/ 114 w 782"/>
                              <a:gd name="T7" fmla="*/ 927 h 928"/>
                              <a:gd name="T8" fmla="*/ 655 w 782"/>
                              <a:gd name="T9" fmla="*/ 927 h 928"/>
                              <a:gd name="T10" fmla="*/ 661 w 782"/>
                              <a:gd name="T11" fmla="*/ 922 h 928"/>
                              <a:gd name="T12" fmla="*/ 663 w 782"/>
                              <a:gd name="T13" fmla="*/ 900 h 928"/>
                              <a:gd name="T14" fmla="*/ 133 w 782"/>
                              <a:gd name="T15" fmla="*/ 900 h 928"/>
                              <a:gd name="T16" fmla="*/ 81 w 782"/>
                              <a:gd name="T17" fmla="*/ 278 h 928"/>
                              <a:gd name="T18" fmla="*/ 728 w 782"/>
                              <a:gd name="T19" fmla="*/ 278 h 928"/>
                              <a:gd name="T20" fmla="*/ 729 w 782"/>
                              <a:gd name="T21" fmla="*/ 271 h 928"/>
                              <a:gd name="T22" fmla="*/ 728 w 782"/>
                              <a:gd name="T23" fmla="*/ 278 h 928"/>
                              <a:gd name="T24" fmla="*/ 701 w 782"/>
                              <a:gd name="T25" fmla="*/ 278 h 928"/>
                              <a:gd name="T26" fmla="*/ 636 w 782"/>
                              <a:gd name="T27" fmla="*/ 900 h 928"/>
                              <a:gd name="T28" fmla="*/ 663 w 782"/>
                              <a:gd name="T29" fmla="*/ 900 h 928"/>
                              <a:gd name="T30" fmla="*/ 728 w 782"/>
                              <a:gd name="T31" fmla="*/ 278 h 928"/>
                              <a:gd name="T32" fmla="*/ 776 w 782"/>
                              <a:gd name="T33" fmla="*/ 115 h 928"/>
                              <a:gd name="T34" fmla="*/ 6 w 782"/>
                              <a:gd name="T35" fmla="*/ 115 h 928"/>
                              <a:gd name="T36" fmla="*/ 0 w 782"/>
                              <a:gd name="T37" fmla="*/ 121 h 928"/>
                              <a:gd name="T38" fmla="*/ 0 w 782"/>
                              <a:gd name="T39" fmla="*/ 265 h 928"/>
                              <a:gd name="T40" fmla="*/ 6 w 782"/>
                              <a:gd name="T41" fmla="*/ 271 h 928"/>
                              <a:gd name="T42" fmla="*/ 776 w 782"/>
                              <a:gd name="T43" fmla="*/ 271 h 928"/>
                              <a:gd name="T44" fmla="*/ 782 w 782"/>
                              <a:gd name="T45" fmla="*/ 265 h 928"/>
                              <a:gd name="T46" fmla="*/ 782 w 782"/>
                              <a:gd name="T47" fmla="*/ 121 h 928"/>
                              <a:gd name="T48" fmla="*/ 776 w 782"/>
                              <a:gd name="T49" fmla="*/ 115 h 928"/>
                              <a:gd name="T50" fmla="*/ 519 w 782"/>
                              <a:gd name="T51" fmla="*/ 0 h 928"/>
                              <a:gd name="T52" fmla="*/ 263 w 782"/>
                              <a:gd name="T53" fmla="*/ 0 h 928"/>
                              <a:gd name="T54" fmla="*/ 258 w 782"/>
                              <a:gd name="T55" fmla="*/ 4 h 928"/>
                              <a:gd name="T56" fmla="*/ 218 w 782"/>
                              <a:gd name="T57" fmla="*/ 115 h 928"/>
                              <a:gd name="T58" fmla="*/ 564 w 782"/>
                              <a:gd name="T59" fmla="*/ 115 h 928"/>
                              <a:gd name="T60" fmla="*/ 563 w 782"/>
                              <a:gd name="T61" fmla="*/ 113 h 928"/>
                              <a:gd name="T62" fmla="*/ 247 w 782"/>
                              <a:gd name="T63" fmla="*/ 113 h 928"/>
                              <a:gd name="T64" fmla="*/ 278 w 782"/>
                              <a:gd name="T65" fmla="*/ 27 h 928"/>
                              <a:gd name="T66" fmla="*/ 533 w 782"/>
                              <a:gd name="T67" fmla="*/ 27 h 928"/>
                              <a:gd name="T68" fmla="*/ 524 w 782"/>
                              <a:gd name="T69" fmla="*/ 4 h 928"/>
                              <a:gd name="T70" fmla="*/ 519 w 782"/>
                              <a:gd name="T71" fmla="*/ 0 h 928"/>
                              <a:gd name="T72" fmla="*/ 533 w 782"/>
                              <a:gd name="T73" fmla="*/ 27 h 928"/>
                              <a:gd name="T74" fmla="*/ 504 w 782"/>
                              <a:gd name="T75" fmla="*/ 27 h 928"/>
                              <a:gd name="T76" fmla="*/ 535 w 782"/>
                              <a:gd name="T77" fmla="*/ 113 h 928"/>
                              <a:gd name="T78" fmla="*/ 563 w 782"/>
                              <a:gd name="T79" fmla="*/ 113 h 928"/>
                              <a:gd name="T80" fmla="*/ 533 w 782"/>
                              <a:gd name="T81" fmla="*/ 27 h 92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782" h="928">
                                <a:moveTo>
                                  <a:pt x="729" y="271"/>
                                </a:moveTo>
                                <a:lnTo>
                                  <a:pt x="53" y="271"/>
                                </a:lnTo>
                                <a:lnTo>
                                  <a:pt x="108" y="922"/>
                                </a:lnTo>
                                <a:lnTo>
                                  <a:pt x="114" y="927"/>
                                </a:lnTo>
                                <a:lnTo>
                                  <a:pt x="655" y="927"/>
                                </a:lnTo>
                                <a:lnTo>
                                  <a:pt x="661" y="922"/>
                                </a:lnTo>
                                <a:lnTo>
                                  <a:pt x="663" y="900"/>
                                </a:lnTo>
                                <a:lnTo>
                                  <a:pt x="133" y="900"/>
                                </a:lnTo>
                                <a:lnTo>
                                  <a:pt x="81" y="278"/>
                                </a:lnTo>
                                <a:lnTo>
                                  <a:pt x="728" y="278"/>
                                </a:lnTo>
                                <a:lnTo>
                                  <a:pt x="729" y="271"/>
                                </a:lnTo>
                                <a:close/>
                                <a:moveTo>
                                  <a:pt x="728" y="278"/>
                                </a:moveTo>
                                <a:lnTo>
                                  <a:pt x="701" y="278"/>
                                </a:lnTo>
                                <a:lnTo>
                                  <a:pt x="636" y="900"/>
                                </a:lnTo>
                                <a:lnTo>
                                  <a:pt x="663" y="900"/>
                                </a:lnTo>
                                <a:lnTo>
                                  <a:pt x="728" y="278"/>
                                </a:lnTo>
                                <a:close/>
                                <a:moveTo>
                                  <a:pt x="776" y="115"/>
                                </a:moveTo>
                                <a:lnTo>
                                  <a:pt x="6" y="115"/>
                                </a:lnTo>
                                <a:lnTo>
                                  <a:pt x="0" y="121"/>
                                </a:lnTo>
                                <a:lnTo>
                                  <a:pt x="0" y="265"/>
                                </a:lnTo>
                                <a:lnTo>
                                  <a:pt x="6" y="271"/>
                                </a:lnTo>
                                <a:lnTo>
                                  <a:pt x="776" y="271"/>
                                </a:lnTo>
                                <a:lnTo>
                                  <a:pt x="782" y="265"/>
                                </a:lnTo>
                                <a:lnTo>
                                  <a:pt x="782" y="121"/>
                                </a:lnTo>
                                <a:lnTo>
                                  <a:pt x="776" y="115"/>
                                </a:lnTo>
                                <a:close/>
                                <a:moveTo>
                                  <a:pt x="519" y="0"/>
                                </a:moveTo>
                                <a:lnTo>
                                  <a:pt x="263" y="0"/>
                                </a:lnTo>
                                <a:lnTo>
                                  <a:pt x="258" y="4"/>
                                </a:lnTo>
                                <a:lnTo>
                                  <a:pt x="218" y="115"/>
                                </a:lnTo>
                                <a:lnTo>
                                  <a:pt x="564" y="115"/>
                                </a:lnTo>
                                <a:lnTo>
                                  <a:pt x="563" y="113"/>
                                </a:lnTo>
                                <a:lnTo>
                                  <a:pt x="247" y="113"/>
                                </a:lnTo>
                                <a:lnTo>
                                  <a:pt x="278" y="27"/>
                                </a:lnTo>
                                <a:lnTo>
                                  <a:pt x="533" y="27"/>
                                </a:lnTo>
                                <a:lnTo>
                                  <a:pt x="524" y="4"/>
                                </a:lnTo>
                                <a:lnTo>
                                  <a:pt x="519" y="0"/>
                                </a:lnTo>
                                <a:close/>
                                <a:moveTo>
                                  <a:pt x="533" y="27"/>
                                </a:moveTo>
                                <a:lnTo>
                                  <a:pt x="504" y="27"/>
                                </a:lnTo>
                                <a:lnTo>
                                  <a:pt x="535" y="113"/>
                                </a:lnTo>
                                <a:lnTo>
                                  <a:pt x="563" y="113"/>
                                </a:lnTo>
                                <a:lnTo>
                                  <a:pt x="533" y="27"/>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2" name="Picture 79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8" y="404"/>
                            <a:ext cx="365" cy="36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70B3B46" id="Group 7941" o:spid="_x0000_s1026" style="width:39.1pt;height:46.4pt;mso-position-horizontal-relative:char;mso-position-vertical-relative:line" coordsize="782,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">
                <v:shape id="AutoShape 7943" o:spid="_x0000_s1027" style="position:absolute;width:782;height:928;visibility:visible;mso-wrap-style:square;v-text-anchor:top" coordsize="782,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" path="m729,271r-676,l108,922r6,5l655,927r6,-5l663,900r-530,l81,278r647,l729,271xm728,278r-27,l636,900r27,l728,278xm776,115l6,115,,121,,265r6,6l776,271r6,-6l782,121r-6,-6xm519,l263,r-5,4l218,115r346,l563,113r-316,l278,27r255,l524,4,519,xm533,27r-29,l535,113r28,l533,27xe" fillcolor="#004684" stroked="f">
                  <v:path arrowok="t" o:connecttype="custom" o:connectlocs="729,271;53,271;108,922;114,927;655,927;661,922;663,900;133,900;81,278;728,278;729,271;728,278;701,278;636,900;663,900;728,278;776,115;6,115;0,121;0,265;6,271;776,271;782,265;782,121;776,115;519,0;263,0;258,4;218,115;564,115;563,113;247,113;278,27;533,27;524,4;519,0;533,27;504,27;535,113;563,113;533,27" o:connectangles="0,0,0,0,0,0,0,0,0,0,0,0,0,0,0,0,0,0,0,0,0,0,0,0,0,0,0,0,0,0,0,0,0,0,0,0,0,0,0,0,0"/>
                </v:shape>
                <v:shape id="Picture 7942" o:spid="_x0000_s1028" type="#_x0000_t75" style="position:absolute;left:208;top:404;width:365;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">
                  <v:imagedata r:id="rId68" o:title=""/>
                </v:shape>
                <w10:anchorlock/>
              </v:group>
            </w:pict>
          </mc:Fallback>
        </mc:AlternateContent>
      </w:r>
      <w:r w:rsidRPr="007C0A34">
        <w:rPr>
          <w:rFonts w:ascii="Roboto Lt"/>
          <w:sz w:val="20"/>
          <w:lang w:val="es-MX"/>
        </w:rPr>
        <w:tab/>
      </w:r>
      <w:r w:rsidR="004F1F6E" w:rsidRPr="007C0A34">
        <w:rPr>
          <w:noProof/>
          <w:lang w:val="es-419" w:eastAsia="es-419"/>
        </w:rPr>
        <mc:AlternateContent>
          <mc:Choice Requires="wpg">
            <w:drawing>
              <wp:inline distT="0" distB="0" distL="0" distR="0" wp14:anchorId="5F277728" wp14:editId="764E73E3">
                <wp:extent cx="736600" cy="453390"/>
                <wp:effectExtent l="8890" t="1270" r="6985" b="2540"/>
                <wp:docPr id="816" name="Group 7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453390"/>
                          <a:chOff x="0" y="0"/>
                          <a:chExt cx="1160" cy="714"/>
                        </a:xfrm>
                      </wpg:grpSpPr>
                      <wps:wsp>
                        <wps:cNvPr id="818" name="Rectangle 7940"/>
                        <wps:cNvSpPr>
                          <a:spLocks noChangeArrowheads="1"/>
                        </wps:cNvSpPr>
                        <wps:spPr bwMode="auto">
                          <a:xfrm>
                            <a:off x="97" y="486"/>
                            <a:ext cx="699" cy="106"/>
                          </a:xfrm>
                          <a:prstGeom prst="rect">
                            <a:avLst/>
                          </a:prstGeom>
                          <a:solidFill>
                            <a:srgbClr val="A5A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20" name="Freeform 7939"/>
                        <wps:cNvSpPr>
                          <a:spLocks/>
                        </wps:cNvSpPr>
                        <wps:spPr bwMode="auto">
                          <a:xfrm>
                            <a:off x="-1" y="0"/>
                            <a:ext cx="1160" cy="714"/>
                          </a:xfrm>
                          <a:custGeom>
                            <a:avLst/>
                            <a:gdLst>
                              <a:gd name="T0" fmla="*/ 1159 w 1160"/>
                              <a:gd name="T1" fmla="*/ 348 h 714"/>
                              <a:gd name="T2" fmla="*/ 1135 w 1160"/>
                              <a:gd name="T3" fmla="*/ 556 h 714"/>
                              <a:gd name="T4" fmla="*/ 1030 w 1160"/>
                              <a:gd name="T5" fmla="*/ 582 h 714"/>
                              <a:gd name="T6" fmla="*/ 1021 w 1160"/>
                              <a:gd name="T7" fmla="*/ 546 h 714"/>
                              <a:gd name="T8" fmla="*/ 1010 w 1160"/>
                              <a:gd name="T9" fmla="*/ 526 h 714"/>
                              <a:gd name="T10" fmla="*/ 1003 w 1160"/>
                              <a:gd name="T11" fmla="*/ 516 h 714"/>
                              <a:gd name="T12" fmla="*/ 995 w 1160"/>
                              <a:gd name="T13" fmla="*/ 508 h 714"/>
                              <a:gd name="T14" fmla="*/ 983 w 1160"/>
                              <a:gd name="T15" fmla="*/ 496 h 714"/>
                              <a:gd name="T16" fmla="*/ 947 w 1160"/>
                              <a:gd name="T17" fmla="*/ 478 h 714"/>
                              <a:gd name="T18" fmla="*/ 934 w 1160"/>
                              <a:gd name="T19" fmla="*/ 474 h 714"/>
                              <a:gd name="T20" fmla="*/ 903 w 1160"/>
                              <a:gd name="T21" fmla="*/ 470 h 714"/>
                              <a:gd name="T22" fmla="*/ 877 w 1160"/>
                              <a:gd name="T23" fmla="*/ 474 h 714"/>
                              <a:gd name="T24" fmla="*/ 864 w 1160"/>
                              <a:gd name="T25" fmla="*/ 480 h 714"/>
                              <a:gd name="T26" fmla="*/ 850 w 1160"/>
                              <a:gd name="T27" fmla="*/ 486 h 714"/>
                              <a:gd name="T28" fmla="*/ 836 w 1160"/>
                              <a:gd name="T29" fmla="*/ 496 h 714"/>
                              <a:gd name="T30" fmla="*/ 823 w 1160"/>
                              <a:gd name="T31" fmla="*/ 506 h 714"/>
                              <a:gd name="T32" fmla="*/ 813 w 1160"/>
                              <a:gd name="T33" fmla="*/ 516 h 714"/>
                              <a:gd name="T34" fmla="*/ 807 w 1160"/>
                              <a:gd name="T35" fmla="*/ 470 h 714"/>
                              <a:gd name="T36" fmla="*/ 1055 w 1160"/>
                              <a:gd name="T37" fmla="*/ 176 h 714"/>
                              <a:gd name="T38" fmla="*/ 836 w 1160"/>
                              <a:gd name="T39" fmla="*/ 362 h 714"/>
                              <a:gd name="T40" fmla="*/ 1067 w 1160"/>
                              <a:gd name="T41" fmla="*/ 156 h 714"/>
                              <a:gd name="T42" fmla="*/ 1023 w 1160"/>
                              <a:gd name="T43" fmla="*/ 134 h 714"/>
                              <a:gd name="T44" fmla="*/ 803 w 1160"/>
                              <a:gd name="T45" fmla="*/ 0 h 714"/>
                              <a:gd name="T46" fmla="*/ 786 w 1160"/>
                              <a:gd name="T47" fmla="*/ 58 h 714"/>
                              <a:gd name="T48" fmla="*/ 786 w 1160"/>
                              <a:gd name="T49" fmla="*/ 582 h 714"/>
                              <a:gd name="T50" fmla="*/ 612 w 1160"/>
                              <a:gd name="T51" fmla="*/ 570 h 714"/>
                              <a:gd name="T52" fmla="*/ 608 w 1160"/>
                              <a:gd name="T53" fmla="*/ 554 h 714"/>
                              <a:gd name="T54" fmla="*/ 603 w 1160"/>
                              <a:gd name="T55" fmla="*/ 540 h 714"/>
                              <a:gd name="T56" fmla="*/ 594 w 1160"/>
                              <a:gd name="T57" fmla="*/ 526 h 714"/>
                              <a:gd name="T58" fmla="*/ 587 w 1160"/>
                              <a:gd name="T59" fmla="*/ 516 h 714"/>
                              <a:gd name="T60" fmla="*/ 573 w 1160"/>
                              <a:gd name="T61" fmla="*/ 502 h 714"/>
                              <a:gd name="T62" fmla="*/ 562 w 1160"/>
                              <a:gd name="T63" fmla="*/ 492 h 714"/>
                              <a:gd name="T64" fmla="*/ 423 w 1160"/>
                              <a:gd name="T65" fmla="*/ 470 h 714"/>
                              <a:gd name="T66" fmla="*/ 386 w 1160"/>
                              <a:gd name="T67" fmla="*/ 533 h 714"/>
                              <a:gd name="T68" fmla="*/ 375 w 1160"/>
                              <a:gd name="T69" fmla="*/ 559 h 714"/>
                              <a:gd name="T70" fmla="*/ 350 w 1160"/>
                              <a:gd name="T71" fmla="*/ 581 h 714"/>
                              <a:gd name="T72" fmla="*/ 345 w 1160"/>
                              <a:gd name="T73" fmla="*/ 554 h 714"/>
                              <a:gd name="T74" fmla="*/ 334 w 1160"/>
                              <a:gd name="T75" fmla="*/ 530 h 714"/>
                              <a:gd name="T76" fmla="*/ 423 w 1160"/>
                              <a:gd name="T77" fmla="*/ 470 h 714"/>
                              <a:gd name="T78" fmla="*/ 158 w 1160"/>
                              <a:gd name="T79" fmla="*/ 494 h 714"/>
                              <a:gd name="T80" fmla="*/ 145 w 1160"/>
                              <a:gd name="T81" fmla="*/ 504 h 714"/>
                              <a:gd name="T82" fmla="*/ 134 w 1160"/>
                              <a:gd name="T83" fmla="*/ 516 h 714"/>
                              <a:gd name="T84" fmla="*/ 124 w 1160"/>
                              <a:gd name="T85" fmla="*/ 532 h 714"/>
                              <a:gd name="T86" fmla="*/ 118 w 1160"/>
                              <a:gd name="T87" fmla="*/ 542 h 714"/>
                              <a:gd name="T88" fmla="*/ 110 w 1160"/>
                              <a:gd name="T89" fmla="*/ 564 h 714"/>
                              <a:gd name="T90" fmla="*/ 108 w 1160"/>
                              <a:gd name="T91" fmla="*/ 578 h 714"/>
                              <a:gd name="T92" fmla="*/ 159 w 1160"/>
                              <a:gd name="T93" fmla="*/ 492 h 714"/>
                              <a:gd name="T94" fmla="*/ 155 w 1160"/>
                              <a:gd name="T95" fmla="*/ 242 h 714"/>
                              <a:gd name="T96" fmla="*/ 786 w 1160"/>
                              <a:gd name="T97" fmla="*/ 80 h 714"/>
                              <a:gd name="T98" fmla="*/ 257 w 1160"/>
                              <a:gd name="T99" fmla="*/ 88 h 714"/>
                              <a:gd name="T100" fmla="*/ 0 w 1160"/>
                              <a:gd name="T101" fmla="*/ 454 h 714"/>
                              <a:gd name="T102" fmla="*/ 67 w 1160"/>
                              <a:gd name="T103" fmla="*/ 486 h 714"/>
                              <a:gd name="T104" fmla="*/ 83 w 1160"/>
                              <a:gd name="T105" fmla="*/ 598 h 714"/>
                              <a:gd name="T106" fmla="*/ 146 w 1160"/>
                              <a:gd name="T107" fmla="*/ 682 h 714"/>
                              <a:gd name="T108" fmla="*/ 315 w 1160"/>
                              <a:gd name="T109" fmla="*/ 680 h 714"/>
                              <a:gd name="T110" fmla="*/ 380 w 1160"/>
                              <a:gd name="T111" fmla="*/ 640 h 714"/>
                              <a:gd name="T112" fmla="*/ 537 w 1160"/>
                              <a:gd name="T113" fmla="*/ 706 h 714"/>
                              <a:gd name="T114" fmla="*/ 787 w 1160"/>
                              <a:gd name="T115" fmla="*/ 604 h 714"/>
                              <a:gd name="T116" fmla="*/ 908 w 1160"/>
                              <a:gd name="T117" fmla="*/ 714 h 714"/>
                              <a:gd name="T118" fmla="*/ 1030 w 1160"/>
                              <a:gd name="T119" fmla="*/ 604 h 714"/>
                              <a:gd name="T120" fmla="*/ 1142 w 1160"/>
                              <a:gd name="T121" fmla="*/ 582 h 714"/>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0" h="714">
                                <a:moveTo>
                                  <a:pt x="1160" y="538"/>
                                </a:moveTo>
                                <a:lnTo>
                                  <a:pt x="1160" y="352"/>
                                </a:lnTo>
                                <a:lnTo>
                                  <a:pt x="1160" y="350"/>
                                </a:lnTo>
                                <a:lnTo>
                                  <a:pt x="1159" y="348"/>
                                </a:lnTo>
                                <a:lnTo>
                                  <a:pt x="1139" y="304"/>
                                </a:lnTo>
                                <a:lnTo>
                                  <a:pt x="1139" y="362"/>
                                </a:lnTo>
                                <a:lnTo>
                                  <a:pt x="1139" y="538"/>
                                </a:lnTo>
                                <a:lnTo>
                                  <a:pt x="1135" y="556"/>
                                </a:lnTo>
                                <a:lnTo>
                                  <a:pt x="1126" y="570"/>
                                </a:lnTo>
                                <a:lnTo>
                                  <a:pt x="1112" y="578"/>
                                </a:lnTo>
                                <a:lnTo>
                                  <a:pt x="1094" y="582"/>
                                </a:lnTo>
                                <a:lnTo>
                                  <a:pt x="1030" y="582"/>
                                </a:lnTo>
                                <a:lnTo>
                                  <a:pt x="1030" y="580"/>
                                </a:lnTo>
                                <a:lnTo>
                                  <a:pt x="1029" y="572"/>
                                </a:lnTo>
                                <a:lnTo>
                                  <a:pt x="1022" y="550"/>
                                </a:lnTo>
                                <a:lnTo>
                                  <a:pt x="1021" y="546"/>
                                </a:lnTo>
                                <a:lnTo>
                                  <a:pt x="1017" y="538"/>
                                </a:lnTo>
                                <a:lnTo>
                                  <a:pt x="1016" y="536"/>
                                </a:lnTo>
                                <a:lnTo>
                                  <a:pt x="1012" y="528"/>
                                </a:lnTo>
                                <a:lnTo>
                                  <a:pt x="1010" y="526"/>
                                </a:lnTo>
                                <a:lnTo>
                                  <a:pt x="1009" y="524"/>
                                </a:lnTo>
                                <a:lnTo>
                                  <a:pt x="1007" y="520"/>
                                </a:lnTo>
                                <a:lnTo>
                                  <a:pt x="1005" y="520"/>
                                </a:lnTo>
                                <a:lnTo>
                                  <a:pt x="1003" y="516"/>
                                </a:lnTo>
                                <a:lnTo>
                                  <a:pt x="1002" y="514"/>
                                </a:lnTo>
                                <a:lnTo>
                                  <a:pt x="999" y="512"/>
                                </a:lnTo>
                                <a:lnTo>
                                  <a:pt x="998" y="510"/>
                                </a:lnTo>
                                <a:lnTo>
                                  <a:pt x="995" y="508"/>
                                </a:lnTo>
                                <a:lnTo>
                                  <a:pt x="994" y="506"/>
                                </a:lnTo>
                                <a:lnTo>
                                  <a:pt x="991" y="504"/>
                                </a:lnTo>
                                <a:lnTo>
                                  <a:pt x="986" y="498"/>
                                </a:lnTo>
                                <a:lnTo>
                                  <a:pt x="983" y="496"/>
                                </a:lnTo>
                                <a:lnTo>
                                  <a:pt x="958" y="482"/>
                                </a:lnTo>
                                <a:lnTo>
                                  <a:pt x="956" y="480"/>
                                </a:lnTo>
                                <a:lnTo>
                                  <a:pt x="953" y="480"/>
                                </a:lnTo>
                                <a:lnTo>
                                  <a:pt x="947" y="478"/>
                                </a:lnTo>
                                <a:lnTo>
                                  <a:pt x="945" y="476"/>
                                </a:lnTo>
                                <a:lnTo>
                                  <a:pt x="941" y="476"/>
                                </a:lnTo>
                                <a:lnTo>
                                  <a:pt x="935" y="474"/>
                                </a:lnTo>
                                <a:lnTo>
                                  <a:pt x="934" y="474"/>
                                </a:lnTo>
                                <a:lnTo>
                                  <a:pt x="930" y="472"/>
                                </a:lnTo>
                                <a:lnTo>
                                  <a:pt x="916" y="472"/>
                                </a:lnTo>
                                <a:lnTo>
                                  <a:pt x="912" y="470"/>
                                </a:lnTo>
                                <a:lnTo>
                                  <a:pt x="903" y="470"/>
                                </a:lnTo>
                                <a:lnTo>
                                  <a:pt x="899" y="472"/>
                                </a:lnTo>
                                <a:lnTo>
                                  <a:pt x="887" y="472"/>
                                </a:lnTo>
                                <a:lnTo>
                                  <a:pt x="883" y="474"/>
                                </a:lnTo>
                                <a:lnTo>
                                  <a:pt x="877" y="474"/>
                                </a:lnTo>
                                <a:lnTo>
                                  <a:pt x="873" y="476"/>
                                </a:lnTo>
                                <a:lnTo>
                                  <a:pt x="870" y="478"/>
                                </a:lnTo>
                                <a:lnTo>
                                  <a:pt x="865" y="478"/>
                                </a:lnTo>
                                <a:lnTo>
                                  <a:pt x="864" y="480"/>
                                </a:lnTo>
                                <a:lnTo>
                                  <a:pt x="859" y="482"/>
                                </a:lnTo>
                                <a:lnTo>
                                  <a:pt x="855" y="484"/>
                                </a:lnTo>
                                <a:lnTo>
                                  <a:pt x="851" y="486"/>
                                </a:lnTo>
                                <a:lnTo>
                                  <a:pt x="850" y="486"/>
                                </a:lnTo>
                                <a:lnTo>
                                  <a:pt x="846" y="488"/>
                                </a:lnTo>
                                <a:lnTo>
                                  <a:pt x="843" y="490"/>
                                </a:lnTo>
                                <a:lnTo>
                                  <a:pt x="838" y="494"/>
                                </a:lnTo>
                                <a:lnTo>
                                  <a:pt x="836" y="496"/>
                                </a:lnTo>
                                <a:lnTo>
                                  <a:pt x="833" y="496"/>
                                </a:lnTo>
                                <a:lnTo>
                                  <a:pt x="831" y="498"/>
                                </a:lnTo>
                                <a:lnTo>
                                  <a:pt x="827" y="502"/>
                                </a:lnTo>
                                <a:lnTo>
                                  <a:pt x="823" y="506"/>
                                </a:lnTo>
                                <a:lnTo>
                                  <a:pt x="820" y="508"/>
                                </a:lnTo>
                                <a:lnTo>
                                  <a:pt x="817" y="512"/>
                                </a:lnTo>
                                <a:lnTo>
                                  <a:pt x="816" y="512"/>
                                </a:lnTo>
                                <a:lnTo>
                                  <a:pt x="813" y="516"/>
                                </a:lnTo>
                                <a:lnTo>
                                  <a:pt x="811" y="520"/>
                                </a:lnTo>
                                <a:lnTo>
                                  <a:pt x="808" y="524"/>
                                </a:lnTo>
                                <a:lnTo>
                                  <a:pt x="807" y="524"/>
                                </a:lnTo>
                                <a:lnTo>
                                  <a:pt x="807" y="470"/>
                                </a:lnTo>
                                <a:lnTo>
                                  <a:pt x="807" y="156"/>
                                </a:lnTo>
                                <a:lnTo>
                                  <a:pt x="1037" y="156"/>
                                </a:lnTo>
                                <a:lnTo>
                                  <a:pt x="1049" y="164"/>
                                </a:lnTo>
                                <a:lnTo>
                                  <a:pt x="1055" y="176"/>
                                </a:lnTo>
                                <a:lnTo>
                                  <a:pt x="836" y="176"/>
                                </a:lnTo>
                                <a:lnTo>
                                  <a:pt x="831" y="180"/>
                                </a:lnTo>
                                <a:lnTo>
                                  <a:pt x="831" y="358"/>
                                </a:lnTo>
                                <a:lnTo>
                                  <a:pt x="836" y="362"/>
                                </a:lnTo>
                                <a:lnTo>
                                  <a:pt x="1139" y="362"/>
                                </a:lnTo>
                                <a:lnTo>
                                  <a:pt x="1139" y="304"/>
                                </a:lnTo>
                                <a:lnTo>
                                  <a:pt x="1074" y="166"/>
                                </a:lnTo>
                                <a:lnTo>
                                  <a:pt x="1067" y="156"/>
                                </a:lnTo>
                                <a:lnTo>
                                  <a:pt x="1065" y="154"/>
                                </a:lnTo>
                                <a:lnTo>
                                  <a:pt x="1053" y="144"/>
                                </a:lnTo>
                                <a:lnTo>
                                  <a:pt x="1039" y="136"/>
                                </a:lnTo>
                                <a:lnTo>
                                  <a:pt x="1023" y="134"/>
                                </a:lnTo>
                                <a:lnTo>
                                  <a:pt x="807" y="134"/>
                                </a:lnTo>
                                <a:lnTo>
                                  <a:pt x="807" y="80"/>
                                </a:lnTo>
                                <a:lnTo>
                                  <a:pt x="807" y="4"/>
                                </a:lnTo>
                                <a:lnTo>
                                  <a:pt x="803" y="0"/>
                                </a:lnTo>
                                <a:lnTo>
                                  <a:pt x="728" y="0"/>
                                </a:lnTo>
                                <a:lnTo>
                                  <a:pt x="728" y="20"/>
                                </a:lnTo>
                                <a:lnTo>
                                  <a:pt x="786" y="20"/>
                                </a:lnTo>
                                <a:lnTo>
                                  <a:pt x="786" y="58"/>
                                </a:lnTo>
                                <a:lnTo>
                                  <a:pt x="786" y="80"/>
                                </a:lnTo>
                                <a:lnTo>
                                  <a:pt x="786" y="470"/>
                                </a:lnTo>
                                <a:lnTo>
                                  <a:pt x="786" y="492"/>
                                </a:lnTo>
                                <a:lnTo>
                                  <a:pt x="786" y="582"/>
                                </a:lnTo>
                                <a:lnTo>
                                  <a:pt x="614" y="582"/>
                                </a:lnTo>
                                <a:lnTo>
                                  <a:pt x="613" y="578"/>
                                </a:lnTo>
                                <a:lnTo>
                                  <a:pt x="613" y="574"/>
                                </a:lnTo>
                                <a:lnTo>
                                  <a:pt x="612" y="570"/>
                                </a:lnTo>
                                <a:lnTo>
                                  <a:pt x="612" y="568"/>
                                </a:lnTo>
                                <a:lnTo>
                                  <a:pt x="611" y="564"/>
                                </a:lnTo>
                                <a:lnTo>
                                  <a:pt x="608" y="554"/>
                                </a:lnTo>
                                <a:lnTo>
                                  <a:pt x="606" y="550"/>
                                </a:lnTo>
                                <a:lnTo>
                                  <a:pt x="605" y="546"/>
                                </a:lnTo>
                                <a:lnTo>
                                  <a:pt x="603" y="542"/>
                                </a:lnTo>
                                <a:lnTo>
                                  <a:pt x="603" y="540"/>
                                </a:lnTo>
                                <a:lnTo>
                                  <a:pt x="601" y="538"/>
                                </a:lnTo>
                                <a:lnTo>
                                  <a:pt x="600" y="534"/>
                                </a:lnTo>
                                <a:lnTo>
                                  <a:pt x="597" y="532"/>
                                </a:lnTo>
                                <a:lnTo>
                                  <a:pt x="594" y="526"/>
                                </a:lnTo>
                                <a:lnTo>
                                  <a:pt x="593" y="524"/>
                                </a:lnTo>
                                <a:lnTo>
                                  <a:pt x="590" y="520"/>
                                </a:lnTo>
                                <a:lnTo>
                                  <a:pt x="588" y="518"/>
                                </a:lnTo>
                                <a:lnTo>
                                  <a:pt x="587" y="516"/>
                                </a:lnTo>
                                <a:lnTo>
                                  <a:pt x="585" y="514"/>
                                </a:lnTo>
                                <a:lnTo>
                                  <a:pt x="581" y="510"/>
                                </a:lnTo>
                                <a:lnTo>
                                  <a:pt x="578" y="506"/>
                                </a:lnTo>
                                <a:lnTo>
                                  <a:pt x="573" y="502"/>
                                </a:lnTo>
                                <a:lnTo>
                                  <a:pt x="572" y="500"/>
                                </a:lnTo>
                                <a:lnTo>
                                  <a:pt x="568" y="498"/>
                                </a:lnTo>
                                <a:lnTo>
                                  <a:pt x="566" y="496"/>
                                </a:lnTo>
                                <a:lnTo>
                                  <a:pt x="562" y="492"/>
                                </a:lnTo>
                                <a:lnTo>
                                  <a:pt x="786" y="492"/>
                                </a:lnTo>
                                <a:lnTo>
                                  <a:pt x="786" y="470"/>
                                </a:lnTo>
                                <a:lnTo>
                                  <a:pt x="498" y="470"/>
                                </a:lnTo>
                                <a:lnTo>
                                  <a:pt x="423" y="470"/>
                                </a:lnTo>
                                <a:lnTo>
                                  <a:pt x="423" y="492"/>
                                </a:lnTo>
                                <a:lnTo>
                                  <a:pt x="403" y="508"/>
                                </a:lnTo>
                                <a:lnTo>
                                  <a:pt x="387" y="530"/>
                                </a:lnTo>
                                <a:lnTo>
                                  <a:pt x="386" y="533"/>
                                </a:lnTo>
                                <a:lnTo>
                                  <a:pt x="385" y="534"/>
                                </a:lnTo>
                                <a:lnTo>
                                  <a:pt x="382" y="541"/>
                                </a:lnTo>
                                <a:lnTo>
                                  <a:pt x="376" y="554"/>
                                </a:lnTo>
                                <a:lnTo>
                                  <a:pt x="375" y="559"/>
                                </a:lnTo>
                                <a:lnTo>
                                  <a:pt x="374" y="562"/>
                                </a:lnTo>
                                <a:lnTo>
                                  <a:pt x="373" y="569"/>
                                </a:lnTo>
                                <a:lnTo>
                                  <a:pt x="371" y="581"/>
                                </a:lnTo>
                                <a:lnTo>
                                  <a:pt x="350" y="581"/>
                                </a:lnTo>
                                <a:lnTo>
                                  <a:pt x="348" y="569"/>
                                </a:lnTo>
                                <a:lnTo>
                                  <a:pt x="347" y="562"/>
                                </a:lnTo>
                                <a:lnTo>
                                  <a:pt x="346" y="559"/>
                                </a:lnTo>
                                <a:lnTo>
                                  <a:pt x="345" y="554"/>
                                </a:lnTo>
                                <a:lnTo>
                                  <a:pt x="339" y="541"/>
                                </a:lnTo>
                                <a:lnTo>
                                  <a:pt x="336" y="534"/>
                                </a:lnTo>
                                <a:lnTo>
                                  <a:pt x="335" y="532"/>
                                </a:lnTo>
                                <a:lnTo>
                                  <a:pt x="334" y="530"/>
                                </a:lnTo>
                                <a:lnTo>
                                  <a:pt x="318" y="508"/>
                                </a:lnTo>
                                <a:lnTo>
                                  <a:pt x="298" y="492"/>
                                </a:lnTo>
                                <a:lnTo>
                                  <a:pt x="423" y="492"/>
                                </a:lnTo>
                                <a:lnTo>
                                  <a:pt x="423" y="470"/>
                                </a:lnTo>
                                <a:lnTo>
                                  <a:pt x="223" y="470"/>
                                </a:lnTo>
                                <a:lnTo>
                                  <a:pt x="159" y="470"/>
                                </a:lnTo>
                                <a:lnTo>
                                  <a:pt x="159" y="492"/>
                                </a:lnTo>
                                <a:lnTo>
                                  <a:pt x="158" y="494"/>
                                </a:lnTo>
                                <a:lnTo>
                                  <a:pt x="153" y="498"/>
                                </a:lnTo>
                                <a:lnTo>
                                  <a:pt x="149" y="500"/>
                                </a:lnTo>
                                <a:lnTo>
                                  <a:pt x="148" y="502"/>
                                </a:lnTo>
                                <a:lnTo>
                                  <a:pt x="145" y="504"/>
                                </a:lnTo>
                                <a:lnTo>
                                  <a:pt x="143" y="506"/>
                                </a:lnTo>
                                <a:lnTo>
                                  <a:pt x="140" y="510"/>
                                </a:lnTo>
                                <a:lnTo>
                                  <a:pt x="136" y="514"/>
                                </a:lnTo>
                                <a:lnTo>
                                  <a:pt x="134" y="516"/>
                                </a:lnTo>
                                <a:lnTo>
                                  <a:pt x="132" y="520"/>
                                </a:lnTo>
                                <a:lnTo>
                                  <a:pt x="128" y="524"/>
                                </a:lnTo>
                                <a:lnTo>
                                  <a:pt x="127" y="526"/>
                                </a:lnTo>
                                <a:lnTo>
                                  <a:pt x="124" y="532"/>
                                </a:lnTo>
                                <a:lnTo>
                                  <a:pt x="121" y="534"/>
                                </a:lnTo>
                                <a:lnTo>
                                  <a:pt x="120" y="538"/>
                                </a:lnTo>
                                <a:lnTo>
                                  <a:pt x="118" y="540"/>
                                </a:lnTo>
                                <a:lnTo>
                                  <a:pt x="118" y="542"/>
                                </a:lnTo>
                                <a:lnTo>
                                  <a:pt x="116" y="546"/>
                                </a:lnTo>
                                <a:lnTo>
                                  <a:pt x="113" y="554"/>
                                </a:lnTo>
                                <a:lnTo>
                                  <a:pt x="110" y="564"/>
                                </a:lnTo>
                                <a:lnTo>
                                  <a:pt x="109" y="568"/>
                                </a:lnTo>
                                <a:lnTo>
                                  <a:pt x="109" y="570"/>
                                </a:lnTo>
                                <a:lnTo>
                                  <a:pt x="108" y="574"/>
                                </a:lnTo>
                                <a:lnTo>
                                  <a:pt x="108" y="578"/>
                                </a:lnTo>
                                <a:lnTo>
                                  <a:pt x="107" y="582"/>
                                </a:lnTo>
                                <a:lnTo>
                                  <a:pt x="104" y="582"/>
                                </a:lnTo>
                                <a:lnTo>
                                  <a:pt x="104" y="492"/>
                                </a:lnTo>
                                <a:lnTo>
                                  <a:pt x="159" y="492"/>
                                </a:lnTo>
                                <a:lnTo>
                                  <a:pt x="159" y="470"/>
                                </a:lnTo>
                                <a:lnTo>
                                  <a:pt x="91" y="470"/>
                                </a:lnTo>
                                <a:lnTo>
                                  <a:pt x="138" y="300"/>
                                </a:lnTo>
                                <a:lnTo>
                                  <a:pt x="155" y="242"/>
                                </a:lnTo>
                                <a:lnTo>
                                  <a:pt x="196" y="166"/>
                                </a:lnTo>
                                <a:lnTo>
                                  <a:pt x="275" y="104"/>
                                </a:lnTo>
                                <a:lnTo>
                                  <a:pt x="376" y="80"/>
                                </a:lnTo>
                                <a:lnTo>
                                  <a:pt x="786" y="80"/>
                                </a:lnTo>
                                <a:lnTo>
                                  <a:pt x="786" y="58"/>
                                </a:lnTo>
                                <a:lnTo>
                                  <a:pt x="376" y="58"/>
                                </a:lnTo>
                                <a:lnTo>
                                  <a:pt x="335" y="62"/>
                                </a:lnTo>
                                <a:lnTo>
                                  <a:pt x="257" y="88"/>
                                </a:lnTo>
                                <a:lnTo>
                                  <a:pt x="197" y="132"/>
                                </a:lnTo>
                                <a:lnTo>
                                  <a:pt x="157" y="184"/>
                                </a:lnTo>
                                <a:lnTo>
                                  <a:pt x="142" y="214"/>
                                </a:lnTo>
                                <a:lnTo>
                                  <a:pt x="0" y="454"/>
                                </a:lnTo>
                                <a:lnTo>
                                  <a:pt x="18" y="466"/>
                                </a:lnTo>
                                <a:lnTo>
                                  <a:pt x="117" y="300"/>
                                </a:lnTo>
                                <a:lnTo>
                                  <a:pt x="66" y="482"/>
                                </a:lnTo>
                                <a:lnTo>
                                  <a:pt x="67" y="486"/>
                                </a:lnTo>
                                <a:lnTo>
                                  <a:pt x="71" y="490"/>
                                </a:lnTo>
                                <a:lnTo>
                                  <a:pt x="74" y="492"/>
                                </a:lnTo>
                                <a:lnTo>
                                  <a:pt x="83" y="492"/>
                                </a:lnTo>
                                <a:lnTo>
                                  <a:pt x="83" y="598"/>
                                </a:lnTo>
                                <a:lnTo>
                                  <a:pt x="88" y="604"/>
                                </a:lnTo>
                                <a:lnTo>
                                  <a:pt x="107" y="604"/>
                                </a:lnTo>
                                <a:lnTo>
                                  <a:pt x="119" y="648"/>
                                </a:lnTo>
                                <a:lnTo>
                                  <a:pt x="146" y="682"/>
                                </a:lnTo>
                                <a:lnTo>
                                  <a:pt x="184" y="706"/>
                                </a:lnTo>
                                <a:lnTo>
                                  <a:pt x="229" y="714"/>
                                </a:lnTo>
                                <a:lnTo>
                                  <a:pt x="276" y="706"/>
                                </a:lnTo>
                                <a:lnTo>
                                  <a:pt x="315" y="680"/>
                                </a:lnTo>
                                <a:lnTo>
                                  <a:pt x="341" y="640"/>
                                </a:lnTo>
                                <a:lnTo>
                                  <a:pt x="349" y="603"/>
                                </a:lnTo>
                                <a:lnTo>
                                  <a:pt x="372" y="603"/>
                                </a:lnTo>
                                <a:lnTo>
                                  <a:pt x="380" y="640"/>
                                </a:lnTo>
                                <a:lnTo>
                                  <a:pt x="406" y="680"/>
                                </a:lnTo>
                                <a:lnTo>
                                  <a:pt x="445" y="706"/>
                                </a:lnTo>
                                <a:lnTo>
                                  <a:pt x="492" y="714"/>
                                </a:lnTo>
                                <a:lnTo>
                                  <a:pt x="537" y="706"/>
                                </a:lnTo>
                                <a:lnTo>
                                  <a:pt x="575" y="682"/>
                                </a:lnTo>
                                <a:lnTo>
                                  <a:pt x="602" y="648"/>
                                </a:lnTo>
                                <a:lnTo>
                                  <a:pt x="614" y="604"/>
                                </a:lnTo>
                                <a:lnTo>
                                  <a:pt x="787" y="604"/>
                                </a:lnTo>
                                <a:lnTo>
                                  <a:pt x="799" y="648"/>
                                </a:lnTo>
                                <a:lnTo>
                                  <a:pt x="826" y="682"/>
                                </a:lnTo>
                                <a:lnTo>
                                  <a:pt x="863" y="706"/>
                                </a:lnTo>
                                <a:lnTo>
                                  <a:pt x="908" y="714"/>
                                </a:lnTo>
                                <a:lnTo>
                                  <a:pt x="953" y="706"/>
                                </a:lnTo>
                                <a:lnTo>
                                  <a:pt x="991" y="682"/>
                                </a:lnTo>
                                <a:lnTo>
                                  <a:pt x="1018" y="648"/>
                                </a:lnTo>
                                <a:lnTo>
                                  <a:pt x="1030" y="604"/>
                                </a:lnTo>
                                <a:lnTo>
                                  <a:pt x="1094" y="604"/>
                                </a:lnTo>
                                <a:lnTo>
                                  <a:pt x="1120" y="598"/>
                                </a:lnTo>
                                <a:lnTo>
                                  <a:pt x="1141" y="584"/>
                                </a:lnTo>
                                <a:lnTo>
                                  <a:pt x="1142" y="582"/>
                                </a:lnTo>
                                <a:lnTo>
                                  <a:pt x="1155" y="564"/>
                                </a:lnTo>
                                <a:lnTo>
                                  <a:pt x="1160" y="538"/>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AutoShape 7938"/>
                        <wps:cNvSpPr>
                          <a:spLocks/>
                        </wps:cNvSpPr>
                        <wps:spPr bwMode="auto">
                          <a:xfrm>
                            <a:off x="180" y="543"/>
                            <a:ext cx="777" cy="97"/>
                          </a:xfrm>
                          <a:custGeom>
                            <a:avLst/>
                            <a:gdLst>
                              <a:gd name="T0" fmla="*/ 93 w 777"/>
                              <a:gd name="T1" fmla="*/ 573 h 97"/>
                              <a:gd name="T2" fmla="*/ 83 w 777"/>
                              <a:gd name="T3" fmla="*/ 558 h 97"/>
                              <a:gd name="T4" fmla="*/ 76 w 777"/>
                              <a:gd name="T5" fmla="*/ 577 h 97"/>
                              <a:gd name="T6" fmla="*/ 64 w 777"/>
                              <a:gd name="T7" fmla="*/ 619 h 97"/>
                              <a:gd name="T8" fmla="*/ 22 w 777"/>
                              <a:gd name="T9" fmla="*/ 607 h 97"/>
                              <a:gd name="T10" fmla="*/ 34 w 777"/>
                              <a:gd name="T11" fmla="*/ 565 h 97"/>
                              <a:gd name="T12" fmla="*/ 76 w 777"/>
                              <a:gd name="T13" fmla="*/ 577 h 97"/>
                              <a:gd name="T14" fmla="*/ 67 w 777"/>
                              <a:gd name="T15" fmla="*/ 547 h 97"/>
                              <a:gd name="T16" fmla="*/ 30 w 777"/>
                              <a:gd name="T17" fmla="*/ 547 h 97"/>
                              <a:gd name="T18" fmla="*/ 4 w 777"/>
                              <a:gd name="T19" fmla="*/ 573 h 97"/>
                              <a:gd name="T20" fmla="*/ 4 w 777"/>
                              <a:gd name="T21" fmla="*/ 611 h 97"/>
                              <a:gd name="T22" fmla="*/ 30 w 777"/>
                              <a:gd name="T23" fmla="*/ 636 h 97"/>
                              <a:gd name="T24" fmla="*/ 67 w 777"/>
                              <a:gd name="T25" fmla="*/ 636 h 97"/>
                              <a:gd name="T26" fmla="*/ 88 w 777"/>
                              <a:gd name="T27" fmla="*/ 619 h 97"/>
                              <a:gd name="T28" fmla="*/ 97 w 777"/>
                              <a:gd name="T29" fmla="*/ 592 h 97"/>
                              <a:gd name="T30" fmla="*/ 357 w 777"/>
                              <a:gd name="T31" fmla="*/ 573 h 97"/>
                              <a:gd name="T32" fmla="*/ 347 w 777"/>
                              <a:gd name="T33" fmla="*/ 558 h 97"/>
                              <a:gd name="T34" fmla="*/ 340 w 777"/>
                              <a:gd name="T35" fmla="*/ 577 h 97"/>
                              <a:gd name="T36" fmla="*/ 327 w 777"/>
                              <a:gd name="T37" fmla="*/ 619 h 97"/>
                              <a:gd name="T38" fmla="*/ 285 w 777"/>
                              <a:gd name="T39" fmla="*/ 607 h 97"/>
                              <a:gd name="T40" fmla="*/ 297 w 777"/>
                              <a:gd name="T41" fmla="*/ 565 h 97"/>
                              <a:gd name="T42" fmla="*/ 340 w 777"/>
                              <a:gd name="T43" fmla="*/ 577 h 97"/>
                              <a:gd name="T44" fmla="*/ 331 w 777"/>
                              <a:gd name="T45" fmla="*/ 547 h 97"/>
                              <a:gd name="T46" fmla="*/ 294 w 777"/>
                              <a:gd name="T47" fmla="*/ 547 h 97"/>
                              <a:gd name="T48" fmla="*/ 268 w 777"/>
                              <a:gd name="T49" fmla="*/ 573 h 97"/>
                              <a:gd name="T50" fmla="*/ 268 w 777"/>
                              <a:gd name="T51" fmla="*/ 611 h 97"/>
                              <a:gd name="T52" fmla="*/ 294 w 777"/>
                              <a:gd name="T53" fmla="*/ 636 h 97"/>
                              <a:gd name="T54" fmla="*/ 331 w 777"/>
                              <a:gd name="T55" fmla="*/ 636 h 97"/>
                              <a:gd name="T56" fmla="*/ 351 w 777"/>
                              <a:gd name="T57" fmla="*/ 619 h 97"/>
                              <a:gd name="T58" fmla="*/ 361 w 777"/>
                              <a:gd name="T59" fmla="*/ 592 h 97"/>
                              <a:gd name="T60" fmla="*/ 773 w 777"/>
                              <a:gd name="T61" fmla="*/ 573 h 97"/>
                              <a:gd name="T62" fmla="*/ 762 w 777"/>
                              <a:gd name="T63" fmla="*/ 558 h 97"/>
                              <a:gd name="T64" fmla="*/ 755 w 777"/>
                              <a:gd name="T65" fmla="*/ 577 h 97"/>
                              <a:gd name="T66" fmla="*/ 743 w 777"/>
                              <a:gd name="T67" fmla="*/ 619 h 97"/>
                              <a:gd name="T68" fmla="*/ 701 w 777"/>
                              <a:gd name="T69" fmla="*/ 607 h 97"/>
                              <a:gd name="T70" fmla="*/ 713 w 777"/>
                              <a:gd name="T71" fmla="*/ 565 h 97"/>
                              <a:gd name="T72" fmla="*/ 755 w 777"/>
                              <a:gd name="T73" fmla="*/ 577 h 97"/>
                              <a:gd name="T74" fmla="*/ 747 w 777"/>
                              <a:gd name="T75" fmla="*/ 547 h 97"/>
                              <a:gd name="T76" fmla="*/ 710 w 777"/>
                              <a:gd name="T77" fmla="*/ 547 h 97"/>
                              <a:gd name="T78" fmla="*/ 684 w 777"/>
                              <a:gd name="T79" fmla="*/ 573 h 97"/>
                              <a:gd name="T80" fmla="*/ 684 w 777"/>
                              <a:gd name="T81" fmla="*/ 611 h 97"/>
                              <a:gd name="T82" fmla="*/ 710 w 777"/>
                              <a:gd name="T83" fmla="*/ 636 h 97"/>
                              <a:gd name="T84" fmla="*/ 747 w 777"/>
                              <a:gd name="T85" fmla="*/ 636 h 97"/>
                              <a:gd name="T86" fmla="*/ 767 w 777"/>
                              <a:gd name="T87" fmla="*/ 619 h 97"/>
                              <a:gd name="T88" fmla="*/ 777 w 777"/>
                              <a:gd name="T89" fmla="*/ 592 h 97"/>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777" h="97">
                                <a:moveTo>
                                  <a:pt x="97" y="48"/>
                                </a:moveTo>
                                <a:lnTo>
                                  <a:pt x="93" y="29"/>
                                </a:lnTo>
                                <a:lnTo>
                                  <a:pt x="88" y="21"/>
                                </a:lnTo>
                                <a:lnTo>
                                  <a:pt x="83" y="14"/>
                                </a:lnTo>
                                <a:lnTo>
                                  <a:pt x="76" y="9"/>
                                </a:lnTo>
                                <a:lnTo>
                                  <a:pt x="76" y="33"/>
                                </a:lnTo>
                                <a:lnTo>
                                  <a:pt x="76" y="63"/>
                                </a:lnTo>
                                <a:lnTo>
                                  <a:pt x="64" y="75"/>
                                </a:lnTo>
                                <a:lnTo>
                                  <a:pt x="34" y="75"/>
                                </a:lnTo>
                                <a:lnTo>
                                  <a:pt x="22" y="63"/>
                                </a:lnTo>
                                <a:lnTo>
                                  <a:pt x="22" y="33"/>
                                </a:lnTo>
                                <a:lnTo>
                                  <a:pt x="34" y="21"/>
                                </a:lnTo>
                                <a:lnTo>
                                  <a:pt x="64" y="21"/>
                                </a:lnTo>
                                <a:lnTo>
                                  <a:pt x="76" y="33"/>
                                </a:lnTo>
                                <a:lnTo>
                                  <a:pt x="76" y="9"/>
                                </a:lnTo>
                                <a:lnTo>
                                  <a:pt x="67" y="3"/>
                                </a:lnTo>
                                <a:lnTo>
                                  <a:pt x="49" y="0"/>
                                </a:lnTo>
                                <a:lnTo>
                                  <a:pt x="30" y="3"/>
                                </a:lnTo>
                                <a:lnTo>
                                  <a:pt x="15" y="14"/>
                                </a:lnTo>
                                <a:lnTo>
                                  <a:pt x="4" y="29"/>
                                </a:lnTo>
                                <a:lnTo>
                                  <a:pt x="0" y="48"/>
                                </a:lnTo>
                                <a:lnTo>
                                  <a:pt x="4" y="67"/>
                                </a:lnTo>
                                <a:lnTo>
                                  <a:pt x="15" y="82"/>
                                </a:lnTo>
                                <a:lnTo>
                                  <a:pt x="30" y="92"/>
                                </a:lnTo>
                                <a:lnTo>
                                  <a:pt x="49" y="96"/>
                                </a:lnTo>
                                <a:lnTo>
                                  <a:pt x="67" y="92"/>
                                </a:lnTo>
                                <a:lnTo>
                                  <a:pt x="83" y="82"/>
                                </a:lnTo>
                                <a:lnTo>
                                  <a:pt x="88" y="75"/>
                                </a:lnTo>
                                <a:lnTo>
                                  <a:pt x="93" y="67"/>
                                </a:lnTo>
                                <a:lnTo>
                                  <a:pt x="97" y="48"/>
                                </a:lnTo>
                                <a:close/>
                                <a:moveTo>
                                  <a:pt x="361" y="48"/>
                                </a:moveTo>
                                <a:lnTo>
                                  <a:pt x="357" y="29"/>
                                </a:lnTo>
                                <a:lnTo>
                                  <a:pt x="351" y="21"/>
                                </a:lnTo>
                                <a:lnTo>
                                  <a:pt x="347" y="14"/>
                                </a:lnTo>
                                <a:lnTo>
                                  <a:pt x="340" y="9"/>
                                </a:lnTo>
                                <a:lnTo>
                                  <a:pt x="340" y="33"/>
                                </a:lnTo>
                                <a:lnTo>
                                  <a:pt x="340" y="63"/>
                                </a:lnTo>
                                <a:lnTo>
                                  <a:pt x="327" y="75"/>
                                </a:lnTo>
                                <a:lnTo>
                                  <a:pt x="297" y="75"/>
                                </a:lnTo>
                                <a:lnTo>
                                  <a:pt x="285" y="63"/>
                                </a:lnTo>
                                <a:lnTo>
                                  <a:pt x="285" y="33"/>
                                </a:lnTo>
                                <a:lnTo>
                                  <a:pt x="297" y="21"/>
                                </a:lnTo>
                                <a:lnTo>
                                  <a:pt x="327" y="21"/>
                                </a:lnTo>
                                <a:lnTo>
                                  <a:pt x="340" y="33"/>
                                </a:lnTo>
                                <a:lnTo>
                                  <a:pt x="340" y="9"/>
                                </a:lnTo>
                                <a:lnTo>
                                  <a:pt x="331" y="3"/>
                                </a:lnTo>
                                <a:lnTo>
                                  <a:pt x="312" y="0"/>
                                </a:lnTo>
                                <a:lnTo>
                                  <a:pt x="294" y="3"/>
                                </a:lnTo>
                                <a:lnTo>
                                  <a:pt x="278" y="14"/>
                                </a:lnTo>
                                <a:lnTo>
                                  <a:pt x="268" y="29"/>
                                </a:lnTo>
                                <a:lnTo>
                                  <a:pt x="264" y="48"/>
                                </a:lnTo>
                                <a:lnTo>
                                  <a:pt x="268" y="67"/>
                                </a:lnTo>
                                <a:lnTo>
                                  <a:pt x="278" y="82"/>
                                </a:lnTo>
                                <a:lnTo>
                                  <a:pt x="294" y="92"/>
                                </a:lnTo>
                                <a:lnTo>
                                  <a:pt x="312" y="96"/>
                                </a:lnTo>
                                <a:lnTo>
                                  <a:pt x="331" y="92"/>
                                </a:lnTo>
                                <a:lnTo>
                                  <a:pt x="347" y="82"/>
                                </a:lnTo>
                                <a:lnTo>
                                  <a:pt x="351" y="75"/>
                                </a:lnTo>
                                <a:lnTo>
                                  <a:pt x="357" y="67"/>
                                </a:lnTo>
                                <a:lnTo>
                                  <a:pt x="361" y="48"/>
                                </a:lnTo>
                                <a:close/>
                                <a:moveTo>
                                  <a:pt x="777" y="48"/>
                                </a:moveTo>
                                <a:lnTo>
                                  <a:pt x="773" y="29"/>
                                </a:lnTo>
                                <a:lnTo>
                                  <a:pt x="767" y="21"/>
                                </a:lnTo>
                                <a:lnTo>
                                  <a:pt x="762" y="14"/>
                                </a:lnTo>
                                <a:lnTo>
                                  <a:pt x="755" y="9"/>
                                </a:lnTo>
                                <a:lnTo>
                                  <a:pt x="755" y="33"/>
                                </a:lnTo>
                                <a:lnTo>
                                  <a:pt x="755" y="63"/>
                                </a:lnTo>
                                <a:lnTo>
                                  <a:pt x="743" y="75"/>
                                </a:lnTo>
                                <a:lnTo>
                                  <a:pt x="713" y="75"/>
                                </a:lnTo>
                                <a:lnTo>
                                  <a:pt x="701" y="63"/>
                                </a:lnTo>
                                <a:lnTo>
                                  <a:pt x="701" y="33"/>
                                </a:lnTo>
                                <a:lnTo>
                                  <a:pt x="713" y="21"/>
                                </a:lnTo>
                                <a:lnTo>
                                  <a:pt x="743" y="21"/>
                                </a:lnTo>
                                <a:lnTo>
                                  <a:pt x="755" y="33"/>
                                </a:lnTo>
                                <a:lnTo>
                                  <a:pt x="755" y="9"/>
                                </a:lnTo>
                                <a:lnTo>
                                  <a:pt x="747" y="3"/>
                                </a:lnTo>
                                <a:lnTo>
                                  <a:pt x="728" y="0"/>
                                </a:lnTo>
                                <a:lnTo>
                                  <a:pt x="710" y="3"/>
                                </a:lnTo>
                                <a:lnTo>
                                  <a:pt x="694" y="14"/>
                                </a:lnTo>
                                <a:lnTo>
                                  <a:pt x="684" y="29"/>
                                </a:lnTo>
                                <a:lnTo>
                                  <a:pt x="680" y="48"/>
                                </a:lnTo>
                                <a:lnTo>
                                  <a:pt x="684" y="67"/>
                                </a:lnTo>
                                <a:lnTo>
                                  <a:pt x="694" y="82"/>
                                </a:lnTo>
                                <a:lnTo>
                                  <a:pt x="710" y="92"/>
                                </a:lnTo>
                                <a:lnTo>
                                  <a:pt x="728" y="96"/>
                                </a:lnTo>
                                <a:lnTo>
                                  <a:pt x="747" y="92"/>
                                </a:lnTo>
                                <a:lnTo>
                                  <a:pt x="762" y="82"/>
                                </a:lnTo>
                                <a:lnTo>
                                  <a:pt x="767" y="75"/>
                                </a:lnTo>
                                <a:lnTo>
                                  <a:pt x="773" y="67"/>
                                </a:lnTo>
                                <a:lnTo>
                                  <a:pt x="777"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AutoShape 7937"/>
                        <wps:cNvSpPr>
                          <a:spLocks/>
                        </wps:cNvSpPr>
                        <wps:spPr bwMode="auto">
                          <a:xfrm>
                            <a:off x="285" y="152"/>
                            <a:ext cx="364" cy="245"/>
                          </a:xfrm>
                          <a:custGeom>
                            <a:avLst/>
                            <a:gdLst>
                              <a:gd name="T0" fmla="*/ 21 w 364"/>
                              <a:gd name="T1" fmla="*/ 152 h 245"/>
                              <a:gd name="T2" fmla="*/ 0 w 364"/>
                              <a:gd name="T3" fmla="*/ 152 h 245"/>
                              <a:gd name="T4" fmla="*/ 0 w 364"/>
                              <a:gd name="T5" fmla="*/ 397 h 245"/>
                              <a:gd name="T6" fmla="*/ 21 w 364"/>
                              <a:gd name="T7" fmla="*/ 397 h 245"/>
                              <a:gd name="T8" fmla="*/ 21 w 364"/>
                              <a:gd name="T9" fmla="*/ 152 h 245"/>
                              <a:gd name="T10" fmla="*/ 192 w 364"/>
                              <a:gd name="T11" fmla="*/ 152 h 245"/>
                              <a:gd name="T12" fmla="*/ 171 w 364"/>
                              <a:gd name="T13" fmla="*/ 152 h 245"/>
                              <a:gd name="T14" fmla="*/ 171 w 364"/>
                              <a:gd name="T15" fmla="*/ 397 h 245"/>
                              <a:gd name="T16" fmla="*/ 192 w 364"/>
                              <a:gd name="T17" fmla="*/ 397 h 245"/>
                              <a:gd name="T18" fmla="*/ 192 w 364"/>
                              <a:gd name="T19" fmla="*/ 152 h 245"/>
                              <a:gd name="T20" fmla="*/ 363 w 364"/>
                              <a:gd name="T21" fmla="*/ 152 h 245"/>
                              <a:gd name="T22" fmla="*/ 342 w 364"/>
                              <a:gd name="T23" fmla="*/ 152 h 245"/>
                              <a:gd name="T24" fmla="*/ 342 w 364"/>
                              <a:gd name="T25" fmla="*/ 397 h 245"/>
                              <a:gd name="T26" fmla="*/ 363 w 364"/>
                              <a:gd name="T27" fmla="*/ 397 h 245"/>
                              <a:gd name="T28" fmla="*/ 363 w 364"/>
                              <a:gd name="T29" fmla="*/ 152 h 245"/>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64" h="245">
                                <a:moveTo>
                                  <a:pt x="21" y="0"/>
                                </a:moveTo>
                                <a:lnTo>
                                  <a:pt x="0" y="0"/>
                                </a:lnTo>
                                <a:lnTo>
                                  <a:pt x="0" y="245"/>
                                </a:lnTo>
                                <a:lnTo>
                                  <a:pt x="21" y="245"/>
                                </a:lnTo>
                                <a:lnTo>
                                  <a:pt x="21" y="0"/>
                                </a:lnTo>
                                <a:close/>
                                <a:moveTo>
                                  <a:pt x="192" y="0"/>
                                </a:moveTo>
                                <a:lnTo>
                                  <a:pt x="171" y="0"/>
                                </a:lnTo>
                                <a:lnTo>
                                  <a:pt x="171" y="245"/>
                                </a:lnTo>
                                <a:lnTo>
                                  <a:pt x="192" y="245"/>
                                </a:lnTo>
                                <a:lnTo>
                                  <a:pt x="192" y="0"/>
                                </a:lnTo>
                                <a:close/>
                                <a:moveTo>
                                  <a:pt x="363" y="0"/>
                                </a:moveTo>
                                <a:lnTo>
                                  <a:pt x="342" y="0"/>
                                </a:lnTo>
                                <a:lnTo>
                                  <a:pt x="342" y="245"/>
                                </a:lnTo>
                                <a:lnTo>
                                  <a:pt x="363" y="245"/>
                                </a:lnTo>
                                <a:lnTo>
                                  <a:pt x="363"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6" name="Picture 79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831" y="175"/>
                            <a:ext cx="308" cy="18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DAF9362" id="Group 7935" o:spid="_x0000_s1026" style="width:58pt;height:35.7pt;mso-position-horizontal-relative:char;mso-position-vertical-relative:line" coordsize="1160,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">
                <v:rect id="Rectangle 7940" o:spid="_x0000_s1027" style="position:absolute;left:97;top:486;width:699;height: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" fillcolor="#a5aac9" stroked="f"/>
                <v:shape id="Freeform 7939" o:spid="_x0000_s1028" style="position:absolute;left:-1;width:1160;height:714;visibility:visible;mso-wrap-style:square;v-text-anchor:top" coordsize="1160,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" path="m1160,538r,-186l1160,350r-1,-2l1139,304r,58l1139,538r-4,18l1126,570r-14,8l1094,582r-64,l1030,580r-1,-8l1022,550r-1,-4l1017,538r-1,-2l1012,528r-2,-2l1009,524r-2,-4l1005,520r-2,-4l1002,514r-3,-2l998,510r-3,-2l994,506r-3,-2l986,498r-3,-2l958,482r-2,-2l953,480r-6,-2l945,476r-4,l935,474r-1,l930,472r-14,l912,470r-9,l899,472r-12,l883,474r-6,l873,476r-3,2l865,478r-1,2l859,482r-4,2l851,486r-1,l846,488r-3,2l838,494r-2,2l833,496r-2,2l827,502r-4,4l820,508r-3,4l816,512r-3,4l811,520r-3,4l807,524r,-54l807,156r230,l1049,164r6,12l836,176r-5,4l831,358r5,4l1139,362r,-58l1074,166r-7,-10l1065,154r-12,-10l1039,136r-16,-2l807,134r,-54l807,4,803,,728,r,20l786,20r,38l786,80r,390l786,492r,90l614,582r-1,-4l613,574r-1,-4l612,568r-1,-4l608,554r-2,-4l605,546r-2,-4l603,540r-2,-2l600,534r-3,-2l594,526r-1,-2l590,520r-2,-2l587,516r-2,-2l581,510r-3,-4l573,502r-1,-2l568,498r-2,-2l562,492r224,l786,470r-288,l423,470r,22l403,508r-16,22l386,533r-1,1l382,541r-6,13l375,559r-1,3l373,569r-2,12l350,581r-2,-12l347,562r-1,-3l345,554r-6,-13l336,534r-1,-2l334,530,318,508,298,492r125,l423,470r-200,l159,470r,22l158,494r-5,4l149,500r-1,2l145,504r-2,2l140,510r-4,4l134,516r-2,4l128,524r-1,2l124,532r-3,2l120,538r-2,2l118,542r-2,4l113,554r-3,10l109,568r,2l108,574r,4l107,582r-3,l104,492r55,l159,470r-68,l138,300r17,-58l196,166r79,-62l376,80r410,l786,58r-410,l335,62,257,88r-60,44l157,184r-15,30l,454r18,12l117,300,66,482r1,4l71,490r3,2l83,492r,106l88,604r19,l119,648r27,34l184,706r45,8l276,706r39,-26l341,640r8,-37l372,603r8,37l406,680r39,26l492,714r45,-8l575,682r27,-34l614,604r173,l799,648r27,34l863,706r45,8l953,706r38,-24l1018,648r12,-44l1094,604r26,-6l1141,584r1,-2l1155,564r5,-26xe" fillcolor="#004684" stroked="f">
                  <v:path arrowok="t" o:connecttype="custom" o:connectlocs="1159,348;1135,556;1030,582;1021,546;1010,526;1003,516;995,508;983,496;947,478;934,474;903,470;877,474;864,480;850,486;836,496;823,506;813,516;807,470;1055,176;836,362;1067,156;1023,134;803,0;786,58;786,582;612,570;608,554;603,540;594,526;587,516;573,502;562,492;423,470;386,533;375,559;350,581;345,554;334,530;423,470;158,494;145,504;134,516;124,532;118,542;110,564;108,578;159,492;155,242;786,80;257,88;0,454;67,486;83,598;146,682;315,680;380,640;537,706;787,604;908,714;1030,604;1142,582" o:connectangles="0,0,0,0,0,0,0,0,0,0,0,0,0,0,0,0,0,0,0,0,0,0,0,0,0,0,0,0,0,0,0,0,0,0,0,0,0,0,0,0,0,0,0,0,0,0,0,0,0,0,0,0,0,0,0,0,0,0,0,0,0"/>
                </v:shape>
                <v:shape id="AutoShape 7938" o:spid="_x0000_s1029" style="position:absolute;left:180;top:543;width:777;height:97;visibility:visible;mso-wrap-style:square;v-text-anchor:top" coordsize="77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" path="m97,48l93,29,88,21,83,14,76,9r,24l76,63,64,75r-30,l22,63r,-30l34,21r30,l76,33,76,9,67,3,49,,30,3,15,14,4,29,,48,4,67,15,82,30,92r19,4l67,92,83,82r5,-7l93,67,97,48xm361,48l357,29r-6,-8l347,14,340,9r,24l340,63,327,75r-30,l285,63r,-30l297,21r30,l340,33r,-24l331,3,312,,294,3,278,14,268,29r-4,19l268,67r10,15l294,92r18,4l331,92,347,82r4,-7l357,67r4,-19xm777,48l773,29r-6,-8l762,14,755,9r,24l755,63,743,75r-30,l701,63r,-30l713,21r30,l755,33r,-24l747,3,728,,710,3,694,14,684,29r-4,19l684,67r10,15l710,92r18,4l747,92,762,82r5,-7l773,67r4,-19xe" stroked="f">
                  <v:path arrowok="t" o:connecttype="custom" o:connectlocs="93,573;83,558;76,577;64,619;22,607;34,565;76,577;67,547;30,547;4,573;4,611;30,636;67,636;88,619;97,592;357,573;347,558;340,577;327,619;285,607;297,565;340,577;331,547;294,547;268,573;268,611;294,636;331,636;351,619;361,592;773,573;762,558;755,577;743,619;701,607;713,565;755,577;747,547;710,547;684,573;684,611;710,636;747,636;767,619;777,592" o:connectangles="0,0,0,0,0,0,0,0,0,0,0,0,0,0,0,0,0,0,0,0,0,0,0,0,0,0,0,0,0,0,0,0,0,0,0,0,0,0,0,0,0,0,0,0,0"/>
                </v:shape>
                <v:shape id="AutoShape 7937" o:spid="_x0000_s1030" style="position:absolute;left:285;top:152;width:364;height:245;visibility:visible;mso-wrap-style:square;v-text-anchor:top" coordsize="364,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" path="m21,l,,,245r21,l21,xm192,l171,r,245l192,245,192,xm363,l342,r,245l363,245,363,xe" fillcolor="#004684" stroked="f">
                  <v:path arrowok="t" o:connecttype="custom" o:connectlocs="21,152;0,152;0,397;21,397;21,152;192,152;171,152;171,397;192,397;192,152;363,152;342,152;342,397;363,397;363,152" o:connectangles="0,0,0,0,0,0,0,0,0,0,0,0,0,0,0"/>
                </v:shape>
                <v:shape id="Picture 7936" o:spid="_x0000_s1031" type="#_x0000_t75" style="position:absolute;left:831;top:175;width:308;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">
                  <v:imagedata r:id="rId70" o:title=""/>
                </v:shape>
                <w10:anchorlock/>
              </v:group>
            </w:pict>
          </mc:Fallback>
        </mc:AlternateContent>
      </w:r>
      <w:r w:rsidRPr="007C0A34">
        <w:rPr>
          <w:rFonts w:ascii="Roboto Lt"/>
          <w:sz w:val="20"/>
          <w:lang w:val="es-MX"/>
        </w:rPr>
        <w:tab/>
      </w:r>
      <w:r w:rsidRPr="007C0A34">
        <w:rPr>
          <w:rFonts w:ascii="Roboto Lt"/>
          <w:noProof/>
          <w:sz w:val="20"/>
          <w:lang w:val="es-419" w:eastAsia="es-419"/>
        </w:rPr>
        <w:drawing>
          <wp:inline distT="0" distB="0" distL="0" distR="0" wp14:anchorId="7F5EBEB4" wp14:editId="3AC0C18E">
            <wp:extent cx="539145" cy="595312"/>
            <wp:effectExtent l="0" t="0" r="0" b="0"/>
            <wp:docPr id="57"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3.png"/>
                    <pic:cNvPicPr/>
                  </pic:nvPicPr>
                  <pic:blipFill>
                    <a:blip r:embed="rId71" cstate="print"/>
                    <a:stretch>
                      <a:fillRect/>
                    </a:stretch>
                  </pic:blipFill>
                  <pic:spPr>
                    <a:xfrm>
                      <a:off x="0" y="0"/>
                      <a:ext cx="539145" cy="595312"/>
                    </a:xfrm>
                    <a:prstGeom prst="rect">
                      <a:avLst/>
                    </a:prstGeom>
                  </pic:spPr>
                </pic:pic>
              </a:graphicData>
            </a:graphic>
          </wp:inline>
        </w:drawing>
      </w:r>
    </w:p>
    <w:p w14:paraId="62C8FD5C" w14:textId="77777777" w:rsidR="00F9184C" w:rsidRPr="007C0A34" w:rsidRDefault="00F9184C" w:rsidP="008A3C6B">
      <w:pPr>
        <w:ind w:left="567" w:right="635"/>
        <w:rPr>
          <w:rFonts w:ascii="Roboto Lt"/>
          <w:sz w:val="20"/>
          <w:lang w:val="es-MX"/>
        </w:rPr>
        <w:sectPr w:rsidR="00F9184C" w:rsidRPr="007C0A34">
          <w:type w:val="continuous"/>
          <w:pgSz w:w="12190" w:h="15840"/>
          <w:pgMar w:top="1500" w:right="0" w:bottom="280" w:left="640" w:header="720" w:footer="720" w:gutter="0"/>
          <w:cols w:space="720"/>
        </w:sectPr>
      </w:pPr>
    </w:p>
    <w:p w14:paraId="40892211" w14:textId="70542F39" w:rsidR="00B013FA" w:rsidRDefault="00BD7D80" w:rsidP="00B013FA">
      <w:pPr>
        <w:tabs>
          <w:tab w:val="left" w:pos="1593"/>
          <w:tab w:val="left" w:pos="3238"/>
          <w:tab w:val="left" w:pos="4932"/>
        </w:tabs>
        <w:spacing w:before="64" w:line="208" w:lineRule="exact"/>
        <w:ind w:left="567" w:right="-864"/>
        <w:rPr>
          <w:rFonts w:ascii="Roboto Lt"/>
          <w:sz w:val="18"/>
          <w:lang w:val="es-MX"/>
        </w:rPr>
      </w:pPr>
      <w:r w:rsidRPr="007C0A34">
        <w:rPr>
          <w:rFonts w:ascii="Roboto Lt"/>
          <w:sz w:val="18"/>
          <w:lang w:val="es-MX"/>
        </w:rPr>
        <w:t>Gobernanza</w:t>
      </w:r>
      <w:r w:rsidRPr="007C0A34">
        <w:rPr>
          <w:rFonts w:ascii="Roboto Lt"/>
          <w:sz w:val="18"/>
          <w:lang w:val="es-MX"/>
        </w:rPr>
        <w:tab/>
      </w:r>
      <w:r w:rsidR="00CD033F">
        <w:rPr>
          <w:rFonts w:ascii="Roboto Lt"/>
          <w:sz w:val="18"/>
          <w:lang w:val="es-MX"/>
        </w:rPr>
        <w:t xml:space="preserve">                                   </w:t>
      </w:r>
      <w:r w:rsidRPr="007C0A34">
        <w:rPr>
          <w:rFonts w:ascii="Roboto Lt"/>
          <w:sz w:val="18"/>
          <w:lang w:val="es-MX"/>
        </w:rPr>
        <w:t>Hidrocarburos</w:t>
      </w:r>
      <w:r w:rsidRPr="007C0A34">
        <w:rPr>
          <w:rFonts w:ascii="Roboto Lt"/>
          <w:sz w:val="18"/>
          <w:lang w:val="es-MX"/>
        </w:rPr>
        <w:tab/>
        <w:t>Residuos</w:t>
      </w:r>
      <w:r w:rsidRPr="007C0A34">
        <w:rPr>
          <w:rFonts w:ascii="Roboto Lt"/>
          <w:sz w:val="18"/>
          <w:lang w:val="es-MX"/>
        </w:rPr>
        <w:tab/>
      </w:r>
      <w:r w:rsidR="00CD033F">
        <w:rPr>
          <w:rFonts w:ascii="Roboto Lt"/>
          <w:sz w:val="18"/>
          <w:lang w:val="es-MX"/>
        </w:rPr>
        <w:t xml:space="preserve">   </w:t>
      </w:r>
      <w:r w:rsidR="00B013FA">
        <w:rPr>
          <w:rFonts w:ascii="Roboto Lt"/>
          <w:sz w:val="18"/>
          <w:lang w:val="es-MX"/>
        </w:rPr>
        <w:t xml:space="preserve">            </w:t>
      </w:r>
      <w:r w:rsidRPr="007C0A34">
        <w:rPr>
          <w:rFonts w:ascii="Roboto Lt"/>
          <w:sz w:val="18"/>
          <w:lang w:val="es-MX"/>
        </w:rPr>
        <w:t>Transporte</w:t>
      </w:r>
      <w:r w:rsidR="00B013FA">
        <w:rPr>
          <w:rFonts w:ascii="Roboto Lt"/>
          <w:sz w:val="18"/>
          <w:lang w:val="es-MX"/>
        </w:rPr>
        <w:t xml:space="preserve"> e </w:t>
      </w:r>
    </w:p>
    <w:p w14:paraId="53ACA848" w14:textId="6EB22CDA" w:rsidR="00F9184C" w:rsidRPr="007C0A34" w:rsidRDefault="00B013FA" w:rsidP="00B013FA">
      <w:pPr>
        <w:tabs>
          <w:tab w:val="left" w:pos="1593"/>
          <w:tab w:val="left" w:pos="3238"/>
          <w:tab w:val="left" w:pos="4932"/>
        </w:tabs>
        <w:spacing w:before="64" w:line="208" w:lineRule="exact"/>
        <w:ind w:left="567" w:right="-864"/>
        <w:rPr>
          <w:rFonts w:ascii="Roboto Lt"/>
          <w:sz w:val="18"/>
          <w:lang w:val="es-MX"/>
        </w:rPr>
      </w:pPr>
      <w:r>
        <w:rPr>
          <w:rFonts w:ascii="Roboto Lt"/>
          <w:sz w:val="18"/>
          <w:lang w:val="es-MX"/>
        </w:rPr>
        <w:tab/>
      </w:r>
      <w:r>
        <w:rPr>
          <w:rFonts w:ascii="Roboto Lt"/>
          <w:sz w:val="18"/>
          <w:lang w:val="es-MX"/>
        </w:rPr>
        <w:tab/>
      </w:r>
      <w:r>
        <w:rPr>
          <w:rFonts w:ascii="Roboto Lt"/>
          <w:sz w:val="18"/>
          <w:lang w:val="es-MX"/>
        </w:rPr>
        <w:tab/>
      </w:r>
      <w:r>
        <w:rPr>
          <w:rFonts w:ascii="Roboto Lt"/>
          <w:sz w:val="18"/>
          <w:lang w:val="es-MX"/>
        </w:rPr>
        <w:tab/>
      </w:r>
      <w:r>
        <w:rPr>
          <w:rFonts w:ascii="Roboto Lt"/>
          <w:sz w:val="18"/>
          <w:lang w:val="es-MX"/>
        </w:rPr>
        <w:tab/>
      </w:r>
      <w:r>
        <w:rPr>
          <w:rFonts w:ascii="Roboto Lt"/>
          <w:sz w:val="18"/>
          <w:lang w:val="es-MX"/>
        </w:rPr>
        <w:tab/>
        <w:t xml:space="preserve">     industria</w:t>
      </w:r>
    </w:p>
    <w:p w14:paraId="56D67CBE" w14:textId="6556FDBA" w:rsidR="00F9184C" w:rsidRPr="007C0A34" w:rsidRDefault="00CD033F" w:rsidP="00CD033F">
      <w:pPr>
        <w:spacing w:line="208" w:lineRule="exact"/>
        <w:ind w:left="142" w:right="635"/>
        <w:rPr>
          <w:rFonts w:ascii="Roboto Lt"/>
          <w:sz w:val="18"/>
          <w:lang w:val="es-MX"/>
        </w:rPr>
        <w:sectPr w:rsidR="00F9184C" w:rsidRPr="007C0A34">
          <w:type w:val="continuous"/>
          <w:pgSz w:w="12190" w:h="15840"/>
          <w:pgMar w:top="1500" w:right="0" w:bottom="280" w:left="640" w:header="720" w:footer="720" w:gutter="0"/>
          <w:cols w:num="2" w:space="720" w:equalWidth="0">
            <w:col w:w="7500" w:space="40"/>
            <w:col w:w="4010"/>
          </w:cols>
        </w:sectPr>
      </w:pPr>
      <w:r>
        <w:rPr>
          <w:rFonts w:ascii="Roboto Lt"/>
          <w:sz w:val="18"/>
          <w:lang w:val="es-MX"/>
        </w:rPr>
        <w:t xml:space="preserve">     Vida terrestre y marina</w:t>
      </w:r>
    </w:p>
    <w:p w14:paraId="0CA4724B" w14:textId="77777777" w:rsidR="00E92667" w:rsidRDefault="00E92667" w:rsidP="004858EA">
      <w:pPr>
        <w:pStyle w:val="BodyText"/>
        <w:spacing w:before="4"/>
        <w:ind w:left="567" w:right="211"/>
        <w:jc w:val="both"/>
        <w:rPr>
          <w:rFonts w:ascii="Roboto Lt"/>
          <w:iCs/>
          <w:szCs w:val="28"/>
          <w:lang w:val="es-MX"/>
        </w:rPr>
      </w:pPr>
    </w:p>
    <w:p w14:paraId="49508D70" w14:textId="780C584D" w:rsidR="00F9184C" w:rsidRPr="001B67B7" w:rsidRDefault="001B67B7" w:rsidP="00E92667">
      <w:pPr>
        <w:pStyle w:val="BodyText"/>
        <w:spacing w:before="4"/>
        <w:ind w:left="567" w:right="635"/>
        <w:jc w:val="both"/>
        <w:rPr>
          <w:rFonts w:ascii="Roboto Lt"/>
          <w:iCs/>
          <w:szCs w:val="28"/>
          <w:lang w:val="es-MX"/>
        </w:rPr>
      </w:pPr>
      <w:r w:rsidRPr="001B67B7">
        <w:rPr>
          <w:rFonts w:ascii="Roboto Lt"/>
          <w:iCs/>
          <w:szCs w:val="28"/>
          <w:lang w:val="es-MX"/>
        </w:rPr>
        <w:t>Estos ejes tem</w:t>
      </w:r>
      <w:r w:rsidRPr="001B67B7">
        <w:rPr>
          <w:rFonts w:ascii="Roboto Lt"/>
          <w:iCs/>
          <w:szCs w:val="28"/>
          <w:lang w:val="es-MX"/>
        </w:rPr>
        <w:t>á</w:t>
      </w:r>
      <w:r w:rsidRPr="001B67B7">
        <w:rPr>
          <w:rFonts w:ascii="Roboto Lt"/>
          <w:iCs/>
          <w:szCs w:val="28"/>
          <w:lang w:val="es-MX"/>
        </w:rPr>
        <w:t>ticos son analizados conforme a cuatro factores: indicadores de desempe</w:t>
      </w:r>
      <w:r w:rsidRPr="001B67B7">
        <w:rPr>
          <w:rFonts w:ascii="Roboto Lt"/>
          <w:iCs/>
          <w:szCs w:val="28"/>
          <w:lang w:val="es-MX"/>
        </w:rPr>
        <w:t>ñ</w:t>
      </w:r>
      <w:r w:rsidRPr="001B67B7">
        <w:rPr>
          <w:rFonts w:ascii="Roboto Lt"/>
          <w:iCs/>
          <w:szCs w:val="28"/>
          <w:lang w:val="es-MX"/>
        </w:rPr>
        <w:t>o, an</w:t>
      </w:r>
      <w:r w:rsidRPr="001B67B7">
        <w:rPr>
          <w:rFonts w:ascii="Roboto Lt"/>
          <w:iCs/>
          <w:szCs w:val="28"/>
          <w:lang w:val="es-MX"/>
        </w:rPr>
        <w:t>á</w:t>
      </w:r>
      <w:r w:rsidRPr="001B67B7">
        <w:rPr>
          <w:rFonts w:ascii="Roboto Lt"/>
          <w:iCs/>
          <w:szCs w:val="28"/>
          <w:lang w:val="es-MX"/>
        </w:rPr>
        <w:t xml:space="preserve">lisis de </w:t>
      </w:r>
      <w:r w:rsidRPr="001B67B7">
        <w:rPr>
          <w:rFonts w:ascii="Roboto Lt"/>
          <w:iCs/>
          <w:szCs w:val="28"/>
          <w:lang w:val="es-MX"/>
        </w:rPr>
        <w:lastRenderedPageBreak/>
        <w:t>pol</w:t>
      </w:r>
      <w:r w:rsidRPr="001B67B7">
        <w:rPr>
          <w:rFonts w:ascii="Roboto Lt"/>
          <w:iCs/>
          <w:szCs w:val="28"/>
          <w:lang w:val="es-MX"/>
        </w:rPr>
        <w:t>í</w:t>
      </w:r>
      <w:r w:rsidRPr="001B67B7">
        <w:rPr>
          <w:rFonts w:ascii="Roboto Lt"/>
          <w:iCs/>
          <w:szCs w:val="28"/>
          <w:lang w:val="es-MX"/>
        </w:rPr>
        <w:t>ticas p</w:t>
      </w:r>
      <w:r w:rsidRPr="001B67B7">
        <w:rPr>
          <w:rFonts w:ascii="Roboto Lt"/>
          <w:iCs/>
          <w:szCs w:val="28"/>
          <w:lang w:val="es-MX"/>
        </w:rPr>
        <w:t>ú</w:t>
      </w:r>
      <w:r w:rsidRPr="001B67B7">
        <w:rPr>
          <w:rFonts w:ascii="Roboto Lt"/>
          <w:iCs/>
          <w:szCs w:val="28"/>
          <w:lang w:val="es-MX"/>
        </w:rPr>
        <w:t>blicas, an</w:t>
      </w:r>
      <w:r w:rsidRPr="001B67B7">
        <w:rPr>
          <w:rFonts w:ascii="Roboto Lt"/>
          <w:iCs/>
          <w:szCs w:val="28"/>
          <w:lang w:val="es-MX"/>
        </w:rPr>
        <w:t>á</w:t>
      </w:r>
      <w:r w:rsidRPr="001B67B7">
        <w:rPr>
          <w:rFonts w:ascii="Roboto Lt"/>
          <w:iCs/>
          <w:szCs w:val="28"/>
          <w:lang w:val="es-MX"/>
        </w:rPr>
        <w:t>lisis de controversias y consulta p</w:t>
      </w:r>
      <w:r w:rsidRPr="001B67B7">
        <w:rPr>
          <w:rFonts w:ascii="Roboto Lt"/>
          <w:iCs/>
          <w:szCs w:val="28"/>
          <w:lang w:val="es-MX"/>
        </w:rPr>
        <w:t>ú</w:t>
      </w:r>
      <w:r w:rsidRPr="001B67B7">
        <w:rPr>
          <w:rFonts w:ascii="Roboto Lt"/>
          <w:iCs/>
          <w:szCs w:val="28"/>
          <w:lang w:val="es-MX"/>
        </w:rPr>
        <w:t>blica. Adem</w:t>
      </w:r>
      <w:r w:rsidRPr="001B67B7">
        <w:rPr>
          <w:rFonts w:ascii="Roboto Lt"/>
          <w:iCs/>
          <w:szCs w:val="28"/>
          <w:lang w:val="es-MX"/>
        </w:rPr>
        <w:t>á</w:t>
      </w:r>
      <w:r w:rsidRPr="001B67B7">
        <w:rPr>
          <w:rFonts w:ascii="Roboto Lt"/>
          <w:iCs/>
          <w:szCs w:val="28"/>
          <w:lang w:val="es-MX"/>
        </w:rPr>
        <w:t>s, el IGECC indica el nivel de riesgo clim</w:t>
      </w:r>
      <w:r w:rsidRPr="001B67B7">
        <w:rPr>
          <w:rFonts w:ascii="Roboto Lt"/>
          <w:iCs/>
          <w:szCs w:val="28"/>
          <w:lang w:val="es-MX"/>
        </w:rPr>
        <w:t>á</w:t>
      </w:r>
      <w:r w:rsidRPr="001B67B7">
        <w:rPr>
          <w:rFonts w:ascii="Roboto Lt"/>
          <w:iCs/>
          <w:szCs w:val="28"/>
          <w:lang w:val="es-MX"/>
        </w:rPr>
        <w:t>tico de cada entidad. Enseguida, se presenta la conceptualizaci</w:t>
      </w:r>
      <w:r w:rsidRPr="001B67B7">
        <w:rPr>
          <w:rFonts w:ascii="Roboto Lt"/>
          <w:iCs/>
          <w:szCs w:val="28"/>
          <w:lang w:val="es-MX"/>
        </w:rPr>
        <w:t>ó</w:t>
      </w:r>
      <w:r w:rsidRPr="001B67B7">
        <w:rPr>
          <w:rFonts w:ascii="Roboto Lt"/>
          <w:iCs/>
          <w:szCs w:val="28"/>
          <w:lang w:val="es-MX"/>
        </w:rPr>
        <w:t>n de la gesti</w:t>
      </w:r>
      <w:r w:rsidRPr="001B67B7">
        <w:rPr>
          <w:rFonts w:ascii="Roboto Lt"/>
          <w:iCs/>
          <w:szCs w:val="28"/>
          <w:lang w:val="es-MX"/>
        </w:rPr>
        <w:t>ó</w:t>
      </w:r>
      <w:r w:rsidRPr="001B67B7">
        <w:rPr>
          <w:rFonts w:ascii="Roboto Lt"/>
          <w:iCs/>
          <w:szCs w:val="28"/>
          <w:lang w:val="es-MX"/>
        </w:rPr>
        <w:t>n de los ejes tem</w:t>
      </w:r>
      <w:r w:rsidRPr="001B67B7">
        <w:rPr>
          <w:rFonts w:ascii="Roboto Lt"/>
          <w:iCs/>
          <w:szCs w:val="28"/>
          <w:lang w:val="es-MX"/>
        </w:rPr>
        <w:t>á</w:t>
      </w:r>
      <w:r w:rsidRPr="001B67B7">
        <w:rPr>
          <w:rFonts w:ascii="Roboto Lt"/>
          <w:iCs/>
          <w:szCs w:val="28"/>
          <w:lang w:val="es-MX"/>
        </w:rPr>
        <w:t>ticos:</w:t>
      </w:r>
    </w:p>
    <w:p w14:paraId="754B2BB8"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Agua</w:t>
      </w:r>
      <w:r w:rsidRPr="007C0A34">
        <w:rPr>
          <w:rFonts w:ascii="Trebuchet MS" w:hAnsi="Trebuchet MS"/>
          <w:i/>
          <w:lang w:val="es-MX"/>
        </w:rPr>
        <w:t xml:space="preserve">: </w:t>
      </w:r>
      <w:r w:rsidRPr="007C0A34">
        <w:rPr>
          <w:lang w:val="es-MX"/>
        </w:rPr>
        <w:t>vigilar, administrar y promover actividades para planificar, desarrollar, distribuir y dirigir el uso óptimo de los recursos hídricos. Es un subconjunto de la gestión del ciclo del agua.</w:t>
      </w:r>
    </w:p>
    <w:p w14:paraId="27486BCD"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Biodiversidad</w:t>
      </w:r>
      <w:r w:rsidRPr="007C0A34">
        <w:rPr>
          <w:rFonts w:ascii="Trebuchet MS" w:hAnsi="Trebuchet MS"/>
          <w:i/>
          <w:lang w:val="es-MX"/>
        </w:rPr>
        <w:t xml:space="preserve">: </w:t>
      </w:r>
      <w:r w:rsidRPr="007C0A34">
        <w:rPr>
          <w:lang w:val="es-MX"/>
        </w:rPr>
        <w:t>preservar y cuidar la diversidad de especies vegetales y animales que viven en un área geográfica determinada.</w:t>
      </w:r>
    </w:p>
    <w:p w14:paraId="146887C4"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Contaminantes:</w:t>
      </w:r>
      <w:r w:rsidRPr="007C0A34">
        <w:rPr>
          <w:rFonts w:ascii="Trebuchet MS" w:hAnsi="Trebuchet MS"/>
          <w:i/>
          <w:lang w:val="es-MX"/>
        </w:rPr>
        <w:t xml:space="preserve"> </w:t>
      </w:r>
      <w:r w:rsidRPr="007C0A34">
        <w:rPr>
          <w:lang w:val="es-MX"/>
        </w:rPr>
        <w:t>vigilar, administrar y promover que los contaminantes que se producen en los distintos procesos productivos y sociales se gestionen de forma segura con la finalidad de conservar el medio ambiente y la salud.</w:t>
      </w:r>
    </w:p>
    <w:p w14:paraId="22B8CF4F"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Energía limpia y energía renovable</w:t>
      </w:r>
      <w:r w:rsidRPr="007C0A34">
        <w:rPr>
          <w:rFonts w:ascii="Trebuchet MS" w:hAnsi="Trebuchet MS"/>
          <w:i/>
          <w:lang w:val="es-MX"/>
        </w:rPr>
        <w:t xml:space="preserve">: </w:t>
      </w:r>
      <w:r w:rsidRPr="007C0A34">
        <w:rPr>
          <w:lang w:val="es-MX"/>
        </w:rPr>
        <w:t>vigilar, administrar y promover el uso de fuentes de energía limpias y renovables.</w:t>
      </w:r>
    </w:p>
    <w:p w14:paraId="3D614DC5"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Energía eléctrica:</w:t>
      </w:r>
      <w:r w:rsidRPr="007C0A34">
        <w:rPr>
          <w:rFonts w:ascii="Trebuchet MS" w:hAnsi="Trebuchet MS"/>
          <w:i/>
          <w:lang w:val="es-MX"/>
        </w:rPr>
        <w:t xml:space="preserve"> </w:t>
      </w:r>
      <w:r w:rsidRPr="007C0A34">
        <w:rPr>
          <w:lang w:val="es-MX"/>
        </w:rPr>
        <w:t>vigilar, administrar y promover el uso racional y eficaz de la energía eléctrica sin afectar el nivel de prestaciones que se realicen, para preservar el medio ambiente, reducción de gases de efecto invernadero, el costo de la energía y una mejor calidad de vida.</w:t>
      </w:r>
    </w:p>
    <w:p w14:paraId="3BCB571F"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Gobernanza:</w:t>
      </w:r>
      <w:r w:rsidRPr="007C0A34">
        <w:rPr>
          <w:rFonts w:ascii="Trebuchet MS" w:hAnsi="Trebuchet MS"/>
          <w:i/>
          <w:lang w:val="es-MX"/>
        </w:rPr>
        <w:t xml:space="preserve"> </w:t>
      </w:r>
      <w:r w:rsidRPr="007C0A34">
        <w:rPr>
          <w:lang w:val="es-MX"/>
        </w:rPr>
        <w:t>vincular la aplicación de herramientas y recursos técnicos a toda la gama de necesidades que interactúan con el medio ambiente para gobernar y alcanzar la sostenibilidad a largo plazo, que no están incluidas en los demás ejes temáticos.</w:t>
      </w:r>
    </w:p>
    <w:p w14:paraId="021FE087" w14:textId="77777777" w:rsidR="00D840C9" w:rsidRPr="007C0A34" w:rsidRDefault="00D840C9" w:rsidP="00E92667">
      <w:pPr>
        <w:pStyle w:val="ListParagraph"/>
        <w:numPr>
          <w:ilvl w:val="0"/>
          <w:numId w:val="23"/>
        </w:numPr>
        <w:tabs>
          <w:tab w:val="left" w:pos="494"/>
        </w:tabs>
        <w:spacing w:beforeLines="117" w:before="280" w:line="252" w:lineRule="auto"/>
        <w:ind w:left="567" w:right="635" w:firstLine="0"/>
        <w:jc w:val="both"/>
        <w:rPr>
          <w:lang w:val="es-MX"/>
        </w:rPr>
      </w:pPr>
      <w:r w:rsidRPr="000B1292">
        <w:rPr>
          <w:rFonts w:ascii="Trebuchet MS" w:hAnsi="Trebuchet MS"/>
          <w:i/>
          <w:color w:val="4F81BD" w:themeColor="accent1"/>
          <w:lang w:val="es-MX"/>
        </w:rPr>
        <w:t>Energías fósiles</w:t>
      </w:r>
      <w:r w:rsidRPr="007C0A34">
        <w:rPr>
          <w:rFonts w:ascii="Trebuchet MS" w:hAnsi="Trebuchet MS"/>
          <w:i/>
          <w:lang w:val="es-MX"/>
        </w:rPr>
        <w:t xml:space="preserve">: </w:t>
      </w:r>
      <w:r w:rsidRPr="007C0A34">
        <w:rPr>
          <w:lang w:val="es-MX"/>
        </w:rPr>
        <w:t>vigilar, administrar y promover la reducción del uso y dependencia de los combustibles fósiles; fuente contaminante, no-renovable y de regeneración mucho más lenta que la velocidad a la que se consume.</w:t>
      </w:r>
    </w:p>
    <w:p w14:paraId="1BF55F15" w14:textId="5AFE678C" w:rsidR="00D840C9" w:rsidRPr="007C0A34" w:rsidRDefault="00D840C9" w:rsidP="00E92667">
      <w:pPr>
        <w:pStyle w:val="ListParagraph"/>
        <w:numPr>
          <w:ilvl w:val="0"/>
          <w:numId w:val="23"/>
        </w:numPr>
        <w:tabs>
          <w:tab w:val="left" w:pos="481"/>
        </w:tabs>
        <w:spacing w:beforeLines="117" w:before="280" w:line="252" w:lineRule="auto"/>
        <w:ind w:left="567" w:right="635" w:firstLine="0"/>
        <w:jc w:val="both"/>
        <w:rPr>
          <w:lang w:val="es-MX"/>
        </w:rPr>
      </w:pPr>
      <w:r w:rsidRPr="007C0A34">
        <w:rPr>
          <w:rFonts w:ascii="Trebuchet MS" w:hAnsi="Trebuchet MS"/>
          <w:i/>
          <w:color w:val="004684"/>
          <w:lang w:val="es-MX"/>
        </w:rPr>
        <w:t xml:space="preserve">Residuos: </w:t>
      </w:r>
      <w:r w:rsidRPr="007C0A34">
        <w:rPr>
          <w:lang w:val="es-MX"/>
        </w:rPr>
        <w:t>vigilar, administrar y promover procesos de actividades para el manejo y disposición de los residuos peligrosos y no peligrosos, así como el de los materiales considerados como desecho, pero que pudieran ser reutilizados o reciclados.</w:t>
      </w:r>
    </w:p>
    <w:p w14:paraId="48DE186D" w14:textId="77777777" w:rsidR="00D840C9" w:rsidRPr="007C0A34" w:rsidRDefault="00D840C9" w:rsidP="00E92667">
      <w:pPr>
        <w:pStyle w:val="ListParagraph"/>
        <w:numPr>
          <w:ilvl w:val="0"/>
          <w:numId w:val="23"/>
        </w:numPr>
        <w:tabs>
          <w:tab w:val="left" w:pos="481"/>
        </w:tabs>
        <w:spacing w:beforeLines="117" w:before="280" w:line="252" w:lineRule="auto"/>
        <w:ind w:left="567" w:right="635" w:firstLine="0"/>
        <w:jc w:val="both"/>
        <w:rPr>
          <w:lang w:val="es-MX"/>
        </w:rPr>
      </w:pPr>
      <w:r w:rsidRPr="007C0A34">
        <w:rPr>
          <w:rFonts w:ascii="Trebuchet MS" w:hAnsi="Trebuchet MS"/>
          <w:i/>
          <w:color w:val="004684"/>
          <w:lang w:val="es-MX"/>
        </w:rPr>
        <w:t xml:space="preserve">Transporte e industria limpia: </w:t>
      </w:r>
      <w:r w:rsidRPr="007C0A34">
        <w:rPr>
          <w:lang w:val="es-MX"/>
        </w:rPr>
        <w:t>vigilar, administrar y promover la eficiencia en la movilidad convencional que impacta al medio ambiente, recursos naturales y calidad de vida humana, así como vigilar, administrar y promover el mejoramiento de la eficiencia y eficacia de los procesos productivos de las industrias y la vigilancia de la normatividad bajo parámetros y mejores prácticas nacionales e internacionales.</w:t>
      </w:r>
    </w:p>
    <w:p w14:paraId="61CD0E35" w14:textId="79C76AF5" w:rsidR="00D840C9" w:rsidRPr="007C0A34" w:rsidRDefault="000B1292" w:rsidP="00E92667">
      <w:pPr>
        <w:pStyle w:val="ListParagraph"/>
        <w:numPr>
          <w:ilvl w:val="0"/>
          <w:numId w:val="23"/>
        </w:numPr>
        <w:tabs>
          <w:tab w:val="left" w:pos="481"/>
        </w:tabs>
        <w:spacing w:beforeLines="117" w:before="280" w:line="252" w:lineRule="auto"/>
        <w:ind w:left="567" w:right="635" w:firstLine="0"/>
        <w:jc w:val="both"/>
        <w:rPr>
          <w:lang w:val="es-MX"/>
        </w:rPr>
      </w:pPr>
      <w:r>
        <w:rPr>
          <w:rFonts w:ascii="Trebuchet MS" w:hAnsi="Trebuchet MS"/>
          <w:i/>
          <w:color w:val="004684"/>
          <w:lang w:val="es-MX"/>
        </w:rPr>
        <w:t>Vida marina y terrestre</w:t>
      </w:r>
      <w:r w:rsidR="00D840C9" w:rsidRPr="007C0A34">
        <w:rPr>
          <w:rFonts w:ascii="Trebuchet MS" w:hAnsi="Trebuchet MS"/>
          <w:i/>
          <w:color w:val="004684"/>
          <w:lang w:val="es-MX"/>
        </w:rPr>
        <w:t xml:space="preserve">: </w:t>
      </w:r>
      <w:r w:rsidR="00D840C9" w:rsidRPr="007C0A34">
        <w:rPr>
          <w:lang w:val="es-MX"/>
        </w:rPr>
        <w:t>vigilar, administrar y promover el cuidado y preservación del capital natural en los ecosistemas marinos y terrestres.</w:t>
      </w:r>
    </w:p>
    <w:p w14:paraId="2B745516" w14:textId="77777777" w:rsidR="00D840C9" w:rsidRPr="007C0A34" w:rsidRDefault="00D840C9" w:rsidP="00E92667">
      <w:pPr>
        <w:pStyle w:val="BodyText"/>
        <w:spacing w:beforeLines="117" w:before="280" w:line="252" w:lineRule="auto"/>
        <w:ind w:left="567" w:right="635"/>
        <w:jc w:val="both"/>
        <w:rPr>
          <w:lang w:val="es-MX"/>
        </w:rPr>
      </w:pPr>
      <w:r w:rsidRPr="007C0A34">
        <w:rPr>
          <w:lang w:val="es-MX"/>
        </w:rPr>
        <w:t>El análisis de riesgo asociado al cambio climático se está convirtiendo en un elemento central del análisis tradicional de riesgo físico. La adición de factores ambientales al estudio hace que la evaluación sea más relevante debido a la materialidad financiera, la regulación y el creciente énfasis de los grupos de interés en la integración de criterios e información ambiental.</w:t>
      </w:r>
    </w:p>
    <w:p w14:paraId="3D083FF2" w14:textId="0441024E" w:rsidR="00D840C9" w:rsidRDefault="00D840C9" w:rsidP="00E92667">
      <w:pPr>
        <w:pStyle w:val="BodyText"/>
        <w:spacing w:beforeLines="117" w:before="280" w:line="252" w:lineRule="auto"/>
        <w:ind w:left="567" w:right="635"/>
        <w:jc w:val="both"/>
        <w:rPr>
          <w:lang w:val="es-MX"/>
        </w:rPr>
      </w:pPr>
      <w:r w:rsidRPr="007C0A34">
        <w:rPr>
          <w:lang w:val="es-MX"/>
        </w:rPr>
        <w:t xml:space="preserve">El </w:t>
      </w:r>
      <w:r w:rsidR="00892FA6" w:rsidRPr="007C0A34">
        <w:rPr>
          <w:smallCaps/>
          <w:szCs w:val="28"/>
          <w:lang w:val="es-MX"/>
        </w:rPr>
        <w:t>igecc</w:t>
      </w:r>
      <w:r w:rsidRPr="007C0A34">
        <w:rPr>
          <w:szCs w:val="28"/>
          <w:lang w:val="es-MX"/>
        </w:rPr>
        <w:t xml:space="preserve"> </w:t>
      </w:r>
      <w:r w:rsidRPr="007C0A34">
        <w:rPr>
          <w:lang w:val="es-MX"/>
        </w:rPr>
        <w:t xml:space="preserve">muestra resultados del análisis de riesgos ambientales. </w:t>
      </w:r>
      <w:r w:rsidR="00EA2D70" w:rsidRPr="007C0A34">
        <w:rPr>
          <w:lang w:val="es-MX"/>
        </w:rPr>
        <w:t>Para ello se retomaron los últimos datos públicos de indicadores elaborados por las plataformas Aqueduct, publicada por el World Resources Institute, ¡indicadores que describen riesgos relacionados al agua, y la herramienta ThinkHazard!</w:t>
      </w:r>
      <w:r w:rsidRPr="007C0A34">
        <w:rPr>
          <w:lang w:val="es-MX"/>
        </w:rPr>
        <w:t>, desarrollada por The Global Facility for Disaster Reduction and Recovery (</w:t>
      </w:r>
      <w:r w:rsidRPr="007C0A34">
        <w:rPr>
          <w:sz w:val="18"/>
          <w:lang w:val="es-MX"/>
        </w:rPr>
        <w:t>GFDRR</w:t>
      </w:r>
      <w:r w:rsidRPr="007C0A34">
        <w:rPr>
          <w:lang w:val="es-MX"/>
        </w:rPr>
        <w:t xml:space="preserve">), indicadores de riesgos y desastres climáticos; los datos presentados de estas fuentes fueron consultados al 31 de diciembre del </w:t>
      </w:r>
      <w:r w:rsidRPr="007C0A34">
        <w:rPr>
          <w:lang w:val="es-MX"/>
        </w:rPr>
        <w:lastRenderedPageBreak/>
        <w:t>202</w:t>
      </w:r>
      <w:r w:rsidR="0054090B">
        <w:rPr>
          <w:lang w:val="es-MX"/>
        </w:rPr>
        <w:t>1</w:t>
      </w:r>
      <w:r w:rsidRPr="007C0A34">
        <w:rPr>
          <w:lang w:val="es-MX"/>
        </w:rPr>
        <w:t>.</w:t>
      </w:r>
    </w:p>
    <w:p w14:paraId="0781C7BE" w14:textId="77777777" w:rsidR="00B013FA" w:rsidRPr="007C0A34" w:rsidRDefault="00B013FA" w:rsidP="00E92667">
      <w:pPr>
        <w:pStyle w:val="BodyText"/>
        <w:spacing w:beforeLines="117" w:before="280" w:line="252" w:lineRule="auto"/>
        <w:ind w:left="567" w:right="635"/>
        <w:jc w:val="both"/>
        <w:rPr>
          <w:lang w:val="es-MX"/>
        </w:rPr>
      </w:pPr>
    </w:p>
    <w:p w14:paraId="726919AC" w14:textId="609F242E" w:rsidR="00F9184C" w:rsidRPr="004858EA" w:rsidRDefault="00D840C9" w:rsidP="00E92667">
      <w:pPr>
        <w:pStyle w:val="BodyText"/>
        <w:spacing w:line="252" w:lineRule="auto"/>
        <w:ind w:left="567" w:right="635"/>
        <w:jc w:val="both"/>
        <w:rPr>
          <w:lang w:val="es-MX"/>
        </w:rPr>
      </w:pPr>
      <w:r w:rsidRPr="007C0A34">
        <w:rPr>
          <w:lang w:val="es-MX"/>
        </w:rPr>
        <w:t>Los indicadores de riesgos ambientales usados para este análisis son: agotamiento de agua, agua no mejorada/sin saneamiento, disminución del nivel freático, estrés hídrico, potencial de eutrofización costera, riesgo de inundación fluvial, riesgo</w:t>
      </w:r>
      <w:r w:rsidR="00864DDF" w:rsidRPr="007C0A34">
        <w:rPr>
          <w:lang w:val="es-MX"/>
        </w:rPr>
        <w:t xml:space="preserve"> </w:t>
      </w:r>
      <w:r w:rsidR="00CA725E" w:rsidRPr="007C0A34">
        <w:rPr>
          <w:lang w:val="es-MX"/>
        </w:rPr>
        <w:t>en agua no potable, variabilidad estacional, variabilidad interanual, calor extremo, ciclón, desprendimiento de tierras, erupción volcánica, escasez de agua, incendio forestal, inundación costera, inundación fluvial, inundación urbana, terremoto, y tsunami. Para consultar los resultados a detalles del análisis de los riesgos ambientales visite el sitio de internet</w:t>
      </w:r>
      <w:r w:rsidR="00CA725E" w:rsidRPr="007C0A34">
        <w:rPr>
          <w:color w:val="434141"/>
          <w:lang w:val="es-MX"/>
        </w:rPr>
        <w:t xml:space="preserve"> </w:t>
      </w:r>
      <w:hyperlink r:id="rId72">
        <w:r w:rsidR="00CA725E" w:rsidRPr="007C0A34">
          <w:rPr>
            <w:color w:val="004684"/>
            <w:lang w:val="es-MX"/>
          </w:rPr>
          <w:t>www.igecc-mex.org</w:t>
        </w:r>
      </w:hyperlink>
      <w:r w:rsidR="00CA725E" w:rsidRPr="007C0A34">
        <w:rPr>
          <w:color w:val="004684"/>
          <w:lang w:val="es-MX"/>
        </w:rPr>
        <w:t xml:space="preserve"> </w:t>
      </w:r>
      <w:r w:rsidR="00FE26C0" w:rsidRPr="007C0A34">
        <w:rPr>
          <w:noProof/>
          <w:lang w:val="es-419" w:eastAsia="es-419"/>
        </w:rPr>
        <w:drawing>
          <wp:inline distT="0" distB="0" distL="0" distR="0" wp14:anchorId="543BEF52" wp14:editId="0FCE3955">
            <wp:extent cx="247619" cy="200000"/>
            <wp:effectExtent l="0" t="0" r="63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47619" cy="200000"/>
                    </a:xfrm>
                    <a:prstGeom prst="rect">
                      <a:avLst/>
                    </a:prstGeom>
                  </pic:spPr>
                </pic:pic>
              </a:graphicData>
            </a:graphic>
          </wp:inline>
        </w:drawing>
      </w:r>
    </w:p>
    <w:p w14:paraId="5C481DB6" w14:textId="422AA857" w:rsidR="001A4F38" w:rsidRPr="007C0A34" w:rsidRDefault="001A4F38" w:rsidP="00E92667">
      <w:pPr>
        <w:pStyle w:val="BodyText"/>
        <w:spacing w:beforeLines="117" w:before="280" w:line="252" w:lineRule="auto"/>
        <w:ind w:left="567" w:right="635" w:hanging="1"/>
        <w:jc w:val="both"/>
        <w:rPr>
          <w:lang w:val="es-MX"/>
        </w:rPr>
      </w:pPr>
      <w:r w:rsidRPr="007C0A34">
        <w:rPr>
          <w:lang w:val="es-MX"/>
        </w:rPr>
        <w:t xml:space="preserve">El </w:t>
      </w:r>
      <w:r w:rsidR="00892FA6" w:rsidRPr="007C0A34">
        <w:rPr>
          <w:smallCaps/>
          <w:szCs w:val="28"/>
          <w:lang w:val="es-MX"/>
        </w:rPr>
        <w:t>igecc</w:t>
      </w:r>
      <w:r w:rsidRPr="007C0A34">
        <w:rPr>
          <w:szCs w:val="28"/>
          <w:lang w:val="es-MX"/>
        </w:rPr>
        <w:t xml:space="preserve"> </w:t>
      </w:r>
      <w:r w:rsidRPr="007C0A34">
        <w:rPr>
          <w:lang w:val="es-MX"/>
        </w:rPr>
        <w:t xml:space="preserve">brinda la posibilidad de potenciar una correcta gestión de temas ambientales de las entidades subnacionales que ayude a mitigar los riesgos asociados al clima que enfrentan los gobiernos y diversos grupos de interés. Dichas entidades pueden evaluar los riesgos a largo plazo, de una entidad con la información adicional obtenida a través de los factores del </w:t>
      </w:r>
      <w:r w:rsidR="00892FA6" w:rsidRPr="007C0A34">
        <w:rPr>
          <w:smallCaps/>
          <w:szCs w:val="28"/>
          <w:lang w:val="es-MX"/>
        </w:rPr>
        <w:t>igecc</w:t>
      </w:r>
      <w:r w:rsidRPr="007C0A34">
        <w:rPr>
          <w:lang w:val="es-MX"/>
        </w:rPr>
        <w:t>.</w:t>
      </w:r>
    </w:p>
    <w:p w14:paraId="4388E39D" w14:textId="3D4BE410" w:rsidR="001A4F38" w:rsidRPr="007C0A34" w:rsidRDefault="001A4F38" w:rsidP="00E92667">
      <w:pPr>
        <w:pStyle w:val="BodyText"/>
        <w:spacing w:beforeLines="117" w:before="280" w:line="252" w:lineRule="auto"/>
        <w:ind w:left="567" w:right="635"/>
        <w:jc w:val="both"/>
        <w:rPr>
          <w:lang w:val="es-MX"/>
        </w:rPr>
      </w:pPr>
      <w:r w:rsidRPr="007C0A34">
        <w:rPr>
          <w:lang w:val="es-MX"/>
        </w:rPr>
        <w:t xml:space="preserve">Debido a la naturaleza holística de la puntuación </w:t>
      </w:r>
      <w:r w:rsidR="00892FA6" w:rsidRPr="007C0A34">
        <w:rPr>
          <w:smallCaps/>
          <w:szCs w:val="28"/>
          <w:lang w:val="es-MX"/>
        </w:rPr>
        <w:t>igecc</w:t>
      </w:r>
      <w:r w:rsidRPr="007C0A34">
        <w:rPr>
          <w:lang w:val="es-MX"/>
        </w:rPr>
        <w:t>, la evaluación del desempeño real es también útil para comprender el riesgo, no sólo de la entidad subnacional, sino a nivel regional. Asignar valores a las mediciones ayuda a los gobiernos de las entidades subnacionales y demás grupos de interés a entender su exposición al riesgo climático.</w:t>
      </w:r>
    </w:p>
    <w:p w14:paraId="518294DD" w14:textId="49F2D404" w:rsidR="001A4F38" w:rsidRPr="007C0A34" w:rsidRDefault="001A4F38" w:rsidP="00E92667">
      <w:pPr>
        <w:pStyle w:val="BodyText"/>
        <w:spacing w:beforeLines="117" w:before="280"/>
        <w:ind w:left="567" w:right="635"/>
        <w:jc w:val="both"/>
        <w:rPr>
          <w:lang w:val="es-MX"/>
        </w:rPr>
      </w:pPr>
      <w:r w:rsidRPr="007C0A34">
        <w:rPr>
          <w:lang w:val="es-MX"/>
        </w:rPr>
        <w:t xml:space="preserve">Para los gobiernos de entidades subnacionales es fundamental comprender los desempeños de gestión energética, del cambio climático y los </w:t>
      </w:r>
      <w:r w:rsidR="00BD4312" w:rsidRPr="007C0A34">
        <w:rPr>
          <w:lang w:val="es-MX"/>
        </w:rPr>
        <w:t>r</w:t>
      </w:r>
      <w:r w:rsidRPr="007C0A34">
        <w:rPr>
          <w:lang w:val="es-MX"/>
        </w:rPr>
        <w:t>iesgos asociados al clima. Todos ellos son cruciales al evaluar el impacto general de la actividad gubernamental, ya que son responsables de una parte considerable de las emisiones totales de gases efecto invernadero y de las consecuencias potenciales del cambio climático. Los grupos de interés pueden evaluar los factores, lo cual permite transparentar la contribución actual de las entidades subnacionales al cambio climático, midiendo los riesgos y las oportunidades a través de este análisis.</w:t>
      </w:r>
    </w:p>
    <w:p w14:paraId="11FEEB4C" w14:textId="368154BB" w:rsidR="009671D0" w:rsidRPr="007C0A34" w:rsidRDefault="001A4F38" w:rsidP="00E92667">
      <w:pPr>
        <w:pStyle w:val="BodyText"/>
        <w:spacing w:beforeLines="117" w:before="280" w:line="252" w:lineRule="auto"/>
        <w:ind w:left="567" w:right="635"/>
        <w:jc w:val="both"/>
        <w:rPr>
          <w:lang w:val="es-MX"/>
        </w:rPr>
      </w:pPr>
      <w:r w:rsidRPr="007C0A34">
        <w:rPr>
          <w:lang w:val="es-MX"/>
        </w:rPr>
        <w:t xml:space="preserve">El </w:t>
      </w:r>
      <w:r w:rsidR="00892FA6" w:rsidRPr="007C0A34">
        <w:rPr>
          <w:smallCaps/>
          <w:szCs w:val="28"/>
          <w:lang w:val="es-MX"/>
        </w:rPr>
        <w:t>igecc</w:t>
      </w:r>
      <w:r w:rsidRPr="007C0A34">
        <w:rPr>
          <w:szCs w:val="28"/>
          <w:lang w:val="es-MX"/>
        </w:rPr>
        <w:t xml:space="preserve"> </w:t>
      </w:r>
      <w:r w:rsidRPr="007C0A34">
        <w:rPr>
          <w:lang w:val="es-MX"/>
        </w:rPr>
        <w:t xml:space="preserve">permite a los grupos de interés tomar mejores decisiones basadas en conocimiento, considerando factores con mayor percepción y contexto, dado que sus indicadores contribuyen a generar información consistente y confiable relacionada con desempeños en gestión energética y cambio climático, así como en identificar riesgos en el medio ambiente, vulnerabilidades y en la ejecución de escenarios climáticos. Por otra parte, el </w:t>
      </w:r>
      <w:r w:rsidR="00892FA6" w:rsidRPr="007C0A34">
        <w:rPr>
          <w:smallCaps/>
          <w:szCs w:val="28"/>
          <w:lang w:val="es-MX"/>
        </w:rPr>
        <w:t>igecc</w:t>
      </w:r>
      <w:r w:rsidRPr="007C0A34">
        <w:rPr>
          <w:szCs w:val="28"/>
          <w:lang w:val="es-MX"/>
        </w:rPr>
        <w:t xml:space="preserve"> </w:t>
      </w:r>
      <w:r w:rsidRPr="007C0A34">
        <w:rPr>
          <w:lang w:val="es-MX"/>
        </w:rPr>
        <w:t xml:space="preserve">ayuda a su vez a los gobiernos de entidades subnacionales, empresarios e inversionistas a identificar oportunidades y riesgos en estos temas dentro de su territorio, actividades, propiedades e inversiones. El </w:t>
      </w:r>
      <w:r w:rsidR="00892FA6" w:rsidRPr="007C0A34">
        <w:rPr>
          <w:smallCaps/>
          <w:szCs w:val="28"/>
          <w:lang w:val="es-MX"/>
        </w:rPr>
        <w:t>igecc</w:t>
      </w:r>
      <w:r w:rsidRPr="007C0A34">
        <w:rPr>
          <w:szCs w:val="28"/>
          <w:lang w:val="es-MX"/>
        </w:rPr>
        <w:t xml:space="preserve"> </w:t>
      </w:r>
      <w:r w:rsidRPr="007C0A34">
        <w:rPr>
          <w:lang w:val="es-MX"/>
        </w:rPr>
        <w:t>está diseñado para proporcionar más datos con mayor contexto a fin de respaldar decisiones más informadas para el grupo de interés actual.</w:t>
      </w:r>
      <w:r w:rsidR="009671D0" w:rsidRPr="007C0A34">
        <w:rPr>
          <w:lang w:val="es-MX"/>
        </w:rPr>
        <w:t xml:space="preserve"> </w:t>
      </w:r>
    </w:p>
    <w:p w14:paraId="2FC67873" w14:textId="77777777" w:rsidR="00F9184C" w:rsidRPr="007C0A34" w:rsidRDefault="00F9184C" w:rsidP="008A3C6B">
      <w:pPr>
        <w:pStyle w:val="BodyText"/>
        <w:ind w:left="567" w:right="635"/>
        <w:rPr>
          <w:sz w:val="20"/>
          <w:lang w:val="es-MX"/>
        </w:rPr>
      </w:pPr>
    </w:p>
    <w:p w14:paraId="1A0B43A0" w14:textId="77777777" w:rsidR="00F9184C" w:rsidRPr="007C0A34" w:rsidRDefault="00F9184C" w:rsidP="008A3C6B">
      <w:pPr>
        <w:ind w:left="567" w:right="635"/>
        <w:rPr>
          <w:sz w:val="20"/>
          <w:lang w:val="es-MX"/>
        </w:rPr>
        <w:sectPr w:rsidR="00F9184C" w:rsidRPr="007C0A34" w:rsidSect="000B1292">
          <w:headerReference w:type="default" r:id="rId74"/>
          <w:footerReference w:type="default" r:id="rId75"/>
          <w:type w:val="continuous"/>
          <w:pgSz w:w="12190" w:h="15840"/>
          <w:pgMar w:top="1500" w:right="0" w:bottom="280" w:left="640" w:header="720" w:footer="720" w:gutter="0"/>
          <w:cols w:space="720"/>
        </w:sectPr>
      </w:pPr>
    </w:p>
    <w:p w14:paraId="3D2E1E74" w14:textId="3D892357" w:rsidR="00F9184C" w:rsidRPr="007C0A34" w:rsidRDefault="00F9184C" w:rsidP="008A3C6B">
      <w:pPr>
        <w:pStyle w:val="BodyText"/>
        <w:spacing w:before="8"/>
        <w:ind w:left="567" w:right="635"/>
        <w:rPr>
          <w:sz w:val="24"/>
          <w:lang w:val="es-MX"/>
        </w:rPr>
      </w:pPr>
    </w:p>
    <w:p w14:paraId="2D530D00" w14:textId="001BA737" w:rsidR="00F9184C" w:rsidRDefault="00F9184C" w:rsidP="008A3C6B">
      <w:pPr>
        <w:pStyle w:val="BodyText"/>
        <w:ind w:left="567" w:right="635"/>
        <w:rPr>
          <w:sz w:val="20"/>
          <w:lang w:val="es-MX"/>
        </w:rPr>
      </w:pPr>
      <w:bookmarkStart w:id="8" w:name="_bookmark6"/>
      <w:bookmarkEnd w:id="8"/>
    </w:p>
    <w:p w14:paraId="0E8BA886" w14:textId="3FEA9989" w:rsidR="00076467" w:rsidRPr="007C0A34" w:rsidRDefault="00861F6F" w:rsidP="008A3C6B">
      <w:pPr>
        <w:pStyle w:val="BodyText"/>
        <w:ind w:left="567" w:right="635"/>
        <w:rPr>
          <w:sz w:val="20"/>
          <w:lang w:val="es-MX"/>
        </w:rPr>
      </w:pPr>
      <w:r w:rsidRPr="00076467">
        <w:rPr>
          <w:noProof/>
          <w:lang w:val="es-419" w:eastAsia="es-419"/>
        </w:rPr>
        <mc:AlternateContent>
          <mc:Choice Requires="wps">
            <w:drawing>
              <wp:anchor distT="0" distB="0" distL="114300" distR="114300" simplePos="0" relativeHeight="251861504" behindDoc="0" locked="0" layoutInCell="1" allowOverlap="1" wp14:anchorId="3219DE24" wp14:editId="7C0732CE">
                <wp:simplePos x="0" y="0"/>
                <wp:positionH relativeFrom="page">
                  <wp:posOffset>753907</wp:posOffset>
                </wp:positionH>
                <wp:positionV relativeFrom="paragraph">
                  <wp:posOffset>64770</wp:posOffset>
                </wp:positionV>
                <wp:extent cx="5783580" cy="2475865"/>
                <wp:effectExtent l="0" t="0" r="7620" b="635"/>
                <wp:wrapNone/>
                <wp:docPr id="28" name="Text Box 7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3580" cy="2475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11529" w14:textId="77777777" w:rsidR="00076467" w:rsidRDefault="00076467" w:rsidP="00076467">
                            <w:pPr>
                              <w:spacing w:before="92" w:line="213" w:lineRule="auto"/>
                              <w:ind w:left="5908" w:firstLine="219"/>
                              <w:rPr>
                                <w:b/>
                                <w:sz w:val="52"/>
                              </w:rPr>
                            </w:pPr>
                            <w:r>
                              <w:rPr>
                                <w:b/>
                                <w:color w:val="004684"/>
                                <w:w w:val="95"/>
                                <w:sz w:val="52"/>
                              </w:rPr>
                              <w:t>ALCANCE</w:t>
                            </w:r>
                            <w:r>
                              <w:rPr>
                                <w:b/>
                                <w:color w:val="004684"/>
                                <w:spacing w:val="-142"/>
                                <w:w w:val="95"/>
                                <w:sz w:val="52"/>
                              </w:rPr>
                              <w:t xml:space="preserve"> </w:t>
                            </w:r>
                            <w:r>
                              <w:rPr>
                                <w:b/>
                                <w:color w:val="004684"/>
                                <w:w w:val="90"/>
                                <w:sz w:val="52"/>
                              </w:rPr>
                              <w:t>DEL</w:t>
                            </w:r>
                            <w:r>
                              <w:rPr>
                                <w:b/>
                                <w:color w:val="004684"/>
                                <w:spacing w:val="46"/>
                                <w:w w:val="90"/>
                                <w:sz w:val="52"/>
                              </w:rPr>
                              <w:t xml:space="preserve"> </w:t>
                            </w:r>
                            <w:r>
                              <w:rPr>
                                <w:b/>
                                <w:color w:val="004684"/>
                                <w:w w:val="90"/>
                                <w:sz w:val="52"/>
                              </w:rPr>
                              <w:t>IGECC</w:t>
                            </w:r>
                          </w:p>
                        </w:txbxContent>
                      </wps:txbx>
                      <wps:bodyPr rot="0" vert="horz" wrap="square" lIns="0" tIns="0" rIns="0" bIns="0" anchor="t" anchorCtr="0" upright="1">
                        <a:noAutofit/>
                      </wps:bodyPr>
                    </wps:wsp>
                  </a:graphicData>
                </a:graphic>
              </wp:anchor>
            </w:drawing>
          </mc:Choice>
          <mc:Fallback>
            <w:pict>
              <v:shape w14:anchorId="3219DE24" id="Text Box 7922" o:spid="_x0000_s1041" type="#_x0000_t202" style="position:absolute;left:0;text-align:left;margin-left:59.35pt;margin-top:5.1pt;width:455.4pt;height:194.95pt;z-index:25186150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" filled="f" stroked="f">
                <v:textbox inset="0,0,0,0">
                  <w:txbxContent>
                    <w:p w14:paraId="6F811529" w14:textId="77777777" w:rsidR="00076467" w:rsidRDefault="00076467" w:rsidP="00076467">
                      <w:pPr>
                        <w:spacing w:before="92" w:line="213" w:lineRule="auto"/>
                        <w:ind w:left="5908" w:firstLine="219"/>
                        <w:rPr>
                          <w:b/>
                          <w:sz w:val="52"/>
                        </w:rPr>
                      </w:pPr>
                      <w:r>
                        <w:rPr>
                          <w:b/>
                          <w:color w:val="004684"/>
                          <w:w w:val="95"/>
                          <w:sz w:val="52"/>
                        </w:rPr>
                        <w:t>ALCANCE</w:t>
                      </w:r>
                      <w:r>
                        <w:rPr>
                          <w:b/>
                          <w:color w:val="004684"/>
                          <w:spacing w:val="-142"/>
                          <w:w w:val="95"/>
                          <w:sz w:val="52"/>
                        </w:rPr>
                        <w:t xml:space="preserve"> </w:t>
                      </w:r>
                      <w:r>
                        <w:rPr>
                          <w:b/>
                          <w:color w:val="004684"/>
                          <w:w w:val="90"/>
                          <w:sz w:val="52"/>
                        </w:rPr>
                        <w:t>DEL</w:t>
                      </w:r>
                      <w:r>
                        <w:rPr>
                          <w:b/>
                          <w:color w:val="004684"/>
                          <w:spacing w:val="46"/>
                          <w:w w:val="90"/>
                          <w:sz w:val="52"/>
                        </w:rPr>
                        <w:t xml:space="preserve"> </w:t>
                      </w:r>
                      <w:r>
                        <w:rPr>
                          <w:b/>
                          <w:color w:val="004684"/>
                          <w:w w:val="90"/>
                          <w:sz w:val="52"/>
                        </w:rPr>
                        <w:t>IGECC</w:t>
                      </w:r>
                    </w:p>
                  </w:txbxContent>
                </v:textbox>
                <w10:wrap anchorx="page"/>
              </v:shape>
            </w:pict>
          </mc:Fallback>
        </mc:AlternateContent>
      </w:r>
    </w:p>
    <w:p w14:paraId="66269011" w14:textId="1C446D18" w:rsidR="00F9184C" w:rsidRPr="007C0A34" w:rsidRDefault="00076467" w:rsidP="008A3C6B">
      <w:pPr>
        <w:pStyle w:val="BodyText"/>
        <w:spacing w:before="6"/>
        <w:ind w:left="567" w:right="635"/>
        <w:rPr>
          <w:sz w:val="17"/>
          <w:lang w:val="es-MX"/>
        </w:rPr>
      </w:pPr>
      <w:r>
        <w:rPr>
          <w:noProof/>
          <w:lang w:val="es-419" w:eastAsia="es-419"/>
        </w:rPr>
        <mc:AlternateContent>
          <mc:Choice Requires="wps">
            <w:drawing>
              <wp:anchor distT="0" distB="0" distL="114300" distR="114300" simplePos="0" relativeHeight="251864576" behindDoc="0" locked="0" layoutInCell="1" allowOverlap="1" wp14:anchorId="1528DE2B" wp14:editId="2332CD54">
                <wp:simplePos x="0" y="0"/>
                <wp:positionH relativeFrom="column">
                  <wp:posOffset>352898</wp:posOffset>
                </wp:positionH>
                <wp:positionV relativeFrom="paragraph">
                  <wp:posOffset>102870</wp:posOffset>
                </wp:positionV>
                <wp:extent cx="5770880" cy="2298700"/>
                <wp:effectExtent l="0" t="0" r="20320" b="25400"/>
                <wp:wrapNone/>
                <wp:docPr id="806" name="Freeform 79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70880" cy="2298700"/>
                        </a:xfrm>
                        <a:custGeom>
                          <a:avLst/>
                          <a:gdLst>
                            <a:gd name="T0" fmla="*/ 5808 w 9088"/>
                            <a:gd name="T1" fmla="*/ 268 h 3620"/>
                            <a:gd name="T2" fmla="*/ 0 w 9088"/>
                            <a:gd name="T3" fmla="*/ 268 h 3620"/>
                            <a:gd name="T4" fmla="*/ 0 w 9088"/>
                            <a:gd name="T5" fmla="*/ 3888 h 3620"/>
                            <a:gd name="T6" fmla="*/ 9088 w 9088"/>
                            <a:gd name="T7" fmla="*/ 3888 h 3620"/>
                            <a:gd name="T8" fmla="*/ 9088 w 9088"/>
                            <a:gd name="T9" fmla="*/ 268 h 3620"/>
                            <a:gd name="T10" fmla="*/ 8681 w 9088"/>
                            <a:gd name="T11" fmla="*/ 268 h 36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3620">
                              <a:moveTo>
                                <a:pt x="5808" y="0"/>
                              </a:moveTo>
                              <a:lnTo>
                                <a:pt x="0" y="0"/>
                              </a:lnTo>
                              <a:lnTo>
                                <a:pt x="0" y="3620"/>
                              </a:lnTo>
                              <a:lnTo>
                                <a:pt x="9088" y="3620"/>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3D483B3D" id="Freeform 7928" o:spid="_x0000_s1026" style="position:absolute;z-index:251864576;visibility:visible;mso-wrap-style:square;mso-wrap-distance-left:9pt;mso-wrap-distance-top:0;mso-wrap-distance-right:9pt;mso-wrap-distance-bottom:0;mso-position-horizontal:absolute;mso-position-horizontal-relative:text;mso-position-vertical:absolute;mso-position-vertical-relative:text;v-text-anchor:top" points="318.2pt,8.1pt,27.8pt,8.1pt,27.8pt,189.1pt,482.2pt,189.1pt,482.2pt,8.1pt,461.85pt,8.1pt" coordsize="9088,3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" filled="f" strokecolor="#64b7bc" strokeweight="1pt">
                <v:path arrowok="t" o:connecttype="custom" o:connectlocs="3688080,170180;0,170180;0,2468880;5770880,2468880;5770880,170180;5512435,170180" o:connectangles="0,0,0,0,0,0"/>
              </v:polyline>
            </w:pict>
          </mc:Fallback>
        </mc:AlternateContent>
      </w:r>
    </w:p>
    <w:p w14:paraId="7071B88F" w14:textId="4B09C2C9" w:rsidR="00F9184C" w:rsidRDefault="00076467" w:rsidP="008A3C6B">
      <w:pPr>
        <w:ind w:left="567" w:right="635"/>
        <w:rPr>
          <w:sz w:val="17"/>
          <w:lang w:val="es-MX"/>
        </w:rPr>
      </w:pPr>
      <w:r w:rsidRPr="00076467">
        <w:rPr>
          <w:noProof/>
          <w:sz w:val="17"/>
          <w:lang w:val="es-419" w:eastAsia="es-419"/>
        </w:rPr>
        <w:drawing>
          <wp:inline distT="0" distB="0" distL="0" distR="0" wp14:anchorId="792510BA" wp14:editId="25BAEE0B">
            <wp:extent cx="3136605" cy="1964586"/>
            <wp:effectExtent l="0" t="0" r="6985" b="0"/>
            <wp:docPr id="26" name="Imagen 26"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8809" cy="1972230"/>
                    </a:xfrm>
                    <a:prstGeom prst="rect">
                      <a:avLst/>
                    </a:prstGeom>
                    <a:noFill/>
                    <a:ln>
                      <a:noFill/>
                    </a:ln>
                  </pic:spPr>
                </pic:pic>
              </a:graphicData>
            </a:graphic>
          </wp:inline>
        </w:drawing>
      </w:r>
    </w:p>
    <w:p w14:paraId="4ACB8780" w14:textId="0494AC89" w:rsidR="00076467" w:rsidRDefault="00076467" w:rsidP="008A3C6B">
      <w:pPr>
        <w:ind w:left="567" w:right="635"/>
        <w:rPr>
          <w:sz w:val="17"/>
          <w:lang w:val="es-MX"/>
        </w:rPr>
      </w:pPr>
    </w:p>
    <w:p w14:paraId="56ABAC88" w14:textId="31706A30" w:rsidR="00076467" w:rsidRDefault="00076467" w:rsidP="008A3C6B">
      <w:pPr>
        <w:ind w:left="567" w:right="635"/>
        <w:rPr>
          <w:sz w:val="17"/>
          <w:lang w:val="es-MX"/>
        </w:rPr>
      </w:pPr>
    </w:p>
    <w:p w14:paraId="31C65017" w14:textId="5EF849EF" w:rsidR="00076467" w:rsidRDefault="00076467" w:rsidP="008A3C6B">
      <w:pPr>
        <w:ind w:left="567" w:right="635"/>
        <w:rPr>
          <w:sz w:val="17"/>
          <w:lang w:val="es-MX"/>
        </w:rPr>
      </w:pPr>
    </w:p>
    <w:p w14:paraId="242D208B" w14:textId="00B800BF" w:rsidR="00076467" w:rsidRPr="007C0A34" w:rsidRDefault="00076467" w:rsidP="00076467">
      <w:pPr>
        <w:ind w:right="635"/>
        <w:rPr>
          <w:sz w:val="17"/>
          <w:lang w:val="es-MX"/>
        </w:rPr>
        <w:sectPr w:rsidR="00076467" w:rsidRPr="007C0A34">
          <w:headerReference w:type="even" r:id="rId76"/>
          <w:footerReference w:type="even" r:id="rId77"/>
          <w:footerReference w:type="default" r:id="rId78"/>
          <w:pgSz w:w="12190" w:h="15840"/>
          <w:pgMar w:top="1120" w:right="0" w:bottom="980" w:left="640" w:header="854" w:footer="786" w:gutter="0"/>
          <w:pgNumType w:start="12"/>
          <w:cols w:space="720"/>
        </w:sectPr>
      </w:pPr>
    </w:p>
    <w:p w14:paraId="77F96EFE" w14:textId="4DDB9F81" w:rsidR="006F4278" w:rsidRPr="007C0A34" w:rsidRDefault="006F4278" w:rsidP="008A3C6B">
      <w:pPr>
        <w:pStyle w:val="BodyText"/>
        <w:keepNext/>
        <w:framePr w:dropCap="drop" w:lines="3" w:wrap="around" w:vAnchor="text" w:hAnchor="text"/>
        <w:spacing w:before="115" w:line="836" w:lineRule="exact"/>
        <w:ind w:left="567" w:hanging="1"/>
        <w:textAlignment w:val="baseline"/>
        <w:rPr>
          <w:color w:val="1F497D" w:themeColor="text2"/>
          <w:position w:val="-11"/>
          <w:sz w:val="101"/>
          <w:lang w:val="es-MX"/>
        </w:rPr>
      </w:pPr>
      <w:r w:rsidRPr="007C0A34">
        <w:rPr>
          <w:color w:val="1F497D" w:themeColor="text2"/>
          <w:position w:val="-11"/>
          <w:sz w:val="101"/>
          <w:lang w:val="es-MX"/>
        </w:rPr>
        <w:t>P</w:t>
      </w:r>
    </w:p>
    <w:p w14:paraId="6C9BBBC3" w14:textId="10538261" w:rsidR="001A4F38" w:rsidRPr="007C0A34" w:rsidRDefault="001A4F38" w:rsidP="00C54B7F">
      <w:pPr>
        <w:pStyle w:val="BodyText"/>
        <w:spacing w:before="115" w:line="252" w:lineRule="auto"/>
        <w:ind w:left="567" w:right="635"/>
        <w:jc w:val="both"/>
        <w:rPr>
          <w:lang w:val="es-MX"/>
        </w:rPr>
      </w:pPr>
      <w:r w:rsidRPr="007C0A34">
        <w:rPr>
          <w:lang w:val="es-MX"/>
        </w:rPr>
        <w:t xml:space="preserve">ara la versión 2021/2022 del </w:t>
      </w:r>
      <w:r w:rsidR="00892FA6" w:rsidRPr="007C0A34">
        <w:rPr>
          <w:smallCaps/>
          <w:lang w:val="es-MX"/>
        </w:rPr>
        <w:t>igecc</w:t>
      </w:r>
      <w:r w:rsidRPr="007C0A34">
        <w:rPr>
          <w:lang w:val="es-MX"/>
        </w:rPr>
        <w:t xml:space="preserve"> las entidades subnacionales de estudio fueron siete estados de la República Mexicana: Aguascalientes, Chihuahua, Guanajuato, Jalisco, Querétaro, San Luís Potosí y Yucatán. Asimismo, tenemos 19 municipios de la misma región (capitales y municipios mayores a 250,000 habitantes): Aguascalientes, Celaya, Chihuahua, Guadalajara, Guanajuato, Irapuato, Juárez, León, Mérida, Puerto Vallarta, Querétaro, Salamanca, San Juan del Río, San Luis Potosí, San Pedro Tlaquepaque, Soledad de Graciano Sánchez, Tlajomulco de Zúñiga, Tonalá y Zapopan.</w:t>
      </w:r>
    </w:p>
    <w:p w14:paraId="2569FFB3" w14:textId="62756F31" w:rsidR="006F4278" w:rsidRPr="007C0A34" w:rsidRDefault="001A4F38" w:rsidP="00C54B7F">
      <w:pPr>
        <w:pStyle w:val="BodyText"/>
        <w:spacing w:before="115" w:line="252" w:lineRule="auto"/>
        <w:ind w:left="567" w:right="493" w:hanging="1"/>
        <w:jc w:val="both"/>
        <w:rPr>
          <w:lang w:val="es-MX"/>
        </w:rPr>
      </w:pPr>
      <w:r w:rsidRPr="007C0A34">
        <w:rPr>
          <w:lang w:val="es-MX"/>
        </w:rPr>
        <w:t xml:space="preserve">Las mediciones del </w:t>
      </w:r>
      <w:r w:rsidR="00892FA6" w:rsidRPr="007C0A34">
        <w:rPr>
          <w:smallCaps/>
          <w:lang w:val="es-MX"/>
        </w:rPr>
        <w:t>igecc</w:t>
      </w:r>
      <w:r w:rsidRPr="007C0A34">
        <w:rPr>
          <w:lang w:val="es-MX"/>
        </w:rPr>
        <w:t xml:space="preserve"> tienen como objetivo</w:t>
      </w:r>
      <w:r w:rsidR="006F4278" w:rsidRPr="007C0A34">
        <w:rPr>
          <w:lang w:val="es-MX"/>
        </w:rPr>
        <w:t xml:space="preserve"> </w:t>
      </w:r>
      <w:r w:rsidRPr="007C0A34">
        <w:rPr>
          <w:lang w:val="es-MX"/>
        </w:rPr>
        <w:t xml:space="preserve">mostrar los desempeños en temas de energía y cambio climático, así como las condiciones de las entidades subnacionales frente a los riesgos asociados al clima. Las entidades subnacionales se califican en una escala relativa a nivel subnacional en los diez ejes temáticos del </w:t>
      </w:r>
      <w:r w:rsidR="00892FA6" w:rsidRPr="007C0A34">
        <w:rPr>
          <w:smallCaps/>
          <w:lang w:val="es-MX"/>
        </w:rPr>
        <w:t>igecc</w:t>
      </w:r>
      <w:r w:rsidRPr="007C0A34">
        <w:rPr>
          <w:lang w:val="es-MX"/>
        </w:rPr>
        <w:t xml:space="preserve"> considerados relevantes para la gestión pública.</w:t>
      </w:r>
    </w:p>
    <w:p w14:paraId="284F4FD1" w14:textId="44BE5425" w:rsidR="008448EA" w:rsidRPr="007C0A34" w:rsidRDefault="008448EA" w:rsidP="00C54B7F">
      <w:pPr>
        <w:pStyle w:val="BodyText"/>
        <w:spacing w:before="115" w:line="252" w:lineRule="auto"/>
        <w:ind w:left="567" w:right="-5805" w:hanging="1"/>
        <w:jc w:val="both"/>
        <w:rPr>
          <w:lang w:val="es-MX"/>
        </w:rPr>
      </w:pPr>
    </w:p>
    <w:p w14:paraId="31421E83" w14:textId="77777777" w:rsidR="00F9184C" w:rsidRPr="007C0A34" w:rsidRDefault="00F9184C" w:rsidP="008A3C6B">
      <w:pPr>
        <w:spacing w:line="252" w:lineRule="auto"/>
        <w:ind w:left="567" w:right="635"/>
        <w:jc w:val="both"/>
        <w:rPr>
          <w:lang w:val="es-MX"/>
        </w:rPr>
        <w:sectPr w:rsidR="00F9184C" w:rsidRPr="007C0A34" w:rsidSect="00C54B7F">
          <w:type w:val="continuous"/>
          <w:pgSz w:w="12190" w:h="15840"/>
          <w:pgMar w:top="1500" w:right="0" w:bottom="280" w:left="640" w:header="720" w:footer="720" w:gutter="0"/>
          <w:cols w:space="40"/>
        </w:sectPr>
      </w:pPr>
    </w:p>
    <w:p w14:paraId="4678E64B" w14:textId="77777777" w:rsidR="00830B53" w:rsidRPr="007C0A34" w:rsidRDefault="00830B53" w:rsidP="008A3C6B">
      <w:pPr>
        <w:ind w:left="567" w:right="635"/>
        <w:rPr>
          <w:sz w:val="20"/>
          <w:lang w:val="es-MX"/>
        </w:rPr>
        <w:sectPr w:rsidR="00830B53" w:rsidRPr="007C0A34" w:rsidSect="006F37E3">
          <w:headerReference w:type="default" r:id="rId79"/>
          <w:pgSz w:w="12190" w:h="15840"/>
          <w:pgMar w:top="860" w:right="1275" w:bottom="980" w:left="640" w:header="0" w:footer="786" w:gutter="0"/>
          <w:cols w:space="720"/>
        </w:sectPr>
      </w:pPr>
    </w:p>
    <w:p w14:paraId="50994987" w14:textId="719F4699" w:rsidR="00F9184C" w:rsidRPr="007C0A34" w:rsidRDefault="00F9184C" w:rsidP="008A3C6B">
      <w:pPr>
        <w:pStyle w:val="BodyText"/>
        <w:ind w:left="567" w:right="635"/>
        <w:rPr>
          <w:sz w:val="20"/>
          <w:lang w:val="es-MX"/>
        </w:rPr>
      </w:pPr>
    </w:p>
    <w:p w14:paraId="23A693E4" w14:textId="508E5CB3" w:rsidR="00F9184C" w:rsidRPr="007C0A34" w:rsidRDefault="004F1F6E" w:rsidP="008A3C6B">
      <w:pPr>
        <w:pStyle w:val="BodyText"/>
        <w:spacing w:before="7"/>
        <w:ind w:left="567" w:right="635"/>
        <w:rPr>
          <w:sz w:val="21"/>
          <w:lang w:val="es-MX"/>
        </w:rPr>
      </w:pPr>
      <w:r w:rsidRPr="007C0A34">
        <w:rPr>
          <w:noProof/>
          <w:lang w:val="es-419" w:eastAsia="es-419"/>
        </w:rPr>
        <mc:AlternateContent>
          <mc:Choice Requires="wpg">
            <w:drawing>
              <wp:anchor distT="0" distB="0" distL="0" distR="0" simplePos="0" relativeHeight="251605504" behindDoc="1" locked="0" layoutInCell="1" allowOverlap="1" wp14:anchorId="11E9F9CC" wp14:editId="6C78E8E3">
                <wp:simplePos x="0" y="0"/>
                <wp:positionH relativeFrom="page">
                  <wp:posOffset>1421765</wp:posOffset>
                </wp:positionH>
                <wp:positionV relativeFrom="paragraph">
                  <wp:posOffset>190500</wp:posOffset>
                </wp:positionV>
                <wp:extent cx="5783580" cy="3195955"/>
                <wp:effectExtent l="2540" t="3810" r="5080" b="635"/>
                <wp:wrapTopAndBottom/>
                <wp:docPr id="768" name="Group 7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195955"/>
                          <a:chOff x="2239" y="300"/>
                          <a:chExt cx="9108" cy="5033"/>
                        </a:xfrm>
                      </wpg:grpSpPr>
                      <wps:wsp>
                        <wps:cNvPr id="769" name="Freeform 7919"/>
                        <wps:cNvSpPr>
                          <a:spLocks/>
                        </wps:cNvSpPr>
                        <wps:spPr bwMode="auto">
                          <a:xfrm>
                            <a:off x="3013" y="2045"/>
                            <a:ext cx="489" cy="792"/>
                          </a:xfrm>
                          <a:custGeom>
                            <a:avLst/>
                            <a:gdLst>
                              <a:gd name="T0" fmla="*/ 244 w 489"/>
                              <a:gd name="T1" fmla="*/ 2046 h 792"/>
                              <a:gd name="T2" fmla="*/ 49 w 489"/>
                              <a:gd name="T3" fmla="*/ 2425 h 792"/>
                              <a:gd name="T4" fmla="*/ 17 w 489"/>
                              <a:gd name="T5" fmla="*/ 2504 h 792"/>
                              <a:gd name="T6" fmla="*/ 0 w 489"/>
                              <a:gd name="T7" fmla="*/ 2583 h 792"/>
                              <a:gd name="T8" fmla="*/ 0 w 489"/>
                              <a:gd name="T9" fmla="*/ 2614 h 792"/>
                              <a:gd name="T10" fmla="*/ 4 w 489"/>
                              <a:gd name="T11" fmla="*/ 2646 h 792"/>
                              <a:gd name="T12" fmla="*/ 29 w 489"/>
                              <a:gd name="T13" fmla="*/ 2710 h 792"/>
                              <a:gd name="T14" fmla="*/ 76 w 489"/>
                              <a:gd name="T15" fmla="*/ 2769 h 792"/>
                              <a:gd name="T16" fmla="*/ 138 w 489"/>
                              <a:gd name="T17" fmla="*/ 2812 h 792"/>
                              <a:gd name="T18" fmla="*/ 216 w 489"/>
                              <a:gd name="T19" fmla="*/ 2835 h 792"/>
                              <a:gd name="T20" fmla="*/ 244 w 489"/>
                              <a:gd name="T21" fmla="*/ 2837 h 792"/>
                              <a:gd name="T22" fmla="*/ 309 w 489"/>
                              <a:gd name="T23" fmla="*/ 2828 h 792"/>
                              <a:gd name="T24" fmla="*/ 369 w 489"/>
                              <a:gd name="T25" fmla="*/ 2802 h 792"/>
                              <a:gd name="T26" fmla="*/ 420 w 489"/>
                              <a:gd name="T27" fmla="*/ 2762 h 792"/>
                              <a:gd name="T28" fmla="*/ 460 w 489"/>
                              <a:gd name="T29" fmla="*/ 2710 h 792"/>
                              <a:gd name="T30" fmla="*/ 484 w 489"/>
                              <a:gd name="T31" fmla="*/ 2646 h 792"/>
                              <a:gd name="T32" fmla="*/ 489 w 489"/>
                              <a:gd name="T33" fmla="*/ 2614 h 792"/>
                              <a:gd name="T34" fmla="*/ 488 w 489"/>
                              <a:gd name="T35" fmla="*/ 2583 h 792"/>
                              <a:gd name="T36" fmla="*/ 475 w 489"/>
                              <a:gd name="T37" fmla="*/ 2515 h 792"/>
                              <a:gd name="T38" fmla="*/ 453 w 489"/>
                              <a:gd name="T39" fmla="*/ 2455 h 792"/>
                              <a:gd name="T40" fmla="*/ 266 w 489"/>
                              <a:gd name="T41" fmla="*/ 2053 h 792"/>
                              <a:gd name="T42" fmla="*/ 244 w 489"/>
                              <a:gd name="T43" fmla="*/ 2046 h 79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489" h="792">
                                <a:moveTo>
                                  <a:pt x="244" y="0"/>
                                </a:moveTo>
                                <a:lnTo>
                                  <a:pt x="49" y="379"/>
                                </a:lnTo>
                                <a:lnTo>
                                  <a:pt x="17" y="458"/>
                                </a:lnTo>
                                <a:lnTo>
                                  <a:pt x="0" y="537"/>
                                </a:lnTo>
                                <a:lnTo>
                                  <a:pt x="0" y="568"/>
                                </a:lnTo>
                                <a:lnTo>
                                  <a:pt x="4" y="600"/>
                                </a:lnTo>
                                <a:lnTo>
                                  <a:pt x="29" y="664"/>
                                </a:lnTo>
                                <a:lnTo>
                                  <a:pt x="76" y="723"/>
                                </a:lnTo>
                                <a:lnTo>
                                  <a:pt x="138" y="766"/>
                                </a:lnTo>
                                <a:lnTo>
                                  <a:pt x="216" y="789"/>
                                </a:lnTo>
                                <a:lnTo>
                                  <a:pt x="244" y="791"/>
                                </a:lnTo>
                                <a:lnTo>
                                  <a:pt x="309" y="782"/>
                                </a:lnTo>
                                <a:lnTo>
                                  <a:pt x="369" y="756"/>
                                </a:lnTo>
                                <a:lnTo>
                                  <a:pt x="420" y="716"/>
                                </a:lnTo>
                                <a:lnTo>
                                  <a:pt x="460" y="664"/>
                                </a:lnTo>
                                <a:lnTo>
                                  <a:pt x="484" y="600"/>
                                </a:lnTo>
                                <a:lnTo>
                                  <a:pt x="489" y="568"/>
                                </a:lnTo>
                                <a:lnTo>
                                  <a:pt x="488" y="537"/>
                                </a:lnTo>
                                <a:lnTo>
                                  <a:pt x="475" y="469"/>
                                </a:lnTo>
                                <a:lnTo>
                                  <a:pt x="453" y="409"/>
                                </a:lnTo>
                                <a:lnTo>
                                  <a:pt x="266" y="7"/>
                                </a:lnTo>
                                <a:lnTo>
                                  <a:pt x="244"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0" name="Picture 79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083" y="2465"/>
                            <a:ext cx="419" cy="372"/>
                          </a:xfrm>
                          <a:prstGeom prst="rect">
                            <a:avLst/>
                          </a:prstGeom>
                          <a:noFill/>
                          <a:extLst>
                            <a:ext uri="{909E8E84-426E-40DD-AFC4-6F175D3DCCD1}">
                              <a14:hiddenFill xmlns:a14="http://schemas.microsoft.com/office/drawing/2010/main">
                                <a:solidFill>
                                  <a:srgbClr val="FFFFFF"/>
                                </a:solidFill>
                              </a14:hiddenFill>
                            </a:ext>
                          </a:extLst>
                        </pic:spPr>
                      </pic:pic>
                      <wps:wsp>
                        <wps:cNvPr id="771" name="AutoShape 7917"/>
                        <wps:cNvSpPr>
                          <a:spLocks/>
                        </wps:cNvSpPr>
                        <wps:spPr bwMode="auto">
                          <a:xfrm>
                            <a:off x="3024" y="2862"/>
                            <a:ext cx="2274" cy="1779"/>
                          </a:xfrm>
                          <a:custGeom>
                            <a:avLst/>
                            <a:gdLst>
                              <a:gd name="T0" fmla="*/ 455 w 2274"/>
                              <a:gd name="T1" fmla="*/ 2945 h 1779"/>
                              <a:gd name="T2" fmla="*/ 440 w 2274"/>
                              <a:gd name="T3" fmla="*/ 2953 h 1779"/>
                              <a:gd name="T4" fmla="*/ 399 w 2274"/>
                              <a:gd name="T5" fmla="*/ 2994 h 1779"/>
                              <a:gd name="T6" fmla="*/ 341 w 2274"/>
                              <a:gd name="T7" fmla="*/ 2985 h 1779"/>
                              <a:gd name="T8" fmla="*/ 316 w 2274"/>
                              <a:gd name="T9" fmla="*/ 2948 h 1779"/>
                              <a:gd name="T10" fmla="*/ 296 w 2274"/>
                              <a:gd name="T11" fmla="*/ 2948 h 1779"/>
                              <a:gd name="T12" fmla="*/ 271 w 2274"/>
                              <a:gd name="T13" fmla="*/ 2985 h 1779"/>
                              <a:gd name="T14" fmla="*/ 213 w 2274"/>
                              <a:gd name="T15" fmla="*/ 2994 h 1779"/>
                              <a:gd name="T16" fmla="*/ 172 w 2274"/>
                              <a:gd name="T17" fmla="*/ 2953 h 1779"/>
                              <a:gd name="T18" fmla="*/ 155 w 2274"/>
                              <a:gd name="T19" fmla="*/ 2944 h 1779"/>
                              <a:gd name="T20" fmla="*/ 139 w 2274"/>
                              <a:gd name="T21" fmla="*/ 2971 h 1779"/>
                              <a:gd name="T22" fmla="*/ 87 w 2274"/>
                              <a:gd name="T23" fmla="*/ 2997 h 1779"/>
                              <a:gd name="T24" fmla="*/ 36 w 2274"/>
                              <a:gd name="T25" fmla="*/ 2971 h 1779"/>
                              <a:gd name="T26" fmla="*/ 17 w 2274"/>
                              <a:gd name="T27" fmla="*/ 2943 h 1779"/>
                              <a:gd name="T28" fmla="*/ 3 w 2274"/>
                              <a:gd name="T29" fmla="*/ 2961 h 1779"/>
                              <a:gd name="T30" fmla="*/ 60 w 2274"/>
                              <a:gd name="T31" fmla="*/ 3017 h 1779"/>
                              <a:gd name="T32" fmla="*/ 129 w 2274"/>
                              <a:gd name="T33" fmla="*/ 3012 h 1779"/>
                              <a:gd name="T34" fmla="*/ 174 w 2274"/>
                              <a:gd name="T35" fmla="*/ 3000 h 1779"/>
                              <a:gd name="T36" fmla="*/ 233 w 2274"/>
                              <a:gd name="T37" fmla="*/ 3022 h 1779"/>
                              <a:gd name="T38" fmla="*/ 292 w 2274"/>
                              <a:gd name="T39" fmla="*/ 3000 h 1779"/>
                              <a:gd name="T40" fmla="*/ 337 w 2274"/>
                              <a:gd name="T41" fmla="*/ 3012 h 1779"/>
                              <a:gd name="T42" fmla="*/ 406 w 2274"/>
                              <a:gd name="T43" fmla="*/ 3017 h 1779"/>
                              <a:gd name="T44" fmla="*/ 463 w 2274"/>
                              <a:gd name="T45" fmla="*/ 2961 h 1779"/>
                              <a:gd name="T46" fmla="*/ 464 w 2274"/>
                              <a:gd name="T47" fmla="*/ 2867 h 1779"/>
                              <a:gd name="T48" fmla="*/ 444 w 2274"/>
                              <a:gd name="T49" fmla="*/ 2866 h 1779"/>
                              <a:gd name="T50" fmla="*/ 418 w 2274"/>
                              <a:gd name="T51" fmla="*/ 2905 h 1779"/>
                              <a:gd name="T52" fmla="*/ 361 w 2274"/>
                              <a:gd name="T53" fmla="*/ 2914 h 1779"/>
                              <a:gd name="T54" fmla="*/ 320 w 2274"/>
                              <a:gd name="T55" fmla="*/ 2873 h 1779"/>
                              <a:gd name="T56" fmla="*/ 303 w 2274"/>
                              <a:gd name="T57" fmla="*/ 2864 h 1779"/>
                              <a:gd name="T58" fmla="*/ 287 w 2274"/>
                              <a:gd name="T59" fmla="*/ 2891 h 1779"/>
                              <a:gd name="T60" fmla="*/ 235 w 2274"/>
                              <a:gd name="T61" fmla="*/ 2917 h 1779"/>
                              <a:gd name="T62" fmla="*/ 184 w 2274"/>
                              <a:gd name="T63" fmla="*/ 2891 h 1779"/>
                              <a:gd name="T64" fmla="*/ 168 w 2274"/>
                              <a:gd name="T65" fmla="*/ 2864 h 1779"/>
                              <a:gd name="T66" fmla="*/ 150 w 2274"/>
                              <a:gd name="T67" fmla="*/ 2873 h 1779"/>
                              <a:gd name="T68" fmla="*/ 110 w 2274"/>
                              <a:gd name="T69" fmla="*/ 2914 h 1779"/>
                              <a:gd name="T70" fmla="*/ 52 w 2274"/>
                              <a:gd name="T71" fmla="*/ 2905 h 1779"/>
                              <a:gd name="T72" fmla="*/ 26 w 2274"/>
                              <a:gd name="T73" fmla="*/ 2866 h 1779"/>
                              <a:gd name="T74" fmla="*/ 3 w 2274"/>
                              <a:gd name="T75" fmla="*/ 2874 h 1779"/>
                              <a:gd name="T76" fmla="*/ 37 w 2274"/>
                              <a:gd name="T77" fmla="*/ 2925 h 1779"/>
                              <a:gd name="T78" fmla="*/ 111 w 2274"/>
                              <a:gd name="T79" fmla="*/ 2939 h 1779"/>
                              <a:gd name="T80" fmla="*/ 162 w 2274"/>
                              <a:gd name="T81" fmla="*/ 2904 h 1779"/>
                              <a:gd name="T82" fmla="*/ 214 w 2274"/>
                              <a:gd name="T83" fmla="*/ 2939 h 1779"/>
                              <a:gd name="T84" fmla="*/ 276 w 2274"/>
                              <a:gd name="T85" fmla="*/ 2932 h 1779"/>
                              <a:gd name="T86" fmla="*/ 322 w 2274"/>
                              <a:gd name="T87" fmla="*/ 2920 h 1779"/>
                              <a:gd name="T88" fmla="*/ 381 w 2274"/>
                              <a:gd name="T89" fmla="*/ 2942 h 1779"/>
                              <a:gd name="T90" fmla="*/ 453 w 2274"/>
                              <a:gd name="T91" fmla="*/ 2906 h 1779"/>
                              <a:gd name="T92" fmla="*/ 2274 w 2274"/>
                              <a:gd name="T93" fmla="*/ 3768 h 1779"/>
                              <a:gd name="T94" fmla="*/ 2220 w 2274"/>
                              <a:gd name="T95" fmla="*/ 3734 h 1779"/>
                              <a:gd name="T96" fmla="*/ 1959 w 2274"/>
                              <a:gd name="T97" fmla="*/ 3702 h 1779"/>
                              <a:gd name="T98" fmla="*/ 1699 w 2274"/>
                              <a:gd name="T99" fmla="*/ 3734 h 1779"/>
                              <a:gd name="T100" fmla="*/ 1645 w 2274"/>
                              <a:gd name="T101" fmla="*/ 3768 h 1779"/>
                              <a:gd name="T102" fmla="*/ 1713 w 2274"/>
                              <a:gd name="T103" fmla="*/ 4603 h 1779"/>
                              <a:gd name="T104" fmla="*/ 1959 w 2274"/>
                              <a:gd name="T105" fmla="*/ 4641 h 1779"/>
                              <a:gd name="T106" fmla="*/ 2206 w 2274"/>
                              <a:gd name="T107" fmla="*/ 4603 h 1779"/>
                              <a:gd name="T108" fmla="*/ 2274 w 2274"/>
                              <a:gd name="T109" fmla="*/ 3768 h 177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2274" h="1779">
                                <a:moveTo>
                                  <a:pt x="466" y="91"/>
                                </a:moveTo>
                                <a:lnTo>
                                  <a:pt x="462" y="84"/>
                                </a:lnTo>
                                <a:lnTo>
                                  <a:pt x="455" y="82"/>
                                </a:lnTo>
                                <a:lnTo>
                                  <a:pt x="449" y="80"/>
                                </a:lnTo>
                                <a:lnTo>
                                  <a:pt x="442" y="83"/>
                                </a:lnTo>
                                <a:lnTo>
                                  <a:pt x="440" y="90"/>
                                </a:lnTo>
                                <a:lnTo>
                                  <a:pt x="430" y="108"/>
                                </a:lnTo>
                                <a:lnTo>
                                  <a:pt x="416" y="122"/>
                                </a:lnTo>
                                <a:lnTo>
                                  <a:pt x="399" y="131"/>
                                </a:lnTo>
                                <a:lnTo>
                                  <a:pt x="379" y="134"/>
                                </a:lnTo>
                                <a:lnTo>
                                  <a:pt x="359" y="131"/>
                                </a:lnTo>
                                <a:lnTo>
                                  <a:pt x="341" y="122"/>
                                </a:lnTo>
                                <a:lnTo>
                                  <a:pt x="327" y="108"/>
                                </a:lnTo>
                                <a:lnTo>
                                  <a:pt x="318" y="90"/>
                                </a:lnTo>
                                <a:lnTo>
                                  <a:pt x="316" y="85"/>
                                </a:lnTo>
                                <a:lnTo>
                                  <a:pt x="311" y="81"/>
                                </a:lnTo>
                                <a:lnTo>
                                  <a:pt x="300" y="81"/>
                                </a:lnTo>
                                <a:lnTo>
                                  <a:pt x="296" y="85"/>
                                </a:lnTo>
                                <a:lnTo>
                                  <a:pt x="294" y="90"/>
                                </a:lnTo>
                                <a:lnTo>
                                  <a:pt x="285" y="108"/>
                                </a:lnTo>
                                <a:lnTo>
                                  <a:pt x="271" y="122"/>
                                </a:lnTo>
                                <a:lnTo>
                                  <a:pt x="253" y="131"/>
                                </a:lnTo>
                                <a:lnTo>
                                  <a:pt x="233" y="134"/>
                                </a:lnTo>
                                <a:lnTo>
                                  <a:pt x="213" y="131"/>
                                </a:lnTo>
                                <a:lnTo>
                                  <a:pt x="195" y="122"/>
                                </a:lnTo>
                                <a:lnTo>
                                  <a:pt x="181" y="108"/>
                                </a:lnTo>
                                <a:lnTo>
                                  <a:pt x="172" y="90"/>
                                </a:lnTo>
                                <a:lnTo>
                                  <a:pt x="170" y="85"/>
                                </a:lnTo>
                                <a:lnTo>
                                  <a:pt x="166" y="81"/>
                                </a:lnTo>
                                <a:lnTo>
                                  <a:pt x="155" y="81"/>
                                </a:lnTo>
                                <a:lnTo>
                                  <a:pt x="150" y="85"/>
                                </a:lnTo>
                                <a:lnTo>
                                  <a:pt x="148" y="90"/>
                                </a:lnTo>
                                <a:lnTo>
                                  <a:pt x="139" y="108"/>
                                </a:lnTo>
                                <a:lnTo>
                                  <a:pt x="125" y="122"/>
                                </a:lnTo>
                                <a:lnTo>
                                  <a:pt x="107" y="131"/>
                                </a:lnTo>
                                <a:lnTo>
                                  <a:pt x="87" y="134"/>
                                </a:lnTo>
                                <a:lnTo>
                                  <a:pt x="67" y="131"/>
                                </a:lnTo>
                                <a:lnTo>
                                  <a:pt x="50" y="122"/>
                                </a:lnTo>
                                <a:lnTo>
                                  <a:pt x="36" y="108"/>
                                </a:lnTo>
                                <a:lnTo>
                                  <a:pt x="26" y="90"/>
                                </a:lnTo>
                                <a:lnTo>
                                  <a:pt x="24" y="83"/>
                                </a:lnTo>
                                <a:lnTo>
                                  <a:pt x="17" y="80"/>
                                </a:lnTo>
                                <a:lnTo>
                                  <a:pt x="4" y="84"/>
                                </a:lnTo>
                                <a:lnTo>
                                  <a:pt x="0" y="91"/>
                                </a:lnTo>
                                <a:lnTo>
                                  <a:pt x="3" y="98"/>
                                </a:lnTo>
                                <a:lnTo>
                                  <a:pt x="16" y="123"/>
                                </a:lnTo>
                                <a:lnTo>
                                  <a:pt x="35" y="142"/>
                                </a:lnTo>
                                <a:lnTo>
                                  <a:pt x="60" y="154"/>
                                </a:lnTo>
                                <a:lnTo>
                                  <a:pt x="87" y="159"/>
                                </a:lnTo>
                                <a:lnTo>
                                  <a:pt x="109" y="156"/>
                                </a:lnTo>
                                <a:lnTo>
                                  <a:pt x="129" y="149"/>
                                </a:lnTo>
                                <a:lnTo>
                                  <a:pt x="146" y="137"/>
                                </a:lnTo>
                                <a:lnTo>
                                  <a:pt x="160" y="121"/>
                                </a:lnTo>
                                <a:lnTo>
                                  <a:pt x="174" y="137"/>
                                </a:lnTo>
                                <a:lnTo>
                                  <a:pt x="192" y="149"/>
                                </a:lnTo>
                                <a:lnTo>
                                  <a:pt x="211" y="156"/>
                                </a:lnTo>
                                <a:lnTo>
                                  <a:pt x="233" y="159"/>
                                </a:lnTo>
                                <a:lnTo>
                                  <a:pt x="254" y="156"/>
                                </a:lnTo>
                                <a:lnTo>
                                  <a:pt x="274" y="149"/>
                                </a:lnTo>
                                <a:lnTo>
                                  <a:pt x="292" y="137"/>
                                </a:lnTo>
                                <a:lnTo>
                                  <a:pt x="306" y="121"/>
                                </a:lnTo>
                                <a:lnTo>
                                  <a:pt x="320" y="137"/>
                                </a:lnTo>
                                <a:lnTo>
                                  <a:pt x="337" y="149"/>
                                </a:lnTo>
                                <a:lnTo>
                                  <a:pt x="357" y="156"/>
                                </a:lnTo>
                                <a:lnTo>
                                  <a:pt x="379" y="159"/>
                                </a:lnTo>
                                <a:lnTo>
                                  <a:pt x="406" y="154"/>
                                </a:lnTo>
                                <a:lnTo>
                                  <a:pt x="431" y="142"/>
                                </a:lnTo>
                                <a:lnTo>
                                  <a:pt x="450" y="123"/>
                                </a:lnTo>
                                <a:lnTo>
                                  <a:pt x="463" y="98"/>
                                </a:lnTo>
                                <a:lnTo>
                                  <a:pt x="466" y="91"/>
                                </a:lnTo>
                                <a:close/>
                                <a:moveTo>
                                  <a:pt x="468" y="11"/>
                                </a:moveTo>
                                <a:lnTo>
                                  <a:pt x="464" y="4"/>
                                </a:lnTo>
                                <a:lnTo>
                                  <a:pt x="458" y="2"/>
                                </a:lnTo>
                                <a:lnTo>
                                  <a:pt x="451" y="0"/>
                                </a:lnTo>
                                <a:lnTo>
                                  <a:pt x="444" y="3"/>
                                </a:lnTo>
                                <a:lnTo>
                                  <a:pt x="442" y="10"/>
                                </a:lnTo>
                                <a:lnTo>
                                  <a:pt x="432" y="28"/>
                                </a:lnTo>
                                <a:lnTo>
                                  <a:pt x="418" y="42"/>
                                </a:lnTo>
                                <a:lnTo>
                                  <a:pt x="401" y="51"/>
                                </a:lnTo>
                                <a:lnTo>
                                  <a:pt x="381" y="54"/>
                                </a:lnTo>
                                <a:lnTo>
                                  <a:pt x="361" y="51"/>
                                </a:lnTo>
                                <a:lnTo>
                                  <a:pt x="343" y="42"/>
                                </a:lnTo>
                                <a:lnTo>
                                  <a:pt x="329" y="28"/>
                                </a:lnTo>
                                <a:lnTo>
                                  <a:pt x="320" y="10"/>
                                </a:lnTo>
                                <a:lnTo>
                                  <a:pt x="318" y="5"/>
                                </a:lnTo>
                                <a:lnTo>
                                  <a:pt x="313" y="1"/>
                                </a:lnTo>
                                <a:lnTo>
                                  <a:pt x="303" y="1"/>
                                </a:lnTo>
                                <a:lnTo>
                                  <a:pt x="298" y="5"/>
                                </a:lnTo>
                                <a:lnTo>
                                  <a:pt x="296" y="10"/>
                                </a:lnTo>
                                <a:lnTo>
                                  <a:pt x="287" y="28"/>
                                </a:lnTo>
                                <a:lnTo>
                                  <a:pt x="273" y="42"/>
                                </a:lnTo>
                                <a:lnTo>
                                  <a:pt x="255" y="51"/>
                                </a:lnTo>
                                <a:lnTo>
                                  <a:pt x="235" y="54"/>
                                </a:lnTo>
                                <a:lnTo>
                                  <a:pt x="215" y="51"/>
                                </a:lnTo>
                                <a:lnTo>
                                  <a:pt x="198" y="42"/>
                                </a:lnTo>
                                <a:lnTo>
                                  <a:pt x="184" y="28"/>
                                </a:lnTo>
                                <a:lnTo>
                                  <a:pt x="174" y="10"/>
                                </a:lnTo>
                                <a:lnTo>
                                  <a:pt x="173" y="5"/>
                                </a:lnTo>
                                <a:lnTo>
                                  <a:pt x="168" y="1"/>
                                </a:lnTo>
                                <a:lnTo>
                                  <a:pt x="157" y="1"/>
                                </a:lnTo>
                                <a:lnTo>
                                  <a:pt x="152" y="5"/>
                                </a:lnTo>
                                <a:lnTo>
                                  <a:pt x="150" y="10"/>
                                </a:lnTo>
                                <a:lnTo>
                                  <a:pt x="141" y="28"/>
                                </a:lnTo>
                                <a:lnTo>
                                  <a:pt x="127" y="42"/>
                                </a:lnTo>
                                <a:lnTo>
                                  <a:pt x="110" y="51"/>
                                </a:lnTo>
                                <a:lnTo>
                                  <a:pt x="90" y="54"/>
                                </a:lnTo>
                                <a:lnTo>
                                  <a:pt x="70" y="51"/>
                                </a:lnTo>
                                <a:lnTo>
                                  <a:pt x="52" y="42"/>
                                </a:lnTo>
                                <a:lnTo>
                                  <a:pt x="38" y="28"/>
                                </a:lnTo>
                                <a:lnTo>
                                  <a:pt x="29" y="10"/>
                                </a:lnTo>
                                <a:lnTo>
                                  <a:pt x="26" y="3"/>
                                </a:lnTo>
                                <a:lnTo>
                                  <a:pt x="19" y="0"/>
                                </a:lnTo>
                                <a:lnTo>
                                  <a:pt x="6" y="4"/>
                                </a:lnTo>
                                <a:lnTo>
                                  <a:pt x="3" y="11"/>
                                </a:lnTo>
                                <a:lnTo>
                                  <a:pt x="5" y="18"/>
                                </a:lnTo>
                                <a:lnTo>
                                  <a:pt x="18" y="43"/>
                                </a:lnTo>
                                <a:lnTo>
                                  <a:pt x="37" y="62"/>
                                </a:lnTo>
                                <a:lnTo>
                                  <a:pt x="62" y="74"/>
                                </a:lnTo>
                                <a:lnTo>
                                  <a:pt x="90" y="79"/>
                                </a:lnTo>
                                <a:lnTo>
                                  <a:pt x="111" y="76"/>
                                </a:lnTo>
                                <a:lnTo>
                                  <a:pt x="131" y="69"/>
                                </a:lnTo>
                                <a:lnTo>
                                  <a:pt x="148" y="57"/>
                                </a:lnTo>
                                <a:lnTo>
                                  <a:pt x="162" y="41"/>
                                </a:lnTo>
                                <a:lnTo>
                                  <a:pt x="177" y="57"/>
                                </a:lnTo>
                                <a:lnTo>
                                  <a:pt x="194" y="69"/>
                                </a:lnTo>
                                <a:lnTo>
                                  <a:pt x="214" y="76"/>
                                </a:lnTo>
                                <a:lnTo>
                                  <a:pt x="235" y="79"/>
                                </a:lnTo>
                                <a:lnTo>
                                  <a:pt x="257" y="76"/>
                                </a:lnTo>
                                <a:lnTo>
                                  <a:pt x="276" y="69"/>
                                </a:lnTo>
                                <a:lnTo>
                                  <a:pt x="294" y="57"/>
                                </a:lnTo>
                                <a:lnTo>
                                  <a:pt x="308" y="41"/>
                                </a:lnTo>
                                <a:lnTo>
                                  <a:pt x="322" y="57"/>
                                </a:lnTo>
                                <a:lnTo>
                                  <a:pt x="339" y="69"/>
                                </a:lnTo>
                                <a:lnTo>
                                  <a:pt x="359" y="76"/>
                                </a:lnTo>
                                <a:lnTo>
                                  <a:pt x="381" y="79"/>
                                </a:lnTo>
                                <a:lnTo>
                                  <a:pt x="409" y="74"/>
                                </a:lnTo>
                                <a:lnTo>
                                  <a:pt x="433" y="62"/>
                                </a:lnTo>
                                <a:lnTo>
                                  <a:pt x="453" y="43"/>
                                </a:lnTo>
                                <a:lnTo>
                                  <a:pt x="466" y="18"/>
                                </a:lnTo>
                                <a:lnTo>
                                  <a:pt x="468" y="11"/>
                                </a:lnTo>
                                <a:close/>
                                <a:moveTo>
                                  <a:pt x="2274" y="905"/>
                                </a:moveTo>
                                <a:lnTo>
                                  <a:pt x="2270" y="900"/>
                                </a:lnTo>
                                <a:lnTo>
                                  <a:pt x="2264" y="897"/>
                                </a:lnTo>
                                <a:lnTo>
                                  <a:pt x="2220" y="871"/>
                                </a:lnTo>
                                <a:lnTo>
                                  <a:pt x="2147" y="853"/>
                                </a:lnTo>
                                <a:lnTo>
                                  <a:pt x="2056" y="842"/>
                                </a:lnTo>
                                <a:lnTo>
                                  <a:pt x="1959" y="839"/>
                                </a:lnTo>
                                <a:lnTo>
                                  <a:pt x="1862" y="842"/>
                                </a:lnTo>
                                <a:lnTo>
                                  <a:pt x="1772" y="853"/>
                                </a:lnTo>
                                <a:lnTo>
                                  <a:pt x="1699" y="871"/>
                                </a:lnTo>
                                <a:lnTo>
                                  <a:pt x="1654" y="897"/>
                                </a:lnTo>
                                <a:lnTo>
                                  <a:pt x="1649" y="900"/>
                                </a:lnTo>
                                <a:lnTo>
                                  <a:pt x="1645" y="905"/>
                                </a:lnTo>
                                <a:lnTo>
                                  <a:pt x="1645" y="1682"/>
                                </a:lnTo>
                                <a:lnTo>
                                  <a:pt x="1663" y="1714"/>
                                </a:lnTo>
                                <a:lnTo>
                                  <a:pt x="1713" y="1740"/>
                                </a:lnTo>
                                <a:lnTo>
                                  <a:pt x="1784" y="1761"/>
                                </a:lnTo>
                                <a:lnTo>
                                  <a:pt x="1869" y="1774"/>
                                </a:lnTo>
                                <a:lnTo>
                                  <a:pt x="1959" y="1778"/>
                                </a:lnTo>
                                <a:lnTo>
                                  <a:pt x="2049" y="1774"/>
                                </a:lnTo>
                                <a:lnTo>
                                  <a:pt x="2134" y="1761"/>
                                </a:lnTo>
                                <a:lnTo>
                                  <a:pt x="2206" y="1740"/>
                                </a:lnTo>
                                <a:lnTo>
                                  <a:pt x="2255" y="1714"/>
                                </a:lnTo>
                                <a:lnTo>
                                  <a:pt x="2274" y="1682"/>
                                </a:lnTo>
                                <a:lnTo>
                                  <a:pt x="2274" y="905"/>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7916"/>
                        <wps:cNvSpPr>
                          <a:spLocks/>
                        </wps:cNvSpPr>
                        <wps:spPr bwMode="auto">
                          <a:xfrm>
                            <a:off x="4702" y="4038"/>
                            <a:ext cx="562" cy="348"/>
                          </a:xfrm>
                          <a:custGeom>
                            <a:avLst/>
                            <a:gdLst>
                              <a:gd name="T0" fmla="*/ 561 w 562"/>
                              <a:gd name="T1" fmla="*/ 4038 h 348"/>
                              <a:gd name="T2" fmla="*/ 503 w 562"/>
                              <a:gd name="T3" fmla="*/ 4058 h 348"/>
                              <a:gd name="T4" fmla="*/ 430 w 562"/>
                              <a:gd name="T5" fmla="*/ 4070 h 348"/>
                              <a:gd name="T6" fmla="*/ 352 w 562"/>
                              <a:gd name="T7" fmla="*/ 4077 h 348"/>
                              <a:gd name="T8" fmla="*/ 280 w 562"/>
                              <a:gd name="T9" fmla="*/ 4079 h 348"/>
                              <a:gd name="T10" fmla="*/ 208 w 562"/>
                              <a:gd name="T11" fmla="*/ 4077 h 348"/>
                              <a:gd name="T12" fmla="*/ 130 w 562"/>
                              <a:gd name="T13" fmla="*/ 4070 h 348"/>
                              <a:gd name="T14" fmla="*/ 57 w 562"/>
                              <a:gd name="T15" fmla="*/ 4058 h 348"/>
                              <a:gd name="T16" fmla="*/ 0 w 562"/>
                              <a:gd name="T17" fmla="*/ 4038 h 348"/>
                              <a:gd name="T18" fmla="*/ 0 w 562"/>
                              <a:gd name="T19" fmla="*/ 4338 h 348"/>
                              <a:gd name="T20" fmla="*/ 21 w 562"/>
                              <a:gd name="T21" fmla="*/ 4353 h 348"/>
                              <a:gd name="T22" fmla="*/ 76 w 562"/>
                              <a:gd name="T23" fmla="*/ 4369 h 348"/>
                              <a:gd name="T24" fmla="*/ 163 w 562"/>
                              <a:gd name="T25" fmla="*/ 4381 h 348"/>
                              <a:gd name="T26" fmla="*/ 280 w 562"/>
                              <a:gd name="T27" fmla="*/ 4386 h 348"/>
                              <a:gd name="T28" fmla="*/ 397 w 562"/>
                              <a:gd name="T29" fmla="*/ 4381 h 348"/>
                              <a:gd name="T30" fmla="*/ 484 w 562"/>
                              <a:gd name="T31" fmla="*/ 4369 h 348"/>
                              <a:gd name="T32" fmla="*/ 539 w 562"/>
                              <a:gd name="T33" fmla="*/ 4353 h 348"/>
                              <a:gd name="T34" fmla="*/ 561 w 562"/>
                              <a:gd name="T35" fmla="*/ 4338 h 348"/>
                              <a:gd name="T36" fmla="*/ 561 w 562"/>
                              <a:gd name="T37" fmla="*/ 4038 h 34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562" h="348">
                                <a:moveTo>
                                  <a:pt x="561" y="0"/>
                                </a:moveTo>
                                <a:lnTo>
                                  <a:pt x="503" y="20"/>
                                </a:lnTo>
                                <a:lnTo>
                                  <a:pt x="430" y="32"/>
                                </a:lnTo>
                                <a:lnTo>
                                  <a:pt x="352" y="39"/>
                                </a:lnTo>
                                <a:lnTo>
                                  <a:pt x="280" y="41"/>
                                </a:lnTo>
                                <a:lnTo>
                                  <a:pt x="208" y="39"/>
                                </a:lnTo>
                                <a:lnTo>
                                  <a:pt x="130" y="32"/>
                                </a:lnTo>
                                <a:lnTo>
                                  <a:pt x="57" y="20"/>
                                </a:lnTo>
                                <a:lnTo>
                                  <a:pt x="0" y="0"/>
                                </a:lnTo>
                                <a:lnTo>
                                  <a:pt x="0" y="300"/>
                                </a:lnTo>
                                <a:lnTo>
                                  <a:pt x="21" y="315"/>
                                </a:lnTo>
                                <a:lnTo>
                                  <a:pt x="76" y="331"/>
                                </a:lnTo>
                                <a:lnTo>
                                  <a:pt x="163" y="343"/>
                                </a:lnTo>
                                <a:lnTo>
                                  <a:pt x="280" y="348"/>
                                </a:lnTo>
                                <a:lnTo>
                                  <a:pt x="397" y="343"/>
                                </a:lnTo>
                                <a:lnTo>
                                  <a:pt x="484" y="331"/>
                                </a:lnTo>
                                <a:lnTo>
                                  <a:pt x="539" y="315"/>
                                </a:lnTo>
                                <a:lnTo>
                                  <a:pt x="561" y="300"/>
                                </a:lnTo>
                                <a:lnTo>
                                  <a:pt x="5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Freeform 7915"/>
                        <wps:cNvSpPr>
                          <a:spLocks/>
                        </wps:cNvSpPr>
                        <wps:spPr bwMode="auto">
                          <a:xfrm>
                            <a:off x="4702" y="3734"/>
                            <a:ext cx="561" cy="97"/>
                          </a:xfrm>
                          <a:custGeom>
                            <a:avLst/>
                            <a:gdLst>
                              <a:gd name="T0" fmla="*/ 280 w 561"/>
                              <a:gd name="T1" fmla="*/ 3734 h 97"/>
                              <a:gd name="T2" fmla="*/ 169 w 561"/>
                              <a:gd name="T3" fmla="*/ 3739 h 97"/>
                              <a:gd name="T4" fmla="*/ 83 w 561"/>
                              <a:gd name="T5" fmla="*/ 3751 h 97"/>
                              <a:gd name="T6" fmla="*/ 25 w 561"/>
                              <a:gd name="T7" fmla="*/ 3766 h 97"/>
                              <a:gd name="T8" fmla="*/ 0 w 561"/>
                              <a:gd name="T9" fmla="*/ 3783 h 97"/>
                              <a:gd name="T10" fmla="*/ 22 w 561"/>
                              <a:gd name="T11" fmla="*/ 3797 h 97"/>
                              <a:gd name="T12" fmla="*/ 77 w 561"/>
                              <a:gd name="T13" fmla="*/ 3813 h 97"/>
                              <a:gd name="T14" fmla="*/ 164 w 561"/>
                              <a:gd name="T15" fmla="*/ 3825 h 97"/>
                              <a:gd name="T16" fmla="*/ 280 w 561"/>
                              <a:gd name="T17" fmla="*/ 3830 h 97"/>
                              <a:gd name="T18" fmla="*/ 396 w 561"/>
                              <a:gd name="T19" fmla="*/ 3825 h 97"/>
                              <a:gd name="T20" fmla="*/ 483 w 561"/>
                              <a:gd name="T21" fmla="*/ 3813 h 97"/>
                              <a:gd name="T22" fmla="*/ 538 w 561"/>
                              <a:gd name="T23" fmla="*/ 3797 h 97"/>
                              <a:gd name="T24" fmla="*/ 560 w 561"/>
                              <a:gd name="T25" fmla="*/ 3782 h 97"/>
                              <a:gd name="T26" fmla="*/ 535 w 561"/>
                              <a:gd name="T27" fmla="*/ 3766 h 97"/>
                              <a:gd name="T28" fmla="*/ 477 w 561"/>
                              <a:gd name="T29" fmla="*/ 3751 h 97"/>
                              <a:gd name="T30" fmla="*/ 391 w 561"/>
                              <a:gd name="T31" fmla="*/ 3739 h 97"/>
                              <a:gd name="T32" fmla="*/ 280 w 561"/>
                              <a:gd name="T33" fmla="*/ 3734 h 9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561" h="97">
                                <a:moveTo>
                                  <a:pt x="280" y="0"/>
                                </a:moveTo>
                                <a:lnTo>
                                  <a:pt x="169" y="5"/>
                                </a:lnTo>
                                <a:lnTo>
                                  <a:pt x="83" y="17"/>
                                </a:lnTo>
                                <a:lnTo>
                                  <a:pt x="25" y="32"/>
                                </a:lnTo>
                                <a:lnTo>
                                  <a:pt x="0" y="49"/>
                                </a:lnTo>
                                <a:lnTo>
                                  <a:pt x="22" y="63"/>
                                </a:lnTo>
                                <a:lnTo>
                                  <a:pt x="77" y="79"/>
                                </a:lnTo>
                                <a:lnTo>
                                  <a:pt x="164" y="91"/>
                                </a:lnTo>
                                <a:lnTo>
                                  <a:pt x="280" y="96"/>
                                </a:lnTo>
                                <a:lnTo>
                                  <a:pt x="396" y="91"/>
                                </a:lnTo>
                                <a:lnTo>
                                  <a:pt x="483" y="79"/>
                                </a:lnTo>
                                <a:lnTo>
                                  <a:pt x="538" y="63"/>
                                </a:lnTo>
                                <a:lnTo>
                                  <a:pt x="560" y="48"/>
                                </a:lnTo>
                                <a:lnTo>
                                  <a:pt x="535" y="32"/>
                                </a:lnTo>
                                <a:lnTo>
                                  <a:pt x="477" y="17"/>
                                </a:lnTo>
                                <a:lnTo>
                                  <a:pt x="391" y="5"/>
                                </a:lnTo>
                                <a:lnTo>
                                  <a:pt x="280" y="0"/>
                                </a:lnTo>
                                <a:close/>
                              </a:path>
                            </a:pathLst>
                          </a:custGeom>
                          <a:solidFill>
                            <a:srgbClr val="BCC0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4" name="Picture 79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897" y="4107"/>
                            <a:ext cx="172" cy="245"/>
                          </a:xfrm>
                          <a:prstGeom prst="rect">
                            <a:avLst/>
                          </a:prstGeom>
                          <a:noFill/>
                          <a:extLst>
                            <a:ext uri="{909E8E84-426E-40DD-AFC4-6F175D3DCCD1}">
                              <a14:hiddenFill xmlns:a14="http://schemas.microsoft.com/office/drawing/2010/main">
                                <a:solidFill>
                                  <a:srgbClr val="FFFFFF"/>
                                </a:solidFill>
                              </a14:hiddenFill>
                            </a:ext>
                          </a:extLst>
                        </pic:spPr>
                      </pic:pic>
                      <wps:wsp>
                        <wps:cNvPr id="775" name="Rectangle 7913"/>
                        <wps:cNvSpPr>
                          <a:spLocks noChangeArrowheads="1"/>
                        </wps:cNvSpPr>
                        <wps:spPr bwMode="auto">
                          <a:xfrm>
                            <a:off x="8003" y="4383"/>
                            <a:ext cx="791" cy="120"/>
                          </a:xfrm>
                          <a:prstGeom prst="rect">
                            <a:avLst/>
                          </a:prstGeom>
                          <a:solidFill>
                            <a:srgbClr val="A5AA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6" name="Freeform 7912"/>
                        <wps:cNvSpPr>
                          <a:spLocks/>
                        </wps:cNvSpPr>
                        <wps:spPr bwMode="auto">
                          <a:xfrm>
                            <a:off x="7892" y="3831"/>
                            <a:ext cx="1314" cy="810"/>
                          </a:xfrm>
                          <a:custGeom>
                            <a:avLst/>
                            <a:gdLst>
                              <a:gd name="T0" fmla="*/ 1314 w 1314"/>
                              <a:gd name="T1" fmla="*/ 4227 h 810"/>
                              <a:gd name="T2" fmla="*/ 1286 w 1314"/>
                              <a:gd name="T3" fmla="*/ 4461 h 810"/>
                              <a:gd name="T4" fmla="*/ 1167 w 1314"/>
                              <a:gd name="T5" fmla="*/ 4491 h 810"/>
                              <a:gd name="T6" fmla="*/ 1156 w 1314"/>
                              <a:gd name="T7" fmla="*/ 4449 h 810"/>
                              <a:gd name="T8" fmla="*/ 1144 w 1314"/>
                              <a:gd name="T9" fmla="*/ 4427 h 810"/>
                              <a:gd name="T10" fmla="*/ 1136 w 1314"/>
                              <a:gd name="T11" fmla="*/ 4417 h 810"/>
                              <a:gd name="T12" fmla="*/ 1126 w 1314"/>
                              <a:gd name="T13" fmla="*/ 4405 h 810"/>
                              <a:gd name="T14" fmla="*/ 1113 w 1314"/>
                              <a:gd name="T15" fmla="*/ 4395 h 810"/>
                              <a:gd name="T16" fmla="*/ 1091 w 1314"/>
                              <a:gd name="T17" fmla="*/ 4381 h 810"/>
                              <a:gd name="T18" fmla="*/ 1073 w 1314"/>
                              <a:gd name="T19" fmla="*/ 4373 h 810"/>
                              <a:gd name="T20" fmla="*/ 1058 w 1314"/>
                              <a:gd name="T21" fmla="*/ 4369 h 810"/>
                              <a:gd name="T22" fmla="*/ 1018 w 1314"/>
                              <a:gd name="T23" fmla="*/ 4365 h 810"/>
                              <a:gd name="T24" fmla="*/ 996 w 1314"/>
                              <a:gd name="T25" fmla="*/ 4369 h 810"/>
                              <a:gd name="T26" fmla="*/ 979 w 1314"/>
                              <a:gd name="T27" fmla="*/ 4375 h 810"/>
                              <a:gd name="T28" fmla="*/ 964 w 1314"/>
                              <a:gd name="T29" fmla="*/ 4381 h 810"/>
                              <a:gd name="T30" fmla="*/ 948 w 1314"/>
                              <a:gd name="T31" fmla="*/ 4391 h 810"/>
                              <a:gd name="T32" fmla="*/ 932 w 1314"/>
                              <a:gd name="T33" fmla="*/ 4405 h 810"/>
                              <a:gd name="T34" fmla="*/ 921 w 1314"/>
                              <a:gd name="T35" fmla="*/ 4417 h 810"/>
                              <a:gd name="T36" fmla="*/ 915 w 1314"/>
                              <a:gd name="T37" fmla="*/ 4365 h 810"/>
                              <a:gd name="T38" fmla="*/ 1180 w 1314"/>
                              <a:gd name="T39" fmla="*/ 4015 h 810"/>
                              <a:gd name="T40" fmla="*/ 942 w 1314"/>
                              <a:gd name="T41" fmla="*/ 4037 h 810"/>
                              <a:gd name="T42" fmla="*/ 1290 w 1314"/>
                              <a:gd name="T43" fmla="*/ 4177 h 810"/>
                              <a:gd name="T44" fmla="*/ 1193 w 1314"/>
                              <a:gd name="T45" fmla="*/ 3995 h 810"/>
                              <a:gd name="T46" fmla="*/ 915 w 1314"/>
                              <a:gd name="T47" fmla="*/ 3923 h 810"/>
                              <a:gd name="T48" fmla="*/ 825 w 1314"/>
                              <a:gd name="T49" fmla="*/ 3855 h 810"/>
                              <a:gd name="T50" fmla="*/ 891 w 1314"/>
                              <a:gd name="T51" fmla="*/ 4365 h 810"/>
                              <a:gd name="T52" fmla="*/ 695 w 1314"/>
                              <a:gd name="T53" fmla="*/ 4481 h 810"/>
                              <a:gd name="T54" fmla="*/ 689 w 1314"/>
                              <a:gd name="T55" fmla="*/ 4459 h 810"/>
                              <a:gd name="T56" fmla="*/ 677 w 1314"/>
                              <a:gd name="T57" fmla="*/ 4433 h 810"/>
                              <a:gd name="T58" fmla="*/ 665 w 1314"/>
                              <a:gd name="T59" fmla="*/ 4417 h 810"/>
                              <a:gd name="T60" fmla="*/ 655 w 1314"/>
                              <a:gd name="T61" fmla="*/ 4405 h 810"/>
                              <a:gd name="T62" fmla="*/ 641 w 1314"/>
                              <a:gd name="T63" fmla="*/ 4393 h 810"/>
                              <a:gd name="T64" fmla="*/ 891 w 1314"/>
                              <a:gd name="T65" fmla="*/ 4365 h 810"/>
                              <a:gd name="T66" fmla="*/ 480 w 1314"/>
                              <a:gd name="T67" fmla="*/ 4389 h 810"/>
                              <a:gd name="T68" fmla="*/ 425 w 1314"/>
                              <a:gd name="T69" fmla="*/ 4466 h 810"/>
                              <a:gd name="T70" fmla="*/ 397 w 1314"/>
                              <a:gd name="T71" fmla="*/ 4491 h 810"/>
                              <a:gd name="T72" fmla="*/ 391 w 1314"/>
                              <a:gd name="T73" fmla="*/ 4460 h 810"/>
                              <a:gd name="T74" fmla="*/ 480 w 1314"/>
                              <a:gd name="T75" fmla="*/ 4389 h 810"/>
                              <a:gd name="T76" fmla="*/ 181 w 1314"/>
                              <a:gd name="T77" fmla="*/ 4365 h 810"/>
                              <a:gd name="T78" fmla="*/ 173 w 1314"/>
                              <a:gd name="T79" fmla="*/ 4395 h 810"/>
                              <a:gd name="T80" fmla="*/ 162 w 1314"/>
                              <a:gd name="T81" fmla="*/ 4405 h 810"/>
                              <a:gd name="T82" fmla="*/ 153 w 1314"/>
                              <a:gd name="T83" fmla="*/ 4417 h 810"/>
                              <a:gd name="T84" fmla="*/ 141 w 1314"/>
                              <a:gd name="T85" fmla="*/ 4433 h 810"/>
                              <a:gd name="T86" fmla="*/ 134 w 1314"/>
                              <a:gd name="T87" fmla="*/ 4445 h 810"/>
                              <a:gd name="T88" fmla="*/ 129 w 1314"/>
                              <a:gd name="T89" fmla="*/ 4459 h 810"/>
                              <a:gd name="T90" fmla="*/ 123 w 1314"/>
                              <a:gd name="T91" fmla="*/ 4481 h 810"/>
                              <a:gd name="T92" fmla="*/ 181 w 1314"/>
                              <a:gd name="T93" fmla="*/ 4389 h 810"/>
                              <a:gd name="T94" fmla="*/ 175 w 1314"/>
                              <a:gd name="T95" fmla="*/ 4105 h 810"/>
                              <a:gd name="T96" fmla="*/ 891 w 1314"/>
                              <a:gd name="T97" fmla="*/ 3923 h 810"/>
                              <a:gd name="T98" fmla="*/ 292 w 1314"/>
                              <a:gd name="T99" fmla="*/ 3933 h 810"/>
                              <a:gd name="T100" fmla="*/ 0 w 1314"/>
                              <a:gd name="T101" fmla="*/ 4347 h 810"/>
                              <a:gd name="T102" fmla="*/ 76 w 1314"/>
                              <a:gd name="T103" fmla="*/ 4381 h 810"/>
                              <a:gd name="T104" fmla="*/ 94 w 1314"/>
                              <a:gd name="T105" fmla="*/ 4511 h 810"/>
                              <a:gd name="T106" fmla="*/ 166 w 1314"/>
                              <a:gd name="T107" fmla="*/ 4605 h 810"/>
                              <a:gd name="T108" fmla="*/ 357 w 1314"/>
                              <a:gd name="T109" fmla="*/ 4601 h 810"/>
                              <a:gd name="T110" fmla="*/ 431 w 1314"/>
                              <a:gd name="T111" fmla="*/ 4557 h 810"/>
                              <a:gd name="T112" fmla="*/ 609 w 1314"/>
                              <a:gd name="T113" fmla="*/ 4633 h 810"/>
                              <a:gd name="T114" fmla="*/ 891 w 1314"/>
                              <a:gd name="T115" fmla="*/ 4515 h 810"/>
                              <a:gd name="T116" fmla="*/ 1029 w 1314"/>
                              <a:gd name="T117" fmla="*/ 4641 h 810"/>
                              <a:gd name="T118" fmla="*/ 1167 w 1314"/>
                              <a:gd name="T119" fmla="*/ 4515 h 810"/>
                              <a:gd name="T120" fmla="*/ 1294 w 1314"/>
                              <a:gd name="T121" fmla="*/ 4491 h 810"/>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314" h="810">
                                <a:moveTo>
                                  <a:pt x="1314" y="610"/>
                                </a:moveTo>
                                <a:lnTo>
                                  <a:pt x="1314" y="400"/>
                                </a:lnTo>
                                <a:lnTo>
                                  <a:pt x="1314" y="398"/>
                                </a:lnTo>
                                <a:lnTo>
                                  <a:pt x="1314" y="396"/>
                                </a:lnTo>
                                <a:lnTo>
                                  <a:pt x="1290" y="346"/>
                                </a:lnTo>
                                <a:lnTo>
                                  <a:pt x="1290" y="412"/>
                                </a:lnTo>
                                <a:lnTo>
                                  <a:pt x="1290" y="610"/>
                                </a:lnTo>
                                <a:lnTo>
                                  <a:pt x="1286" y="630"/>
                                </a:lnTo>
                                <a:lnTo>
                                  <a:pt x="1275" y="646"/>
                                </a:lnTo>
                                <a:lnTo>
                                  <a:pt x="1259" y="656"/>
                                </a:lnTo>
                                <a:lnTo>
                                  <a:pt x="1240" y="660"/>
                                </a:lnTo>
                                <a:lnTo>
                                  <a:pt x="1167" y="660"/>
                                </a:lnTo>
                                <a:lnTo>
                                  <a:pt x="1167" y="658"/>
                                </a:lnTo>
                                <a:lnTo>
                                  <a:pt x="1166" y="652"/>
                                </a:lnTo>
                                <a:lnTo>
                                  <a:pt x="1158" y="624"/>
                                </a:lnTo>
                                <a:lnTo>
                                  <a:pt x="1156" y="618"/>
                                </a:lnTo>
                                <a:lnTo>
                                  <a:pt x="1153" y="612"/>
                                </a:lnTo>
                                <a:lnTo>
                                  <a:pt x="1151" y="608"/>
                                </a:lnTo>
                                <a:lnTo>
                                  <a:pt x="1148" y="602"/>
                                </a:lnTo>
                                <a:lnTo>
                                  <a:pt x="1144" y="596"/>
                                </a:lnTo>
                                <a:lnTo>
                                  <a:pt x="1143" y="594"/>
                                </a:lnTo>
                                <a:lnTo>
                                  <a:pt x="1140" y="590"/>
                                </a:lnTo>
                                <a:lnTo>
                                  <a:pt x="1139" y="590"/>
                                </a:lnTo>
                                <a:lnTo>
                                  <a:pt x="1136" y="586"/>
                                </a:lnTo>
                                <a:lnTo>
                                  <a:pt x="1135" y="584"/>
                                </a:lnTo>
                                <a:lnTo>
                                  <a:pt x="1132" y="580"/>
                                </a:lnTo>
                                <a:lnTo>
                                  <a:pt x="1131" y="580"/>
                                </a:lnTo>
                                <a:lnTo>
                                  <a:pt x="1126" y="574"/>
                                </a:lnTo>
                                <a:lnTo>
                                  <a:pt x="1123" y="572"/>
                                </a:lnTo>
                                <a:lnTo>
                                  <a:pt x="1121" y="570"/>
                                </a:lnTo>
                                <a:lnTo>
                                  <a:pt x="1117" y="566"/>
                                </a:lnTo>
                                <a:lnTo>
                                  <a:pt x="1113" y="564"/>
                                </a:lnTo>
                                <a:lnTo>
                                  <a:pt x="1106" y="558"/>
                                </a:lnTo>
                                <a:lnTo>
                                  <a:pt x="1103" y="556"/>
                                </a:lnTo>
                                <a:lnTo>
                                  <a:pt x="1095" y="552"/>
                                </a:lnTo>
                                <a:lnTo>
                                  <a:pt x="1091" y="550"/>
                                </a:lnTo>
                                <a:lnTo>
                                  <a:pt x="1085" y="546"/>
                                </a:lnTo>
                                <a:lnTo>
                                  <a:pt x="1083" y="546"/>
                                </a:lnTo>
                                <a:lnTo>
                                  <a:pt x="1079" y="544"/>
                                </a:lnTo>
                                <a:lnTo>
                                  <a:pt x="1073" y="542"/>
                                </a:lnTo>
                                <a:lnTo>
                                  <a:pt x="1071" y="540"/>
                                </a:lnTo>
                                <a:lnTo>
                                  <a:pt x="1067" y="540"/>
                                </a:lnTo>
                                <a:lnTo>
                                  <a:pt x="1060" y="538"/>
                                </a:lnTo>
                                <a:lnTo>
                                  <a:pt x="1058" y="538"/>
                                </a:lnTo>
                                <a:lnTo>
                                  <a:pt x="1053" y="536"/>
                                </a:lnTo>
                                <a:lnTo>
                                  <a:pt x="1044" y="536"/>
                                </a:lnTo>
                                <a:lnTo>
                                  <a:pt x="1038" y="534"/>
                                </a:lnTo>
                                <a:lnTo>
                                  <a:pt x="1018" y="534"/>
                                </a:lnTo>
                                <a:lnTo>
                                  <a:pt x="1011" y="536"/>
                                </a:lnTo>
                                <a:lnTo>
                                  <a:pt x="1005" y="536"/>
                                </a:lnTo>
                                <a:lnTo>
                                  <a:pt x="1001" y="538"/>
                                </a:lnTo>
                                <a:lnTo>
                                  <a:pt x="996" y="538"/>
                                </a:lnTo>
                                <a:lnTo>
                                  <a:pt x="989" y="540"/>
                                </a:lnTo>
                                <a:lnTo>
                                  <a:pt x="985" y="542"/>
                                </a:lnTo>
                                <a:lnTo>
                                  <a:pt x="980" y="544"/>
                                </a:lnTo>
                                <a:lnTo>
                                  <a:pt x="979" y="544"/>
                                </a:lnTo>
                                <a:lnTo>
                                  <a:pt x="973" y="546"/>
                                </a:lnTo>
                                <a:lnTo>
                                  <a:pt x="969" y="548"/>
                                </a:lnTo>
                                <a:lnTo>
                                  <a:pt x="964" y="550"/>
                                </a:lnTo>
                                <a:lnTo>
                                  <a:pt x="959" y="554"/>
                                </a:lnTo>
                                <a:lnTo>
                                  <a:pt x="955" y="556"/>
                                </a:lnTo>
                                <a:lnTo>
                                  <a:pt x="949" y="560"/>
                                </a:lnTo>
                                <a:lnTo>
                                  <a:pt x="948" y="560"/>
                                </a:lnTo>
                                <a:lnTo>
                                  <a:pt x="944" y="564"/>
                                </a:lnTo>
                                <a:lnTo>
                                  <a:pt x="941" y="566"/>
                                </a:lnTo>
                                <a:lnTo>
                                  <a:pt x="937" y="570"/>
                                </a:lnTo>
                                <a:lnTo>
                                  <a:pt x="932" y="574"/>
                                </a:lnTo>
                                <a:lnTo>
                                  <a:pt x="930" y="576"/>
                                </a:lnTo>
                                <a:lnTo>
                                  <a:pt x="926" y="580"/>
                                </a:lnTo>
                                <a:lnTo>
                                  <a:pt x="925" y="582"/>
                                </a:lnTo>
                                <a:lnTo>
                                  <a:pt x="921" y="586"/>
                                </a:lnTo>
                                <a:lnTo>
                                  <a:pt x="918" y="590"/>
                                </a:lnTo>
                                <a:lnTo>
                                  <a:pt x="916" y="594"/>
                                </a:lnTo>
                                <a:lnTo>
                                  <a:pt x="915" y="594"/>
                                </a:lnTo>
                                <a:lnTo>
                                  <a:pt x="915" y="534"/>
                                </a:lnTo>
                                <a:lnTo>
                                  <a:pt x="915" y="178"/>
                                </a:lnTo>
                                <a:lnTo>
                                  <a:pt x="1159" y="178"/>
                                </a:lnTo>
                                <a:lnTo>
                                  <a:pt x="1170" y="180"/>
                                </a:lnTo>
                                <a:lnTo>
                                  <a:pt x="1180" y="184"/>
                                </a:lnTo>
                                <a:lnTo>
                                  <a:pt x="1189" y="190"/>
                                </a:lnTo>
                                <a:lnTo>
                                  <a:pt x="1195" y="200"/>
                                </a:lnTo>
                                <a:lnTo>
                                  <a:pt x="947" y="200"/>
                                </a:lnTo>
                                <a:lnTo>
                                  <a:pt x="942" y="206"/>
                                </a:lnTo>
                                <a:lnTo>
                                  <a:pt x="942" y="406"/>
                                </a:lnTo>
                                <a:lnTo>
                                  <a:pt x="947" y="412"/>
                                </a:lnTo>
                                <a:lnTo>
                                  <a:pt x="1290" y="412"/>
                                </a:lnTo>
                                <a:lnTo>
                                  <a:pt x="1290" y="346"/>
                                </a:lnTo>
                                <a:lnTo>
                                  <a:pt x="1217" y="190"/>
                                </a:lnTo>
                                <a:lnTo>
                                  <a:pt x="1208" y="178"/>
                                </a:lnTo>
                                <a:lnTo>
                                  <a:pt x="1207" y="176"/>
                                </a:lnTo>
                                <a:lnTo>
                                  <a:pt x="1193" y="164"/>
                                </a:lnTo>
                                <a:lnTo>
                                  <a:pt x="1177" y="156"/>
                                </a:lnTo>
                                <a:lnTo>
                                  <a:pt x="1159" y="154"/>
                                </a:lnTo>
                                <a:lnTo>
                                  <a:pt x="915" y="154"/>
                                </a:lnTo>
                                <a:lnTo>
                                  <a:pt x="915" y="92"/>
                                </a:lnTo>
                                <a:lnTo>
                                  <a:pt x="915" y="6"/>
                                </a:lnTo>
                                <a:lnTo>
                                  <a:pt x="909" y="0"/>
                                </a:lnTo>
                                <a:lnTo>
                                  <a:pt x="825" y="0"/>
                                </a:lnTo>
                                <a:lnTo>
                                  <a:pt x="825" y="24"/>
                                </a:lnTo>
                                <a:lnTo>
                                  <a:pt x="891" y="24"/>
                                </a:lnTo>
                                <a:lnTo>
                                  <a:pt x="891" y="68"/>
                                </a:lnTo>
                                <a:lnTo>
                                  <a:pt x="891" y="92"/>
                                </a:lnTo>
                                <a:lnTo>
                                  <a:pt x="891" y="534"/>
                                </a:lnTo>
                                <a:lnTo>
                                  <a:pt x="891" y="558"/>
                                </a:lnTo>
                                <a:lnTo>
                                  <a:pt x="891" y="660"/>
                                </a:lnTo>
                                <a:lnTo>
                                  <a:pt x="696" y="660"/>
                                </a:lnTo>
                                <a:lnTo>
                                  <a:pt x="695" y="650"/>
                                </a:lnTo>
                                <a:lnTo>
                                  <a:pt x="694" y="646"/>
                                </a:lnTo>
                                <a:lnTo>
                                  <a:pt x="693" y="640"/>
                                </a:lnTo>
                                <a:lnTo>
                                  <a:pt x="689" y="630"/>
                                </a:lnTo>
                                <a:lnTo>
                                  <a:pt x="689" y="628"/>
                                </a:lnTo>
                                <a:lnTo>
                                  <a:pt x="686" y="620"/>
                                </a:lnTo>
                                <a:lnTo>
                                  <a:pt x="684" y="616"/>
                                </a:lnTo>
                                <a:lnTo>
                                  <a:pt x="680" y="606"/>
                                </a:lnTo>
                                <a:lnTo>
                                  <a:pt x="677" y="602"/>
                                </a:lnTo>
                                <a:lnTo>
                                  <a:pt x="674" y="596"/>
                                </a:lnTo>
                                <a:lnTo>
                                  <a:pt x="672" y="594"/>
                                </a:lnTo>
                                <a:lnTo>
                                  <a:pt x="668" y="590"/>
                                </a:lnTo>
                                <a:lnTo>
                                  <a:pt x="665" y="586"/>
                                </a:lnTo>
                                <a:lnTo>
                                  <a:pt x="663" y="584"/>
                                </a:lnTo>
                                <a:lnTo>
                                  <a:pt x="660" y="580"/>
                                </a:lnTo>
                                <a:lnTo>
                                  <a:pt x="659" y="578"/>
                                </a:lnTo>
                                <a:lnTo>
                                  <a:pt x="655" y="574"/>
                                </a:lnTo>
                                <a:lnTo>
                                  <a:pt x="649" y="570"/>
                                </a:lnTo>
                                <a:lnTo>
                                  <a:pt x="648" y="568"/>
                                </a:lnTo>
                                <a:lnTo>
                                  <a:pt x="644" y="564"/>
                                </a:lnTo>
                                <a:lnTo>
                                  <a:pt x="641" y="562"/>
                                </a:lnTo>
                                <a:lnTo>
                                  <a:pt x="637" y="560"/>
                                </a:lnTo>
                                <a:lnTo>
                                  <a:pt x="636" y="558"/>
                                </a:lnTo>
                                <a:lnTo>
                                  <a:pt x="891" y="558"/>
                                </a:lnTo>
                                <a:lnTo>
                                  <a:pt x="891" y="534"/>
                                </a:lnTo>
                                <a:lnTo>
                                  <a:pt x="565" y="534"/>
                                </a:lnTo>
                                <a:lnTo>
                                  <a:pt x="480" y="534"/>
                                </a:lnTo>
                                <a:lnTo>
                                  <a:pt x="480" y="558"/>
                                </a:lnTo>
                                <a:lnTo>
                                  <a:pt x="457" y="577"/>
                                </a:lnTo>
                                <a:lnTo>
                                  <a:pt x="439" y="601"/>
                                </a:lnTo>
                                <a:lnTo>
                                  <a:pt x="427" y="629"/>
                                </a:lnTo>
                                <a:lnTo>
                                  <a:pt x="425" y="635"/>
                                </a:lnTo>
                                <a:lnTo>
                                  <a:pt x="424" y="638"/>
                                </a:lnTo>
                                <a:lnTo>
                                  <a:pt x="423" y="646"/>
                                </a:lnTo>
                                <a:lnTo>
                                  <a:pt x="420" y="660"/>
                                </a:lnTo>
                                <a:lnTo>
                                  <a:pt x="397" y="660"/>
                                </a:lnTo>
                                <a:lnTo>
                                  <a:pt x="394" y="646"/>
                                </a:lnTo>
                                <a:lnTo>
                                  <a:pt x="393" y="638"/>
                                </a:lnTo>
                                <a:lnTo>
                                  <a:pt x="392" y="635"/>
                                </a:lnTo>
                                <a:lnTo>
                                  <a:pt x="391" y="629"/>
                                </a:lnTo>
                                <a:lnTo>
                                  <a:pt x="378" y="601"/>
                                </a:lnTo>
                                <a:lnTo>
                                  <a:pt x="360" y="577"/>
                                </a:lnTo>
                                <a:lnTo>
                                  <a:pt x="338" y="558"/>
                                </a:lnTo>
                                <a:lnTo>
                                  <a:pt x="480" y="558"/>
                                </a:lnTo>
                                <a:lnTo>
                                  <a:pt x="480" y="534"/>
                                </a:lnTo>
                                <a:lnTo>
                                  <a:pt x="253" y="534"/>
                                </a:lnTo>
                                <a:lnTo>
                                  <a:pt x="252" y="534"/>
                                </a:lnTo>
                                <a:lnTo>
                                  <a:pt x="181" y="534"/>
                                </a:lnTo>
                                <a:lnTo>
                                  <a:pt x="181" y="558"/>
                                </a:lnTo>
                                <a:lnTo>
                                  <a:pt x="180" y="560"/>
                                </a:lnTo>
                                <a:lnTo>
                                  <a:pt x="173" y="564"/>
                                </a:lnTo>
                                <a:lnTo>
                                  <a:pt x="169" y="568"/>
                                </a:lnTo>
                                <a:lnTo>
                                  <a:pt x="168" y="570"/>
                                </a:lnTo>
                                <a:lnTo>
                                  <a:pt x="165" y="572"/>
                                </a:lnTo>
                                <a:lnTo>
                                  <a:pt x="162" y="574"/>
                                </a:lnTo>
                                <a:lnTo>
                                  <a:pt x="159" y="578"/>
                                </a:lnTo>
                                <a:lnTo>
                                  <a:pt x="158" y="580"/>
                                </a:lnTo>
                                <a:lnTo>
                                  <a:pt x="154" y="584"/>
                                </a:lnTo>
                                <a:lnTo>
                                  <a:pt x="153" y="586"/>
                                </a:lnTo>
                                <a:lnTo>
                                  <a:pt x="150" y="590"/>
                                </a:lnTo>
                                <a:lnTo>
                                  <a:pt x="146" y="594"/>
                                </a:lnTo>
                                <a:lnTo>
                                  <a:pt x="144" y="596"/>
                                </a:lnTo>
                                <a:lnTo>
                                  <a:pt x="141" y="602"/>
                                </a:lnTo>
                                <a:lnTo>
                                  <a:pt x="140" y="602"/>
                                </a:lnTo>
                                <a:lnTo>
                                  <a:pt x="138" y="606"/>
                                </a:lnTo>
                                <a:lnTo>
                                  <a:pt x="137" y="610"/>
                                </a:lnTo>
                                <a:lnTo>
                                  <a:pt x="134" y="614"/>
                                </a:lnTo>
                                <a:lnTo>
                                  <a:pt x="134" y="616"/>
                                </a:lnTo>
                                <a:lnTo>
                                  <a:pt x="132" y="620"/>
                                </a:lnTo>
                                <a:lnTo>
                                  <a:pt x="130" y="624"/>
                                </a:lnTo>
                                <a:lnTo>
                                  <a:pt x="129" y="628"/>
                                </a:lnTo>
                                <a:lnTo>
                                  <a:pt x="128" y="630"/>
                                </a:lnTo>
                                <a:lnTo>
                                  <a:pt x="125" y="640"/>
                                </a:lnTo>
                                <a:lnTo>
                                  <a:pt x="124" y="646"/>
                                </a:lnTo>
                                <a:lnTo>
                                  <a:pt x="123" y="650"/>
                                </a:lnTo>
                                <a:lnTo>
                                  <a:pt x="122" y="660"/>
                                </a:lnTo>
                                <a:lnTo>
                                  <a:pt x="118" y="660"/>
                                </a:lnTo>
                                <a:lnTo>
                                  <a:pt x="118" y="558"/>
                                </a:lnTo>
                                <a:lnTo>
                                  <a:pt x="181" y="558"/>
                                </a:lnTo>
                                <a:lnTo>
                                  <a:pt x="181" y="534"/>
                                </a:lnTo>
                                <a:lnTo>
                                  <a:pt x="104" y="534"/>
                                </a:lnTo>
                                <a:lnTo>
                                  <a:pt x="157" y="340"/>
                                </a:lnTo>
                                <a:lnTo>
                                  <a:pt x="175" y="274"/>
                                </a:lnTo>
                                <a:lnTo>
                                  <a:pt x="222" y="190"/>
                                </a:lnTo>
                                <a:lnTo>
                                  <a:pt x="312" y="118"/>
                                </a:lnTo>
                                <a:lnTo>
                                  <a:pt x="426" y="92"/>
                                </a:lnTo>
                                <a:lnTo>
                                  <a:pt x="891" y="92"/>
                                </a:lnTo>
                                <a:lnTo>
                                  <a:pt x="891" y="68"/>
                                </a:lnTo>
                                <a:lnTo>
                                  <a:pt x="426" y="68"/>
                                </a:lnTo>
                                <a:lnTo>
                                  <a:pt x="379" y="72"/>
                                </a:lnTo>
                                <a:lnTo>
                                  <a:pt x="292" y="102"/>
                                </a:lnTo>
                                <a:lnTo>
                                  <a:pt x="224" y="152"/>
                                </a:lnTo>
                                <a:lnTo>
                                  <a:pt x="178" y="210"/>
                                </a:lnTo>
                                <a:lnTo>
                                  <a:pt x="162" y="244"/>
                                </a:lnTo>
                                <a:lnTo>
                                  <a:pt x="0" y="516"/>
                                </a:lnTo>
                                <a:lnTo>
                                  <a:pt x="21" y="528"/>
                                </a:lnTo>
                                <a:lnTo>
                                  <a:pt x="133" y="340"/>
                                </a:lnTo>
                                <a:lnTo>
                                  <a:pt x="76" y="546"/>
                                </a:lnTo>
                                <a:lnTo>
                                  <a:pt x="76" y="550"/>
                                </a:lnTo>
                                <a:lnTo>
                                  <a:pt x="81" y="556"/>
                                </a:lnTo>
                                <a:lnTo>
                                  <a:pt x="84" y="558"/>
                                </a:lnTo>
                                <a:lnTo>
                                  <a:pt x="94" y="558"/>
                                </a:lnTo>
                                <a:lnTo>
                                  <a:pt x="94" y="680"/>
                                </a:lnTo>
                                <a:lnTo>
                                  <a:pt x="100" y="684"/>
                                </a:lnTo>
                                <a:lnTo>
                                  <a:pt x="122" y="684"/>
                                </a:lnTo>
                                <a:lnTo>
                                  <a:pt x="136" y="734"/>
                                </a:lnTo>
                                <a:lnTo>
                                  <a:pt x="166" y="774"/>
                                </a:lnTo>
                                <a:lnTo>
                                  <a:pt x="208" y="802"/>
                                </a:lnTo>
                                <a:lnTo>
                                  <a:pt x="259" y="810"/>
                                </a:lnTo>
                                <a:lnTo>
                                  <a:pt x="313" y="800"/>
                                </a:lnTo>
                                <a:lnTo>
                                  <a:pt x="357" y="770"/>
                                </a:lnTo>
                                <a:lnTo>
                                  <a:pt x="387" y="726"/>
                                </a:lnTo>
                                <a:lnTo>
                                  <a:pt x="395" y="684"/>
                                </a:lnTo>
                                <a:lnTo>
                                  <a:pt x="422" y="684"/>
                                </a:lnTo>
                                <a:lnTo>
                                  <a:pt x="431" y="726"/>
                                </a:lnTo>
                                <a:lnTo>
                                  <a:pt x="460" y="770"/>
                                </a:lnTo>
                                <a:lnTo>
                                  <a:pt x="504" y="800"/>
                                </a:lnTo>
                                <a:lnTo>
                                  <a:pt x="558" y="810"/>
                                </a:lnTo>
                                <a:lnTo>
                                  <a:pt x="609" y="802"/>
                                </a:lnTo>
                                <a:lnTo>
                                  <a:pt x="652" y="774"/>
                                </a:lnTo>
                                <a:lnTo>
                                  <a:pt x="682" y="734"/>
                                </a:lnTo>
                                <a:lnTo>
                                  <a:pt x="696" y="684"/>
                                </a:lnTo>
                                <a:lnTo>
                                  <a:pt x="891" y="684"/>
                                </a:lnTo>
                                <a:lnTo>
                                  <a:pt x="905" y="734"/>
                                </a:lnTo>
                                <a:lnTo>
                                  <a:pt x="935" y="774"/>
                                </a:lnTo>
                                <a:lnTo>
                                  <a:pt x="978" y="802"/>
                                </a:lnTo>
                                <a:lnTo>
                                  <a:pt x="1029" y="810"/>
                                </a:lnTo>
                                <a:lnTo>
                                  <a:pt x="1080" y="802"/>
                                </a:lnTo>
                                <a:lnTo>
                                  <a:pt x="1123" y="774"/>
                                </a:lnTo>
                                <a:lnTo>
                                  <a:pt x="1153" y="734"/>
                                </a:lnTo>
                                <a:lnTo>
                                  <a:pt x="1167" y="684"/>
                                </a:lnTo>
                                <a:lnTo>
                                  <a:pt x="1240" y="684"/>
                                </a:lnTo>
                                <a:lnTo>
                                  <a:pt x="1269" y="678"/>
                                </a:lnTo>
                                <a:lnTo>
                                  <a:pt x="1292" y="662"/>
                                </a:lnTo>
                                <a:lnTo>
                                  <a:pt x="1294" y="660"/>
                                </a:lnTo>
                                <a:lnTo>
                                  <a:pt x="1308" y="640"/>
                                </a:lnTo>
                                <a:lnTo>
                                  <a:pt x="1314" y="61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7" name="Picture 79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8866" y="4448"/>
                            <a:ext cx="110" cy="110"/>
                          </a:xfrm>
                          <a:prstGeom prst="rect">
                            <a:avLst/>
                          </a:prstGeom>
                          <a:noFill/>
                          <a:extLst>
                            <a:ext uri="{909E8E84-426E-40DD-AFC4-6F175D3DCCD1}">
                              <a14:hiddenFill xmlns:a14="http://schemas.microsoft.com/office/drawing/2010/main">
                                <a:solidFill>
                                  <a:srgbClr val="FFFFFF"/>
                                </a:solidFill>
                              </a14:hiddenFill>
                            </a:ext>
                          </a:extLst>
                        </pic:spPr>
                      </pic:pic>
                      <wps:wsp>
                        <wps:cNvPr id="778" name="AutoShape 7910"/>
                        <wps:cNvSpPr>
                          <a:spLocks/>
                        </wps:cNvSpPr>
                        <wps:spPr bwMode="auto">
                          <a:xfrm>
                            <a:off x="8096" y="4448"/>
                            <a:ext cx="409" cy="110"/>
                          </a:xfrm>
                          <a:custGeom>
                            <a:avLst/>
                            <a:gdLst>
                              <a:gd name="T0" fmla="*/ 105 w 409"/>
                              <a:gd name="T1" fmla="*/ 4482 h 110"/>
                              <a:gd name="T2" fmla="*/ 93 w 409"/>
                              <a:gd name="T3" fmla="*/ 4464 h 110"/>
                              <a:gd name="T4" fmla="*/ 85 w 409"/>
                              <a:gd name="T5" fmla="*/ 4503 h 110"/>
                              <a:gd name="T6" fmla="*/ 76 w 409"/>
                              <a:gd name="T7" fmla="*/ 4525 h 110"/>
                              <a:gd name="T8" fmla="*/ 54 w 409"/>
                              <a:gd name="T9" fmla="*/ 4534 h 110"/>
                              <a:gd name="T10" fmla="*/ 33 w 409"/>
                              <a:gd name="T11" fmla="*/ 4525 h 110"/>
                              <a:gd name="T12" fmla="*/ 24 w 409"/>
                              <a:gd name="T13" fmla="*/ 4503 h 110"/>
                              <a:gd name="T14" fmla="*/ 33 w 409"/>
                              <a:gd name="T15" fmla="*/ 4481 h 110"/>
                              <a:gd name="T16" fmla="*/ 54 w 409"/>
                              <a:gd name="T17" fmla="*/ 4472 h 110"/>
                              <a:gd name="T18" fmla="*/ 76 w 409"/>
                              <a:gd name="T19" fmla="*/ 4481 h 110"/>
                              <a:gd name="T20" fmla="*/ 85 w 409"/>
                              <a:gd name="T21" fmla="*/ 4503 h 110"/>
                              <a:gd name="T22" fmla="*/ 76 w 409"/>
                              <a:gd name="T23" fmla="*/ 4453 h 110"/>
                              <a:gd name="T24" fmla="*/ 33 w 409"/>
                              <a:gd name="T25" fmla="*/ 4453 h 110"/>
                              <a:gd name="T26" fmla="*/ 4 w 409"/>
                              <a:gd name="T27" fmla="*/ 4482 h 110"/>
                              <a:gd name="T28" fmla="*/ 4 w 409"/>
                              <a:gd name="T29" fmla="*/ 4524 h 110"/>
                              <a:gd name="T30" fmla="*/ 33 w 409"/>
                              <a:gd name="T31" fmla="*/ 4553 h 110"/>
                              <a:gd name="T32" fmla="*/ 76 w 409"/>
                              <a:gd name="T33" fmla="*/ 4553 h 110"/>
                              <a:gd name="T34" fmla="*/ 98 w 409"/>
                              <a:gd name="T35" fmla="*/ 4534 h 110"/>
                              <a:gd name="T36" fmla="*/ 109 w 409"/>
                              <a:gd name="T37" fmla="*/ 4503 h 110"/>
                              <a:gd name="T38" fmla="*/ 403 w 409"/>
                              <a:gd name="T39" fmla="*/ 4482 h 110"/>
                              <a:gd name="T40" fmla="*/ 392 w 409"/>
                              <a:gd name="T41" fmla="*/ 4464 h 110"/>
                              <a:gd name="T42" fmla="*/ 384 w 409"/>
                              <a:gd name="T43" fmla="*/ 4503 h 110"/>
                              <a:gd name="T44" fmla="*/ 375 w 409"/>
                              <a:gd name="T45" fmla="*/ 4525 h 110"/>
                              <a:gd name="T46" fmla="*/ 353 w 409"/>
                              <a:gd name="T47" fmla="*/ 4534 h 110"/>
                              <a:gd name="T48" fmla="*/ 331 w 409"/>
                              <a:gd name="T49" fmla="*/ 4525 h 110"/>
                              <a:gd name="T50" fmla="*/ 322 w 409"/>
                              <a:gd name="T51" fmla="*/ 4503 h 110"/>
                              <a:gd name="T52" fmla="*/ 331 w 409"/>
                              <a:gd name="T53" fmla="*/ 4481 h 110"/>
                              <a:gd name="T54" fmla="*/ 353 w 409"/>
                              <a:gd name="T55" fmla="*/ 4472 h 110"/>
                              <a:gd name="T56" fmla="*/ 375 w 409"/>
                              <a:gd name="T57" fmla="*/ 4481 h 110"/>
                              <a:gd name="T58" fmla="*/ 384 w 409"/>
                              <a:gd name="T59" fmla="*/ 4503 h 110"/>
                              <a:gd name="T60" fmla="*/ 374 w 409"/>
                              <a:gd name="T61" fmla="*/ 4453 h 110"/>
                              <a:gd name="T62" fmla="*/ 332 w 409"/>
                              <a:gd name="T63" fmla="*/ 4453 h 110"/>
                              <a:gd name="T64" fmla="*/ 303 w 409"/>
                              <a:gd name="T65" fmla="*/ 4482 h 110"/>
                              <a:gd name="T66" fmla="*/ 303 w 409"/>
                              <a:gd name="T67" fmla="*/ 4524 h 110"/>
                              <a:gd name="T68" fmla="*/ 332 w 409"/>
                              <a:gd name="T69" fmla="*/ 4553 h 110"/>
                              <a:gd name="T70" fmla="*/ 374 w 409"/>
                              <a:gd name="T71" fmla="*/ 4553 h 110"/>
                              <a:gd name="T72" fmla="*/ 397 w 409"/>
                              <a:gd name="T73" fmla="*/ 4534 h 110"/>
                              <a:gd name="T74" fmla="*/ 408 w 409"/>
                              <a:gd name="T75" fmla="*/ 4503 h 110"/>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409" h="110">
                                <a:moveTo>
                                  <a:pt x="109" y="55"/>
                                </a:moveTo>
                                <a:lnTo>
                                  <a:pt x="105" y="34"/>
                                </a:lnTo>
                                <a:lnTo>
                                  <a:pt x="98" y="24"/>
                                </a:lnTo>
                                <a:lnTo>
                                  <a:pt x="93" y="16"/>
                                </a:lnTo>
                                <a:lnTo>
                                  <a:pt x="85" y="11"/>
                                </a:lnTo>
                                <a:lnTo>
                                  <a:pt x="85" y="55"/>
                                </a:lnTo>
                                <a:lnTo>
                                  <a:pt x="83" y="67"/>
                                </a:lnTo>
                                <a:lnTo>
                                  <a:pt x="76" y="77"/>
                                </a:lnTo>
                                <a:lnTo>
                                  <a:pt x="66" y="83"/>
                                </a:lnTo>
                                <a:lnTo>
                                  <a:pt x="54" y="86"/>
                                </a:lnTo>
                                <a:lnTo>
                                  <a:pt x="42" y="83"/>
                                </a:lnTo>
                                <a:lnTo>
                                  <a:pt x="33" y="77"/>
                                </a:lnTo>
                                <a:lnTo>
                                  <a:pt x="26" y="67"/>
                                </a:lnTo>
                                <a:lnTo>
                                  <a:pt x="24" y="55"/>
                                </a:lnTo>
                                <a:lnTo>
                                  <a:pt x="26" y="43"/>
                                </a:lnTo>
                                <a:lnTo>
                                  <a:pt x="33" y="33"/>
                                </a:lnTo>
                                <a:lnTo>
                                  <a:pt x="42" y="27"/>
                                </a:lnTo>
                                <a:lnTo>
                                  <a:pt x="54" y="24"/>
                                </a:lnTo>
                                <a:lnTo>
                                  <a:pt x="66" y="27"/>
                                </a:lnTo>
                                <a:lnTo>
                                  <a:pt x="76" y="33"/>
                                </a:lnTo>
                                <a:lnTo>
                                  <a:pt x="83" y="43"/>
                                </a:lnTo>
                                <a:lnTo>
                                  <a:pt x="85" y="55"/>
                                </a:lnTo>
                                <a:lnTo>
                                  <a:pt x="85" y="11"/>
                                </a:lnTo>
                                <a:lnTo>
                                  <a:pt x="76" y="5"/>
                                </a:lnTo>
                                <a:lnTo>
                                  <a:pt x="54" y="0"/>
                                </a:lnTo>
                                <a:lnTo>
                                  <a:pt x="33" y="5"/>
                                </a:lnTo>
                                <a:lnTo>
                                  <a:pt x="16" y="16"/>
                                </a:lnTo>
                                <a:lnTo>
                                  <a:pt x="4" y="34"/>
                                </a:lnTo>
                                <a:lnTo>
                                  <a:pt x="0" y="55"/>
                                </a:lnTo>
                                <a:lnTo>
                                  <a:pt x="4" y="76"/>
                                </a:lnTo>
                                <a:lnTo>
                                  <a:pt x="16" y="94"/>
                                </a:lnTo>
                                <a:lnTo>
                                  <a:pt x="33" y="105"/>
                                </a:lnTo>
                                <a:lnTo>
                                  <a:pt x="54" y="110"/>
                                </a:lnTo>
                                <a:lnTo>
                                  <a:pt x="76" y="105"/>
                                </a:lnTo>
                                <a:lnTo>
                                  <a:pt x="93" y="94"/>
                                </a:lnTo>
                                <a:lnTo>
                                  <a:pt x="98" y="86"/>
                                </a:lnTo>
                                <a:lnTo>
                                  <a:pt x="105" y="76"/>
                                </a:lnTo>
                                <a:lnTo>
                                  <a:pt x="109" y="55"/>
                                </a:lnTo>
                                <a:close/>
                                <a:moveTo>
                                  <a:pt x="408" y="55"/>
                                </a:moveTo>
                                <a:lnTo>
                                  <a:pt x="403" y="34"/>
                                </a:lnTo>
                                <a:lnTo>
                                  <a:pt x="397" y="24"/>
                                </a:lnTo>
                                <a:lnTo>
                                  <a:pt x="392" y="16"/>
                                </a:lnTo>
                                <a:lnTo>
                                  <a:pt x="384" y="11"/>
                                </a:lnTo>
                                <a:lnTo>
                                  <a:pt x="384" y="55"/>
                                </a:lnTo>
                                <a:lnTo>
                                  <a:pt x="381" y="67"/>
                                </a:lnTo>
                                <a:lnTo>
                                  <a:pt x="375" y="77"/>
                                </a:lnTo>
                                <a:lnTo>
                                  <a:pt x="365" y="83"/>
                                </a:lnTo>
                                <a:lnTo>
                                  <a:pt x="353" y="86"/>
                                </a:lnTo>
                                <a:lnTo>
                                  <a:pt x="341" y="83"/>
                                </a:lnTo>
                                <a:lnTo>
                                  <a:pt x="331" y="77"/>
                                </a:lnTo>
                                <a:lnTo>
                                  <a:pt x="325" y="67"/>
                                </a:lnTo>
                                <a:lnTo>
                                  <a:pt x="322" y="55"/>
                                </a:lnTo>
                                <a:lnTo>
                                  <a:pt x="325" y="43"/>
                                </a:lnTo>
                                <a:lnTo>
                                  <a:pt x="331" y="33"/>
                                </a:lnTo>
                                <a:lnTo>
                                  <a:pt x="341" y="27"/>
                                </a:lnTo>
                                <a:lnTo>
                                  <a:pt x="353" y="24"/>
                                </a:lnTo>
                                <a:lnTo>
                                  <a:pt x="365" y="27"/>
                                </a:lnTo>
                                <a:lnTo>
                                  <a:pt x="375" y="33"/>
                                </a:lnTo>
                                <a:lnTo>
                                  <a:pt x="381" y="43"/>
                                </a:lnTo>
                                <a:lnTo>
                                  <a:pt x="384" y="55"/>
                                </a:lnTo>
                                <a:lnTo>
                                  <a:pt x="384" y="11"/>
                                </a:lnTo>
                                <a:lnTo>
                                  <a:pt x="374" y="5"/>
                                </a:lnTo>
                                <a:lnTo>
                                  <a:pt x="353" y="0"/>
                                </a:lnTo>
                                <a:lnTo>
                                  <a:pt x="332" y="5"/>
                                </a:lnTo>
                                <a:lnTo>
                                  <a:pt x="314" y="16"/>
                                </a:lnTo>
                                <a:lnTo>
                                  <a:pt x="303" y="34"/>
                                </a:lnTo>
                                <a:lnTo>
                                  <a:pt x="298" y="55"/>
                                </a:lnTo>
                                <a:lnTo>
                                  <a:pt x="303" y="76"/>
                                </a:lnTo>
                                <a:lnTo>
                                  <a:pt x="314" y="94"/>
                                </a:lnTo>
                                <a:lnTo>
                                  <a:pt x="332" y="105"/>
                                </a:lnTo>
                                <a:lnTo>
                                  <a:pt x="353" y="110"/>
                                </a:lnTo>
                                <a:lnTo>
                                  <a:pt x="374" y="105"/>
                                </a:lnTo>
                                <a:lnTo>
                                  <a:pt x="392" y="94"/>
                                </a:lnTo>
                                <a:lnTo>
                                  <a:pt x="397" y="86"/>
                                </a:lnTo>
                                <a:lnTo>
                                  <a:pt x="403" y="76"/>
                                </a:lnTo>
                                <a:lnTo>
                                  <a:pt x="408"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AutoShape 7909"/>
                        <wps:cNvSpPr>
                          <a:spLocks/>
                        </wps:cNvSpPr>
                        <wps:spPr bwMode="auto">
                          <a:xfrm>
                            <a:off x="8215" y="4005"/>
                            <a:ext cx="412" cy="277"/>
                          </a:xfrm>
                          <a:custGeom>
                            <a:avLst/>
                            <a:gdLst>
                              <a:gd name="T0" fmla="*/ 24 w 412"/>
                              <a:gd name="T1" fmla="*/ 4005 h 277"/>
                              <a:gd name="T2" fmla="*/ 0 w 412"/>
                              <a:gd name="T3" fmla="*/ 4005 h 277"/>
                              <a:gd name="T4" fmla="*/ 0 w 412"/>
                              <a:gd name="T5" fmla="*/ 4282 h 277"/>
                              <a:gd name="T6" fmla="*/ 24 w 412"/>
                              <a:gd name="T7" fmla="*/ 4282 h 277"/>
                              <a:gd name="T8" fmla="*/ 24 w 412"/>
                              <a:gd name="T9" fmla="*/ 4005 h 277"/>
                              <a:gd name="T10" fmla="*/ 217 w 412"/>
                              <a:gd name="T11" fmla="*/ 4005 h 277"/>
                              <a:gd name="T12" fmla="*/ 193 w 412"/>
                              <a:gd name="T13" fmla="*/ 4005 h 277"/>
                              <a:gd name="T14" fmla="*/ 193 w 412"/>
                              <a:gd name="T15" fmla="*/ 4282 h 277"/>
                              <a:gd name="T16" fmla="*/ 217 w 412"/>
                              <a:gd name="T17" fmla="*/ 4282 h 277"/>
                              <a:gd name="T18" fmla="*/ 217 w 412"/>
                              <a:gd name="T19" fmla="*/ 4005 h 277"/>
                              <a:gd name="T20" fmla="*/ 411 w 412"/>
                              <a:gd name="T21" fmla="*/ 4005 h 277"/>
                              <a:gd name="T22" fmla="*/ 387 w 412"/>
                              <a:gd name="T23" fmla="*/ 4005 h 277"/>
                              <a:gd name="T24" fmla="*/ 387 w 412"/>
                              <a:gd name="T25" fmla="*/ 4282 h 277"/>
                              <a:gd name="T26" fmla="*/ 411 w 412"/>
                              <a:gd name="T27" fmla="*/ 4282 h 277"/>
                              <a:gd name="T28" fmla="*/ 411 w 412"/>
                              <a:gd name="T29" fmla="*/ 4005 h 277"/>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12" h="277">
                                <a:moveTo>
                                  <a:pt x="24" y="0"/>
                                </a:moveTo>
                                <a:lnTo>
                                  <a:pt x="0" y="0"/>
                                </a:lnTo>
                                <a:lnTo>
                                  <a:pt x="0" y="277"/>
                                </a:lnTo>
                                <a:lnTo>
                                  <a:pt x="24" y="277"/>
                                </a:lnTo>
                                <a:lnTo>
                                  <a:pt x="24" y="0"/>
                                </a:lnTo>
                                <a:close/>
                                <a:moveTo>
                                  <a:pt x="217" y="0"/>
                                </a:moveTo>
                                <a:lnTo>
                                  <a:pt x="193" y="0"/>
                                </a:lnTo>
                                <a:lnTo>
                                  <a:pt x="193" y="277"/>
                                </a:lnTo>
                                <a:lnTo>
                                  <a:pt x="217" y="277"/>
                                </a:lnTo>
                                <a:lnTo>
                                  <a:pt x="217" y="0"/>
                                </a:lnTo>
                                <a:close/>
                                <a:moveTo>
                                  <a:pt x="411" y="0"/>
                                </a:moveTo>
                                <a:lnTo>
                                  <a:pt x="387" y="0"/>
                                </a:lnTo>
                                <a:lnTo>
                                  <a:pt x="387" y="277"/>
                                </a:lnTo>
                                <a:lnTo>
                                  <a:pt x="411" y="277"/>
                                </a:lnTo>
                                <a:lnTo>
                                  <a:pt x="411"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0" name="Picture 790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833" y="4031"/>
                            <a:ext cx="349" cy="2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1" name="Picture 790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946" y="3575"/>
                            <a:ext cx="967" cy="1066"/>
                          </a:xfrm>
                          <a:prstGeom prst="rect">
                            <a:avLst/>
                          </a:prstGeom>
                          <a:noFill/>
                          <a:extLst>
                            <a:ext uri="{909E8E84-426E-40DD-AFC4-6F175D3DCCD1}">
                              <a14:hiddenFill xmlns:a14="http://schemas.microsoft.com/office/drawing/2010/main">
                                <a:solidFill>
                                  <a:srgbClr val="FFFFFF"/>
                                </a:solidFill>
                              </a14:hiddenFill>
                            </a:ext>
                          </a:extLst>
                        </pic:spPr>
                      </pic:pic>
                      <wps:wsp>
                        <wps:cNvPr id="782" name="AutoShape 7906"/>
                        <wps:cNvSpPr>
                          <a:spLocks/>
                        </wps:cNvSpPr>
                        <wps:spPr bwMode="auto">
                          <a:xfrm>
                            <a:off x="2743" y="4453"/>
                            <a:ext cx="1028" cy="184"/>
                          </a:xfrm>
                          <a:custGeom>
                            <a:avLst/>
                            <a:gdLst>
                              <a:gd name="T0" fmla="*/ 695 w 1028"/>
                              <a:gd name="T1" fmla="*/ 4590 h 184"/>
                              <a:gd name="T2" fmla="*/ 691 w 1028"/>
                              <a:gd name="T3" fmla="*/ 4568 h 184"/>
                              <a:gd name="T4" fmla="*/ 684 w 1028"/>
                              <a:gd name="T5" fmla="*/ 4545 h 184"/>
                              <a:gd name="T6" fmla="*/ 673 w 1028"/>
                              <a:gd name="T7" fmla="*/ 4523 h 184"/>
                              <a:gd name="T8" fmla="*/ 643 w 1028"/>
                              <a:gd name="T9" fmla="*/ 4485 h 184"/>
                              <a:gd name="T10" fmla="*/ 607 w 1028"/>
                              <a:gd name="T11" fmla="*/ 4456 h 184"/>
                              <a:gd name="T12" fmla="*/ 599 w 1028"/>
                              <a:gd name="T13" fmla="*/ 4458 h 184"/>
                              <a:gd name="T14" fmla="*/ 559 w 1028"/>
                              <a:gd name="T15" fmla="*/ 4488 h 184"/>
                              <a:gd name="T16" fmla="*/ 509 w 1028"/>
                              <a:gd name="T17" fmla="*/ 4499 h 184"/>
                              <a:gd name="T18" fmla="*/ 460 w 1028"/>
                              <a:gd name="T19" fmla="*/ 4489 h 184"/>
                              <a:gd name="T20" fmla="*/ 420 w 1028"/>
                              <a:gd name="T21" fmla="*/ 4459 h 184"/>
                              <a:gd name="T22" fmla="*/ 413 w 1028"/>
                              <a:gd name="T23" fmla="*/ 4458 h 184"/>
                              <a:gd name="T24" fmla="*/ 378 w 1028"/>
                              <a:gd name="T25" fmla="*/ 4486 h 184"/>
                              <a:gd name="T26" fmla="*/ 350 w 1028"/>
                              <a:gd name="T27" fmla="*/ 4523 h 184"/>
                              <a:gd name="T28" fmla="*/ 339 w 1028"/>
                              <a:gd name="T29" fmla="*/ 4546 h 184"/>
                              <a:gd name="T30" fmla="*/ 337 w 1028"/>
                              <a:gd name="T31" fmla="*/ 4552 h 184"/>
                              <a:gd name="T32" fmla="*/ 332 w 1028"/>
                              <a:gd name="T33" fmla="*/ 4536 h 184"/>
                              <a:gd name="T34" fmla="*/ 322 w 1028"/>
                              <a:gd name="T35" fmla="*/ 4518 h 184"/>
                              <a:gd name="T36" fmla="*/ 295 w 1028"/>
                              <a:gd name="T37" fmla="*/ 4482 h 184"/>
                              <a:gd name="T38" fmla="*/ 261 w 1028"/>
                              <a:gd name="T39" fmla="*/ 4456 h 184"/>
                              <a:gd name="T40" fmla="*/ 253 w 1028"/>
                              <a:gd name="T41" fmla="*/ 4457 h 184"/>
                              <a:gd name="T42" fmla="*/ 216 w 1028"/>
                              <a:gd name="T43" fmla="*/ 4485 h 184"/>
                              <a:gd name="T44" fmla="*/ 169 w 1028"/>
                              <a:gd name="T45" fmla="*/ 4496 h 184"/>
                              <a:gd name="T46" fmla="*/ 124 w 1028"/>
                              <a:gd name="T47" fmla="*/ 4486 h 184"/>
                              <a:gd name="T48" fmla="*/ 87 w 1028"/>
                              <a:gd name="T49" fmla="*/ 4459 h 184"/>
                              <a:gd name="T50" fmla="*/ 80 w 1028"/>
                              <a:gd name="T51" fmla="*/ 4458 h 184"/>
                              <a:gd name="T52" fmla="*/ 48 w 1028"/>
                              <a:gd name="T53" fmla="*/ 4483 h 184"/>
                              <a:gd name="T54" fmla="*/ 23 w 1028"/>
                              <a:gd name="T55" fmla="*/ 4515 h 184"/>
                              <a:gd name="T56" fmla="*/ 10 w 1028"/>
                              <a:gd name="T57" fmla="*/ 4544 h 184"/>
                              <a:gd name="T58" fmla="*/ 1 w 1028"/>
                              <a:gd name="T59" fmla="*/ 4581 h 184"/>
                              <a:gd name="T60" fmla="*/ 0 w 1028"/>
                              <a:gd name="T61" fmla="*/ 4613 h 184"/>
                              <a:gd name="T62" fmla="*/ 327 w 1028"/>
                              <a:gd name="T63" fmla="*/ 4624 h 184"/>
                              <a:gd name="T64" fmla="*/ 329 w 1028"/>
                              <a:gd name="T65" fmla="*/ 4636 h 184"/>
                              <a:gd name="T66" fmla="*/ 695 w 1028"/>
                              <a:gd name="T67" fmla="*/ 4635 h 184"/>
                              <a:gd name="T68" fmla="*/ 696 w 1028"/>
                              <a:gd name="T69" fmla="*/ 4611 h 184"/>
                              <a:gd name="T70" fmla="*/ 1028 w 1028"/>
                              <a:gd name="T71" fmla="*/ 4600 h 184"/>
                              <a:gd name="T72" fmla="*/ 1023 w 1028"/>
                              <a:gd name="T73" fmla="*/ 4562 h 184"/>
                              <a:gd name="T74" fmla="*/ 1010 w 1028"/>
                              <a:gd name="T75" fmla="*/ 4526 h 184"/>
                              <a:gd name="T76" fmla="*/ 992 w 1028"/>
                              <a:gd name="T77" fmla="*/ 4498 h 184"/>
                              <a:gd name="T78" fmla="*/ 962 w 1028"/>
                              <a:gd name="T79" fmla="*/ 4468 h 184"/>
                              <a:gd name="T80" fmla="*/ 940 w 1028"/>
                              <a:gd name="T81" fmla="*/ 4453 h 184"/>
                              <a:gd name="T82" fmla="*/ 920 w 1028"/>
                              <a:gd name="T83" fmla="*/ 4473 h 184"/>
                              <a:gd name="T84" fmla="*/ 877 w 1028"/>
                              <a:gd name="T85" fmla="*/ 4493 h 184"/>
                              <a:gd name="T86" fmla="*/ 830 w 1028"/>
                              <a:gd name="T87" fmla="*/ 4493 h 184"/>
                              <a:gd name="T88" fmla="*/ 788 w 1028"/>
                              <a:gd name="T89" fmla="*/ 4474 h 184"/>
                              <a:gd name="T90" fmla="*/ 767 w 1028"/>
                              <a:gd name="T91" fmla="*/ 4455 h 184"/>
                              <a:gd name="T92" fmla="*/ 747 w 1028"/>
                              <a:gd name="T93" fmla="*/ 4469 h 184"/>
                              <a:gd name="T94" fmla="*/ 720 w 1028"/>
                              <a:gd name="T95" fmla="*/ 4496 h 184"/>
                              <a:gd name="T96" fmla="*/ 698 w 1028"/>
                              <a:gd name="T97" fmla="*/ 4532 h 184"/>
                              <a:gd name="T98" fmla="*/ 690 w 1028"/>
                              <a:gd name="T99" fmla="*/ 4553 h 184"/>
                              <a:gd name="T100" fmla="*/ 694 w 1028"/>
                              <a:gd name="T101" fmla="*/ 4571 h 184"/>
                              <a:gd name="T102" fmla="*/ 698 w 1028"/>
                              <a:gd name="T103" fmla="*/ 4591 h 184"/>
                              <a:gd name="T104" fmla="*/ 699 w 1028"/>
                              <a:gd name="T105" fmla="*/ 4618 h 184"/>
                              <a:gd name="T106" fmla="*/ 1026 w 1028"/>
                              <a:gd name="T107" fmla="*/ 4624 h 184"/>
                              <a:gd name="T108" fmla="*/ 1028 w 1028"/>
                              <a:gd name="T109" fmla="*/ 4600 h 184"/>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1028" h="184">
                                <a:moveTo>
                                  <a:pt x="696" y="147"/>
                                </a:moveTo>
                                <a:lnTo>
                                  <a:pt x="695" y="137"/>
                                </a:lnTo>
                                <a:lnTo>
                                  <a:pt x="693" y="122"/>
                                </a:lnTo>
                                <a:lnTo>
                                  <a:pt x="691" y="115"/>
                                </a:lnTo>
                                <a:lnTo>
                                  <a:pt x="686" y="99"/>
                                </a:lnTo>
                                <a:lnTo>
                                  <a:pt x="684" y="92"/>
                                </a:lnTo>
                                <a:lnTo>
                                  <a:pt x="681" y="85"/>
                                </a:lnTo>
                                <a:lnTo>
                                  <a:pt x="673" y="70"/>
                                </a:lnTo>
                                <a:lnTo>
                                  <a:pt x="658" y="48"/>
                                </a:lnTo>
                                <a:lnTo>
                                  <a:pt x="643" y="32"/>
                                </a:lnTo>
                                <a:lnTo>
                                  <a:pt x="626" y="16"/>
                                </a:lnTo>
                                <a:lnTo>
                                  <a:pt x="607" y="3"/>
                                </a:lnTo>
                                <a:lnTo>
                                  <a:pt x="602" y="1"/>
                                </a:lnTo>
                                <a:lnTo>
                                  <a:pt x="599" y="5"/>
                                </a:lnTo>
                                <a:lnTo>
                                  <a:pt x="581" y="22"/>
                                </a:lnTo>
                                <a:lnTo>
                                  <a:pt x="559" y="35"/>
                                </a:lnTo>
                                <a:lnTo>
                                  <a:pt x="535" y="43"/>
                                </a:lnTo>
                                <a:lnTo>
                                  <a:pt x="509" y="46"/>
                                </a:lnTo>
                                <a:lnTo>
                                  <a:pt x="484" y="44"/>
                                </a:lnTo>
                                <a:lnTo>
                                  <a:pt x="460" y="36"/>
                                </a:lnTo>
                                <a:lnTo>
                                  <a:pt x="439" y="23"/>
                                </a:lnTo>
                                <a:lnTo>
                                  <a:pt x="420" y="6"/>
                                </a:lnTo>
                                <a:lnTo>
                                  <a:pt x="417" y="3"/>
                                </a:lnTo>
                                <a:lnTo>
                                  <a:pt x="413" y="5"/>
                                </a:lnTo>
                                <a:lnTo>
                                  <a:pt x="395" y="18"/>
                                </a:lnTo>
                                <a:lnTo>
                                  <a:pt x="378" y="33"/>
                                </a:lnTo>
                                <a:lnTo>
                                  <a:pt x="364" y="49"/>
                                </a:lnTo>
                                <a:lnTo>
                                  <a:pt x="350" y="70"/>
                                </a:lnTo>
                                <a:lnTo>
                                  <a:pt x="342" y="86"/>
                                </a:lnTo>
                                <a:lnTo>
                                  <a:pt x="339" y="93"/>
                                </a:lnTo>
                                <a:lnTo>
                                  <a:pt x="337" y="99"/>
                                </a:lnTo>
                                <a:lnTo>
                                  <a:pt x="335" y="92"/>
                                </a:lnTo>
                                <a:lnTo>
                                  <a:pt x="332" y="83"/>
                                </a:lnTo>
                                <a:lnTo>
                                  <a:pt x="327" y="73"/>
                                </a:lnTo>
                                <a:lnTo>
                                  <a:pt x="322" y="65"/>
                                </a:lnTo>
                                <a:lnTo>
                                  <a:pt x="309" y="45"/>
                                </a:lnTo>
                                <a:lnTo>
                                  <a:pt x="295" y="29"/>
                                </a:lnTo>
                                <a:lnTo>
                                  <a:pt x="279" y="15"/>
                                </a:lnTo>
                                <a:lnTo>
                                  <a:pt x="261" y="3"/>
                                </a:lnTo>
                                <a:lnTo>
                                  <a:pt x="256" y="0"/>
                                </a:lnTo>
                                <a:lnTo>
                                  <a:pt x="253" y="4"/>
                                </a:lnTo>
                                <a:lnTo>
                                  <a:pt x="236" y="20"/>
                                </a:lnTo>
                                <a:lnTo>
                                  <a:pt x="216" y="32"/>
                                </a:lnTo>
                                <a:lnTo>
                                  <a:pt x="193" y="40"/>
                                </a:lnTo>
                                <a:lnTo>
                                  <a:pt x="169" y="43"/>
                                </a:lnTo>
                                <a:lnTo>
                                  <a:pt x="146" y="40"/>
                                </a:lnTo>
                                <a:lnTo>
                                  <a:pt x="124" y="33"/>
                                </a:lnTo>
                                <a:lnTo>
                                  <a:pt x="104" y="21"/>
                                </a:lnTo>
                                <a:lnTo>
                                  <a:pt x="87" y="6"/>
                                </a:lnTo>
                                <a:lnTo>
                                  <a:pt x="84" y="2"/>
                                </a:lnTo>
                                <a:lnTo>
                                  <a:pt x="80" y="5"/>
                                </a:lnTo>
                                <a:lnTo>
                                  <a:pt x="63" y="16"/>
                                </a:lnTo>
                                <a:lnTo>
                                  <a:pt x="48" y="30"/>
                                </a:lnTo>
                                <a:lnTo>
                                  <a:pt x="35" y="45"/>
                                </a:lnTo>
                                <a:lnTo>
                                  <a:pt x="23" y="62"/>
                                </a:lnTo>
                                <a:lnTo>
                                  <a:pt x="17" y="73"/>
                                </a:lnTo>
                                <a:lnTo>
                                  <a:pt x="10" y="91"/>
                                </a:lnTo>
                                <a:lnTo>
                                  <a:pt x="4" y="109"/>
                                </a:lnTo>
                                <a:lnTo>
                                  <a:pt x="1" y="128"/>
                                </a:lnTo>
                                <a:lnTo>
                                  <a:pt x="0" y="147"/>
                                </a:lnTo>
                                <a:lnTo>
                                  <a:pt x="0" y="160"/>
                                </a:lnTo>
                                <a:lnTo>
                                  <a:pt x="2" y="171"/>
                                </a:lnTo>
                                <a:lnTo>
                                  <a:pt x="327" y="171"/>
                                </a:lnTo>
                                <a:lnTo>
                                  <a:pt x="328" y="179"/>
                                </a:lnTo>
                                <a:lnTo>
                                  <a:pt x="329" y="183"/>
                                </a:lnTo>
                                <a:lnTo>
                                  <a:pt x="689" y="183"/>
                                </a:lnTo>
                                <a:lnTo>
                                  <a:pt x="695" y="182"/>
                                </a:lnTo>
                                <a:lnTo>
                                  <a:pt x="695" y="176"/>
                                </a:lnTo>
                                <a:lnTo>
                                  <a:pt x="696" y="158"/>
                                </a:lnTo>
                                <a:lnTo>
                                  <a:pt x="696" y="147"/>
                                </a:lnTo>
                                <a:close/>
                                <a:moveTo>
                                  <a:pt x="1028" y="147"/>
                                </a:moveTo>
                                <a:lnTo>
                                  <a:pt x="1027" y="128"/>
                                </a:lnTo>
                                <a:lnTo>
                                  <a:pt x="1023" y="109"/>
                                </a:lnTo>
                                <a:lnTo>
                                  <a:pt x="1018" y="90"/>
                                </a:lnTo>
                                <a:lnTo>
                                  <a:pt x="1010" y="73"/>
                                </a:lnTo>
                                <a:lnTo>
                                  <a:pt x="1006" y="65"/>
                                </a:lnTo>
                                <a:lnTo>
                                  <a:pt x="992" y="45"/>
                                </a:lnTo>
                                <a:lnTo>
                                  <a:pt x="978" y="29"/>
                                </a:lnTo>
                                <a:lnTo>
                                  <a:pt x="962" y="15"/>
                                </a:lnTo>
                                <a:lnTo>
                                  <a:pt x="944" y="3"/>
                                </a:lnTo>
                                <a:lnTo>
                                  <a:pt x="940" y="0"/>
                                </a:lnTo>
                                <a:lnTo>
                                  <a:pt x="937" y="4"/>
                                </a:lnTo>
                                <a:lnTo>
                                  <a:pt x="920" y="20"/>
                                </a:lnTo>
                                <a:lnTo>
                                  <a:pt x="899" y="32"/>
                                </a:lnTo>
                                <a:lnTo>
                                  <a:pt x="877" y="40"/>
                                </a:lnTo>
                                <a:lnTo>
                                  <a:pt x="853" y="43"/>
                                </a:lnTo>
                                <a:lnTo>
                                  <a:pt x="830" y="40"/>
                                </a:lnTo>
                                <a:lnTo>
                                  <a:pt x="808" y="33"/>
                                </a:lnTo>
                                <a:lnTo>
                                  <a:pt x="788" y="21"/>
                                </a:lnTo>
                                <a:lnTo>
                                  <a:pt x="771" y="6"/>
                                </a:lnTo>
                                <a:lnTo>
                                  <a:pt x="767" y="2"/>
                                </a:lnTo>
                                <a:lnTo>
                                  <a:pt x="763" y="5"/>
                                </a:lnTo>
                                <a:lnTo>
                                  <a:pt x="747" y="16"/>
                                </a:lnTo>
                                <a:lnTo>
                                  <a:pt x="733" y="29"/>
                                </a:lnTo>
                                <a:lnTo>
                                  <a:pt x="720" y="43"/>
                                </a:lnTo>
                                <a:lnTo>
                                  <a:pt x="705" y="65"/>
                                </a:lnTo>
                                <a:lnTo>
                                  <a:pt x="698" y="79"/>
                                </a:lnTo>
                                <a:lnTo>
                                  <a:pt x="695" y="85"/>
                                </a:lnTo>
                                <a:lnTo>
                                  <a:pt x="690" y="100"/>
                                </a:lnTo>
                                <a:lnTo>
                                  <a:pt x="690" y="103"/>
                                </a:lnTo>
                                <a:lnTo>
                                  <a:pt x="694" y="118"/>
                                </a:lnTo>
                                <a:lnTo>
                                  <a:pt x="696" y="127"/>
                                </a:lnTo>
                                <a:lnTo>
                                  <a:pt x="698" y="138"/>
                                </a:lnTo>
                                <a:lnTo>
                                  <a:pt x="699" y="148"/>
                                </a:lnTo>
                                <a:lnTo>
                                  <a:pt x="699" y="165"/>
                                </a:lnTo>
                                <a:lnTo>
                                  <a:pt x="698" y="171"/>
                                </a:lnTo>
                                <a:lnTo>
                                  <a:pt x="1026" y="171"/>
                                </a:lnTo>
                                <a:lnTo>
                                  <a:pt x="1027" y="160"/>
                                </a:lnTo>
                                <a:lnTo>
                                  <a:pt x="1028" y="147"/>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3" name="Picture 790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3063" y="3776"/>
                            <a:ext cx="385" cy="128"/>
                          </a:xfrm>
                          <a:prstGeom prst="rect">
                            <a:avLst/>
                          </a:prstGeom>
                          <a:noFill/>
                          <a:extLst>
                            <a:ext uri="{909E8E84-426E-40DD-AFC4-6F175D3DCCD1}">
                              <a14:hiddenFill xmlns:a14="http://schemas.microsoft.com/office/drawing/2010/main">
                                <a:solidFill>
                                  <a:srgbClr val="FFFFFF"/>
                                </a:solidFill>
                              </a14:hiddenFill>
                            </a:ext>
                          </a:extLst>
                        </pic:spPr>
                      </pic:pic>
                      <wps:wsp>
                        <wps:cNvPr id="784" name="AutoShape 7904"/>
                        <wps:cNvSpPr>
                          <a:spLocks/>
                        </wps:cNvSpPr>
                        <wps:spPr bwMode="auto">
                          <a:xfrm>
                            <a:off x="2739" y="2043"/>
                            <a:ext cx="6108" cy="2598"/>
                          </a:xfrm>
                          <a:custGeom>
                            <a:avLst/>
                            <a:gdLst>
                              <a:gd name="T0" fmla="*/ 1027 w 6108"/>
                              <a:gd name="T1" fmla="*/ 4599 h 2598"/>
                              <a:gd name="T2" fmla="*/ 707 w 6108"/>
                              <a:gd name="T3" fmla="*/ 4579 h 2598"/>
                              <a:gd name="T4" fmla="*/ 702 w 6108"/>
                              <a:gd name="T5" fmla="*/ 4551 h 2598"/>
                              <a:gd name="T6" fmla="*/ 718 w 6108"/>
                              <a:gd name="T7" fmla="*/ 4517 h 2598"/>
                              <a:gd name="T8" fmla="*/ 772 w 6108"/>
                              <a:gd name="T9" fmla="*/ 4463 h 2598"/>
                              <a:gd name="T10" fmla="*/ 914 w 6108"/>
                              <a:gd name="T11" fmla="*/ 4487 h 2598"/>
                              <a:gd name="T12" fmla="*/ 1006 w 6108"/>
                              <a:gd name="T13" fmla="*/ 4521 h 2598"/>
                              <a:gd name="T14" fmla="*/ 1027 w 6108"/>
                              <a:gd name="T15" fmla="*/ 4540 h 2598"/>
                              <a:gd name="T16" fmla="*/ 1004 w 6108"/>
                              <a:gd name="T17" fmla="*/ 4499 h 2598"/>
                              <a:gd name="T18" fmla="*/ 972 w 6108"/>
                              <a:gd name="T19" fmla="*/ 4405 h 2598"/>
                              <a:gd name="T20" fmla="*/ 897 w 6108"/>
                              <a:gd name="T21" fmla="*/ 4479 h 2598"/>
                              <a:gd name="T22" fmla="*/ 766 w 6108"/>
                              <a:gd name="T23" fmla="*/ 4351 h 2598"/>
                              <a:gd name="T24" fmla="*/ 959 w 6108"/>
                              <a:gd name="T25" fmla="*/ 4389 h 2598"/>
                              <a:gd name="T26" fmla="*/ 777 w 6108"/>
                              <a:gd name="T27" fmla="*/ 4309 h 2598"/>
                              <a:gd name="T28" fmla="*/ 752 w 6108"/>
                              <a:gd name="T29" fmla="*/ 4463 h 2598"/>
                              <a:gd name="T30" fmla="*/ 800 w 6108"/>
                              <a:gd name="T31" fmla="*/ 4093 h 2598"/>
                              <a:gd name="T32" fmla="*/ 704 w 6108"/>
                              <a:gd name="T33" fmla="*/ 3905 h 2598"/>
                              <a:gd name="T34" fmla="*/ 697 w 6108"/>
                              <a:gd name="T35" fmla="*/ 4631 h 2598"/>
                              <a:gd name="T36" fmla="*/ 341 w 6108"/>
                              <a:gd name="T37" fmla="*/ 4593 h 2598"/>
                              <a:gd name="T38" fmla="*/ 349 w 6108"/>
                              <a:gd name="T39" fmla="*/ 4557 h 2598"/>
                              <a:gd name="T40" fmla="*/ 363 w 6108"/>
                              <a:gd name="T41" fmla="*/ 4527 h 2598"/>
                              <a:gd name="T42" fmla="*/ 465 w 6108"/>
                              <a:gd name="T43" fmla="*/ 4493 h 2598"/>
                              <a:gd name="T44" fmla="*/ 612 w 6108"/>
                              <a:gd name="T45" fmla="*/ 4461 h 2598"/>
                              <a:gd name="T46" fmla="*/ 683 w 6108"/>
                              <a:gd name="T47" fmla="*/ 4541 h 2598"/>
                              <a:gd name="T48" fmla="*/ 693 w 6108"/>
                              <a:gd name="T49" fmla="*/ 4569 h 2598"/>
                              <a:gd name="T50" fmla="*/ 624 w 6108"/>
                              <a:gd name="T51" fmla="*/ 4397 h 2598"/>
                              <a:gd name="T52" fmla="*/ 517 w 6108"/>
                              <a:gd name="T53" fmla="*/ 4489 h 2598"/>
                              <a:gd name="T54" fmla="*/ 412 w 6108"/>
                              <a:gd name="T55" fmla="*/ 4409 h 2598"/>
                              <a:gd name="T56" fmla="*/ 559 w 6108"/>
                              <a:gd name="T57" fmla="*/ 4287 h 2598"/>
                              <a:gd name="T58" fmla="*/ 336 w 6108"/>
                              <a:gd name="T59" fmla="*/ 4561 h 2598"/>
                              <a:gd name="T60" fmla="*/ 329 w 6108"/>
                              <a:gd name="T61" fmla="*/ 4619 h 2598"/>
                              <a:gd name="T62" fmla="*/ 21 w 6108"/>
                              <a:gd name="T63" fmla="*/ 4545 h 2598"/>
                              <a:gd name="T64" fmla="*/ 88 w 6108"/>
                              <a:gd name="T65" fmla="*/ 4463 h 2598"/>
                              <a:gd name="T66" fmla="*/ 230 w 6108"/>
                              <a:gd name="T67" fmla="*/ 4487 h 2598"/>
                              <a:gd name="T68" fmla="*/ 325 w 6108"/>
                              <a:gd name="T69" fmla="*/ 4523 h 2598"/>
                              <a:gd name="T70" fmla="*/ 365 w 6108"/>
                              <a:gd name="T71" fmla="*/ 3839 h 2598"/>
                              <a:gd name="T72" fmla="*/ 550 w 6108"/>
                              <a:gd name="T73" fmla="*/ 3843 h 2598"/>
                              <a:gd name="T74" fmla="*/ 704 w 6108"/>
                              <a:gd name="T75" fmla="*/ 3905 h 2598"/>
                              <a:gd name="T76" fmla="*/ 634 w 6108"/>
                              <a:gd name="T77" fmla="*/ 3755 h 2598"/>
                              <a:gd name="T78" fmla="*/ 591 w 6108"/>
                              <a:gd name="T79" fmla="*/ 3803 h 2598"/>
                              <a:gd name="T80" fmla="*/ 417 w 6108"/>
                              <a:gd name="T81" fmla="*/ 3731 h 2598"/>
                              <a:gd name="T82" fmla="*/ 613 w 6108"/>
                              <a:gd name="T83" fmla="*/ 3693 h 2598"/>
                              <a:gd name="T84" fmla="*/ 473 w 6108"/>
                              <a:gd name="T85" fmla="*/ 3625 h 2598"/>
                              <a:gd name="T86" fmla="*/ 411 w 6108"/>
                              <a:gd name="T87" fmla="*/ 3777 h 2598"/>
                              <a:gd name="T88" fmla="*/ 227 w 6108"/>
                              <a:gd name="T89" fmla="*/ 4081 h 2598"/>
                              <a:gd name="T90" fmla="*/ 283 w 6108"/>
                              <a:gd name="T91" fmla="*/ 4461 h 2598"/>
                              <a:gd name="T92" fmla="*/ 275 w 6108"/>
                              <a:gd name="T93" fmla="*/ 4337 h 2598"/>
                              <a:gd name="T94" fmla="*/ 110 w 6108"/>
                              <a:gd name="T95" fmla="*/ 4463 h 2598"/>
                              <a:gd name="T96" fmla="*/ 175 w 6108"/>
                              <a:gd name="T97" fmla="*/ 4291 h 2598"/>
                              <a:gd name="T98" fmla="*/ 229 w 6108"/>
                              <a:gd name="T99" fmla="*/ 4291 h 2598"/>
                              <a:gd name="T100" fmla="*/ 61 w 6108"/>
                              <a:gd name="T101" fmla="*/ 4407 h 2598"/>
                              <a:gd name="T102" fmla="*/ 21 w 6108"/>
                              <a:gd name="T103" fmla="*/ 4517 h 2598"/>
                              <a:gd name="T104" fmla="*/ 6 w 6108"/>
                              <a:gd name="T105" fmla="*/ 4555 h 2598"/>
                              <a:gd name="T106" fmla="*/ 707 w 6108"/>
                              <a:gd name="T107" fmla="*/ 4641 h 2598"/>
                              <a:gd name="T108" fmla="*/ 1038 w 6108"/>
                              <a:gd name="T109" fmla="*/ 4611 h 2598"/>
                              <a:gd name="T110" fmla="*/ 6003 w 6108"/>
                              <a:gd name="T111" fmla="*/ 2043 h 2598"/>
                              <a:gd name="T112" fmla="*/ 5646 w 6108"/>
                              <a:gd name="T113" fmla="*/ 3006 h 2598"/>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6108" h="2598">
                                <a:moveTo>
                                  <a:pt x="1038" y="2556"/>
                                </a:moveTo>
                                <a:lnTo>
                                  <a:pt x="1037" y="2542"/>
                                </a:lnTo>
                                <a:lnTo>
                                  <a:pt x="1035" y="2526"/>
                                </a:lnTo>
                                <a:lnTo>
                                  <a:pt x="1032" y="2512"/>
                                </a:lnTo>
                                <a:lnTo>
                                  <a:pt x="1028" y="2498"/>
                                </a:lnTo>
                                <a:lnTo>
                                  <a:pt x="1027" y="2497"/>
                                </a:lnTo>
                                <a:lnTo>
                                  <a:pt x="1027" y="2556"/>
                                </a:lnTo>
                                <a:lnTo>
                                  <a:pt x="1027" y="2566"/>
                                </a:lnTo>
                                <a:lnTo>
                                  <a:pt x="1027" y="2570"/>
                                </a:lnTo>
                                <a:lnTo>
                                  <a:pt x="1026" y="2576"/>
                                </a:lnTo>
                                <a:lnTo>
                                  <a:pt x="710" y="2576"/>
                                </a:lnTo>
                                <a:lnTo>
                                  <a:pt x="710" y="2558"/>
                                </a:lnTo>
                                <a:lnTo>
                                  <a:pt x="709" y="2546"/>
                                </a:lnTo>
                                <a:lnTo>
                                  <a:pt x="707" y="2536"/>
                                </a:lnTo>
                                <a:lnTo>
                                  <a:pt x="705" y="2526"/>
                                </a:lnTo>
                                <a:lnTo>
                                  <a:pt x="704" y="2522"/>
                                </a:lnTo>
                                <a:lnTo>
                                  <a:pt x="702" y="2516"/>
                                </a:lnTo>
                                <a:lnTo>
                                  <a:pt x="701" y="2512"/>
                                </a:lnTo>
                                <a:lnTo>
                                  <a:pt x="701" y="2510"/>
                                </a:lnTo>
                                <a:lnTo>
                                  <a:pt x="702" y="2508"/>
                                </a:lnTo>
                                <a:lnTo>
                                  <a:pt x="706" y="2498"/>
                                </a:lnTo>
                                <a:lnTo>
                                  <a:pt x="708" y="2492"/>
                                </a:lnTo>
                                <a:lnTo>
                                  <a:pt x="711" y="2486"/>
                                </a:lnTo>
                                <a:lnTo>
                                  <a:pt x="713" y="2482"/>
                                </a:lnTo>
                                <a:lnTo>
                                  <a:pt x="715" y="2478"/>
                                </a:lnTo>
                                <a:lnTo>
                                  <a:pt x="717" y="2474"/>
                                </a:lnTo>
                                <a:lnTo>
                                  <a:pt x="718" y="2474"/>
                                </a:lnTo>
                                <a:lnTo>
                                  <a:pt x="718" y="2472"/>
                                </a:lnTo>
                                <a:lnTo>
                                  <a:pt x="719" y="2472"/>
                                </a:lnTo>
                                <a:lnTo>
                                  <a:pt x="730" y="2456"/>
                                </a:lnTo>
                                <a:lnTo>
                                  <a:pt x="731" y="2454"/>
                                </a:lnTo>
                                <a:lnTo>
                                  <a:pt x="742" y="2442"/>
                                </a:lnTo>
                                <a:lnTo>
                                  <a:pt x="756" y="2430"/>
                                </a:lnTo>
                                <a:lnTo>
                                  <a:pt x="772" y="2420"/>
                                </a:lnTo>
                                <a:lnTo>
                                  <a:pt x="789" y="2436"/>
                                </a:lnTo>
                                <a:lnTo>
                                  <a:pt x="810" y="2448"/>
                                </a:lnTo>
                                <a:lnTo>
                                  <a:pt x="833" y="2456"/>
                                </a:lnTo>
                                <a:lnTo>
                                  <a:pt x="858" y="2458"/>
                                </a:lnTo>
                                <a:lnTo>
                                  <a:pt x="884" y="2456"/>
                                </a:lnTo>
                                <a:lnTo>
                                  <a:pt x="908" y="2448"/>
                                </a:lnTo>
                                <a:lnTo>
                                  <a:pt x="914" y="2444"/>
                                </a:lnTo>
                                <a:lnTo>
                                  <a:pt x="929" y="2434"/>
                                </a:lnTo>
                                <a:lnTo>
                                  <a:pt x="946" y="2418"/>
                                </a:lnTo>
                                <a:lnTo>
                                  <a:pt x="964" y="2430"/>
                                </a:lnTo>
                                <a:lnTo>
                                  <a:pt x="979" y="2442"/>
                                </a:lnTo>
                                <a:lnTo>
                                  <a:pt x="993" y="2458"/>
                                </a:lnTo>
                                <a:lnTo>
                                  <a:pt x="1004" y="2474"/>
                                </a:lnTo>
                                <a:lnTo>
                                  <a:pt x="1006" y="2478"/>
                                </a:lnTo>
                                <a:lnTo>
                                  <a:pt x="1008" y="2482"/>
                                </a:lnTo>
                                <a:lnTo>
                                  <a:pt x="1010" y="2486"/>
                                </a:lnTo>
                                <a:lnTo>
                                  <a:pt x="1017" y="2502"/>
                                </a:lnTo>
                                <a:lnTo>
                                  <a:pt x="1023" y="2520"/>
                                </a:lnTo>
                                <a:lnTo>
                                  <a:pt x="1026" y="2538"/>
                                </a:lnTo>
                                <a:lnTo>
                                  <a:pt x="1027" y="2556"/>
                                </a:lnTo>
                                <a:lnTo>
                                  <a:pt x="1027" y="2497"/>
                                </a:lnTo>
                                <a:lnTo>
                                  <a:pt x="1026" y="2494"/>
                                </a:lnTo>
                                <a:lnTo>
                                  <a:pt x="1024" y="2490"/>
                                </a:lnTo>
                                <a:lnTo>
                                  <a:pt x="1022" y="2486"/>
                                </a:lnTo>
                                <a:lnTo>
                                  <a:pt x="1021" y="2482"/>
                                </a:lnTo>
                                <a:lnTo>
                                  <a:pt x="1019" y="2478"/>
                                </a:lnTo>
                                <a:lnTo>
                                  <a:pt x="1017" y="2474"/>
                                </a:lnTo>
                                <a:lnTo>
                                  <a:pt x="1004" y="2456"/>
                                </a:lnTo>
                                <a:lnTo>
                                  <a:pt x="989" y="2438"/>
                                </a:lnTo>
                                <a:lnTo>
                                  <a:pt x="972" y="2422"/>
                                </a:lnTo>
                                <a:lnTo>
                                  <a:pt x="967" y="2418"/>
                                </a:lnTo>
                                <a:lnTo>
                                  <a:pt x="953" y="2408"/>
                                </a:lnTo>
                                <a:lnTo>
                                  <a:pt x="962" y="2394"/>
                                </a:lnTo>
                                <a:lnTo>
                                  <a:pt x="968" y="2380"/>
                                </a:lnTo>
                                <a:lnTo>
                                  <a:pt x="972" y="2362"/>
                                </a:lnTo>
                                <a:lnTo>
                                  <a:pt x="973" y="2346"/>
                                </a:lnTo>
                                <a:lnTo>
                                  <a:pt x="964" y="2302"/>
                                </a:lnTo>
                                <a:lnTo>
                                  <a:pt x="959" y="2294"/>
                                </a:lnTo>
                                <a:lnTo>
                                  <a:pt x="959" y="2346"/>
                                </a:lnTo>
                                <a:lnTo>
                                  <a:pt x="951" y="2384"/>
                                </a:lnTo>
                                <a:lnTo>
                                  <a:pt x="929" y="2416"/>
                                </a:lnTo>
                                <a:lnTo>
                                  <a:pt x="897" y="2436"/>
                                </a:lnTo>
                                <a:lnTo>
                                  <a:pt x="858" y="2444"/>
                                </a:lnTo>
                                <a:lnTo>
                                  <a:pt x="819" y="2436"/>
                                </a:lnTo>
                                <a:lnTo>
                                  <a:pt x="794" y="2420"/>
                                </a:lnTo>
                                <a:lnTo>
                                  <a:pt x="787" y="2416"/>
                                </a:lnTo>
                                <a:lnTo>
                                  <a:pt x="766" y="2384"/>
                                </a:lnTo>
                                <a:lnTo>
                                  <a:pt x="758" y="2346"/>
                                </a:lnTo>
                                <a:lnTo>
                                  <a:pt x="766" y="2308"/>
                                </a:lnTo>
                                <a:lnTo>
                                  <a:pt x="787" y="2276"/>
                                </a:lnTo>
                                <a:lnTo>
                                  <a:pt x="819" y="2254"/>
                                </a:lnTo>
                                <a:lnTo>
                                  <a:pt x="858" y="2248"/>
                                </a:lnTo>
                                <a:lnTo>
                                  <a:pt x="897" y="2254"/>
                                </a:lnTo>
                                <a:lnTo>
                                  <a:pt x="929" y="2276"/>
                                </a:lnTo>
                                <a:lnTo>
                                  <a:pt x="951" y="2308"/>
                                </a:lnTo>
                                <a:lnTo>
                                  <a:pt x="959" y="2346"/>
                                </a:lnTo>
                                <a:lnTo>
                                  <a:pt x="959" y="2294"/>
                                </a:lnTo>
                                <a:lnTo>
                                  <a:pt x="939" y="2266"/>
                                </a:lnTo>
                                <a:lnTo>
                                  <a:pt x="912" y="2248"/>
                                </a:lnTo>
                                <a:lnTo>
                                  <a:pt x="903" y="2242"/>
                                </a:lnTo>
                                <a:lnTo>
                                  <a:pt x="858" y="2232"/>
                                </a:lnTo>
                                <a:lnTo>
                                  <a:pt x="814" y="2242"/>
                                </a:lnTo>
                                <a:lnTo>
                                  <a:pt x="777" y="2266"/>
                                </a:lnTo>
                                <a:lnTo>
                                  <a:pt x="752" y="2302"/>
                                </a:lnTo>
                                <a:lnTo>
                                  <a:pt x="743" y="2346"/>
                                </a:lnTo>
                                <a:lnTo>
                                  <a:pt x="745" y="2364"/>
                                </a:lnTo>
                                <a:lnTo>
                                  <a:pt x="749" y="2380"/>
                                </a:lnTo>
                                <a:lnTo>
                                  <a:pt x="756" y="2396"/>
                                </a:lnTo>
                                <a:lnTo>
                                  <a:pt x="765" y="2410"/>
                                </a:lnTo>
                                <a:lnTo>
                                  <a:pt x="752" y="2420"/>
                                </a:lnTo>
                                <a:lnTo>
                                  <a:pt x="740" y="2430"/>
                                </a:lnTo>
                                <a:lnTo>
                                  <a:pt x="729" y="2442"/>
                                </a:lnTo>
                                <a:lnTo>
                                  <a:pt x="719" y="2454"/>
                                </a:lnTo>
                                <a:lnTo>
                                  <a:pt x="719" y="2418"/>
                                </a:lnTo>
                                <a:lnTo>
                                  <a:pt x="719" y="2234"/>
                                </a:lnTo>
                                <a:lnTo>
                                  <a:pt x="719" y="2050"/>
                                </a:lnTo>
                                <a:lnTo>
                                  <a:pt x="800" y="2050"/>
                                </a:lnTo>
                                <a:lnTo>
                                  <a:pt x="812" y="2038"/>
                                </a:lnTo>
                                <a:lnTo>
                                  <a:pt x="812" y="1874"/>
                                </a:lnTo>
                                <a:lnTo>
                                  <a:pt x="800" y="1862"/>
                                </a:lnTo>
                                <a:lnTo>
                                  <a:pt x="720" y="1862"/>
                                </a:lnTo>
                                <a:lnTo>
                                  <a:pt x="707" y="1824"/>
                                </a:lnTo>
                                <a:lnTo>
                                  <a:pt x="704" y="1819"/>
                                </a:lnTo>
                                <a:lnTo>
                                  <a:pt x="704" y="1862"/>
                                </a:lnTo>
                                <a:lnTo>
                                  <a:pt x="698" y="1862"/>
                                </a:lnTo>
                                <a:lnTo>
                                  <a:pt x="698" y="2556"/>
                                </a:lnTo>
                                <a:lnTo>
                                  <a:pt x="698" y="2576"/>
                                </a:lnTo>
                                <a:lnTo>
                                  <a:pt x="698" y="2582"/>
                                </a:lnTo>
                                <a:lnTo>
                                  <a:pt x="697" y="2586"/>
                                </a:lnTo>
                                <a:lnTo>
                                  <a:pt x="697" y="2588"/>
                                </a:lnTo>
                                <a:lnTo>
                                  <a:pt x="342" y="2588"/>
                                </a:lnTo>
                                <a:lnTo>
                                  <a:pt x="342" y="2586"/>
                                </a:lnTo>
                                <a:lnTo>
                                  <a:pt x="341" y="2582"/>
                                </a:lnTo>
                                <a:lnTo>
                                  <a:pt x="341" y="2578"/>
                                </a:lnTo>
                                <a:lnTo>
                                  <a:pt x="341" y="2576"/>
                                </a:lnTo>
                                <a:lnTo>
                                  <a:pt x="341" y="2556"/>
                                </a:lnTo>
                                <a:lnTo>
                                  <a:pt x="341" y="2550"/>
                                </a:lnTo>
                                <a:lnTo>
                                  <a:pt x="343" y="2540"/>
                                </a:lnTo>
                                <a:lnTo>
                                  <a:pt x="344" y="2536"/>
                                </a:lnTo>
                                <a:lnTo>
                                  <a:pt x="344" y="2530"/>
                                </a:lnTo>
                                <a:lnTo>
                                  <a:pt x="346" y="2526"/>
                                </a:lnTo>
                                <a:lnTo>
                                  <a:pt x="347" y="2522"/>
                                </a:lnTo>
                                <a:lnTo>
                                  <a:pt x="349" y="2514"/>
                                </a:lnTo>
                                <a:lnTo>
                                  <a:pt x="350" y="2512"/>
                                </a:lnTo>
                                <a:lnTo>
                                  <a:pt x="351" y="2510"/>
                                </a:lnTo>
                                <a:lnTo>
                                  <a:pt x="353" y="2504"/>
                                </a:lnTo>
                                <a:lnTo>
                                  <a:pt x="355" y="2498"/>
                                </a:lnTo>
                                <a:lnTo>
                                  <a:pt x="359" y="2490"/>
                                </a:lnTo>
                                <a:lnTo>
                                  <a:pt x="361" y="2488"/>
                                </a:lnTo>
                                <a:lnTo>
                                  <a:pt x="363" y="2484"/>
                                </a:lnTo>
                                <a:lnTo>
                                  <a:pt x="365" y="2480"/>
                                </a:lnTo>
                                <a:lnTo>
                                  <a:pt x="377" y="2462"/>
                                </a:lnTo>
                                <a:lnTo>
                                  <a:pt x="391" y="2446"/>
                                </a:lnTo>
                                <a:lnTo>
                                  <a:pt x="406" y="2432"/>
                                </a:lnTo>
                                <a:lnTo>
                                  <a:pt x="424" y="2420"/>
                                </a:lnTo>
                                <a:lnTo>
                                  <a:pt x="443" y="2438"/>
                                </a:lnTo>
                                <a:lnTo>
                                  <a:pt x="465" y="2450"/>
                                </a:lnTo>
                                <a:lnTo>
                                  <a:pt x="490" y="2458"/>
                                </a:lnTo>
                                <a:lnTo>
                                  <a:pt x="517" y="2462"/>
                                </a:lnTo>
                                <a:lnTo>
                                  <a:pt x="544" y="2458"/>
                                </a:lnTo>
                                <a:lnTo>
                                  <a:pt x="570" y="2450"/>
                                </a:lnTo>
                                <a:lnTo>
                                  <a:pt x="576" y="2446"/>
                                </a:lnTo>
                                <a:lnTo>
                                  <a:pt x="593" y="2436"/>
                                </a:lnTo>
                                <a:lnTo>
                                  <a:pt x="612" y="2418"/>
                                </a:lnTo>
                                <a:lnTo>
                                  <a:pt x="630" y="2430"/>
                                </a:lnTo>
                                <a:lnTo>
                                  <a:pt x="647" y="2444"/>
                                </a:lnTo>
                                <a:lnTo>
                                  <a:pt x="661" y="2462"/>
                                </a:lnTo>
                                <a:lnTo>
                                  <a:pt x="674" y="2480"/>
                                </a:lnTo>
                                <a:lnTo>
                                  <a:pt x="676" y="2484"/>
                                </a:lnTo>
                                <a:lnTo>
                                  <a:pt x="678" y="2488"/>
                                </a:lnTo>
                                <a:lnTo>
                                  <a:pt x="683" y="2498"/>
                                </a:lnTo>
                                <a:lnTo>
                                  <a:pt x="686" y="2504"/>
                                </a:lnTo>
                                <a:lnTo>
                                  <a:pt x="689" y="2510"/>
                                </a:lnTo>
                                <a:lnTo>
                                  <a:pt x="689" y="2512"/>
                                </a:lnTo>
                                <a:lnTo>
                                  <a:pt x="691" y="2518"/>
                                </a:lnTo>
                                <a:lnTo>
                                  <a:pt x="692" y="2522"/>
                                </a:lnTo>
                                <a:lnTo>
                                  <a:pt x="693" y="2526"/>
                                </a:lnTo>
                                <a:lnTo>
                                  <a:pt x="695" y="2534"/>
                                </a:lnTo>
                                <a:lnTo>
                                  <a:pt x="697" y="2546"/>
                                </a:lnTo>
                                <a:lnTo>
                                  <a:pt x="698" y="2556"/>
                                </a:lnTo>
                                <a:lnTo>
                                  <a:pt x="698" y="1862"/>
                                </a:lnTo>
                                <a:lnTo>
                                  <a:pt x="625" y="1862"/>
                                </a:lnTo>
                                <a:lnTo>
                                  <a:pt x="625" y="2340"/>
                                </a:lnTo>
                                <a:lnTo>
                                  <a:pt x="624" y="2354"/>
                                </a:lnTo>
                                <a:lnTo>
                                  <a:pt x="622" y="2366"/>
                                </a:lnTo>
                                <a:lnTo>
                                  <a:pt x="618" y="2378"/>
                                </a:lnTo>
                                <a:lnTo>
                                  <a:pt x="612" y="2390"/>
                                </a:lnTo>
                                <a:lnTo>
                                  <a:pt x="596" y="2412"/>
                                </a:lnTo>
                                <a:lnTo>
                                  <a:pt x="573" y="2430"/>
                                </a:lnTo>
                                <a:lnTo>
                                  <a:pt x="547" y="2442"/>
                                </a:lnTo>
                                <a:lnTo>
                                  <a:pt x="517" y="2446"/>
                                </a:lnTo>
                                <a:lnTo>
                                  <a:pt x="487" y="2442"/>
                                </a:lnTo>
                                <a:lnTo>
                                  <a:pt x="460" y="2430"/>
                                </a:lnTo>
                                <a:lnTo>
                                  <a:pt x="448" y="2420"/>
                                </a:lnTo>
                                <a:lnTo>
                                  <a:pt x="438" y="2412"/>
                                </a:lnTo>
                                <a:lnTo>
                                  <a:pt x="421" y="2390"/>
                                </a:lnTo>
                                <a:lnTo>
                                  <a:pt x="416" y="2378"/>
                                </a:lnTo>
                                <a:lnTo>
                                  <a:pt x="412" y="2366"/>
                                </a:lnTo>
                                <a:lnTo>
                                  <a:pt x="410" y="2354"/>
                                </a:lnTo>
                                <a:lnTo>
                                  <a:pt x="409" y="2340"/>
                                </a:lnTo>
                                <a:lnTo>
                                  <a:pt x="417" y="2300"/>
                                </a:lnTo>
                                <a:lnTo>
                                  <a:pt x="440" y="2266"/>
                                </a:lnTo>
                                <a:lnTo>
                                  <a:pt x="475" y="2244"/>
                                </a:lnTo>
                                <a:lnTo>
                                  <a:pt x="517" y="2234"/>
                                </a:lnTo>
                                <a:lnTo>
                                  <a:pt x="559" y="2244"/>
                                </a:lnTo>
                                <a:lnTo>
                                  <a:pt x="593" y="2266"/>
                                </a:lnTo>
                                <a:lnTo>
                                  <a:pt x="616" y="2300"/>
                                </a:lnTo>
                                <a:lnTo>
                                  <a:pt x="625" y="2340"/>
                                </a:lnTo>
                                <a:lnTo>
                                  <a:pt x="625" y="1862"/>
                                </a:lnTo>
                                <a:lnTo>
                                  <a:pt x="338" y="1862"/>
                                </a:lnTo>
                                <a:lnTo>
                                  <a:pt x="338" y="2512"/>
                                </a:lnTo>
                                <a:lnTo>
                                  <a:pt x="336" y="2518"/>
                                </a:lnTo>
                                <a:lnTo>
                                  <a:pt x="335" y="2522"/>
                                </a:lnTo>
                                <a:lnTo>
                                  <a:pt x="334" y="2526"/>
                                </a:lnTo>
                                <a:lnTo>
                                  <a:pt x="332" y="2536"/>
                                </a:lnTo>
                                <a:lnTo>
                                  <a:pt x="330" y="2546"/>
                                </a:lnTo>
                                <a:lnTo>
                                  <a:pt x="329" y="2558"/>
                                </a:lnTo>
                                <a:lnTo>
                                  <a:pt x="329" y="2562"/>
                                </a:lnTo>
                                <a:lnTo>
                                  <a:pt x="329" y="2576"/>
                                </a:lnTo>
                                <a:lnTo>
                                  <a:pt x="12" y="2576"/>
                                </a:lnTo>
                                <a:lnTo>
                                  <a:pt x="11" y="2570"/>
                                </a:lnTo>
                                <a:lnTo>
                                  <a:pt x="11" y="2566"/>
                                </a:lnTo>
                                <a:lnTo>
                                  <a:pt x="11" y="2556"/>
                                </a:lnTo>
                                <a:lnTo>
                                  <a:pt x="12" y="2538"/>
                                </a:lnTo>
                                <a:lnTo>
                                  <a:pt x="15" y="2520"/>
                                </a:lnTo>
                                <a:lnTo>
                                  <a:pt x="21" y="2502"/>
                                </a:lnTo>
                                <a:lnTo>
                                  <a:pt x="28" y="2486"/>
                                </a:lnTo>
                                <a:lnTo>
                                  <a:pt x="30" y="2482"/>
                                </a:lnTo>
                                <a:lnTo>
                                  <a:pt x="34" y="2474"/>
                                </a:lnTo>
                                <a:lnTo>
                                  <a:pt x="45" y="2458"/>
                                </a:lnTo>
                                <a:lnTo>
                                  <a:pt x="58" y="2444"/>
                                </a:lnTo>
                                <a:lnTo>
                                  <a:pt x="72" y="2430"/>
                                </a:lnTo>
                                <a:lnTo>
                                  <a:pt x="88" y="2420"/>
                                </a:lnTo>
                                <a:lnTo>
                                  <a:pt x="106" y="2436"/>
                                </a:lnTo>
                                <a:lnTo>
                                  <a:pt x="126" y="2448"/>
                                </a:lnTo>
                                <a:lnTo>
                                  <a:pt x="150" y="2456"/>
                                </a:lnTo>
                                <a:lnTo>
                                  <a:pt x="175" y="2458"/>
                                </a:lnTo>
                                <a:lnTo>
                                  <a:pt x="201" y="2456"/>
                                </a:lnTo>
                                <a:lnTo>
                                  <a:pt x="224" y="2448"/>
                                </a:lnTo>
                                <a:lnTo>
                                  <a:pt x="230" y="2444"/>
                                </a:lnTo>
                                <a:lnTo>
                                  <a:pt x="245" y="2434"/>
                                </a:lnTo>
                                <a:lnTo>
                                  <a:pt x="263" y="2418"/>
                                </a:lnTo>
                                <a:lnTo>
                                  <a:pt x="280" y="2430"/>
                                </a:lnTo>
                                <a:lnTo>
                                  <a:pt x="296" y="2442"/>
                                </a:lnTo>
                                <a:lnTo>
                                  <a:pt x="309" y="2458"/>
                                </a:lnTo>
                                <a:lnTo>
                                  <a:pt x="323" y="2478"/>
                                </a:lnTo>
                                <a:lnTo>
                                  <a:pt x="325" y="2480"/>
                                </a:lnTo>
                                <a:lnTo>
                                  <a:pt x="331" y="2494"/>
                                </a:lnTo>
                                <a:lnTo>
                                  <a:pt x="335" y="2504"/>
                                </a:lnTo>
                                <a:lnTo>
                                  <a:pt x="338" y="2512"/>
                                </a:lnTo>
                                <a:lnTo>
                                  <a:pt x="338" y="1862"/>
                                </a:lnTo>
                                <a:lnTo>
                                  <a:pt x="334" y="1862"/>
                                </a:lnTo>
                                <a:lnTo>
                                  <a:pt x="347" y="1828"/>
                                </a:lnTo>
                                <a:lnTo>
                                  <a:pt x="365" y="1796"/>
                                </a:lnTo>
                                <a:lnTo>
                                  <a:pt x="389" y="1770"/>
                                </a:lnTo>
                                <a:lnTo>
                                  <a:pt x="418" y="1748"/>
                                </a:lnTo>
                                <a:lnTo>
                                  <a:pt x="437" y="1770"/>
                                </a:lnTo>
                                <a:lnTo>
                                  <a:pt x="460" y="1788"/>
                                </a:lnTo>
                                <a:lnTo>
                                  <a:pt x="488" y="1800"/>
                                </a:lnTo>
                                <a:lnTo>
                                  <a:pt x="519" y="1804"/>
                                </a:lnTo>
                                <a:lnTo>
                                  <a:pt x="550" y="1800"/>
                                </a:lnTo>
                                <a:lnTo>
                                  <a:pt x="578" y="1788"/>
                                </a:lnTo>
                                <a:lnTo>
                                  <a:pt x="602" y="1770"/>
                                </a:lnTo>
                                <a:lnTo>
                                  <a:pt x="620" y="1748"/>
                                </a:lnTo>
                                <a:lnTo>
                                  <a:pt x="649" y="1770"/>
                                </a:lnTo>
                                <a:lnTo>
                                  <a:pt x="673" y="1796"/>
                                </a:lnTo>
                                <a:lnTo>
                                  <a:pt x="692" y="1828"/>
                                </a:lnTo>
                                <a:lnTo>
                                  <a:pt x="704" y="1862"/>
                                </a:lnTo>
                                <a:lnTo>
                                  <a:pt x="704" y="1819"/>
                                </a:lnTo>
                                <a:lnTo>
                                  <a:pt x="687" y="1788"/>
                                </a:lnTo>
                                <a:lnTo>
                                  <a:pt x="660" y="1758"/>
                                </a:lnTo>
                                <a:lnTo>
                                  <a:pt x="646" y="1748"/>
                                </a:lnTo>
                                <a:lnTo>
                                  <a:pt x="627" y="1734"/>
                                </a:lnTo>
                                <a:lnTo>
                                  <a:pt x="631" y="1724"/>
                                </a:lnTo>
                                <a:lnTo>
                                  <a:pt x="634" y="1712"/>
                                </a:lnTo>
                                <a:lnTo>
                                  <a:pt x="636" y="1700"/>
                                </a:lnTo>
                                <a:lnTo>
                                  <a:pt x="637" y="1688"/>
                                </a:lnTo>
                                <a:lnTo>
                                  <a:pt x="628" y="1644"/>
                                </a:lnTo>
                                <a:lnTo>
                                  <a:pt x="621" y="1635"/>
                                </a:lnTo>
                                <a:lnTo>
                                  <a:pt x="621" y="1688"/>
                                </a:lnTo>
                                <a:lnTo>
                                  <a:pt x="613" y="1728"/>
                                </a:lnTo>
                                <a:lnTo>
                                  <a:pt x="591" y="1760"/>
                                </a:lnTo>
                                <a:lnTo>
                                  <a:pt x="559" y="1780"/>
                                </a:lnTo>
                                <a:lnTo>
                                  <a:pt x="519" y="1788"/>
                                </a:lnTo>
                                <a:lnTo>
                                  <a:pt x="479" y="1780"/>
                                </a:lnTo>
                                <a:lnTo>
                                  <a:pt x="447" y="1760"/>
                                </a:lnTo>
                                <a:lnTo>
                                  <a:pt x="439" y="1748"/>
                                </a:lnTo>
                                <a:lnTo>
                                  <a:pt x="425" y="1728"/>
                                </a:lnTo>
                                <a:lnTo>
                                  <a:pt x="417" y="1688"/>
                                </a:lnTo>
                                <a:lnTo>
                                  <a:pt x="425" y="1650"/>
                                </a:lnTo>
                                <a:lnTo>
                                  <a:pt x="447" y="1618"/>
                                </a:lnTo>
                                <a:lnTo>
                                  <a:pt x="479" y="1596"/>
                                </a:lnTo>
                                <a:lnTo>
                                  <a:pt x="519" y="1588"/>
                                </a:lnTo>
                                <a:lnTo>
                                  <a:pt x="559" y="1596"/>
                                </a:lnTo>
                                <a:lnTo>
                                  <a:pt x="591" y="1618"/>
                                </a:lnTo>
                                <a:lnTo>
                                  <a:pt x="613" y="1650"/>
                                </a:lnTo>
                                <a:lnTo>
                                  <a:pt x="621" y="1688"/>
                                </a:lnTo>
                                <a:lnTo>
                                  <a:pt x="621" y="1635"/>
                                </a:lnTo>
                                <a:lnTo>
                                  <a:pt x="602" y="1606"/>
                                </a:lnTo>
                                <a:lnTo>
                                  <a:pt x="574" y="1588"/>
                                </a:lnTo>
                                <a:lnTo>
                                  <a:pt x="565" y="1582"/>
                                </a:lnTo>
                                <a:lnTo>
                                  <a:pt x="519" y="1572"/>
                                </a:lnTo>
                                <a:lnTo>
                                  <a:pt x="473" y="1582"/>
                                </a:lnTo>
                                <a:lnTo>
                                  <a:pt x="436" y="1606"/>
                                </a:lnTo>
                                <a:lnTo>
                                  <a:pt x="411" y="1644"/>
                                </a:lnTo>
                                <a:lnTo>
                                  <a:pt x="401" y="1688"/>
                                </a:lnTo>
                                <a:lnTo>
                                  <a:pt x="402" y="1700"/>
                                </a:lnTo>
                                <a:lnTo>
                                  <a:pt x="404" y="1712"/>
                                </a:lnTo>
                                <a:lnTo>
                                  <a:pt x="407" y="1724"/>
                                </a:lnTo>
                                <a:lnTo>
                                  <a:pt x="411" y="1734"/>
                                </a:lnTo>
                                <a:lnTo>
                                  <a:pt x="379" y="1758"/>
                                </a:lnTo>
                                <a:lnTo>
                                  <a:pt x="352" y="1788"/>
                                </a:lnTo>
                                <a:lnTo>
                                  <a:pt x="331" y="1824"/>
                                </a:lnTo>
                                <a:lnTo>
                                  <a:pt x="318" y="1862"/>
                                </a:lnTo>
                                <a:lnTo>
                                  <a:pt x="239" y="1862"/>
                                </a:lnTo>
                                <a:lnTo>
                                  <a:pt x="227" y="1874"/>
                                </a:lnTo>
                                <a:lnTo>
                                  <a:pt x="227" y="2038"/>
                                </a:lnTo>
                                <a:lnTo>
                                  <a:pt x="239" y="2050"/>
                                </a:lnTo>
                                <a:lnTo>
                                  <a:pt x="326" y="2050"/>
                                </a:lnTo>
                                <a:lnTo>
                                  <a:pt x="326" y="2462"/>
                                </a:lnTo>
                                <a:lnTo>
                                  <a:pt x="314" y="2446"/>
                                </a:lnTo>
                                <a:lnTo>
                                  <a:pt x="301" y="2432"/>
                                </a:lnTo>
                                <a:lnTo>
                                  <a:pt x="286" y="2420"/>
                                </a:lnTo>
                                <a:lnTo>
                                  <a:pt x="283" y="2418"/>
                                </a:lnTo>
                                <a:lnTo>
                                  <a:pt x="270" y="2408"/>
                                </a:lnTo>
                                <a:lnTo>
                                  <a:pt x="278" y="2394"/>
                                </a:lnTo>
                                <a:lnTo>
                                  <a:pt x="284" y="2380"/>
                                </a:lnTo>
                                <a:lnTo>
                                  <a:pt x="288" y="2362"/>
                                </a:lnTo>
                                <a:lnTo>
                                  <a:pt x="290" y="2346"/>
                                </a:lnTo>
                                <a:lnTo>
                                  <a:pt x="281" y="2302"/>
                                </a:lnTo>
                                <a:lnTo>
                                  <a:pt x="275" y="2294"/>
                                </a:lnTo>
                                <a:lnTo>
                                  <a:pt x="275" y="2346"/>
                                </a:lnTo>
                                <a:lnTo>
                                  <a:pt x="267" y="2384"/>
                                </a:lnTo>
                                <a:lnTo>
                                  <a:pt x="246" y="2416"/>
                                </a:lnTo>
                                <a:lnTo>
                                  <a:pt x="214" y="2436"/>
                                </a:lnTo>
                                <a:lnTo>
                                  <a:pt x="175" y="2444"/>
                                </a:lnTo>
                                <a:lnTo>
                                  <a:pt x="136" y="2436"/>
                                </a:lnTo>
                                <a:lnTo>
                                  <a:pt x="110" y="2420"/>
                                </a:lnTo>
                                <a:lnTo>
                                  <a:pt x="104" y="2416"/>
                                </a:lnTo>
                                <a:lnTo>
                                  <a:pt x="82" y="2384"/>
                                </a:lnTo>
                                <a:lnTo>
                                  <a:pt x="74" y="2346"/>
                                </a:lnTo>
                                <a:lnTo>
                                  <a:pt x="82" y="2308"/>
                                </a:lnTo>
                                <a:lnTo>
                                  <a:pt x="104" y="2276"/>
                                </a:lnTo>
                                <a:lnTo>
                                  <a:pt x="136" y="2254"/>
                                </a:lnTo>
                                <a:lnTo>
                                  <a:pt x="175" y="2248"/>
                                </a:lnTo>
                                <a:lnTo>
                                  <a:pt x="214" y="2254"/>
                                </a:lnTo>
                                <a:lnTo>
                                  <a:pt x="246" y="2276"/>
                                </a:lnTo>
                                <a:lnTo>
                                  <a:pt x="267" y="2308"/>
                                </a:lnTo>
                                <a:lnTo>
                                  <a:pt x="275" y="2346"/>
                                </a:lnTo>
                                <a:lnTo>
                                  <a:pt x="275" y="2294"/>
                                </a:lnTo>
                                <a:lnTo>
                                  <a:pt x="256" y="2266"/>
                                </a:lnTo>
                                <a:lnTo>
                                  <a:pt x="229" y="2248"/>
                                </a:lnTo>
                                <a:lnTo>
                                  <a:pt x="219" y="2242"/>
                                </a:lnTo>
                                <a:lnTo>
                                  <a:pt x="175" y="2232"/>
                                </a:lnTo>
                                <a:lnTo>
                                  <a:pt x="130" y="2242"/>
                                </a:lnTo>
                                <a:lnTo>
                                  <a:pt x="94" y="2266"/>
                                </a:lnTo>
                                <a:lnTo>
                                  <a:pt x="69" y="2302"/>
                                </a:lnTo>
                                <a:lnTo>
                                  <a:pt x="60" y="2346"/>
                                </a:lnTo>
                                <a:lnTo>
                                  <a:pt x="61" y="2364"/>
                                </a:lnTo>
                                <a:lnTo>
                                  <a:pt x="66" y="2380"/>
                                </a:lnTo>
                                <a:lnTo>
                                  <a:pt x="72" y="2396"/>
                                </a:lnTo>
                                <a:lnTo>
                                  <a:pt x="81" y="2410"/>
                                </a:lnTo>
                                <a:lnTo>
                                  <a:pt x="63" y="2424"/>
                                </a:lnTo>
                                <a:lnTo>
                                  <a:pt x="47" y="2440"/>
                                </a:lnTo>
                                <a:lnTo>
                                  <a:pt x="33" y="2456"/>
                                </a:lnTo>
                                <a:lnTo>
                                  <a:pt x="21" y="2474"/>
                                </a:lnTo>
                                <a:lnTo>
                                  <a:pt x="19" y="2478"/>
                                </a:lnTo>
                                <a:lnTo>
                                  <a:pt x="17" y="2482"/>
                                </a:lnTo>
                                <a:lnTo>
                                  <a:pt x="16" y="2486"/>
                                </a:lnTo>
                                <a:lnTo>
                                  <a:pt x="14" y="2488"/>
                                </a:lnTo>
                                <a:lnTo>
                                  <a:pt x="13" y="2492"/>
                                </a:lnTo>
                                <a:lnTo>
                                  <a:pt x="11" y="2496"/>
                                </a:lnTo>
                                <a:lnTo>
                                  <a:pt x="6" y="2512"/>
                                </a:lnTo>
                                <a:lnTo>
                                  <a:pt x="3" y="2526"/>
                                </a:lnTo>
                                <a:lnTo>
                                  <a:pt x="1" y="2542"/>
                                </a:lnTo>
                                <a:lnTo>
                                  <a:pt x="0" y="2556"/>
                                </a:lnTo>
                                <a:lnTo>
                                  <a:pt x="0" y="2586"/>
                                </a:lnTo>
                                <a:lnTo>
                                  <a:pt x="329" y="2586"/>
                                </a:lnTo>
                                <a:lnTo>
                                  <a:pt x="329" y="2598"/>
                                </a:lnTo>
                                <a:lnTo>
                                  <a:pt x="707" y="2598"/>
                                </a:lnTo>
                                <a:lnTo>
                                  <a:pt x="708" y="2594"/>
                                </a:lnTo>
                                <a:lnTo>
                                  <a:pt x="709" y="2590"/>
                                </a:lnTo>
                                <a:lnTo>
                                  <a:pt x="709" y="2588"/>
                                </a:lnTo>
                                <a:lnTo>
                                  <a:pt x="709" y="2586"/>
                                </a:lnTo>
                                <a:lnTo>
                                  <a:pt x="1035" y="2586"/>
                                </a:lnTo>
                                <a:lnTo>
                                  <a:pt x="1037" y="2576"/>
                                </a:lnTo>
                                <a:lnTo>
                                  <a:pt x="1038" y="2568"/>
                                </a:lnTo>
                                <a:lnTo>
                                  <a:pt x="1038" y="2556"/>
                                </a:lnTo>
                                <a:close/>
                                <a:moveTo>
                                  <a:pt x="6108" y="380"/>
                                </a:moveTo>
                                <a:lnTo>
                                  <a:pt x="6100" y="365"/>
                                </a:lnTo>
                                <a:lnTo>
                                  <a:pt x="5887" y="365"/>
                                </a:lnTo>
                                <a:lnTo>
                                  <a:pt x="5879" y="353"/>
                                </a:lnTo>
                                <a:lnTo>
                                  <a:pt x="6011" y="12"/>
                                </a:lnTo>
                                <a:lnTo>
                                  <a:pt x="6003" y="0"/>
                                </a:lnTo>
                                <a:lnTo>
                                  <a:pt x="5713" y="0"/>
                                </a:lnTo>
                                <a:lnTo>
                                  <a:pt x="5707" y="5"/>
                                </a:lnTo>
                                <a:lnTo>
                                  <a:pt x="5514" y="522"/>
                                </a:lnTo>
                                <a:lnTo>
                                  <a:pt x="5522" y="534"/>
                                </a:lnTo>
                                <a:lnTo>
                                  <a:pt x="5798" y="534"/>
                                </a:lnTo>
                                <a:lnTo>
                                  <a:pt x="5807" y="546"/>
                                </a:lnTo>
                                <a:lnTo>
                                  <a:pt x="5646" y="963"/>
                                </a:lnTo>
                                <a:lnTo>
                                  <a:pt x="5647" y="969"/>
                                </a:lnTo>
                                <a:lnTo>
                                  <a:pt x="5657" y="980"/>
                                </a:lnTo>
                                <a:lnTo>
                                  <a:pt x="5670" y="982"/>
                                </a:lnTo>
                                <a:lnTo>
                                  <a:pt x="6100" y="391"/>
                                </a:lnTo>
                                <a:lnTo>
                                  <a:pt x="6108" y="38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7903"/>
                        <wps:cNvSpPr>
                          <a:spLocks/>
                        </wps:cNvSpPr>
                        <wps:spPr bwMode="auto">
                          <a:xfrm>
                            <a:off x="8253" y="2043"/>
                            <a:ext cx="458" cy="973"/>
                          </a:xfrm>
                          <a:custGeom>
                            <a:avLst/>
                            <a:gdLst>
                              <a:gd name="T0" fmla="*/ 359 w 458"/>
                              <a:gd name="T1" fmla="*/ 2043 h 973"/>
                              <a:gd name="T2" fmla="*/ 199 w 458"/>
                              <a:gd name="T3" fmla="*/ 2043 h 973"/>
                              <a:gd name="T4" fmla="*/ 192 w 458"/>
                              <a:gd name="T5" fmla="*/ 2048 h 973"/>
                              <a:gd name="T6" fmla="*/ 0 w 458"/>
                              <a:gd name="T7" fmla="*/ 2565 h 973"/>
                              <a:gd name="T8" fmla="*/ 8 w 458"/>
                              <a:gd name="T9" fmla="*/ 2577 h 973"/>
                              <a:gd name="T10" fmla="*/ 284 w 458"/>
                              <a:gd name="T11" fmla="*/ 2577 h 973"/>
                              <a:gd name="T12" fmla="*/ 293 w 458"/>
                              <a:gd name="T13" fmla="*/ 2589 h 973"/>
                              <a:gd name="T14" fmla="*/ 131 w 458"/>
                              <a:gd name="T15" fmla="*/ 3006 h 973"/>
                              <a:gd name="T16" fmla="*/ 133 w 458"/>
                              <a:gd name="T17" fmla="*/ 3012 h 973"/>
                              <a:gd name="T18" fmla="*/ 137 w 458"/>
                              <a:gd name="T19" fmla="*/ 3016 h 973"/>
                              <a:gd name="T20" fmla="*/ 454 w 458"/>
                              <a:gd name="T21" fmla="*/ 2486 h 973"/>
                              <a:gd name="T22" fmla="*/ 457 w 458"/>
                              <a:gd name="T23" fmla="*/ 2475 h 973"/>
                              <a:gd name="T24" fmla="*/ 455 w 458"/>
                              <a:gd name="T25" fmla="*/ 2465 h 973"/>
                              <a:gd name="T26" fmla="*/ 450 w 458"/>
                              <a:gd name="T27" fmla="*/ 2457 h 973"/>
                              <a:gd name="T28" fmla="*/ 441 w 458"/>
                              <a:gd name="T29" fmla="*/ 2454 h 973"/>
                              <a:gd name="T30" fmla="*/ 242 w 458"/>
                              <a:gd name="T31" fmla="*/ 2454 h 973"/>
                              <a:gd name="T32" fmla="*/ 234 w 458"/>
                              <a:gd name="T33" fmla="*/ 2440 h 973"/>
                              <a:gd name="T34" fmla="*/ 359 w 458"/>
                              <a:gd name="T35" fmla="*/ 2043 h 97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458" h="973">
                                <a:moveTo>
                                  <a:pt x="359" y="0"/>
                                </a:moveTo>
                                <a:lnTo>
                                  <a:pt x="199" y="0"/>
                                </a:lnTo>
                                <a:lnTo>
                                  <a:pt x="192" y="5"/>
                                </a:lnTo>
                                <a:lnTo>
                                  <a:pt x="0" y="522"/>
                                </a:lnTo>
                                <a:lnTo>
                                  <a:pt x="8" y="534"/>
                                </a:lnTo>
                                <a:lnTo>
                                  <a:pt x="284" y="534"/>
                                </a:lnTo>
                                <a:lnTo>
                                  <a:pt x="293" y="546"/>
                                </a:lnTo>
                                <a:lnTo>
                                  <a:pt x="131" y="963"/>
                                </a:lnTo>
                                <a:lnTo>
                                  <a:pt x="133" y="969"/>
                                </a:lnTo>
                                <a:lnTo>
                                  <a:pt x="137" y="973"/>
                                </a:lnTo>
                                <a:lnTo>
                                  <a:pt x="454" y="443"/>
                                </a:lnTo>
                                <a:lnTo>
                                  <a:pt x="457" y="432"/>
                                </a:lnTo>
                                <a:lnTo>
                                  <a:pt x="455" y="422"/>
                                </a:lnTo>
                                <a:lnTo>
                                  <a:pt x="450" y="414"/>
                                </a:lnTo>
                                <a:lnTo>
                                  <a:pt x="441" y="411"/>
                                </a:lnTo>
                                <a:lnTo>
                                  <a:pt x="242" y="411"/>
                                </a:lnTo>
                                <a:lnTo>
                                  <a:pt x="234" y="397"/>
                                </a:lnTo>
                                <a:lnTo>
                                  <a:pt x="359" y="0"/>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6" name="AutoShape 7902"/>
                        <wps:cNvSpPr>
                          <a:spLocks/>
                        </wps:cNvSpPr>
                        <wps:spPr bwMode="auto">
                          <a:xfrm>
                            <a:off x="6417" y="3591"/>
                            <a:ext cx="886" cy="1051"/>
                          </a:xfrm>
                          <a:custGeom>
                            <a:avLst/>
                            <a:gdLst>
                              <a:gd name="T0" fmla="*/ 825 w 886"/>
                              <a:gd name="T1" fmla="*/ 3898 h 1051"/>
                              <a:gd name="T2" fmla="*/ 60 w 886"/>
                              <a:gd name="T3" fmla="*/ 3898 h 1051"/>
                              <a:gd name="T4" fmla="*/ 122 w 886"/>
                              <a:gd name="T5" fmla="*/ 4635 h 1051"/>
                              <a:gd name="T6" fmla="*/ 129 w 886"/>
                              <a:gd name="T7" fmla="*/ 4641 h 1051"/>
                              <a:gd name="T8" fmla="*/ 742 w 886"/>
                              <a:gd name="T9" fmla="*/ 4641 h 1051"/>
                              <a:gd name="T10" fmla="*/ 748 w 886"/>
                              <a:gd name="T11" fmla="*/ 4635 h 1051"/>
                              <a:gd name="T12" fmla="*/ 751 w 886"/>
                              <a:gd name="T13" fmla="*/ 4611 h 1051"/>
                              <a:gd name="T14" fmla="*/ 151 w 886"/>
                              <a:gd name="T15" fmla="*/ 4611 h 1051"/>
                              <a:gd name="T16" fmla="*/ 92 w 886"/>
                              <a:gd name="T17" fmla="*/ 3906 h 1051"/>
                              <a:gd name="T18" fmla="*/ 825 w 886"/>
                              <a:gd name="T19" fmla="*/ 3906 h 1051"/>
                              <a:gd name="T20" fmla="*/ 825 w 886"/>
                              <a:gd name="T21" fmla="*/ 3898 h 1051"/>
                              <a:gd name="T22" fmla="*/ 825 w 886"/>
                              <a:gd name="T23" fmla="*/ 3906 h 1051"/>
                              <a:gd name="T24" fmla="*/ 794 w 886"/>
                              <a:gd name="T25" fmla="*/ 3906 h 1051"/>
                              <a:gd name="T26" fmla="*/ 720 w 886"/>
                              <a:gd name="T27" fmla="*/ 4611 h 1051"/>
                              <a:gd name="T28" fmla="*/ 751 w 886"/>
                              <a:gd name="T29" fmla="*/ 4611 h 1051"/>
                              <a:gd name="T30" fmla="*/ 825 w 886"/>
                              <a:gd name="T31" fmla="*/ 3906 h 1051"/>
                              <a:gd name="T32" fmla="*/ 879 w 886"/>
                              <a:gd name="T33" fmla="*/ 3721 h 1051"/>
                              <a:gd name="T34" fmla="*/ 7 w 886"/>
                              <a:gd name="T35" fmla="*/ 3721 h 1051"/>
                              <a:gd name="T36" fmla="*/ 0 w 886"/>
                              <a:gd name="T37" fmla="*/ 3728 h 1051"/>
                              <a:gd name="T38" fmla="*/ 0 w 886"/>
                              <a:gd name="T39" fmla="*/ 3891 h 1051"/>
                              <a:gd name="T40" fmla="*/ 7 w 886"/>
                              <a:gd name="T41" fmla="*/ 3898 h 1051"/>
                              <a:gd name="T42" fmla="*/ 879 w 886"/>
                              <a:gd name="T43" fmla="*/ 3898 h 1051"/>
                              <a:gd name="T44" fmla="*/ 886 w 886"/>
                              <a:gd name="T45" fmla="*/ 3891 h 1051"/>
                              <a:gd name="T46" fmla="*/ 886 w 886"/>
                              <a:gd name="T47" fmla="*/ 3728 h 1051"/>
                              <a:gd name="T48" fmla="*/ 879 w 886"/>
                              <a:gd name="T49" fmla="*/ 3721 h 1051"/>
                              <a:gd name="T50" fmla="*/ 588 w 886"/>
                              <a:gd name="T51" fmla="*/ 3591 h 1051"/>
                              <a:gd name="T52" fmla="*/ 298 w 886"/>
                              <a:gd name="T53" fmla="*/ 3591 h 1051"/>
                              <a:gd name="T54" fmla="*/ 292 w 886"/>
                              <a:gd name="T55" fmla="*/ 3595 h 1051"/>
                              <a:gd name="T56" fmla="*/ 247 w 886"/>
                              <a:gd name="T57" fmla="*/ 3721 h 1051"/>
                              <a:gd name="T58" fmla="*/ 639 w 886"/>
                              <a:gd name="T59" fmla="*/ 3721 h 1051"/>
                              <a:gd name="T60" fmla="*/ 638 w 886"/>
                              <a:gd name="T61" fmla="*/ 3719 h 1051"/>
                              <a:gd name="T62" fmla="*/ 280 w 886"/>
                              <a:gd name="T63" fmla="*/ 3719 h 1051"/>
                              <a:gd name="T64" fmla="*/ 315 w 886"/>
                              <a:gd name="T65" fmla="*/ 3622 h 1051"/>
                              <a:gd name="T66" fmla="*/ 603 w 886"/>
                              <a:gd name="T67" fmla="*/ 3622 h 1051"/>
                              <a:gd name="T68" fmla="*/ 594 w 886"/>
                              <a:gd name="T69" fmla="*/ 3595 h 1051"/>
                              <a:gd name="T70" fmla="*/ 588 w 886"/>
                              <a:gd name="T71" fmla="*/ 3591 h 1051"/>
                              <a:gd name="T72" fmla="*/ 603 w 886"/>
                              <a:gd name="T73" fmla="*/ 3622 h 1051"/>
                              <a:gd name="T74" fmla="*/ 571 w 886"/>
                              <a:gd name="T75" fmla="*/ 3622 h 1051"/>
                              <a:gd name="T76" fmla="*/ 606 w 886"/>
                              <a:gd name="T77" fmla="*/ 3719 h 1051"/>
                              <a:gd name="T78" fmla="*/ 638 w 886"/>
                              <a:gd name="T79" fmla="*/ 3719 h 1051"/>
                              <a:gd name="T80" fmla="*/ 603 w 886"/>
                              <a:gd name="T81" fmla="*/ 3622 h 105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886" h="1051">
                                <a:moveTo>
                                  <a:pt x="825" y="307"/>
                                </a:moveTo>
                                <a:lnTo>
                                  <a:pt x="60" y="307"/>
                                </a:lnTo>
                                <a:lnTo>
                                  <a:pt x="122" y="1044"/>
                                </a:lnTo>
                                <a:lnTo>
                                  <a:pt x="129" y="1050"/>
                                </a:lnTo>
                                <a:lnTo>
                                  <a:pt x="742" y="1050"/>
                                </a:lnTo>
                                <a:lnTo>
                                  <a:pt x="748" y="1044"/>
                                </a:lnTo>
                                <a:lnTo>
                                  <a:pt x="751" y="1020"/>
                                </a:lnTo>
                                <a:lnTo>
                                  <a:pt x="151" y="1020"/>
                                </a:lnTo>
                                <a:lnTo>
                                  <a:pt x="92" y="315"/>
                                </a:lnTo>
                                <a:lnTo>
                                  <a:pt x="825" y="315"/>
                                </a:lnTo>
                                <a:lnTo>
                                  <a:pt x="825" y="307"/>
                                </a:lnTo>
                                <a:close/>
                                <a:moveTo>
                                  <a:pt x="825" y="315"/>
                                </a:moveTo>
                                <a:lnTo>
                                  <a:pt x="794" y="315"/>
                                </a:lnTo>
                                <a:lnTo>
                                  <a:pt x="720" y="1020"/>
                                </a:lnTo>
                                <a:lnTo>
                                  <a:pt x="751" y="1020"/>
                                </a:lnTo>
                                <a:lnTo>
                                  <a:pt x="825" y="315"/>
                                </a:lnTo>
                                <a:close/>
                                <a:moveTo>
                                  <a:pt x="879" y="130"/>
                                </a:moveTo>
                                <a:lnTo>
                                  <a:pt x="7" y="130"/>
                                </a:lnTo>
                                <a:lnTo>
                                  <a:pt x="0" y="137"/>
                                </a:lnTo>
                                <a:lnTo>
                                  <a:pt x="0" y="300"/>
                                </a:lnTo>
                                <a:lnTo>
                                  <a:pt x="7" y="307"/>
                                </a:lnTo>
                                <a:lnTo>
                                  <a:pt x="879" y="307"/>
                                </a:lnTo>
                                <a:lnTo>
                                  <a:pt x="886" y="300"/>
                                </a:lnTo>
                                <a:lnTo>
                                  <a:pt x="886" y="137"/>
                                </a:lnTo>
                                <a:lnTo>
                                  <a:pt x="879" y="130"/>
                                </a:lnTo>
                                <a:close/>
                                <a:moveTo>
                                  <a:pt x="588" y="0"/>
                                </a:moveTo>
                                <a:lnTo>
                                  <a:pt x="298" y="0"/>
                                </a:lnTo>
                                <a:lnTo>
                                  <a:pt x="292" y="4"/>
                                </a:lnTo>
                                <a:lnTo>
                                  <a:pt x="247" y="130"/>
                                </a:lnTo>
                                <a:lnTo>
                                  <a:pt x="639" y="130"/>
                                </a:lnTo>
                                <a:lnTo>
                                  <a:pt x="638" y="128"/>
                                </a:lnTo>
                                <a:lnTo>
                                  <a:pt x="280" y="128"/>
                                </a:lnTo>
                                <a:lnTo>
                                  <a:pt x="315" y="31"/>
                                </a:lnTo>
                                <a:lnTo>
                                  <a:pt x="603" y="31"/>
                                </a:lnTo>
                                <a:lnTo>
                                  <a:pt x="594" y="4"/>
                                </a:lnTo>
                                <a:lnTo>
                                  <a:pt x="588" y="0"/>
                                </a:lnTo>
                                <a:close/>
                                <a:moveTo>
                                  <a:pt x="603" y="31"/>
                                </a:moveTo>
                                <a:lnTo>
                                  <a:pt x="571" y="31"/>
                                </a:lnTo>
                                <a:lnTo>
                                  <a:pt x="606" y="128"/>
                                </a:lnTo>
                                <a:lnTo>
                                  <a:pt x="638" y="128"/>
                                </a:lnTo>
                                <a:lnTo>
                                  <a:pt x="603" y="31"/>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7" name="Picture 79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6690" y="4087"/>
                            <a:ext cx="337" cy="315"/>
                          </a:xfrm>
                          <a:prstGeom prst="rect">
                            <a:avLst/>
                          </a:prstGeom>
                          <a:noFill/>
                          <a:extLst>
                            <a:ext uri="{909E8E84-426E-40DD-AFC4-6F175D3DCCD1}">
                              <a14:hiddenFill xmlns:a14="http://schemas.microsoft.com/office/drawing/2010/main">
                                <a:solidFill>
                                  <a:srgbClr val="FFFFFF"/>
                                </a:solidFill>
                              </a14:hiddenFill>
                            </a:ext>
                          </a:extLst>
                        </pic:spPr>
                      </pic:pic>
                      <wps:wsp>
                        <wps:cNvPr id="788" name="AutoShape 7900"/>
                        <wps:cNvSpPr>
                          <a:spLocks/>
                        </wps:cNvSpPr>
                        <wps:spPr bwMode="auto">
                          <a:xfrm>
                            <a:off x="6653" y="4049"/>
                            <a:ext cx="413" cy="413"/>
                          </a:xfrm>
                          <a:custGeom>
                            <a:avLst/>
                            <a:gdLst>
                              <a:gd name="T0" fmla="*/ 206 w 413"/>
                              <a:gd name="T1" fmla="*/ 4049 h 413"/>
                              <a:gd name="T2" fmla="*/ 126 w 413"/>
                              <a:gd name="T3" fmla="*/ 4065 h 413"/>
                              <a:gd name="T4" fmla="*/ 60 w 413"/>
                              <a:gd name="T5" fmla="*/ 4110 h 413"/>
                              <a:gd name="T6" fmla="*/ 16 w 413"/>
                              <a:gd name="T7" fmla="*/ 4175 h 413"/>
                              <a:gd name="T8" fmla="*/ 0 w 413"/>
                              <a:gd name="T9" fmla="*/ 4255 h 413"/>
                              <a:gd name="T10" fmla="*/ 16 w 413"/>
                              <a:gd name="T11" fmla="*/ 4336 h 413"/>
                              <a:gd name="T12" fmla="*/ 60 w 413"/>
                              <a:gd name="T13" fmla="*/ 4401 h 413"/>
                              <a:gd name="T14" fmla="*/ 126 w 413"/>
                              <a:gd name="T15" fmla="*/ 4446 h 413"/>
                              <a:gd name="T16" fmla="*/ 206 w 413"/>
                              <a:gd name="T17" fmla="*/ 4462 h 413"/>
                              <a:gd name="T18" fmla="*/ 286 w 413"/>
                              <a:gd name="T19" fmla="*/ 4446 h 413"/>
                              <a:gd name="T20" fmla="*/ 298 w 413"/>
                              <a:gd name="T21" fmla="*/ 4438 h 413"/>
                              <a:gd name="T22" fmla="*/ 206 w 413"/>
                              <a:gd name="T23" fmla="*/ 4438 h 413"/>
                              <a:gd name="T24" fmla="*/ 135 w 413"/>
                              <a:gd name="T25" fmla="*/ 4423 h 413"/>
                              <a:gd name="T26" fmla="*/ 77 w 413"/>
                              <a:gd name="T27" fmla="*/ 4384 h 413"/>
                              <a:gd name="T28" fmla="*/ 38 w 413"/>
                              <a:gd name="T29" fmla="*/ 4326 h 413"/>
                              <a:gd name="T30" fmla="*/ 24 w 413"/>
                              <a:gd name="T31" fmla="*/ 4255 h 413"/>
                              <a:gd name="T32" fmla="*/ 38 w 413"/>
                              <a:gd name="T33" fmla="*/ 4185 h 413"/>
                              <a:gd name="T34" fmla="*/ 77 w 413"/>
                              <a:gd name="T35" fmla="*/ 4127 h 413"/>
                              <a:gd name="T36" fmla="*/ 135 w 413"/>
                              <a:gd name="T37" fmla="*/ 4088 h 413"/>
                              <a:gd name="T38" fmla="*/ 206 w 413"/>
                              <a:gd name="T39" fmla="*/ 4073 h 413"/>
                              <a:gd name="T40" fmla="*/ 298 w 413"/>
                              <a:gd name="T41" fmla="*/ 4073 h 413"/>
                              <a:gd name="T42" fmla="*/ 286 w 413"/>
                              <a:gd name="T43" fmla="*/ 4065 h 413"/>
                              <a:gd name="T44" fmla="*/ 206 w 413"/>
                              <a:gd name="T45" fmla="*/ 4049 h 413"/>
                              <a:gd name="T46" fmla="*/ 298 w 413"/>
                              <a:gd name="T47" fmla="*/ 4073 h 413"/>
                              <a:gd name="T48" fmla="*/ 206 w 413"/>
                              <a:gd name="T49" fmla="*/ 4073 h 413"/>
                              <a:gd name="T50" fmla="*/ 277 w 413"/>
                              <a:gd name="T51" fmla="*/ 4088 h 413"/>
                              <a:gd name="T52" fmla="*/ 335 w 413"/>
                              <a:gd name="T53" fmla="*/ 4127 h 413"/>
                              <a:gd name="T54" fmla="*/ 374 w 413"/>
                              <a:gd name="T55" fmla="*/ 4185 h 413"/>
                              <a:gd name="T56" fmla="*/ 388 w 413"/>
                              <a:gd name="T57" fmla="*/ 4255 h 413"/>
                              <a:gd name="T58" fmla="*/ 374 w 413"/>
                              <a:gd name="T59" fmla="*/ 4326 h 413"/>
                              <a:gd name="T60" fmla="*/ 335 w 413"/>
                              <a:gd name="T61" fmla="*/ 4384 h 413"/>
                              <a:gd name="T62" fmla="*/ 277 w 413"/>
                              <a:gd name="T63" fmla="*/ 4423 h 413"/>
                              <a:gd name="T64" fmla="*/ 206 w 413"/>
                              <a:gd name="T65" fmla="*/ 4438 h 413"/>
                              <a:gd name="T66" fmla="*/ 298 w 413"/>
                              <a:gd name="T67" fmla="*/ 4438 h 413"/>
                              <a:gd name="T68" fmla="*/ 352 w 413"/>
                              <a:gd name="T69" fmla="*/ 4401 h 413"/>
                              <a:gd name="T70" fmla="*/ 396 w 413"/>
                              <a:gd name="T71" fmla="*/ 4336 h 413"/>
                              <a:gd name="T72" fmla="*/ 412 w 413"/>
                              <a:gd name="T73" fmla="*/ 4255 h 413"/>
                              <a:gd name="T74" fmla="*/ 396 w 413"/>
                              <a:gd name="T75" fmla="*/ 4175 h 413"/>
                              <a:gd name="T76" fmla="*/ 352 w 413"/>
                              <a:gd name="T77" fmla="*/ 4110 h 413"/>
                              <a:gd name="T78" fmla="*/ 298 w 413"/>
                              <a:gd name="T79" fmla="*/ 4073 h 41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413" h="413">
                                <a:moveTo>
                                  <a:pt x="206" y="0"/>
                                </a:moveTo>
                                <a:lnTo>
                                  <a:pt x="126" y="16"/>
                                </a:lnTo>
                                <a:lnTo>
                                  <a:pt x="60" y="61"/>
                                </a:lnTo>
                                <a:lnTo>
                                  <a:pt x="16" y="126"/>
                                </a:lnTo>
                                <a:lnTo>
                                  <a:pt x="0" y="206"/>
                                </a:lnTo>
                                <a:lnTo>
                                  <a:pt x="16" y="287"/>
                                </a:lnTo>
                                <a:lnTo>
                                  <a:pt x="60" y="352"/>
                                </a:lnTo>
                                <a:lnTo>
                                  <a:pt x="126" y="397"/>
                                </a:lnTo>
                                <a:lnTo>
                                  <a:pt x="206" y="413"/>
                                </a:lnTo>
                                <a:lnTo>
                                  <a:pt x="286" y="397"/>
                                </a:lnTo>
                                <a:lnTo>
                                  <a:pt x="298" y="389"/>
                                </a:lnTo>
                                <a:lnTo>
                                  <a:pt x="206" y="389"/>
                                </a:lnTo>
                                <a:lnTo>
                                  <a:pt x="135" y="374"/>
                                </a:lnTo>
                                <a:lnTo>
                                  <a:pt x="77" y="335"/>
                                </a:lnTo>
                                <a:lnTo>
                                  <a:pt x="38" y="277"/>
                                </a:lnTo>
                                <a:lnTo>
                                  <a:pt x="24" y="206"/>
                                </a:lnTo>
                                <a:lnTo>
                                  <a:pt x="38" y="136"/>
                                </a:lnTo>
                                <a:lnTo>
                                  <a:pt x="77" y="78"/>
                                </a:lnTo>
                                <a:lnTo>
                                  <a:pt x="135" y="39"/>
                                </a:lnTo>
                                <a:lnTo>
                                  <a:pt x="206" y="24"/>
                                </a:lnTo>
                                <a:lnTo>
                                  <a:pt x="298" y="24"/>
                                </a:lnTo>
                                <a:lnTo>
                                  <a:pt x="286" y="16"/>
                                </a:lnTo>
                                <a:lnTo>
                                  <a:pt x="206" y="0"/>
                                </a:lnTo>
                                <a:close/>
                                <a:moveTo>
                                  <a:pt x="298" y="24"/>
                                </a:moveTo>
                                <a:lnTo>
                                  <a:pt x="206" y="24"/>
                                </a:lnTo>
                                <a:lnTo>
                                  <a:pt x="277" y="39"/>
                                </a:lnTo>
                                <a:lnTo>
                                  <a:pt x="335" y="78"/>
                                </a:lnTo>
                                <a:lnTo>
                                  <a:pt x="374" y="136"/>
                                </a:lnTo>
                                <a:lnTo>
                                  <a:pt x="388" y="206"/>
                                </a:lnTo>
                                <a:lnTo>
                                  <a:pt x="374" y="277"/>
                                </a:lnTo>
                                <a:lnTo>
                                  <a:pt x="335" y="335"/>
                                </a:lnTo>
                                <a:lnTo>
                                  <a:pt x="277" y="374"/>
                                </a:lnTo>
                                <a:lnTo>
                                  <a:pt x="206" y="389"/>
                                </a:lnTo>
                                <a:lnTo>
                                  <a:pt x="298" y="389"/>
                                </a:lnTo>
                                <a:lnTo>
                                  <a:pt x="352" y="352"/>
                                </a:lnTo>
                                <a:lnTo>
                                  <a:pt x="396" y="287"/>
                                </a:lnTo>
                                <a:lnTo>
                                  <a:pt x="412" y="206"/>
                                </a:lnTo>
                                <a:lnTo>
                                  <a:pt x="396" y="126"/>
                                </a:lnTo>
                                <a:lnTo>
                                  <a:pt x="352" y="61"/>
                                </a:lnTo>
                                <a:lnTo>
                                  <a:pt x="298" y="24"/>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89" name="Picture 789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521" y="2078"/>
                            <a:ext cx="924" cy="9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789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6483" y="2716"/>
                            <a:ext cx="284" cy="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Picture 789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980" y="2716"/>
                            <a:ext cx="305" cy="135"/>
                          </a:xfrm>
                          <a:prstGeom prst="rect">
                            <a:avLst/>
                          </a:prstGeom>
                          <a:noFill/>
                          <a:extLst>
                            <a:ext uri="{909E8E84-426E-40DD-AFC4-6F175D3DCCD1}">
                              <a14:hiddenFill xmlns:a14="http://schemas.microsoft.com/office/drawing/2010/main">
                                <a:solidFill>
                                  <a:srgbClr val="FFFFFF"/>
                                </a:solidFill>
                              </a14:hiddenFill>
                            </a:ext>
                          </a:extLst>
                        </pic:spPr>
                      </pic:pic>
                      <wps:wsp>
                        <wps:cNvPr id="792" name="Freeform 7896"/>
                        <wps:cNvSpPr>
                          <a:spLocks/>
                        </wps:cNvSpPr>
                        <wps:spPr bwMode="auto">
                          <a:xfrm>
                            <a:off x="6558" y="2185"/>
                            <a:ext cx="435" cy="317"/>
                          </a:xfrm>
                          <a:custGeom>
                            <a:avLst/>
                            <a:gdLst>
                              <a:gd name="T0" fmla="*/ 267 w 435"/>
                              <a:gd name="T1" fmla="*/ 2185 h 317"/>
                              <a:gd name="T2" fmla="*/ 0 w 435"/>
                              <a:gd name="T3" fmla="*/ 2185 h 317"/>
                              <a:gd name="T4" fmla="*/ 0 w 435"/>
                              <a:gd name="T5" fmla="*/ 2413 h 317"/>
                              <a:gd name="T6" fmla="*/ 206 w 435"/>
                              <a:gd name="T7" fmla="*/ 2413 h 317"/>
                              <a:gd name="T8" fmla="*/ 209 w 435"/>
                              <a:gd name="T9" fmla="*/ 2417 h 317"/>
                              <a:gd name="T10" fmla="*/ 209 w 435"/>
                              <a:gd name="T11" fmla="*/ 2502 h 317"/>
                              <a:gd name="T12" fmla="*/ 435 w 435"/>
                              <a:gd name="T13" fmla="*/ 2502 h 317"/>
                              <a:gd name="T14" fmla="*/ 434 w 435"/>
                              <a:gd name="T15" fmla="*/ 2365 h 317"/>
                              <a:gd name="T16" fmla="*/ 396 w 435"/>
                              <a:gd name="T17" fmla="*/ 2274 h 317"/>
                              <a:gd name="T18" fmla="*/ 344 w 435"/>
                              <a:gd name="T19" fmla="*/ 2220 h 317"/>
                              <a:gd name="T20" fmla="*/ 295 w 435"/>
                              <a:gd name="T21" fmla="*/ 2193 h 317"/>
                              <a:gd name="T22" fmla="*/ 267 w 435"/>
                              <a:gd name="T23" fmla="*/ 2185 h 317"/>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435" h="317">
                                <a:moveTo>
                                  <a:pt x="267" y="0"/>
                                </a:moveTo>
                                <a:lnTo>
                                  <a:pt x="0" y="0"/>
                                </a:lnTo>
                                <a:lnTo>
                                  <a:pt x="0" y="228"/>
                                </a:lnTo>
                                <a:lnTo>
                                  <a:pt x="206" y="228"/>
                                </a:lnTo>
                                <a:lnTo>
                                  <a:pt x="209" y="232"/>
                                </a:lnTo>
                                <a:lnTo>
                                  <a:pt x="209" y="317"/>
                                </a:lnTo>
                                <a:lnTo>
                                  <a:pt x="435" y="317"/>
                                </a:lnTo>
                                <a:lnTo>
                                  <a:pt x="434" y="180"/>
                                </a:lnTo>
                                <a:lnTo>
                                  <a:pt x="396" y="89"/>
                                </a:lnTo>
                                <a:lnTo>
                                  <a:pt x="344" y="35"/>
                                </a:lnTo>
                                <a:lnTo>
                                  <a:pt x="295" y="8"/>
                                </a:lnTo>
                                <a:lnTo>
                                  <a:pt x="267" y="0"/>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AutoShape 7895"/>
                        <wps:cNvSpPr>
                          <a:spLocks/>
                        </wps:cNvSpPr>
                        <wps:spPr bwMode="auto">
                          <a:xfrm>
                            <a:off x="6435" y="2134"/>
                            <a:ext cx="849" cy="888"/>
                          </a:xfrm>
                          <a:custGeom>
                            <a:avLst/>
                            <a:gdLst>
                              <a:gd name="T0" fmla="*/ 652 w 849"/>
                              <a:gd name="T1" fmla="*/ 2899 h 888"/>
                              <a:gd name="T2" fmla="*/ 514 w 849"/>
                              <a:gd name="T3" fmla="*/ 2981 h 888"/>
                              <a:gd name="T4" fmla="*/ 349 w 849"/>
                              <a:gd name="T5" fmla="*/ 2976 h 888"/>
                              <a:gd name="T6" fmla="*/ 48 w 849"/>
                              <a:gd name="T7" fmla="*/ 2917 h 888"/>
                              <a:gd name="T8" fmla="*/ 278 w 849"/>
                              <a:gd name="T9" fmla="*/ 2965 h 888"/>
                              <a:gd name="T10" fmla="*/ 407 w 849"/>
                              <a:gd name="T11" fmla="*/ 3021 h 888"/>
                              <a:gd name="T12" fmla="*/ 529 w 849"/>
                              <a:gd name="T13" fmla="*/ 3006 h 888"/>
                              <a:gd name="T14" fmla="*/ 662 w 849"/>
                              <a:gd name="T15" fmla="*/ 2925 h 888"/>
                              <a:gd name="T16" fmla="*/ 848 w 849"/>
                              <a:gd name="T17" fmla="*/ 2928 h 888"/>
                              <a:gd name="T18" fmla="*/ 748 w 849"/>
                              <a:gd name="T19" fmla="*/ 2700 h 888"/>
                              <a:gd name="T20" fmla="*/ 601 w 849"/>
                              <a:gd name="T21" fmla="*/ 2730 h 888"/>
                              <a:gd name="T22" fmla="*/ 580 w 849"/>
                              <a:gd name="T23" fmla="*/ 2714 h 888"/>
                              <a:gd name="T24" fmla="*/ 569 w 849"/>
                              <a:gd name="T25" fmla="*/ 2678 h 888"/>
                              <a:gd name="T26" fmla="*/ 590 w 849"/>
                              <a:gd name="T27" fmla="*/ 2628 h 888"/>
                              <a:gd name="T28" fmla="*/ 603 w 849"/>
                              <a:gd name="T29" fmla="*/ 2506 h 888"/>
                              <a:gd name="T30" fmla="*/ 550 w 849"/>
                              <a:gd name="T31" fmla="*/ 2368 h 888"/>
                              <a:gd name="T32" fmla="*/ 129 w 849"/>
                              <a:gd name="T33" fmla="*/ 2408 h 888"/>
                              <a:gd name="T34" fmla="*/ 550 w 849"/>
                              <a:gd name="T35" fmla="*/ 2368 h 888"/>
                              <a:gd name="T36" fmla="*/ 393 w 849"/>
                              <a:gd name="T37" fmla="*/ 2166 h 888"/>
                              <a:gd name="T38" fmla="*/ 36 w 849"/>
                              <a:gd name="T39" fmla="*/ 2134 h 888"/>
                              <a:gd name="T40" fmla="*/ 2 w 849"/>
                              <a:gd name="T41" fmla="*/ 2456 h 888"/>
                              <a:gd name="T42" fmla="*/ 119 w 849"/>
                              <a:gd name="T43" fmla="*/ 2468 h 888"/>
                              <a:gd name="T44" fmla="*/ 299 w 849"/>
                              <a:gd name="T45" fmla="*/ 2500 h 888"/>
                              <a:gd name="T46" fmla="*/ 284 w 849"/>
                              <a:gd name="T47" fmla="*/ 2610 h 888"/>
                              <a:gd name="T48" fmla="*/ 313 w 849"/>
                              <a:gd name="T49" fmla="*/ 2654 h 888"/>
                              <a:gd name="T50" fmla="*/ 299 w 849"/>
                              <a:gd name="T51" fmla="*/ 2700 h 888"/>
                              <a:gd name="T52" fmla="*/ 296 w 849"/>
                              <a:gd name="T53" fmla="*/ 2736 h 888"/>
                              <a:gd name="T54" fmla="*/ 249 w 849"/>
                              <a:gd name="T55" fmla="*/ 2718 h 888"/>
                              <a:gd name="T56" fmla="*/ 81 w 849"/>
                              <a:gd name="T57" fmla="*/ 2708 h 888"/>
                              <a:gd name="T58" fmla="*/ 109 w 849"/>
                              <a:gd name="T59" fmla="*/ 2730 h 888"/>
                              <a:gd name="T60" fmla="*/ 302 w 849"/>
                              <a:gd name="T61" fmla="*/ 2788 h 888"/>
                              <a:gd name="T62" fmla="*/ 294 w 849"/>
                              <a:gd name="T63" fmla="*/ 2836 h 888"/>
                              <a:gd name="T64" fmla="*/ 207 w 849"/>
                              <a:gd name="T65" fmla="*/ 2792 h 888"/>
                              <a:gd name="T66" fmla="*/ 75 w 849"/>
                              <a:gd name="T67" fmla="*/ 2804 h 888"/>
                              <a:gd name="T68" fmla="*/ 76 w 849"/>
                              <a:gd name="T69" fmla="*/ 2834 h 888"/>
                              <a:gd name="T70" fmla="*/ 201 w 849"/>
                              <a:gd name="T71" fmla="*/ 2820 h 888"/>
                              <a:gd name="T72" fmla="*/ 263 w 849"/>
                              <a:gd name="T73" fmla="*/ 2852 h 888"/>
                              <a:gd name="T74" fmla="*/ 318 w 849"/>
                              <a:gd name="T75" fmla="*/ 2852 h 888"/>
                              <a:gd name="T76" fmla="*/ 332 w 849"/>
                              <a:gd name="T77" fmla="*/ 2802 h 888"/>
                              <a:gd name="T78" fmla="*/ 324 w 849"/>
                              <a:gd name="T79" fmla="*/ 2734 h 888"/>
                              <a:gd name="T80" fmla="*/ 338 w 849"/>
                              <a:gd name="T81" fmla="*/ 2672 h 888"/>
                              <a:gd name="T82" fmla="*/ 538 w 849"/>
                              <a:gd name="T83" fmla="*/ 2642 h 888"/>
                              <a:gd name="T84" fmla="*/ 546 w 849"/>
                              <a:gd name="T85" fmla="*/ 2694 h 888"/>
                              <a:gd name="T86" fmla="*/ 552 w 849"/>
                              <a:gd name="T87" fmla="*/ 2742 h 888"/>
                              <a:gd name="T88" fmla="*/ 546 w 849"/>
                              <a:gd name="T89" fmla="*/ 2824 h 888"/>
                              <a:gd name="T90" fmla="*/ 578 w 849"/>
                              <a:gd name="T91" fmla="*/ 2862 h 888"/>
                              <a:gd name="T92" fmla="*/ 657 w 849"/>
                              <a:gd name="T93" fmla="*/ 2826 h 888"/>
                              <a:gd name="T94" fmla="*/ 789 w 849"/>
                              <a:gd name="T95" fmla="*/ 2830 h 888"/>
                              <a:gd name="T96" fmla="*/ 848 w 849"/>
                              <a:gd name="T97" fmla="*/ 2856 h 888"/>
                              <a:gd name="T98" fmla="*/ 734 w 849"/>
                              <a:gd name="T99" fmla="*/ 2790 h 888"/>
                              <a:gd name="T100" fmla="*/ 601 w 849"/>
                              <a:gd name="T101" fmla="*/ 2826 h 888"/>
                              <a:gd name="T102" fmla="*/ 572 w 849"/>
                              <a:gd name="T103" fmla="*/ 2804 h 888"/>
                              <a:gd name="T104" fmla="*/ 670 w 849"/>
                              <a:gd name="T105" fmla="*/ 2734 h 888"/>
                              <a:gd name="T106" fmla="*/ 848 w 849"/>
                              <a:gd name="T107" fmla="*/ 2728 h 888"/>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49" h="888">
                                <a:moveTo>
                                  <a:pt x="848" y="794"/>
                                </a:moveTo>
                                <a:lnTo>
                                  <a:pt x="812" y="774"/>
                                </a:lnTo>
                                <a:lnTo>
                                  <a:pt x="770" y="759"/>
                                </a:lnTo>
                                <a:lnTo>
                                  <a:pt x="724" y="752"/>
                                </a:lnTo>
                                <a:lnTo>
                                  <a:pt x="676" y="757"/>
                                </a:lnTo>
                                <a:lnTo>
                                  <a:pt x="652" y="765"/>
                                </a:lnTo>
                                <a:lnTo>
                                  <a:pt x="629" y="777"/>
                                </a:lnTo>
                                <a:lnTo>
                                  <a:pt x="608" y="790"/>
                                </a:lnTo>
                                <a:lnTo>
                                  <a:pt x="570" y="818"/>
                                </a:lnTo>
                                <a:lnTo>
                                  <a:pt x="552" y="830"/>
                                </a:lnTo>
                                <a:lnTo>
                                  <a:pt x="534" y="840"/>
                                </a:lnTo>
                                <a:lnTo>
                                  <a:pt x="514" y="847"/>
                                </a:lnTo>
                                <a:lnTo>
                                  <a:pt x="493" y="852"/>
                                </a:lnTo>
                                <a:lnTo>
                                  <a:pt x="471" y="856"/>
                                </a:lnTo>
                                <a:lnTo>
                                  <a:pt x="449" y="859"/>
                                </a:lnTo>
                                <a:lnTo>
                                  <a:pt x="428" y="860"/>
                                </a:lnTo>
                                <a:lnTo>
                                  <a:pt x="389" y="855"/>
                                </a:lnTo>
                                <a:lnTo>
                                  <a:pt x="349" y="842"/>
                                </a:lnTo>
                                <a:lnTo>
                                  <a:pt x="312" y="822"/>
                                </a:lnTo>
                                <a:lnTo>
                                  <a:pt x="278" y="794"/>
                                </a:lnTo>
                                <a:lnTo>
                                  <a:pt x="225" y="759"/>
                                </a:lnTo>
                                <a:lnTo>
                                  <a:pt x="165" y="749"/>
                                </a:lnTo>
                                <a:lnTo>
                                  <a:pt x="105" y="758"/>
                                </a:lnTo>
                                <a:lnTo>
                                  <a:pt x="48" y="783"/>
                                </a:lnTo>
                                <a:lnTo>
                                  <a:pt x="48" y="816"/>
                                </a:lnTo>
                                <a:lnTo>
                                  <a:pt x="99" y="789"/>
                                </a:lnTo>
                                <a:lnTo>
                                  <a:pt x="155" y="777"/>
                                </a:lnTo>
                                <a:lnTo>
                                  <a:pt x="210" y="784"/>
                                </a:lnTo>
                                <a:lnTo>
                                  <a:pt x="259" y="814"/>
                                </a:lnTo>
                                <a:lnTo>
                                  <a:pt x="278" y="831"/>
                                </a:lnTo>
                                <a:lnTo>
                                  <a:pt x="299" y="847"/>
                                </a:lnTo>
                                <a:lnTo>
                                  <a:pt x="321" y="860"/>
                                </a:lnTo>
                                <a:lnTo>
                                  <a:pt x="343" y="870"/>
                                </a:lnTo>
                                <a:lnTo>
                                  <a:pt x="364" y="878"/>
                                </a:lnTo>
                                <a:lnTo>
                                  <a:pt x="386" y="883"/>
                                </a:lnTo>
                                <a:lnTo>
                                  <a:pt x="407" y="887"/>
                                </a:lnTo>
                                <a:lnTo>
                                  <a:pt x="429" y="888"/>
                                </a:lnTo>
                                <a:lnTo>
                                  <a:pt x="452" y="887"/>
                                </a:lnTo>
                                <a:lnTo>
                                  <a:pt x="475" y="884"/>
                                </a:lnTo>
                                <a:lnTo>
                                  <a:pt x="498" y="880"/>
                                </a:lnTo>
                                <a:lnTo>
                                  <a:pt x="522" y="874"/>
                                </a:lnTo>
                                <a:lnTo>
                                  <a:pt x="529" y="872"/>
                                </a:lnTo>
                                <a:lnTo>
                                  <a:pt x="552" y="862"/>
                                </a:lnTo>
                                <a:lnTo>
                                  <a:pt x="570" y="851"/>
                                </a:lnTo>
                                <a:lnTo>
                                  <a:pt x="588" y="840"/>
                                </a:lnTo>
                                <a:lnTo>
                                  <a:pt x="623" y="814"/>
                                </a:lnTo>
                                <a:lnTo>
                                  <a:pt x="642" y="801"/>
                                </a:lnTo>
                                <a:lnTo>
                                  <a:pt x="662" y="791"/>
                                </a:lnTo>
                                <a:lnTo>
                                  <a:pt x="683" y="784"/>
                                </a:lnTo>
                                <a:lnTo>
                                  <a:pt x="729" y="780"/>
                                </a:lnTo>
                                <a:lnTo>
                                  <a:pt x="774" y="789"/>
                                </a:lnTo>
                                <a:lnTo>
                                  <a:pt x="814" y="806"/>
                                </a:lnTo>
                                <a:lnTo>
                                  <a:pt x="848" y="827"/>
                                </a:lnTo>
                                <a:lnTo>
                                  <a:pt x="848" y="794"/>
                                </a:lnTo>
                                <a:close/>
                                <a:moveTo>
                                  <a:pt x="848" y="594"/>
                                </a:moveTo>
                                <a:lnTo>
                                  <a:pt x="833" y="586"/>
                                </a:lnTo>
                                <a:lnTo>
                                  <a:pt x="826" y="584"/>
                                </a:lnTo>
                                <a:lnTo>
                                  <a:pt x="795" y="574"/>
                                </a:lnTo>
                                <a:lnTo>
                                  <a:pt x="768" y="568"/>
                                </a:lnTo>
                                <a:lnTo>
                                  <a:pt x="748" y="566"/>
                                </a:lnTo>
                                <a:lnTo>
                                  <a:pt x="705" y="566"/>
                                </a:lnTo>
                                <a:lnTo>
                                  <a:pt x="676" y="570"/>
                                </a:lnTo>
                                <a:lnTo>
                                  <a:pt x="650" y="576"/>
                                </a:lnTo>
                                <a:lnTo>
                                  <a:pt x="628" y="584"/>
                                </a:lnTo>
                                <a:lnTo>
                                  <a:pt x="614" y="590"/>
                                </a:lnTo>
                                <a:lnTo>
                                  <a:pt x="601" y="596"/>
                                </a:lnTo>
                                <a:lnTo>
                                  <a:pt x="590" y="604"/>
                                </a:lnTo>
                                <a:lnTo>
                                  <a:pt x="580" y="610"/>
                                </a:lnTo>
                                <a:lnTo>
                                  <a:pt x="581" y="602"/>
                                </a:lnTo>
                                <a:lnTo>
                                  <a:pt x="581" y="592"/>
                                </a:lnTo>
                                <a:lnTo>
                                  <a:pt x="580" y="584"/>
                                </a:lnTo>
                                <a:lnTo>
                                  <a:pt x="580" y="580"/>
                                </a:lnTo>
                                <a:lnTo>
                                  <a:pt x="579" y="578"/>
                                </a:lnTo>
                                <a:lnTo>
                                  <a:pt x="579" y="574"/>
                                </a:lnTo>
                                <a:lnTo>
                                  <a:pt x="577" y="566"/>
                                </a:lnTo>
                                <a:lnTo>
                                  <a:pt x="574" y="558"/>
                                </a:lnTo>
                                <a:lnTo>
                                  <a:pt x="572" y="552"/>
                                </a:lnTo>
                                <a:lnTo>
                                  <a:pt x="569" y="544"/>
                                </a:lnTo>
                                <a:lnTo>
                                  <a:pt x="567" y="538"/>
                                </a:lnTo>
                                <a:lnTo>
                                  <a:pt x="564" y="520"/>
                                </a:lnTo>
                                <a:lnTo>
                                  <a:pt x="564" y="508"/>
                                </a:lnTo>
                                <a:lnTo>
                                  <a:pt x="568" y="498"/>
                                </a:lnTo>
                                <a:lnTo>
                                  <a:pt x="577" y="498"/>
                                </a:lnTo>
                                <a:lnTo>
                                  <a:pt x="590" y="494"/>
                                </a:lnTo>
                                <a:lnTo>
                                  <a:pt x="601" y="488"/>
                                </a:lnTo>
                                <a:lnTo>
                                  <a:pt x="609" y="478"/>
                                </a:lnTo>
                                <a:lnTo>
                                  <a:pt x="613" y="464"/>
                                </a:lnTo>
                                <a:lnTo>
                                  <a:pt x="613" y="398"/>
                                </a:lnTo>
                                <a:lnTo>
                                  <a:pt x="610" y="384"/>
                                </a:lnTo>
                                <a:lnTo>
                                  <a:pt x="603" y="372"/>
                                </a:lnTo>
                                <a:lnTo>
                                  <a:pt x="591" y="364"/>
                                </a:lnTo>
                                <a:lnTo>
                                  <a:pt x="578" y="362"/>
                                </a:lnTo>
                                <a:lnTo>
                                  <a:pt x="578" y="230"/>
                                </a:lnTo>
                                <a:lnTo>
                                  <a:pt x="577" y="228"/>
                                </a:lnTo>
                                <a:lnTo>
                                  <a:pt x="550" y="164"/>
                                </a:lnTo>
                                <a:lnTo>
                                  <a:pt x="550" y="234"/>
                                </a:lnTo>
                                <a:lnTo>
                                  <a:pt x="550" y="362"/>
                                </a:lnTo>
                                <a:lnTo>
                                  <a:pt x="338" y="362"/>
                                </a:lnTo>
                                <a:lnTo>
                                  <a:pt x="338" y="300"/>
                                </a:lnTo>
                                <a:lnTo>
                                  <a:pt x="338" y="280"/>
                                </a:lnTo>
                                <a:lnTo>
                                  <a:pt x="332" y="274"/>
                                </a:lnTo>
                                <a:lnTo>
                                  <a:pt x="129" y="274"/>
                                </a:lnTo>
                                <a:lnTo>
                                  <a:pt x="129" y="60"/>
                                </a:lnTo>
                                <a:lnTo>
                                  <a:pt x="389" y="60"/>
                                </a:lnTo>
                                <a:lnTo>
                                  <a:pt x="415" y="66"/>
                                </a:lnTo>
                                <a:lnTo>
                                  <a:pt x="462" y="92"/>
                                </a:lnTo>
                                <a:lnTo>
                                  <a:pt x="513" y="144"/>
                                </a:lnTo>
                                <a:lnTo>
                                  <a:pt x="550" y="234"/>
                                </a:lnTo>
                                <a:lnTo>
                                  <a:pt x="550" y="164"/>
                                </a:lnTo>
                                <a:lnTo>
                                  <a:pt x="533" y="124"/>
                                </a:lnTo>
                                <a:lnTo>
                                  <a:pt x="471" y="64"/>
                                </a:lnTo>
                                <a:lnTo>
                                  <a:pt x="463" y="60"/>
                                </a:lnTo>
                                <a:lnTo>
                                  <a:pt x="417" y="38"/>
                                </a:lnTo>
                                <a:lnTo>
                                  <a:pt x="393" y="32"/>
                                </a:lnTo>
                                <a:lnTo>
                                  <a:pt x="129" y="32"/>
                                </a:lnTo>
                                <a:lnTo>
                                  <a:pt x="125" y="18"/>
                                </a:lnTo>
                                <a:lnTo>
                                  <a:pt x="117" y="8"/>
                                </a:lnTo>
                                <a:lnTo>
                                  <a:pt x="106" y="2"/>
                                </a:lnTo>
                                <a:lnTo>
                                  <a:pt x="93" y="0"/>
                                </a:lnTo>
                                <a:lnTo>
                                  <a:pt x="36" y="0"/>
                                </a:lnTo>
                                <a:lnTo>
                                  <a:pt x="22" y="2"/>
                                </a:lnTo>
                                <a:lnTo>
                                  <a:pt x="10" y="10"/>
                                </a:lnTo>
                                <a:lnTo>
                                  <a:pt x="2" y="22"/>
                                </a:lnTo>
                                <a:lnTo>
                                  <a:pt x="0" y="36"/>
                                </a:lnTo>
                                <a:lnTo>
                                  <a:pt x="0" y="308"/>
                                </a:lnTo>
                                <a:lnTo>
                                  <a:pt x="2" y="322"/>
                                </a:lnTo>
                                <a:lnTo>
                                  <a:pt x="10" y="334"/>
                                </a:lnTo>
                                <a:lnTo>
                                  <a:pt x="22" y="342"/>
                                </a:lnTo>
                                <a:lnTo>
                                  <a:pt x="36" y="346"/>
                                </a:lnTo>
                                <a:lnTo>
                                  <a:pt x="93" y="346"/>
                                </a:lnTo>
                                <a:lnTo>
                                  <a:pt x="107" y="342"/>
                                </a:lnTo>
                                <a:lnTo>
                                  <a:pt x="119" y="334"/>
                                </a:lnTo>
                                <a:lnTo>
                                  <a:pt x="126" y="322"/>
                                </a:lnTo>
                                <a:lnTo>
                                  <a:pt x="129" y="308"/>
                                </a:lnTo>
                                <a:lnTo>
                                  <a:pt x="129" y="300"/>
                                </a:lnTo>
                                <a:lnTo>
                                  <a:pt x="310" y="300"/>
                                </a:lnTo>
                                <a:lnTo>
                                  <a:pt x="310" y="362"/>
                                </a:lnTo>
                                <a:lnTo>
                                  <a:pt x="299" y="366"/>
                                </a:lnTo>
                                <a:lnTo>
                                  <a:pt x="289" y="374"/>
                                </a:lnTo>
                                <a:lnTo>
                                  <a:pt x="283" y="386"/>
                                </a:lnTo>
                                <a:lnTo>
                                  <a:pt x="281" y="398"/>
                                </a:lnTo>
                                <a:lnTo>
                                  <a:pt x="281" y="462"/>
                                </a:lnTo>
                                <a:lnTo>
                                  <a:pt x="281" y="464"/>
                                </a:lnTo>
                                <a:lnTo>
                                  <a:pt x="284" y="476"/>
                                </a:lnTo>
                                <a:lnTo>
                                  <a:pt x="291" y="486"/>
                                </a:lnTo>
                                <a:lnTo>
                                  <a:pt x="301" y="494"/>
                                </a:lnTo>
                                <a:lnTo>
                                  <a:pt x="313" y="496"/>
                                </a:lnTo>
                                <a:lnTo>
                                  <a:pt x="309" y="498"/>
                                </a:lnTo>
                                <a:lnTo>
                                  <a:pt x="312" y="508"/>
                                </a:lnTo>
                                <a:lnTo>
                                  <a:pt x="313" y="520"/>
                                </a:lnTo>
                                <a:lnTo>
                                  <a:pt x="310" y="532"/>
                                </a:lnTo>
                                <a:lnTo>
                                  <a:pt x="309" y="538"/>
                                </a:lnTo>
                                <a:lnTo>
                                  <a:pt x="307" y="544"/>
                                </a:lnTo>
                                <a:lnTo>
                                  <a:pt x="305" y="552"/>
                                </a:lnTo>
                                <a:lnTo>
                                  <a:pt x="302" y="558"/>
                                </a:lnTo>
                                <a:lnTo>
                                  <a:pt x="299" y="566"/>
                                </a:lnTo>
                                <a:lnTo>
                                  <a:pt x="298" y="574"/>
                                </a:lnTo>
                                <a:lnTo>
                                  <a:pt x="297" y="578"/>
                                </a:lnTo>
                                <a:lnTo>
                                  <a:pt x="297" y="580"/>
                                </a:lnTo>
                                <a:lnTo>
                                  <a:pt x="296" y="584"/>
                                </a:lnTo>
                                <a:lnTo>
                                  <a:pt x="296" y="590"/>
                                </a:lnTo>
                                <a:lnTo>
                                  <a:pt x="296" y="602"/>
                                </a:lnTo>
                                <a:lnTo>
                                  <a:pt x="296" y="610"/>
                                </a:lnTo>
                                <a:lnTo>
                                  <a:pt x="287" y="604"/>
                                </a:lnTo>
                                <a:lnTo>
                                  <a:pt x="275" y="596"/>
                                </a:lnTo>
                                <a:lnTo>
                                  <a:pt x="271" y="594"/>
                                </a:lnTo>
                                <a:lnTo>
                                  <a:pt x="263" y="590"/>
                                </a:lnTo>
                                <a:lnTo>
                                  <a:pt x="249" y="584"/>
                                </a:lnTo>
                                <a:lnTo>
                                  <a:pt x="226" y="576"/>
                                </a:lnTo>
                                <a:lnTo>
                                  <a:pt x="200" y="570"/>
                                </a:lnTo>
                                <a:lnTo>
                                  <a:pt x="171" y="566"/>
                                </a:lnTo>
                                <a:lnTo>
                                  <a:pt x="128" y="566"/>
                                </a:lnTo>
                                <a:lnTo>
                                  <a:pt x="108" y="568"/>
                                </a:lnTo>
                                <a:lnTo>
                                  <a:pt x="81" y="574"/>
                                </a:lnTo>
                                <a:lnTo>
                                  <a:pt x="50" y="584"/>
                                </a:lnTo>
                                <a:lnTo>
                                  <a:pt x="48" y="584"/>
                                </a:lnTo>
                                <a:lnTo>
                                  <a:pt x="48" y="616"/>
                                </a:lnTo>
                                <a:lnTo>
                                  <a:pt x="80" y="602"/>
                                </a:lnTo>
                                <a:lnTo>
                                  <a:pt x="109" y="596"/>
                                </a:lnTo>
                                <a:lnTo>
                                  <a:pt x="130" y="594"/>
                                </a:lnTo>
                                <a:lnTo>
                                  <a:pt x="140" y="594"/>
                                </a:lnTo>
                                <a:lnTo>
                                  <a:pt x="206" y="600"/>
                                </a:lnTo>
                                <a:lnTo>
                                  <a:pt x="255" y="616"/>
                                </a:lnTo>
                                <a:lnTo>
                                  <a:pt x="287" y="638"/>
                                </a:lnTo>
                                <a:lnTo>
                                  <a:pt x="302" y="654"/>
                                </a:lnTo>
                                <a:lnTo>
                                  <a:pt x="304" y="662"/>
                                </a:lnTo>
                                <a:lnTo>
                                  <a:pt x="304" y="668"/>
                                </a:lnTo>
                                <a:lnTo>
                                  <a:pt x="304" y="674"/>
                                </a:lnTo>
                                <a:lnTo>
                                  <a:pt x="304" y="688"/>
                                </a:lnTo>
                                <a:lnTo>
                                  <a:pt x="300" y="700"/>
                                </a:lnTo>
                                <a:lnTo>
                                  <a:pt x="294" y="702"/>
                                </a:lnTo>
                                <a:lnTo>
                                  <a:pt x="289" y="702"/>
                                </a:lnTo>
                                <a:lnTo>
                                  <a:pt x="275" y="692"/>
                                </a:lnTo>
                                <a:lnTo>
                                  <a:pt x="258" y="682"/>
                                </a:lnTo>
                                <a:lnTo>
                                  <a:pt x="251" y="678"/>
                                </a:lnTo>
                                <a:lnTo>
                                  <a:pt x="229" y="666"/>
                                </a:lnTo>
                                <a:lnTo>
                                  <a:pt x="207" y="658"/>
                                </a:lnTo>
                                <a:lnTo>
                                  <a:pt x="186" y="654"/>
                                </a:lnTo>
                                <a:lnTo>
                                  <a:pt x="164" y="654"/>
                                </a:lnTo>
                                <a:lnTo>
                                  <a:pt x="142" y="656"/>
                                </a:lnTo>
                                <a:lnTo>
                                  <a:pt x="101" y="664"/>
                                </a:lnTo>
                                <a:lnTo>
                                  <a:pt x="89" y="668"/>
                                </a:lnTo>
                                <a:lnTo>
                                  <a:pt x="75" y="670"/>
                                </a:lnTo>
                                <a:lnTo>
                                  <a:pt x="62" y="674"/>
                                </a:lnTo>
                                <a:lnTo>
                                  <a:pt x="48" y="680"/>
                                </a:lnTo>
                                <a:lnTo>
                                  <a:pt x="48" y="710"/>
                                </a:lnTo>
                                <a:lnTo>
                                  <a:pt x="62" y="704"/>
                                </a:lnTo>
                                <a:lnTo>
                                  <a:pt x="76" y="700"/>
                                </a:lnTo>
                                <a:lnTo>
                                  <a:pt x="92" y="696"/>
                                </a:lnTo>
                                <a:lnTo>
                                  <a:pt x="108" y="692"/>
                                </a:lnTo>
                                <a:lnTo>
                                  <a:pt x="145" y="684"/>
                                </a:lnTo>
                                <a:lnTo>
                                  <a:pt x="164" y="682"/>
                                </a:lnTo>
                                <a:lnTo>
                                  <a:pt x="183" y="682"/>
                                </a:lnTo>
                                <a:lnTo>
                                  <a:pt x="201" y="686"/>
                                </a:lnTo>
                                <a:lnTo>
                                  <a:pt x="219" y="692"/>
                                </a:lnTo>
                                <a:lnTo>
                                  <a:pt x="238" y="702"/>
                                </a:lnTo>
                                <a:lnTo>
                                  <a:pt x="259" y="716"/>
                                </a:lnTo>
                                <a:lnTo>
                                  <a:pt x="260" y="716"/>
                                </a:lnTo>
                                <a:lnTo>
                                  <a:pt x="262" y="718"/>
                                </a:lnTo>
                                <a:lnTo>
                                  <a:pt x="263" y="718"/>
                                </a:lnTo>
                                <a:lnTo>
                                  <a:pt x="272" y="724"/>
                                </a:lnTo>
                                <a:lnTo>
                                  <a:pt x="284" y="730"/>
                                </a:lnTo>
                                <a:lnTo>
                                  <a:pt x="298" y="728"/>
                                </a:lnTo>
                                <a:lnTo>
                                  <a:pt x="306" y="728"/>
                                </a:lnTo>
                                <a:lnTo>
                                  <a:pt x="313" y="724"/>
                                </a:lnTo>
                                <a:lnTo>
                                  <a:pt x="318" y="718"/>
                                </a:lnTo>
                                <a:lnTo>
                                  <a:pt x="324" y="710"/>
                                </a:lnTo>
                                <a:lnTo>
                                  <a:pt x="327" y="702"/>
                                </a:lnTo>
                                <a:lnTo>
                                  <a:pt x="328" y="700"/>
                                </a:lnTo>
                                <a:lnTo>
                                  <a:pt x="331" y="690"/>
                                </a:lnTo>
                                <a:lnTo>
                                  <a:pt x="332" y="680"/>
                                </a:lnTo>
                                <a:lnTo>
                                  <a:pt x="332" y="668"/>
                                </a:lnTo>
                                <a:lnTo>
                                  <a:pt x="331" y="656"/>
                                </a:lnTo>
                                <a:lnTo>
                                  <a:pt x="329" y="644"/>
                                </a:lnTo>
                                <a:lnTo>
                                  <a:pt x="326" y="620"/>
                                </a:lnTo>
                                <a:lnTo>
                                  <a:pt x="324" y="610"/>
                                </a:lnTo>
                                <a:lnTo>
                                  <a:pt x="324" y="608"/>
                                </a:lnTo>
                                <a:lnTo>
                                  <a:pt x="324" y="600"/>
                                </a:lnTo>
                                <a:lnTo>
                                  <a:pt x="324" y="592"/>
                                </a:lnTo>
                                <a:lnTo>
                                  <a:pt x="325" y="580"/>
                                </a:lnTo>
                                <a:lnTo>
                                  <a:pt x="329" y="566"/>
                                </a:lnTo>
                                <a:lnTo>
                                  <a:pt x="331" y="560"/>
                                </a:lnTo>
                                <a:lnTo>
                                  <a:pt x="336" y="546"/>
                                </a:lnTo>
                                <a:lnTo>
                                  <a:pt x="338" y="538"/>
                                </a:lnTo>
                                <a:lnTo>
                                  <a:pt x="339" y="528"/>
                                </a:lnTo>
                                <a:lnTo>
                                  <a:pt x="339" y="518"/>
                                </a:lnTo>
                                <a:lnTo>
                                  <a:pt x="339" y="508"/>
                                </a:lnTo>
                                <a:lnTo>
                                  <a:pt x="337" y="498"/>
                                </a:lnTo>
                                <a:lnTo>
                                  <a:pt x="539" y="498"/>
                                </a:lnTo>
                                <a:lnTo>
                                  <a:pt x="538" y="508"/>
                                </a:lnTo>
                                <a:lnTo>
                                  <a:pt x="537" y="518"/>
                                </a:lnTo>
                                <a:lnTo>
                                  <a:pt x="537" y="528"/>
                                </a:lnTo>
                                <a:lnTo>
                                  <a:pt x="539" y="538"/>
                                </a:lnTo>
                                <a:lnTo>
                                  <a:pt x="540" y="546"/>
                                </a:lnTo>
                                <a:lnTo>
                                  <a:pt x="543" y="552"/>
                                </a:lnTo>
                                <a:lnTo>
                                  <a:pt x="546" y="560"/>
                                </a:lnTo>
                                <a:lnTo>
                                  <a:pt x="550" y="574"/>
                                </a:lnTo>
                                <a:lnTo>
                                  <a:pt x="551" y="580"/>
                                </a:lnTo>
                                <a:lnTo>
                                  <a:pt x="552" y="580"/>
                                </a:lnTo>
                                <a:lnTo>
                                  <a:pt x="553" y="592"/>
                                </a:lnTo>
                                <a:lnTo>
                                  <a:pt x="553" y="600"/>
                                </a:lnTo>
                                <a:lnTo>
                                  <a:pt x="552" y="608"/>
                                </a:lnTo>
                                <a:lnTo>
                                  <a:pt x="551" y="620"/>
                                </a:lnTo>
                                <a:lnTo>
                                  <a:pt x="547" y="644"/>
                                </a:lnTo>
                                <a:lnTo>
                                  <a:pt x="546" y="656"/>
                                </a:lnTo>
                                <a:lnTo>
                                  <a:pt x="545" y="668"/>
                                </a:lnTo>
                                <a:lnTo>
                                  <a:pt x="544" y="680"/>
                                </a:lnTo>
                                <a:lnTo>
                                  <a:pt x="546" y="690"/>
                                </a:lnTo>
                                <a:lnTo>
                                  <a:pt x="548" y="700"/>
                                </a:lnTo>
                                <a:lnTo>
                                  <a:pt x="553" y="710"/>
                                </a:lnTo>
                                <a:lnTo>
                                  <a:pt x="559" y="718"/>
                                </a:lnTo>
                                <a:lnTo>
                                  <a:pt x="564" y="724"/>
                                </a:lnTo>
                                <a:lnTo>
                                  <a:pt x="570" y="728"/>
                                </a:lnTo>
                                <a:lnTo>
                                  <a:pt x="578" y="728"/>
                                </a:lnTo>
                                <a:lnTo>
                                  <a:pt x="592" y="730"/>
                                </a:lnTo>
                                <a:lnTo>
                                  <a:pt x="604" y="724"/>
                                </a:lnTo>
                                <a:lnTo>
                                  <a:pt x="616" y="716"/>
                                </a:lnTo>
                                <a:lnTo>
                                  <a:pt x="617" y="716"/>
                                </a:lnTo>
                                <a:lnTo>
                                  <a:pt x="638" y="702"/>
                                </a:lnTo>
                                <a:lnTo>
                                  <a:pt x="657" y="692"/>
                                </a:lnTo>
                                <a:lnTo>
                                  <a:pt x="676" y="686"/>
                                </a:lnTo>
                                <a:lnTo>
                                  <a:pt x="693" y="682"/>
                                </a:lnTo>
                                <a:lnTo>
                                  <a:pt x="712" y="682"/>
                                </a:lnTo>
                                <a:lnTo>
                                  <a:pt x="731" y="684"/>
                                </a:lnTo>
                                <a:lnTo>
                                  <a:pt x="769" y="692"/>
                                </a:lnTo>
                                <a:lnTo>
                                  <a:pt x="789" y="696"/>
                                </a:lnTo>
                                <a:lnTo>
                                  <a:pt x="809" y="702"/>
                                </a:lnTo>
                                <a:lnTo>
                                  <a:pt x="826" y="710"/>
                                </a:lnTo>
                                <a:lnTo>
                                  <a:pt x="842" y="718"/>
                                </a:lnTo>
                                <a:lnTo>
                                  <a:pt x="844" y="720"/>
                                </a:lnTo>
                                <a:lnTo>
                                  <a:pt x="846" y="722"/>
                                </a:lnTo>
                                <a:lnTo>
                                  <a:pt x="848" y="722"/>
                                </a:lnTo>
                                <a:lnTo>
                                  <a:pt x="848" y="690"/>
                                </a:lnTo>
                                <a:lnTo>
                                  <a:pt x="834" y="682"/>
                                </a:lnTo>
                                <a:lnTo>
                                  <a:pt x="830" y="680"/>
                                </a:lnTo>
                                <a:lnTo>
                                  <a:pt x="793" y="668"/>
                                </a:lnTo>
                                <a:lnTo>
                                  <a:pt x="775" y="664"/>
                                </a:lnTo>
                                <a:lnTo>
                                  <a:pt x="734" y="656"/>
                                </a:lnTo>
                                <a:lnTo>
                                  <a:pt x="712" y="654"/>
                                </a:lnTo>
                                <a:lnTo>
                                  <a:pt x="690" y="654"/>
                                </a:lnTo>
                                <a:lnTo>
                                  <a:pt x="669" y="658"/>
                                </a:lnTo>
                                <a:lnTo>
                                  <a:pt x="647" y="666"/>
                                </a:lnTo>
                                <a:lnTo>
                                  <a:pt x="625" y="678"/>
                                </a:lnTo>
                                <a:lnTo>
                                  <a:pt x="601" y="692"/>
                                </a:lnTo>
                                <a:lnTo>
                                  <a:pt x="595" y="698"/>
                                </a:lnTo>
                                <a:lnTo>
                                  <a:pt x="588" y="702"/>
                                </a:lnTo>
                                <a:lnTo>
                                  <a:pt x="583" y="702"/>
                                </a:lnTo>
                                <a:lnTo>
                                  <a:pt x="577" y="700"/>
                                </a:lnTo>
                                <a:lnTo>
                                  <a:pt x="573" y="688"/>
                                </a:lnTo>
                                <a:lnTo>
                                  <a:pt x="572" y="670"/>
                                </a:lnTo>
                                <a:lnTo>
                                  <a:pt x="573" y="662"/>
                                </a:lnTo>
                                <a:lnTo>
                                  <a:pt x="574" y="654"/>
                                </a:lnTo>
                                <a:lnTo>
                                  <a:pt x="590" y="638"/>
                                </a:lnTo>
                                <a:lnTo>
                                  <a:pt x="621" y="616"/>
                                </a:lnTo>
                                <a:lnTo>
                                  <a:pt x="640" y="610"/>
                                </a:lnTo>
                                <a:lnTo>
                                  <a:pt x="670" y="600"/>
                                </a:lnTo>
                                <a:lnTo>
                                  <a:pt x="736" y="594"/>
                                </a:lnTo>
                                <a:lnTo>
                                  <a:pt x="749" y="594"/>
                                </a:lnTo>
                                <a:lnTo>
                                  <a:pt x="775" y="598"/>
                                </a:lnTo>
                                <a:lnTo>
                                  <a:pt x="811" y="608"/>
                                </a:lnTo>
                                <a:lnTo>
                                  <a:pt x="848" y="628"/>
                                </a:lnTo>
                                <a:lnTo>
                                  <a:pt x="848" y="594"/>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AutoShape 7894"/>
                        <wps:cNvSpPr>
                          <a:spLocks/>
                        </wps:cNvSpPr>
                        <wps:spPr bwMode="auto">
                          <a:xfrm>
                            <a:off x="6503" y="2285"/>
                            <a:ext cx="496" cy="274"/>
                          </a:xfrm>
                          <a:custGeom>
                            <a:avLst/>
                            <a:gdLst>
                              <a:gd name="T0" fmla="*/ 28 w 496"/>
                              <a:gd name="T1" fmla="*/ 2291 h 274"/>
                              <a:gd name="T2" fmla="*/ 21 w 496"/>
                              <a:gd name="T3" fmla="*/ 2285 h 274"/>
                              <a:gd name="T4" fmla="*/ 6 w 496"/>
                              <a:gd name="T5" fmla="*/ 2285 h 274"/>
                              <a:gd name="T6" fmla="*/ 0 w 496"/>
                              <a:gd name="T7" fmla="*/ 2291 h 274"/>
                              <a:gd name="T8" fmla="*/ 0 w 496"/>
                              <a:gd name="T9" fmla="*/ 2422 h 274"/>
                              <a:gd name="T10" fmla="*/ 6 w 496"/>
                              <a:gd name="T11" fmla="*/ 2428 h 274"/>
                              <a:gd name="T12" fmla="*/ 21 w 496"/>
                              <a:gd name="T13" fmla="*/ 2428 h 274"/>
                              <a:gd name="T14" fmla="*/ 28 w 496"/>
                              <a:gd name="T15" fmla="*/ 2422 h 274"/>
                              <a:gd name="T16" fmla="*/ 28 w 496"/>
                              <a:gd name="T17" fmla="*/ 2299 h 274"/>
                              <a:gd name="T18" fmla="*/ 28 w 496"/>
                              <a:gd name="T19" fmla="*/ 2291 h 274"/>
                              <a:gd name="T20" fmla="*/ 496 w 496"/>
                              <a:gd name="T21" fmla="*/ 2537 h 274"/>
                              <a:gd name="T22" fmla="*/ 489 w 496"/>
                              <a:gd name="T23" fmla="*/ 2531 h 274"/>
                              <a:gd name="T24" fmla="*/ 358 w 496"/>
                              <a:gd name="T25" fmla="*/ 2531 h 274"/>
                              <a:gd name="T26" fmla="*/ 352 w 496"/>
                              <a:gd name="T27" fmla="*/ 2537 h 274"/>
                              <a:gd name="T28" fmla="*/ 352 w 496"/>
                              <a:gd name="T29" fmla="*/ 2552 h 274"/>
                              <a:gd name="T30" fmla="*/ 358 w 496"/>
                              <a:gd name="T31" fmla="*/ 2558 h 274"/>
                              <a:gd name="T32" fmla="*/ 482 w 496"/>
                              <a:gd name="T33" fmla="*/ 2558 h 274"/>
                              <a:gd name="T34" fmla="*/ 489 w 496"/>
                              <a:gd name="T35" fmla="*/ 2558 h 274"/>
                              <a:gd name="T36" fmla="*/ 496 w 496"/>
                              <a:gd name="T37" fmla="*/ 2552 h 274"/>
                              <a:gd name="T38" fmla="*/ 496 w 496"/>
                              <a:gd name="T39" fmla="*/ 2537 h 274"/>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496" h="274">
                                <a:moveTo>
                                  <a:pt x="28" y="6"/>
                                </a:moveTo>
                                <a:lnTo>
                                  <a:pt x="21" y="0"/>
                                </a:lnTo>
                                <a:lnTo>
                                  <a:pt x="6" y="0"/>
                                </a:lnTo>
                                <a:lnTo>
                                  <a:pt x="0" y="6"/>
                                </a:lnTo>
                                <a:lnTo>
                                  <a:pt x="0" y="137"/>
                                </a:lnTo>
                                <a:lnTo>
                                  <a:pt x="6" y="143"/>
                                </a:lnTo>
                                <a:lnTo>
                                  <a:pt x="21" y="143"/>
                                </a:lnTo>
                                <a:lnTo>
                                  <a:pt x="28" y="137"/>
                                </a:lnTo>
                                <a:lnTo>
                                  <a:pt x="28" y="14"/>
                                </a:lnTo>
                                <a:lnTo>
                                  <a:pt x="28" y="6"/>
                                </a:lnTo>
                                <a:close/>
                                <a:moveTo>
                                  <a:pt x="496" y="252"/>
                                </a:moveTo>
                                <a:lnTo>
                                  <a:pt x="489" y="246"/>
                                </a:lnTo>
                                <a:lnTo>
                                  <a:pt x="358" y="246"/>
                                </a:lnTo>
                                <a:lnTo>
                                  <a:pt x="352" y="252"/>
                                </a:lnTo>
                                <a:lnTo>
                                  <a:pt x="352" y="267"/>
                                </a:lnTo>
                                <a:lnTo>
                                  <a:pt x="358" y="273"/>
                                </a:lnTo>
                                <a:lnTo>
                                  <a:pt x="482" y="273"/>
                                </a:lnTo>
                                <a:lnTo>
                                  <a:pt x="489" y="273"/>
                                </a:lnTo>
                                <a:lnTo>
                                  <a:pt x="496" y="267"/>
                                </a:lnTo>
                                <a:lnTo>
                                  <a:pt x="496" y="2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Freeform 7893"/>
                        <wps:cNvSpPr>
                          <a:spLocks/>
                        </wps:cNvSpPr>
                        <wps:spPr bwMode="auto">
                          <a:xfrm>
                            <a:off x="10165" y="2279"/>
                            <a:ext cx="158" cy="642"/>
                          </a:xfrm>
                          <a:custGeom>
                            <a:avLst/>
                            <a:gdLst>
                              <a:gd name="T0" fmla="*/ 82 w 158"/>
                              <a:gd name="T1" fmla="*/ 2279 h 642"/>
                              <a:gd name="T2" fmla="*/ 59 w 158"/>
                              <a:gd name="T3" fmla="*/ 2280 h 642"/>
                              <a:gd name="T4" fmla="*/ 46 w 158"/>
                              <a:gd name="T5" fmla="*/ 2289 h 642"/>
                              <a:gd name="T6" fmla="*/ 46 w 158"/>
                              <a:gd name="T7" fmla="*/ 2301 h 642"/>
                              <a:gd name="T8" fmla="*/ 0 w 158"/>
                              <a:gd name="T9" fmla="*/ 2911 h 642"/>
                              <a:gd name="T10" fmla="*/ 19 w 158"/>
                              <a:gd name="T11" fmla="*/ 2915 h 642"/>
                              <a:gd name="T12" fmla="*/ 42 w 158"/>
                              <a:gd name="T13" fmla="*/ 2918 h 642"/>
                              <a:gd name="T14" fmla="*/ 63 w 158"/>
                              <a:gd name="T15" fmla="*/ 2920 h 642"/>
                              <a:gd name="T16" fmla="*/ 78 w 158"/>
                              <a:gd name="T17" fmla="*/ 2920 h 642"/>
                              <a:gd name="T18" fmla="*/ 103 w 158"/>
                              <a:gd name="T19" fmla="*/ 2919 h 642"/>
                              <a:gd name="T20" fmla="*/ 122 w 158"/>
                              <a:gd name="T21" fmla="*/ 2918 h 642"/>
                              <a:gd name="T22" fmla="*/ 141 w 158"/>
                              <a:gd name="T23" fmla="*/ 2915 h 642"/>
                              <a:gd name="T24" fmla="*/ 157 w 158"/>
                              <a:gd name="T25" fmla="*/ 2911 h 642"/>
                              <a:gd name="T26" fmla="*/ 111 w 158"/>
                              <a:gd name="T27" fmla="*/ 2301 h 642"/>
                              <a:gd name="T28" fmla="*/ 111 w 158"/>
                              <a:gd name="T29" fmla="*/ 2289 h 642"/>
                              <a:gd name="T30" fmla="*/ 98 w 158"/>
                              <a:gd name="T31" fmla="*/ 2280 h 642"/>
                              <a:gd name="T32" fmla="*/ 82 w 158"/>
                              <a:gd name="T33" fmla="*/ 2279 h 642"/>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58" h="642">
                                <a:moveTo>
                                  <a:pt x="82" y="0"/>
                                </a:moveTo>
                                <a:lnTo>
                                  <a:pt x="59" y="1"/>
                                </a:lnTo>
                                <a:lnTo>
                                  <a:pt x="46" y="10"/>
                                </a:lnTo>
                                <a:lnTo>
                                  <a:pt x="46" y="22"/>
                                </a:lnTo>
                                <a:lnTo>
                                  <a:pt x="0" y="632"/>
                                </a:lnTo>
                                <a:lnTo>
                                  <a:pt x="19" y="636"/>
                                </a:lnTo>
                                <a:lnTo>
                                  <a:pt x="42" y="639"/>
                                </a:lnTo>
                                <a:lnTo>
                                  <a:pt x="63" y="641"/>
                                </a:lnTo>
                                <a:lnTo>
                                  <a:pt x="78" y="641"/>
                                </a:lnTo>
                                <a:lnTo>
                                  <a:pt x="103" y="640"/>
                                </a:lnTo>
                                <a:lnTo>
                                  <a:pt x="122" y="639"/>
                                </a:lnTo>
                                <a:lnTo>
                                  <a:pt x="141" y="636"/>
                                </a:lnTo>
                                <a:lnTo>
                                  <a:pt x="157" y="632"/>
                                </a:lnTo>
                                <a:lnTo>
                                  <a:pt x="111" y="22"/>
                                </a:lnTo>
                                <a:lnTo>
                                  <a:pt x="111" y="10"/>
                                </a:lnTo>
                                <a:lnTo>
                                  <a:pt x="98" y="1"/>
                                </a:lnTo>
                                <a:lnTo>
                                  <a:pt x="82"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9" name="Picture 789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0152" y="2920"/>
                            <a:ext cx="185" cy="101"/>
                          </a:xfrm>
                          <a:prstGeom prst="rect">
                            <a:avLst/>
                          </a:prstGeom>
                          <a:noFill/>
                          <a:extLst>
                            <a:ext uri="{909E8E84-426E-40DD-AFC4-6F175D3DCCD1}">
                              <a14:hiddenFill xmlns:a14="http://schemas.microsoft.com/office/drawing/2010/main">
                                <a:solidFill>
                                  <a:srgbClr val="FFFFFF"/>
                                </a:solidFill>
                              </a14:hiddenFill>
                            </a:ext>
                          </a:extLst>
                        </pic:spPr>
                      </pic:pic>
                      <wps:wsp>
                        <wps:cNvPr id="800" name="AutoShape 7891"/>
                        <wps:cNvSpPr>
                          <a:spLocks/>
                        </wps:cNvSpPr>
                        <wps:spPr bwMode="auto">
                          <a:xfrm>
                            <a:off x="10243" y="2278"/>
                            <a:ext cx="94" cy="743"/>
                          </a:xfrm>
                          <a:custGeom>
                            <a:avLst/>
                            <a:gdLst>
                              <a:gd name="T0" fmla="*/ 80 w 94"/>
                              <a:gd name="T1" fmla="*/ 2911 h 743"/>
                              <a:gd name="T2" fmla="*/ 34 w 94"/>
                              <a:gd name="T3" fmla="*/ 2301 h 743"/>
                              <a:gd name="T4" fmla="*/ 34 w 94"/>
                              <a:gd name="T5" fmla="*/ 2289 h 743"/>
                              <a:gd name="T6" fmla="*/ 21 w 94"/>
                              <a:gd name="T7" fmla="*/ 2280 h 743"/>
                              <a:gd name="T8" fmla="*/ 0 w 94"/>
                              <a:gd name="T9" fmla="*/ 2279 h 743"/>
                              <a:gd name="T10" fmla="*/ 10 w 94"/>
                              <a:gd name="T11" fmla="*/ 2920 h 743"/>
                              <a:gd name="T12" fmla="*/ 26 w 94"/>
                              <a:gd name="T13" fmla="*/ 2919 h 743"/>
                              <a:gd name="T14" fmla="*/ 45 w 94"/>
                              <a:gd name="T15" fmla="*/ 2918 h 743"/>
                              <a:gd name="T16" fmla="*/ 64 w 94"/>
                              <a:gd name="T17" fmla="*/ 2915 h 743"/>
                              <a:gd name="T18" fmla="*/ 80 w 94"/>
                              <a:gd name="T19" fmla="*/ 2911 h 743"/>
                              <a:gd name="T20" fmla="*/ 94 w 94"/>
                              <a:gd name="T21" fmla="*/ 3003 h 743"/>
                              <a:gd name="T22" fmla="*/ 88 w 94"/>
                              <a:gd name="T23" fmla="*/ 2921 h 743"/>
                              <a:gd name="T24" fmla="*/ 73 w 94"/>
                              <a:gd name="T25" fmla="*/ 2926 h 743"/>
                              <a:gd name="T26" fmla="*/ 51 w 94"/>
                              <a:gd name="T27" fmla="*/ 2930 h 743"/>
                              <a:gd name="T28" fmla="*/ 29 w 94"/>
                              <a:gd name="T29" fmla="*/ 2932 h 743"/>
                              <a:gd name="T30" fmla="*/ 10 w 94"/>
                              <a:gd name="T31" fmla="*/ 2933 h 743"/>
                              <a:gd name="T32" fmla="*/ 11 w 94"/>
                              <a:gd name="T33" fmla="*/ 3022 h 743"/>
                              <a:gd name="T34" fmla="*/ 36 w 94"/>
                              <a:gd name="T35" fmla="*/ 3020 h 743"/>
                              <a:gd name="T36" fmla="*/ 63 w 94"/>
                              <a:gd name="T37" fmla="*/ 3017 h 743"/>
                              <a:gd name="T38" fmla="*/ 85 w 94"/>
                              <a:gd name="T39" fmla="*/ 3011 h 743"/>
                              <a:gd name="T40" fmla="*/ 94 w 94"/>
                              <a:gd name="T41" fmla="*/ 3003 h 743"/>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94" h="743">
                                <a:moveTo>
                                  <a:pt x="80" y="632"/>
                                </a:moveTo>
                                <a:lnTo>
                                  <a:pt x="34" y="22"/>
                                </a:lnTo>
                                <a:lnTo>
                                  <a:pt x="34" y="10"/>
                                </a:lnTo>
                                <a:lnTo>
                                  <a:pt x="21" y="1"/>
                                </a:lnTo>
                                <a:lnTo>
                                  <a:pt x="0" y="0"/>
                                </a:lnTo>
                                <a:lnTo>
                                  <a:pt x="10" y="641"/>
                                </a:lnTo>
                                <a:lnTo>
                                  <a:pt x="26" y="640"/>
                                </a:lnTo>
                                <a:lnTo>
                                  <a:pt x="45" y="639"/>
                                </a:lnTo>
                                <a:lnTo>
                                  <a:pt x="64" y="636"/>
                                </a:lnTo>
                                <a:lnTo>
                                  <a:pt x="80" y="632"/>
                                </a:lnTo>
                                <a:close/>
                                <a:moveTo>
                                  <a:pt x="94" y="724"/>
                                </a:moveTo>
                                <a:lnTo>
                                  <a:pt x="88" y="642"/>
                                </a:lnTo>
                                <a:lnTo>
                                  <a:pt x="73" y="647"/>
                                </a:lnTo>
                                <a:lnTo>
                                  <a:pt x="51" y="651"/>
                                </a:lnTo>
                                <a:lnTo>
                                  <a:pt x="29" y="653"/>
                                </a:lnTo>
                                <a:lnTo>
                                  <a:pt x="10" y="654"/>
                                </a:lnTo>
                                <a:lnTo>
                                  <a:pt x="11" y="743"/>
                                </a:lnTo>
                                <a:lnTo>
                                  <a:pt x="36" y="741"/>
                                </a:lnTo>
                                <a:lnTo>
                                  <a:pt x="63" y="738"/>
                                </a:lnTo>
                                <a:lnTo>
                                  <a:pt x="85" y="732"/>
                                </a:lnTo>
                                <a:lnTo>
                                  <a:pt x="94" y="724"/>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1" name="Picture 789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9888" y="1792"/>
                            <a:ext cx="712" cy="619"/>
                          </a:xfrm>
                          <a:prstGeom prst="rect">
                            <a:avLst/>
                          </a:prstGeom>
                          <a:noFill/>
                          <a:extLst>
                            <a:ext uri="{909E8E84-426E-40DD-AFC4-6F175D3DCCD1}">
                              <a14:hiddenFill xmlns:a14="http://schemas.microsoft.com/office/drawing/2010/main">
                                <a:solidFill>
                                  <a:srgbClr val="FFFFFF"/>
                                </a:solidFill>
                              </a14:hiddenFill>
                            </a:ext>
                          </a:extLst>
                        </pic:spPr>
                      </pic:pic>
                      <wps:wsp>
                        <wps:cNvPr id="802" name="Freeform 7889"/>
                        <wps:cNvSpPr>
                          <a:spLocks/>
                        </wps:cNvSpPr>
                        <wps:spPr bwMode="auto">
                          <a:xfrm>
                            <a:off x="2249" y="575"/>
                            <a:ext cx="9088" cy="4747"/>
                          </a:xfrm>
                          <a:custGeom>
                            <a:avLst/>
                            <a:gdLst>
                              <a:gd name="T0" fmla="*/ 3682 w 9088"/>
                              <a:gd name="T1" fmla="*/ 576 h 4747"/>
                              <a:gd name="T2" fmla="*/ 0 w 9088"/>
                              <a:gd name="T3" fmla="*/ 576 h 4747"/>
                              <a:gd name="T4" fmla="*/ 0 w 9088"/>
                              <a:gd name="T5" fmla="*/ 5323 h 4747"/>
                              <a:gd name="T6" fmla="*/ 9088 w 9088"/>
                              <a:gd name="T7" fmla="*/ 5323 h 4747"/>
                              <a:gd name="T8" fmla="*/ 9088 w 9088"/>
                              <a:gd name="T9" fmla="*/ 576 h 4747"/>
                              <a:gd name="T10" fmla="*/ 8681 w 9088"/>
                              <a:gd name="T11" fmla="*/ 576 h 474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4747">
                                <a:moveTo>
                                  <a:pt x="3682" y="0"/>
                                </a:moveTo>
                                <a:lnTo>
                                  <a:pt x="0" y="0"/>
                                </a:lnTo>
                                <a:lnTo>
                                  <a:pt x="0" y="4747"/>
                                </a:lnTo>
                                <a:lnTo>
                                  <a:pt x="9088" y="4747"/>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3" name="Text Box 7888"/>
                        <wps:cNvSpPr txBox="1">
                          <a:spLocks noChangeArrowheads="1"/>
                        </wps:cNvSpPr>
                        <wps:spPr bwMode="auto">
                          <a:xfrm>
                            <a:off x="2239" y="300"/>
                            <a:ext cx="9108" cy="5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51B91C" w14:textId="77777777" w:rsidR="00DF57B3" w:rsidRDefault="00DF57B3">
                              <w:pPr>
                                <w:spacing w:before="92" w:line="213" w:lineRule="auto"/>
                                <w:ind w:left="4432" w:right="547" w:hanging="450"/>
                                <w:rPr>
                                  <w:b/>
                                  <w:sz w:val="52"/>
                                </w:rPr>
                              </w:pPr>
                              <w:r>
                                <w:rPr>
                                  <w:b/>
                                  <w:color w:val="004684"/>
                                  <w:w w:val="95"/>
                                  <w:sz w:val="52"/>
                                </w:rPr>
                                <w:t>RESULTADOS</w:t>
                              </w:r>
                              <w:r>
                                <w:rPr>
                                  <w:b/>
                                  <w:color w:val="004684"/>
                                  <w:spacing w:val="19"/>
                                  <w:w w:val="95"/>
                                  <w:sz w:val="52"/>
                                </w:rPr>
                                <w:t xml:space="preserve"> </w:t>
                              </w:r>
                              <w:r>
                                <w:rPr>
                                  <w:b/>
                                  <w:color w:val="004684"/>
                                  <w:w w:val="95"/>
                                  <w:sz w:val="52"/>
                                </w:rPr>
                                <w:t>POR</w:t>
                              </w:r>
                              <w:r>
                                <w:rPr>
                                  <w:b/>
                                  <w:color w:val="004684"/>
                                  <w:spacing w:val="-142"/>
                                  <w:w w:val="95"/>
                                  <w:sz w:val="52"/>
                                </w:rPr>
                                <w:t xml:space="preserve"> </w:t>
                              </w:r>
                              <w:r>
                                <w:rPr>
                                  <w:b/>
                                  <w:color w:val="004684"/>
                                  <w:w w:val="90"/>
                                  <w:sz w:val="52"/>
                                </w:rPr>
                                <w:t>EJES</w:t>
                              </w:r>
                              <w:r>
                                <w:rPr>
                                  <w:b/>
                                  <w:color w:val="004684"/>
                                  <w:spacing w:val="63"/>
                                  <w:w w:val="90"/>
                                  <w:sz w:val="52"/>
                                </w:rPr>
                                <w:t xml:space="preserve"> </w:t>
                              </w:r>
                              <w:r>
                                <w:rPr>
                                  <w:b/>
                                  <w:color w:val="004684"/>
                                  <w:w w:val="90"/>
                                  <w:sz w:val="52"/>
                                </w:rPr>
                                <w:t>TEMÁTICOS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E9F9CC" id="Group 7887" o:spid="_x0000_s1042" style="position:absolute;left:0;text-align:left;margin-left:111.95pt;margin-top:15pt;width:455.4pt;height:251.65pt;z-index:-251710976;mso-wrap-distance-left:0;mso-wrap-distance-right:0;mso-position-horizontal-relative:page" coordorigin="2239,300" coordsize="9108,50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">
                <v:shape id="Freeform 7919" o:spid="_x0000_s1043" style="position:absolute;left:3013;top:2045;width:489;height:792;visibility:visible;mso-wrap-style:square;v-text-anchor:top" coordsize="489,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" path="m244,l49,379,17,458,,537r,31l4,600r25,64l76,723r62,43l216,789r28,2l309,782r60,-26l420,716r40,-52l484,600r5,-32l488,537,475,469,453,409,266,7,244,xe" fillcolor="#004684" stroked="f">
                  <v:path arrowok="t" o:connecttype="custom" o:connectlocs="244,2046;49,2425;17,2504;0,2583;0,2614;4,2646;29,2710;76,2769;138,2812;216,2835;244,2837;309,2828;369,2802;420,2762;460,2710;484,2646;489,2614;488,2583;475,2515;453,2455;266,2053;244,2046" o:connectangles="0,0,0,0,0,0,0,0,0,0,0,0,0,0,0,0,0,0,0,0,0,0"/>
                </v:shape>
                <v:shape id="Picture 7918" o:spid="_x0000_s1044" type="#_x0000_t75" style="position:absolute;left:3083;top:2465;width:419;height:3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">
                  <v:imagedata r:id="rId92" o:title=""/>
                </v:shape>
                <v:shape id="AutoShape 7917" o:spid="_x0000_s1045" style="position:absolute;left:3024;top:2862;width:2274;height:1779;visibility:visible;mso-wrap-style:square;v-text-anchor:top" coordsize="2274,1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" path="m466,91r-4,-7l455,82r-6,-2l442,83r-2,7l430,108r-14,14l399,131r-20,3l359,131r-18,-9l327,108,318,90r-2,-5l311,81r-11,l296,85r-2,5l285,108r-14,14l253,131r-20,3l213,131r-18,-9l181,108,172,90r-2,-5l166,81r-11,l150,85r-2,5l139,108r-14,14l107,131r-20,3l67,131,50,122,36,108,26,90,24,83,17,80,4,84,,91r3,7l16,123r19,19l60,154r27,5l109,156r20,-7l146,137r14,-16l174,137r18,12l211,156r22,3l254,156r20,-7l292,137r14,-16l320,137r17,12l357,156r22,3l406,154r25,-12l450,123,463,98r3,-7xm468,11l464,4,458,2,451,r-7,3l442,10,432,28,418,42r-17,9l381,54,361,51,343,42,329,28,320,10,318,5,313,1r-10,l298,5r-2,5l287,28,273,42r-18,9l235,54,215,51,198,42,184,28,174,10,173,5,168,1r-11,l152,5r-2,5l141,28,127,42r-17,9l90,54,70,51,52,42,38,28,29,10,26,3,19,,6,4,3,11r2,7l18,43,37,62,62,74r28,5l111,76r20,-7l148,57,162,41r15,16l194,69r20,7l235,79r22,-3l276,69,294,57,308,41r14,16l339,69r20,7l381,79r28,-5l433,62,453,43,466,18r2,-7xm2274,905r-4,-5l2264,897r-44,-26l2147,853r-91,-11l1959,839r-97,3l1772,853r-73,18l1654,897r-5,3l1645,905r,777l1663,1714r50,26l1784,1761r85,13l1959,1778r90,-4l2134,1761r72,-21l2255,1714r19,-32l2274,905xe" fillcolor="#004684" stroked="f">
                  <v:path arrowok="t" o:connecttype="custom" o:connectlocs="455,2945;440,2953;399,2994;341,2985;316,2948;296,2948;271,2985;213,2994;172,2953;155,2944;139,2971;87,2997;36,2971;17,2943;3,2961;60,3017;129,3012;174,3000;233,3022;292,3000;337,3012;406,3017;463,2961;464,2867;444,2866;418,2905;361,2914;320,2873;303,2864;287,2891;235,2917;184,2891;168,2864;150,2873;110,2914;52,2905;26,2866;3,2874;37,2925;111,2939;162,2904;214,2939;276,2932;322,2920;381,2942;453,2906;2274,3768;2220,3734;1959,3702;1699,3734;1645,3768;1713,4603;1959,4641;2206,4603;2274,3768" o:connectangles="0,0,0,0,0,0,0,0,0,0,0,0,0,0,0,0,0,0,0,0,0,0,0,0,0,0,0,0,0,0,0,0,0,0,0,0,0,0,0,0,0,0,0,0,0,0,0,0,0,0,0,0,0,0,0"/>
                </v:shape>
                <v:shape id="Freeform 7916" o:spid="_x0000_s1046" style="position:absolute;left:4702;top:4038;width:562;height:348;visibility:visible;mso-wrap-style:square;v-text-anchor:top" coordsize="562,3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" path="m561,l503,20,430,32r-78,7l280,41,208,39,130,32,57,20,,,,300r21,15l76,331r87,12l280,348r117,-5l484,331r55,-16l561,300,561,xe" stroked="f">
                  <v:path arrowok="t" o:connecttype="custom" o:connectlocs="561,4038;503,4058;430,4070;352,4077;280,4079;208,4077;130,4070;57,4058;0,4038;0,4338;21,4353;76,4369;163,4381;280,4386;397,4381;484,4369;539,4353;561,4338;561,4038" o:connectangles="0,0,0,0,0,0,0,0,0,0,0,0,0,0,0,0,0,0,0"/>
                </v:shape>
                <v:shape id="Freeform 7915" o:spid="_x0000_s1047" style="position:absolute;left:4702;top:3734;width:561;height:97;visibility:visible;mso-wrap-style:square;v-text-anchor:top" coordsize="561,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" path="m280,l169,5,83,17,25,32,,49,22,63,77,79r87,12l280,96,396,91,483,79,538,63,560,48,535,32,477,17,391,5,280,xe" fillcolor="#bcc0d8" stroked="f">
                  <v:path arrowok="t" o:connecttype="custom" o:connectlocs="280,3734;169,3739;83,3751;25,3766;0,3783;22,3797;77,3813;164,3825;280,3830;396,3825;483,3813;538,3797;560,3782;535,3766;477,3751;391,3739;280,3734" o:connectangles="0,0,0,0,0,0,0,0,0,0,0,0,0,0,0,0,0"/>
                </v:shape>
                <v:shape id="Picture 7914" o:spid="_x0000_s1048" type="#_x0000_t75" style="position:absolute;left:4897;top:4107;width:172;height:24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">
                  <v:imagedata r:id="rId93" o:title=""/>
                </v:shape>
                <v:rect id="Rectangle 7913" o:spid="_x0000_s1049" style="position:absolute;left:8003;top:4383;width:791;height:1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" fillcolor="#a5aac9" stroked="f"/>
                <v:shape id="Freeform 7912" o:spid="_x0000_s1050" style="position:absolute;left:7892;top:3831;width:1314;height:810;visibility:visible;mso-wrap-style:square;v-text-anchor:top" coordsize="1314,8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" path="m1314,610r,-210l1314,398r,-2l1290,346r,66l1290,610r-4,20l1275,646r-16,10l1240,660r-73,l1167,658r-1,-6l1158,624r-2,-6l1153,612r-2,-4l1148,602r-4,-6l1143,594r-3,-4l1139,590r-3,-4l1135,584r-3,-4l1131,580r-5,-6l1123,572r-2,-2l1117,566r-4,-2l1106,558r-3,-2l1095,552r-4,-2l1085,546r-2,l1079,544r-6,-2l1071,540r-4,l1060,538r-2,l1053,536r-9,l1038,534r-20,l1011,536r-6,l1001,538r-5,l989,540r-4,2l980,544r-1,l973,546r-4,2l964,550r-5,4l955,556r-6,4l948,560r-4,4l941,566r-4,4l932,574r-2,2l926,580r-1,2l921,586r-3,4l916,594r-1,l915,534r,-356l1159,178r11,2l1180,184r9,6l1195,200r-248,l942,206r,200l947,412r343,l1290,346,1217,190r-9,-12l1207,176r-14,-12l1177,156r-18,-2l915,154r,-62l915,6,909,,825,r,24l891,24r,44l891,92r,442l891,558r,102l696,660r-1,-10l694,646r-1,-6l689,630r,-2l686,620r-2,-4l680,606r-3,-4l674,596r-2,-2l668,590r-3,-4l663,584r-3,-4l659,578r-4,-4l649,570r-1,-2l644,564r-3,-2l637,560r-1,-2l891,558r,-24l565,534r-85,l480,558r-23,19l439,601r-12,28l425,635r-1,3l423,646r-3,14l397,660r-3,-14l393,638r-1,-3l391,629,378,601,360,577,338,558r142,l480,534r-227,l252,534r-71,l181,558r-1,2l173,564r-4,4l168,570r-3,2l162,574r-3,4l158,580r-4,4l153,586r-3,4l146,594r-2,2l141,602r-1,l138,606r-1,4l134,614r,2l132,620r-2,4l129,628r-1,2l125,640r-1,6l123,650r-1,10l118,660r,-102l181,558r,-24l104,534,157,340r18,-66l222,190r90,-72l426,92r465,l891,68r-465,l379,72r-87,30l224,152r-46,58l162,244,,516r21,12l133,340,76,546r,4l81,556r3,2l94,558r,122l100,684r22,l136,734r30,40l208,802r51,8l313,800r44,-30l387,726r8,-42l422,684r9,42l460,770r44,30l558,810r51,-8l652,774r30,-40l696,684r195,l905,734r30,40l978,802r51,8l1080,802r43,-28l1153,734r14,-50l1240,684r29,-6l1292,662r2,-2l1308,640r6,-30xe" fillcolor="#004684" stroked="f">
                  <v:path arrowok="t" o:connecttype="custom" o:connectlocs="1314,4227;1286,4461;1167,4491;1156,4449;1144,4427;1136,4417;1126,4405;1113,4395;1091,4381;1073,4373;1058,4369;1018,4365;996,4369;979,4375;964,4381;948,4391;932,4405;921,4417;915,4365;1180,4015;942,4037;1290,4177;1193,3995;915,3923;825,3855;891,4365;695,4481;689,4459;677,4433;665,4417;655,4405;641,4393;891,4365;480,4389;425,4466;397,4491;391,4460;480,4389;181,4365;173,4395;162,4405;153,4417;141,4433;134,4445;129,4459;123,4481;181,4389;175,4105;891,3923;292,3933;0,4347;76,4381;94,4511;166,4605;357,4601;431,4557;609,4633;891,4515;1029,4641;1167,4515;1294,4491" o:connectangles="0,0,0,0,0,0,0,0,0,0,0,0,0,0,0,0,0,0,0,0,0,0,0,0,0,0,0,0,0,0,0,0,0,0,0,0,0,0,0,0,0,0,0,0,0,0,0,0,0,0,0,0,0,0,0,0,0,0,0,0,0"/>
                </v:shape>
                <v:shape id="Picture 7911" o:spid="_x0000_s1051" type="#_x0000_t75" style="position:absolute;left:8866;top:4448;width:110;height:1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">
                  <v:imagedata r:id="rId94" o:title=""/>
                </v:shape>
                <v:shape id="AutoShape 7910" o:spid="_x0000_s1052" style="position:absolute;left:8096;top:4448;width:409;height:110;visibility:visible;mso-wrap-style:square;v-text-anchor:top" coordsize="409,1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" path="m109,55l105,34,98,24,93,16,85,11r,44l83,67,76,77,66,83,54,86,42,83,33,77,26,67,24,55,26,43,33,33r9,-6l54,24r12,3l76,33r7,10l85,55r,-44l76,5,54,,33,5,16,16,4,34,,55,4,76,16,94r17,11l54,110r22,-5l93,94r5,-8l105,76r4,-21xm408,55l403,34,397,24r-5,-8l384,11r,44l381,67r-6,10l365,83r-12,3l341,83,331,77,325,67,322,55r3,-12l331,33r10,-6l353,24r12,3l375,33r6,10l384,55r,-44l374,5,353,,332,5,314,16,303,34r-5,21l303,76r11,18l332,105r21,5l374,105,392,94r5,-8l403,76r5,-21xe" stroked="f">
                  <v:path arrowok="t" o:connecttype="custom" o:connectlocs="105,4482;93,4464;85,4503;76,4525;54,4534;33,4525;24,4503;33,4481;54,4472;76,4481;85,4503;76,4453;33,4453;4,4482;4,4524;33,4553;76,4553;98,4534;109,4503;403,4482;392,4464;384,4503;375,4525;353,4534;331,4525;322,4503;331,4481;353,4472;375,4481;384,4503;374,4453;332,4453;303,4482;303,4524;332,4553;374,4553;397,4534;408,4503" o:connectangles="0,0,0,0,0,0,0,0,0,0,0,0,0,0,0,0,0,0,0,0,0,0,0,0,0,0,0,0,0,0,0,0,0,0,0,0,0,0"/>
                </v:shape>
                <v:shape id="AutoShape 7909" o:spid="_x0000_s1053" style="position:absolute;left:8215;top:4005;width:412;height:277;visibility:visible;mso-wrap-style:square;v-text-anchor:top" coordsize="412,2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" path="m24,l,,,277r24,l24,xm217,l193,r,277l217,277,217,xm411,l387,r,277l411,277,411,xe" fillcolor="#004684" stroked="f">
                  <v:path arrowok="t" o:connecttype="custom" o:connectlocs="24,4005;0,4005;0,4282;24,4282;24,4005;217,4005;193,4005;193,4282;217,4282;217,4005;411,4005;387,4005;387,4282;411,4282;411,4005" o:connectangles="0,0,0,0,0,0,0,0,0,0,0,0,0,0,0"/>
                </v:shape>
                <v:shape id="Picture 7908" o:spid="_x0000_s1054" type="#_x0000_t75" style="position:absolute;left:8833;top:4031;width:349;height:2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">
                  <v:imagedata r:id="rId95" o:title=""/>
                </v:shape>
                <v:shape id="Picture 7907" o:spid="_x0000_s1055" type="#_x0000_t75" style="position:absolute;left:9946;top:3575;width:967;height:10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">
                  <v:imagedata r:id="rId96" o:title=""/>
                </v:shape>
                <v:shape id="AutoShape 7906" o:spid="_x0000_s1056" style="position:absolute;left:2743;top:4453;width:1028;height:184;visibility:visible;mso-wrap-style:square;v-text-anchor:top" coordsize="1028,1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" path="m696,147r-1,-10l693,122r-2,-7l686,99r-2,-7l681,85,673,70,658,48,643,32,626,16,607,3,602,1r-3,4l581,22,559,35r-24,8l509,46,484,44,460,36,439,23,420,6,417,3r-4,2l395,18,378,33,364,49,350,70r-8,16l339,93r-2,6l335,92r-3,-9l327,73r-5,-8l309,45,295,29,279,15,261,3,256,r-3,4l236,20,216,32r-23,8l169,43,146,40,124,33,104,21,87,6,84,2,80,5,63,16,48,30,35,45,23,62,17,73,10,91,4,109,1,128,,147r,13l2,171r325,l328,179r1,4l689,183r6,-1l695,176r1,-18l696,147xm1028,147r-1,-19l1023,109r-5,-19l1010,73r-4,-8l992,45,978,29,962,15,944,3,940,r-3,4l920,20,899,32r-22,8l853,43,830,40,808,33,788,21,771,6,767,2r-4,3l747,16,733,29,720,43,705,65r-7,14l695,85r-5,15l690,103r4,15l696,127r2,11l699,148r,17l698,171r328,l1027,160r1,-13xe" fillcolor="#a5aac9" stroked="f">
                  <v:path arrowok="t" o:connecttype="custom" o:connectlocs="695,4590;691,4568;684,4545;673,4523;643,4485;607,4456;599,4458;559,4488;509,4499;460,4489;420,4459;413,4458;378,4486;350,4523;339,4546;337,4552;332,4536;322,4518;295,4482;261,4456;253,4457;216,4485;169,4496;124,4486;87,4459;80,4458;48,4483;23,4515;10,4544;1,4581;0,4613;327,4624;329,4636;695,4635;696,4611;1028,4600;1023,4562;1010,4526;992,4498;962,4468;940,4453;920,4473;877,4493;830,4493;788,4474;767,4455;747,4469;720,4496;698,4532;690,4553;694,4571;698,4591;699,4618;1026,4624;1028,4600" o:connectangles="0,0,0,0,0,0,0,0,0,0,0,0,0,0,0,0,0,0,0,0,0,0,0,0,0,0,0,0,0,0,0,0,0,0,0,0,0,0,0,0,0,0,0,0,0,0,0,0,0,0,0,0,0,0,0"/>
                </v:shape>
                <v:shape id="Picture 7905" o:spid="_x0000_s1057" type="#_x0000_t75" style="position:absolute;left:3063;top:3776;width:385;height:12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">
                  <v:imagedata r:id="rId97" o:title=""/>
                </v:shape>
                <v:shape id="AutoShape 7904" o:spid="_x0000_s1058" style="position:absolute;left:2739;top:2043;width:6108;height:2598;visibility:visible;mso-wrap-style:square;v-text-anchor:top" coordsize="6108,259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" path="m1038,2556r-1,-14l1035,2526r-3,-14l1028,2498r-1,-1l1027,2556r,10l1027,2570r-1,6l710,2576r,-18l709,2546r-2,-10l705,2526r-1,-4l702,2516r-1,-4l701,2510r1,-2l706,2498r2,-6l711,2486r2,-4l715,2478r2,-4l718,2474r,-2l719,2472r11,-16l731,2454r11,-12l756,2430r16,-10l789,2436r21,12l833,2456r25,2l884,2456r24,-8l914,2444r15,-10l946,2418r18,12l979,2442r14,16l1004,2474r2,4l1008,2482r2,4l1017,2502r6,18l1026,2538r1,18l1027,2497r-1,-3l1024,2490r-2,-4l1021,2482r-2,-4l1017,2474r-13,-18l989,2438r-17,-16l967,2418r-14,-10l962,2394r6,-14l972,2362r1,-16l964,2302r-5,-8l959,2346r-8,38l929,2416r-32,20l858,2444r-39,-8l794,2420r-7,-4l766,2384r-8,-38l766,2308r21,-32l819,2254r39,-6l897,2254r32,22l951,2308r8,38l959,2294r-20,-28l912,2248r-9,-6l858,2232r-44,10l777,2266r-25,36l743,2346r2,18l749,2380r7,16l765,2410r-13,10l740,2430r-11,12l719,2454r,-36l719,2234r,-184l800,2050r12,-12l812,1874r-12,-12l720,1862r-13,-38l704,1819r,43l698,1862r,694l698,2576r,6l697,2586r,2l342,2588r,-2l341,2582r,-4l341,2576r,-20l341,2550r2,-10l344,2536r,-6l346,2526r1,-4l349,2514r1,-2l351,2510r2,-6l355,2498r4,-8l361,2488r2,-4l365,2480r12,-18l391,2446r15,-14l424,2420r19,18l465,2450r25,8l517,2462r27,-4l570,2450r6,-4l593,2436r19,-18l630,2430r17,14l661,2462r13,18l676,2484r2,4l683,2498r3,6l689,2510r,2l691,2518r1,4l693,2526r2,8l697,2546r1,10l698,1862r-73,l625,2340r-1,14l622,2366r-4,12l612,2390r-16,22l573,2430r-26,12l517,2446r-30,-4l460,2430r-12,-10l438,2412r-17,-22l416,2378r-4,-12l410,2354r-1,-14l417,2300r23,-34l475,2244r42,-10l559,2244r34,22l616,2300r9,40l625,1862r-287,l338,2512r-2,6l335,2522r-1,4l332,2536r-2,10l329,2558r,4l329,2576r-317,l11,2570r,-4l11,2556r1,-18l15,2520r6,-18l28,2486r2,-4l34,2474r11,-16l58,2444r14,-14l88,2420r18,16l126,2448r24,8l175,2458r26,-2l224,2448r6,-4l245,2434r18,-16l280,2430r16,12l309,2458r14,20l325,2480r6,14l335,2504r3,8l338,1862r-4,l347,1828r18,-32l389,1770r29,-22l437,1770r23,18l488,1800r31,4l550,1800r28,-12l602,1770r18,-22l649,1770r24,26l692,1828r12,34l704,1819r-17,-31l660,1758r-14,-10l627,1734r4,-10l634,1712r2,-12l637,1688r-9,-44l621,1635r,53l613,1728r-22,32l559,1780r-40,8l479,1780r-32,-20l439,1748r-14,-20l417,1688r8,-38l447,1618r32,-22l519,1588r40,8l591,1618r22,32l621,1688r,-53l602,1606r-28,-18l565,1582r-46,-10l473,1582r-37,24l411,1644r-10,44l402,1700r2,12l407,1724r4,10l379,1758r-27,30l331,1824r-13,38l239,1862r-12,12l227,2038r12,12l326,2050r,412l314,2446r-13,-14l286,2420r-3,-2l270,2408r8,-14l284,2380r4,-18l290,2346r-9,-44l275,2294r,52l267,2384r-21,32l214,2436r-39,8l136,2436r-26,-16l104,2416,82,2384r-8,-38l82,2308r22,-32l136,2254r39,-6l214,2254r32,22l267,2308r8,38l275,2294r-19,-28l229,2248r-10,-6l175,2232r-45,10l94,2266r-25,36l60,2346r1,18l66,2380r6,16l81,2410r-18,14l47,2440r-14,16l21,2474r-2,4l17,2482r-1,4l14,2488r-1,4l11,2496r-5,16l3,2526r-2,16l,2556r,30l329,2586r,12l707,2598r1,-4l709,2590r,-2l709,2586r326,l1037,2576r1,-8l1038,2556xm6108,380r-8,-15l5887,365r-8,-12l6011,12,6003,,5713,r-6,5l5514,522r8,12l5798,534r9,12l5646,963r1,6l5657,980r13,2l6100,391r8,-11xe" fillcolor="#004684" stroked="f">
                  <v:path arrowok="t" o:connecttype="custom" o:connectlocs="1027,4599;707,4579;702,4551;718,4517;772,4463;914,4487;1006,4521;1027,4540;1004,4499;972,4405;897,4479;766,4351;959,4389;777,4309;752,4463;800,4093;704,3905;697,4631;341,4593;349,4557;363,4527;465,4493;612,4461;683,4541;693,4569;624,4397;517,4489;412,4409;559,4287;336,4561;329,4619;21,4545;88,4463;230,4487;325,4523;365,3839;550,3843;704,3905;634,3755;591,3803;417,3731;613,3693;473,3625;411,3777;227,4081;283,4461;275,4337;110,4463;175,4291;229,4291;61,4407;21,4517;6,4555;707,4641;1038,4611;6003,2043;5646,3006" o:connectangles="0,0,0,0,0,0,0,0,0,0,0,0,0,0,0,0,0,0,0,0,0,0,0,0,0,0,0,0,0,0,0,0,0,0,0,0,0,0,0,0,0,0,0,0,0,0,0,0,0,0,0,0,0,0,0,0,0"/>
                </v:shape>
                <v:shape id="Freeform 7903" o:spid="_x0000_s1059" style="position:absolute;left:8253;top:2043;width:458;height:973;visibility:visible;mso-wrap-style:square;v-text-anchor:top" coordsize="458,9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" path="m359,l199,r-7,5l,522r8,12l284,534r9,12l131,963r2,6l137,973,454,443r3,-11l455,422r-5,-8l441,411r-199,l234,397,359,xe" fillcolor="#a5aac9" stroked="f">
                  <v:path arrowok="t" o:connecttype="custom" o:connectlocs="359,2043;199,2043;192,2048;0,2565;8,2577;284,2577;293,2589;131,3006;133,3012;137,3016;454,2486;457,2475;455,2465;450,2457;441,2454;242,2454;234,2440;359,2043" o:connectangles="0,0,0,0,0,0,0,0,0,0,0,0,0,0,0,0,0,0"/>
                </v:shape>
                <v:shape id="AutoShape 7902" o:spid="_x0000_s1060" style="position:absolute;left:6417;top:3591;width:886;height:1051;visibility:visible;mso-wrap-style:square;v-text-anchor:top" coordsize="886,10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" path="m825,307r-765,l122,1044r7,6l742,1050r6,-6l751,1020r-600,l92,315r733,l825,307xm825,315r-31,l720,1020r31,l825,315xm879,130l7,130,,137,,300r7,7l879,307r7,-7l886,137r-7,-7xm588,l298,r-6,4l247,130r392,l638,128r-358,l315,31r288,l594,4,588,xm603,31r-32,l606,128r32,l603,31xe" fillcolor="#004684" stroked="f">
                  <v:path arrowok="t" o:connecttype="custom" o:connectlocs="825,3898;60,3898;122,4635;129,4641;742,4641;748,4635;751,4611;151,4611;92,3906;825,3906;825,3898;825,3906;794,3906;720,4611;751,4611;825,3906;879,3721;7,3721;0,3728;0,3891;7,3898;879,3898;886,3891;886,3728;879,3721;588,3591;298,3591;292,3595;247,3721;639,3721;638,3719;280,3719;315,3622;603,3622;594,3595;588,3591;603,3622;571,3622;606,3719;638,3719;603,3622" o:connectangles="0,0,0,0,0,0,0,0,0,0,0,0,0,0,0,0,0,0,0,0,0,0,0,0,0,0,0,0,0,0,0,0,0,0,0,0,0,0,0,0,0"/>
                </v:shape>
                <v:shape id="Picture 7901" o:spid="_x0000_s1061" type="#_x0000_t75" style="position:absolute;left:6690;top:4087;width:337;height: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">
                  <v:imagedata r:id="rId98" o:title=""/>
                </v:shape>
                <v:shape id="AutoShape 7900" o:spid="_x0000_s1062" style="position:absolute;left:6653;top:4049;width:413;height:413;visibility:visible;mso-wrap-style:square;v-text-anchor:top" coordsize="413,4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" path="m206,l126,16,60,61,16,126,,206r16,81l60,352r66,45l206,413r80,-16l298,389r-92,l135,374,77,335,38,277,24,206,38,136,77,78,135,39,206,24r92,l286,16,206,xm298,24r-92,l277,39r58,39l374,136r14,70l374,277r-39,58l277,374r-71,15l298,389r54,-37l396,287r16,-81l396,126,352,61,298,24xe" fillcolor="#004684" stroked="f">
                  <v:path arrowok="t" o:connecttype="custom" o:connectlocs="206,4049;126,4065;60,4110;16,4175;0,4255;16,4336;60,4401;126,4446;206,4462;286,4446;298,4438;206,4438;135,4423;77,4384;38,4326;24,4255;38,4185;77,4127;135,4088;206,4073;298,4073;286,4065;206,4049;298,4073;206,4073;277,4088;335,4127;374,4185;388,4255;374,4326;335,4384;277,4423;206,4438;298,4438;352,4401;396,4336;412,4255;396,4175;352,4110;298,4073" o:connectangles="0,0,0,0,0,0,0,0,0,0,0,0,0,0,0,0,0,0,0,0,0,0,0,0,0,0,0,0,0,0,0,0,0,0,0,0,0,0,0,0"/>
                </v:shape>
                <v:shape id="Picture 7899" o:spid="_x0000_s1063" type="#_x0000_t75" style="position:absolute;left:4521;top:2078;width:924;height:9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">
                  <v:imagedata r:id="rId99" o:title=""/>
                </v:shape>
                <v:shape id="Picture 7898" o:spid="_x0000_s1064" type="#_x0000_t75" style="position:absolute;left:6483;top:2716;width:284;height: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">
                  <v:imagedata r:id="rId100" o:title=""/>
                </v:shape>
                <v:shape id="Picture 7897" o:spid="_x0000_s1065" type="#_x0000_t75" style="position:absolute;left:6980;top:2716;width:305;height:1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">
                  <v:imagedata r:id="rId101" o:title=""/>
                </v:shape>
                <v:shape id="Freeform 7896" o:spid="_x0000_s1066" style="position:absolute;left:6558;top:2185;width:435;height:317;visibility:visible;mso-wrap-style:square;v-text-anchor:top" coordsize="435,3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" path="m267,l,,,228r206,l209,232r,85l435,317,434,180,396,89,344,35,295,8,267,xe" fillcolor="#a5aac9" stroked="f">
                  <v:path arrowok="t" o:connecttype="custom" o:connectlocs="267,2185;0,2185;0,2413;206,2413;209,2417;209,2502;435,2502;434,2365;396,2274;344,2220;295,2193;267,2185" o:connectangles="0,0,0,0,0,0,0,0,0,0,0,0"/>
                </v:shape>
                <v:shape id="AutoShape 7895" o:spid="_x0000_s1067" style="position:absolute;left:6435;top:2134;width:849;height:888;visibility:visible;mso-wrap-style:square;v-text-anchor:top" coordsize="849,8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" path="m848,794l812,774,770,759r-46,-7l676,757r-24,8l629,777r-21,13l570,818r-18,12l534,840r-20,7l493,852r-22,4l449,859r-21,1l389,855,349,842,312,822,278,794,225,759,165,749r-60,9l48,783r,33l99,789r56,-12l210,784r49,30l278,831r21,16l321,860r22,10l364,878r22,5l407,887r22,1l452,887r23,-3l498,880r24,-6l529,872r23,-10l570,851r18,-11l623,814r19,-13l662,791r21,-7l729,780r45,9l814,806r34,21l848,794xm848,594r-15,-8l826,584,795,574r-27,-6l748,566r-43,l676,570r-26,6l628,584r-14,6l601,596r-11,8l580,610r1,-8l581,592r-1,-8l580,580r-1,-2l579,574r-2,-8l574,558r-2,-6l569,544r-2,-6l564,520r,-12l568,498r9,l590,494r11,-6l609,478r4,-14l613,398r-3,-14l603,372r-12,-8l578,362r,-132l577,228,550,164r,70l550,362r-212,l338,300r,-20l332,274r-203,l129,60r260,l415,66r47,26l513,144r37,90l550,164,533,124,471,64r-8,-4l417,38,393,32r-264,l125,18,117,8,106,2,93,,36,,22,2,10,10,2,22,,36,,308r2,14l10,334r12,8l36,346r57,l107,342r12,-8l126,322r3,-14l129,300r181,l310,362r-11,4l289,374r-6,12l281,398r,64l281,464r3,12l291,486r10,8l313,496r-4,2l312,508r1,12l310,532r-1,6l307,544r-2,8l302,558r-3,8l298,574r-1,4l297,580r-1,4l296,590r,12l296,610r-9,-6l275,596r-4,-2l263,590r-14,-6l226,576r-26,-6l171,566r-43,l108,568r-27,6l50,584r-2,l48,616,80,602r29,-6l130,594r10,l206,600r49,16l287,638r15,16l304,662r,6l304,674r,14l300,700r-6,2l289,702,275,692,258,682r-7,-4l229,666r-22,-8l186,654r-22,l142,656r-41,8l89,668r-14,2l62,674r-14,6l48,710r14,-6l76,700r16,-4l108,692r37,-8l164,682r19,l201,686r18,6l238,702r21,14l260,716r2,2l263,718r9,6l284,730r14,-2l306,728r7,-4l318,718r6,-8l327,702r1,-2l331,690r1,-10l332,668r-1,-12l329,644r-3,-24l324,610r,-2l324,600r,-8l325,580r4,-14l331,560r5,-14l338,538r1,-10l339,518r,-10l337,498r202,l538,508r-1,10l537,528r2,10l540,546r3,6l546,560r4,14l551,580r1,l553,592r,8l552,608r-1,12l547,644r-1,12l545,668r-1,12l546,690r2,10l553,710r6,8l564,724r6,4l578,728r14,2l604,724r12,-8l617,716r21,-14l657,692r19,-6l693,682r19,l731,684r38,8l789,696r20,6l826,710r16,8l844,720r2,2l848,722r,-32l834,682r-4,-2l793,668r-18,-4l734,656r-22,-2l690,654r-21,4l647,666r-22,12l601,692r-6,6l588,702r-5,l577,700r-4,-12l572,670r1,-8l574,654r16,-16l621,616r19,-6l670,600r66,-6l749,594r26,4l811,608r37,20l848,594xe" fillcolor="#004684" stroked="f">
                  <v:path arrowok="t" o:connecttype="custom" o:connectlocs="652,2899;514,2981;349,2976;48,2917;278,2965;407,3021;529,3006;662,2925;848,2928;748,2700;601,2730;580,2714;569,2678;590,2628;603,2506;550,2368;129,2408;550,2368;393,2166;36,2134;2,2456;119,2468;299,2500;284,2610;313,2654;299,2700;296,2736;249,2718;81,2708;109,2730;302,2788;294,2836;207,2792;75,2804;76,2834;201,2820;263,2852;318,2852;332,2802;324,2734;338,2672;538,2642;546,2694;552,2742;546,2824;578,2862;657,2826;789,2830;848,2856;734,2790;601,2826;572,2804;670,2734;848,2728" o:connectangles="0,0,0,0,0,0,0,0,0,0,0,0,0,0,0,0,0,0,0,0,0,0,0,0,0,0,0,0,0,0,0,0,0,0,0,0,0,0,0,0,0,0,0,0,0,0,0,0,0,0,0,0,0,0"/>
                </v:shape>
                <v:shape id="AutoShape 7894" o:spid="_x0000_s1068" style="position:absolute;left:6503;top:2285;width:496;height:274;visibility:visible;mso-wrap-style:square;v-text-anchor:top" coordsize="496,2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" path="m28,6l21,,6,,,6,,137r6,6l21,143r7,-6l28,14r,-8xm496,252r-7,-6l358,246r-6,6l352,267r6,6l482,273r7,l496,267r,-15xe" stroked="f">
                  <v:path arrowok="t" o:connecttype="custom" o:connectlocs="28,2291;21,2285;6,2285;0,2291;0,2422;6,2428;21,2428;28,2422;28,2299;28,2291;496,2537;489,2531;358,2531;352,2537;352,2552;358,2558;482,2558;489,2558;496,2552;496,2537" o:connectangles="0,0,0,0,0,0,0,0,0,0,0,0,0,0,0,0,0,0,0,0"/>
                </v:shape>
                <v:shape id="Freeform 7893" o:spid="_x0000_s1069" style="position:absolute;left:10165;top:2279;width:158;height:642;visibility:visible;mso-wrap-style:square;v-text-anchor:top" coordsize="158,6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" path="m82,l59,1,46,10r,12l,632r19,4l42,639r21,2l78,641r25,-1l122,639r19,-3l157,632,111,22r,-12l98,1,82,xe" fillcolor="#004684" stroked="f">
                  <v:path arrowok="t" o:connecttype="custom" o:connectlocs="82,2279;59,2280;46,2289;46,2301;0,2911;19,2915;42,2918;63,2920;78,2920;103,2919;122,2918;141,2915;157,2911;111,2301;111,2289;98,2280;82,2279" o:connectangles="0,0,0,0,0,0,0,0,0,0,0,0,0,0,0,0,0"/>
                </v:shape>
                <v:shape id="Picture 7892" o:spid="_x0000_s1070" type="#_x0000_t75" style="position:absolute;left:10152;top:2920;width:185;height: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">
                  <v:imagedata r:id="rId102" o:title=""/>
                </v:shape>
                <v:shape id="AutoShape 7891" o:spid="_x0000_s1071" style="position:absolute;left:10243;top:2278;width:94;height:743;visibility:visible;mso-wrap-style:square;v-text-anchor:top" coordsize="94,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" path="m80,632l34,22r,-12l21,1,,,10,641r16,-1l45,639r19,-3l80,632xm94,724l88,642r-15,5l51,651r-22,2l10,654r1,89l36,741r27,-3l85,732r9,-8xe" fillcolor="#a5aac9" stroked="f">
                  <v:path arrowok="t" o:connecttype="custom" o:connectlocs="80,2911;34,2301;34,2289;21,2280;0,2279;10,2920;26,2919;45,2918;64,2915;80,2911;94,3003;88,2921;73,2926;51,2930;29,2932;10,2933;11,3022;36,3020;63,3017;85,3011;94,3003" o:connectangles="0,0,0,0,0,0,0,0,0,0,0,0,0,0,0,0,0,0,0,0,0"/>
                </v:shape>
                <v:shape id="Picture 7890" o:spid="_x0000_s1072" type="#_x0000_t75" style="position:absolute;left:9888;top:1792;width:712;height: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">
                  <v:imagedata r:id="rId103" o:title=""/>
                </v:shape>
                <v:shape id="Freeform 7889" o:spid="_x0000_s1073" style="position:absolute;left:2249;top:575;width:9088;height:4747;visibility:visible;mso-wrap-style:square;v-text-anchor:top" coordsize="9088,4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" path="m3682,l,,,4747r9088,l9088,,8681,e" filled="f" strokecolor="#64b7bc" strokeweight="1pt">
                  <v:path arrowok="t" o:connecttype="custom" o:connectlocs="3682,576;0,576;0,5323;9088,5323;9088,576;8681,576" o:connectangles="0,0,0,0,0,0"/>
                </v:shape>
                <v:shape id="Text Box 7888" o:spid="_x0000_s1074" type="#_x0000_t202" style="position:absolute;left:2239;top:300;width:9108;height:503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" filled="f" stroked="f">
                  <v:textbox inset="0,0,0,0">
                    <w:txbxContent>
                      <w:p w14:paraId="4151B91C" w14:textId="77777777" w:rsidR="00DF57B3" w:rsidRDefault="00DF57B3">
                        <w:pPr>
                          <w:spacing w:before="92" w:line="213" w:lineRule="auto"/>
                          <w:ind w:left="4432" w:right="547" w:hanging="450"/>
                          <w:rPr>
                            <w:b/>
                            <w:sz w:val="52"/>
                          </w:rPr>
                        </w:pPr>
                        <w:r>
                          <w:rPr>
                            <w:b/>
                            <w:color w:val="004684"/>
                            <w:w w:val="95"/>
                            <w:sz w:val="52"/>
                          </w:rPr>
                          <w:t>RESULTADOS</w:t>
                        </w:r>
                        <w:r>
                          <w:rPr>
                            <w:b/>
                            <w:color w:val="004684"/>
                            <w:spacing w:val="19"/>
                            <w:w w:val="95"/>
                            <w:sz w:val="52"/>
                          </w:rPr>
                          <w:t xml:space="preserve"> </w:t>
                        </w:r>
                        <w:r>
                          <w:rPr>
                            <w:b/>
                            <w:color w:val="004684"/>
                            <w:w w:val="95"/>
                            <w:sz w:val="52"/>
                          </w:rPr>
                          <w:t>POR</w:t>
                        </w:r>
                        <w:r>
                          <w:rPr>
                            <w:b/>
                            <w:color w:val="004684"/>
                            <w:spacing w:val="-142"/>
                            <w:w w:val="95"/>
                            <w:sz w:val="52"/>
                          </w:rPr>
                          <w:t xml:space="preserve"> </w:t>
                        </w:r>
                        <w:r>
                          <w:rPr>
                            <w:b/>
                            <w:color w:val="004684"/>
                            <w:w w:val="90"/>
                            <w:sz w:val="52"/>
                          </w:rPr>
                          <w:t>EJES</w:t>
                        </w:r>
                        <w:r>
                          <w:rPr>
                            <w:b/>
                            <w:color w:val="004684"/>
                            <w:spacing w:val="63"/>
                            <w:w w:val="90"/>
                            <w:sz w:val="52"/>
                          </w:rPr>
                          <w:t xml:space="preserve"> </w:t>
                        </w:r>
                        <w:r>
                          <w:rPr>
                            <w:b/>
                            <w:color w:val="004684"/>
                            <w:w w:val="90"/>
                            <w:sz w:val="52"/>
                          </w:rPr>
                          <w:t>TEMÁTICOS</w:t>
                        </w:r>
                      </w:p>
                    </w:txbxContent>
                  </v:textbox>
                </v:shape>
                <w10:wrap type="topAndBottom" anchorx="page"/>
              </v:group>
            </w:pict>
          </mc:Fallback>
        </mc:AlternateContent>
      </w:r>
    </w:p>
    <w:p w14:paraId="48844F1F" w14:textId="3B0CCCA2" w:rsidR="00F9184C" w:rsidRPr="007C0A34" w:rsidRDefault="00F9184C" w:rsidP="008A3C6B">
      <w:pPr>
        <w:pStyle w:val="BodyText"/>
        <w:spacing w:before="4"/>
        <w:ind w:left="567" w:right="635"/>
        <w:rPr>
          <w:sz w:val="15"/>
          <w:lang w:val="es-MX"/>
        </w:rPr>
      </w:pPr>
    </w:p>
    <w:p w14:paraId="15C33F8D" w14:textId="2D3E2977" w:rsidR="00864DDF" w:rsidRDefault="00864DDF" w:rsidP="008A3C6B">
      <w:pPr>
        <w:pStyle w:val="BodyText"/>
        <w:spacing w:before="4"/>
        <w:ind w:left="567" w:right="635"/>
        <w:rPr>
          <w:sz w:val="15"/>
          <w:lang w:val="es-MX"/>
        </w:rPr>
      </w:pPr>
    </w:p>
    <w:p w14:paraId="44C99618" w14:textId="77777777" w:rsidR="006E7E3D" w:rsidRPr="007C0A34" w:rsidRDefault="006E7E3D" w:rsidP="008A3C6B">
      <w:pPr>
        <w:pStyle w:val="BodyText"/>
        <w:spacing w:before="4"/>
        <w:ind w:left="567" w:right="635"/>
        <w:rPr>
          <w:sz w:val="15"/>
          <w:lang w:val="es-MX"/>
        </w:rPr>
      </w:pPr>
    </w:p>
    <w:p w14:paraId="32CFC084" w14:textId="40DF04A3" w:rsidR="003F7F59" w:rsidRPr="007C0A34" w:rsidRDefault="003F7F59" w:rsidP="008A3C6B">
      <w:pPr>
        <w:pStyle w:val="BodyText"/>
        <w:keepNext/>
        <w:framePr w:dropCap="drop" w:lines="3" w:wrap="around" w:vAnchor="text" w:hAnchor="text"/>
        <w:spacing w:before="115" w:line="836" w:lineRule="exact"/>
        <w:ind w:left="567" w:right="-640"/>
        <w:jc w:val="both"/>
        <w:textAlignment w:val="baseline"/>
        <w:rPr>
          <w:position w:val="-11"/>
          <w:sz w:val="101"/>
          <w:lang w:val="es-MX"/>
        </w:rPr>
      </w:pPr>
      <w:r w:rsidRPr="007C0A34">
        <w:rPr>
          <w:color w:val="1F497D" w:themeColor="text2"/>
          <w:position w:val="-11"/>
          <w:sz w:val="101"/>
          <w:lang w:val="es-MX"/>
        </w:rPr>
        <w:t>L</w:t>
      </w:r>
    </w:p>
    <w:p w14:paraId="12814CF7" w14:textId="14F45DB7" w:rsidR="001A4F38" w:rsidRPr="00135B79" w:rsidRDefault="006E7E3D" w:rsidP="00135B79">
      <w:pPr>
        <w:pStyle w:val="BodyText"/>
        <w:spacing w:before="115" w:line="252" w:lineRule="auto"/>
        <w:ind w:left="567" w:right="-640"/>
        <w:jc w:val="both"/>
        <w:rPr>
          <w:lang w:val="es-MX"/>
        </w:rPr>
      </w:pPr>
      <w:r w:rsidRPr="007C0A34">
        <w:rPr>
          <w:noProof/>
          <w:lang w:val="es-419" w:eastAsia="es-419"/>
        </w:rPr>
        <w:drawing>
          <wp:anchor distT="0" distB="0" distL="0" distR="0" simplePos="0" relativeHeight="251769344" behindDoc="1" locked="0" layoutInCell="1" allowOverlap="1" wp14:anchorId="47B13198" wp14:editId="11E9BEE8">
            <wp:simplePos x="0" y="0"/>
            <wp:positionH relativeFrom="margin">
              <wp:posOffset>5018405</wp:posOffset>
            </wp:positionH>
            <wp:positionV relativeFrom="paragraph">
              <wp:posOffset>802027</wp:posOffset>
            </wp:positionV>
            <wp:extent cx="189703" cy="152759"/>
            <wp:effectExtent l="0" t="0" r="1270" b="0"/>
            <wp:wrapNone/>
            <wp:docPr id="994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44" cstate="print"/>
                    <a:stretch>
                      <a:fillRect/>
                    </a:stretch>
                  </pic:blipFill>
                  <pic:spPr>
                    <a:xfrm flipH="1" flipV="1">
                      <a:off x="0" y="0"/>
                      <a:ext cx="189703" cy="152759"/>
                    </a:xfrm>
                    <a:prstGeom prst="rect">
                      <a:avLst/>
                    </a:prstGeom>
                  </pic:spPr>
                </pic:pic>
              </a:graphicData>
            </a:graphic>
            <wp14:sizeRelH relativeFrom="margin">
              <wp14:pctWidth>0</wp14:pctWidth>
            </wp14:sizeRelH>
            <wp14:sizeRelV relativeFrom="margin">
              <wp14:pctHeight>0</wp14:pctHeight>
            </wp14:sizeRelV>
          </wp:anchor>
        </w:drawing>
      </w:r>
      <w:r w:rsidR="001A4F38" w:rsidRPr="007C0A34">
        <w:rPr>
          <w:lang w:val="es-MX"/>
        </w:rPr>
        <w:t xml:space="preserve">a siguiente sección muestra los resultados del </w:t>
      </w:r>
      <w:r w:rsidR="00892FA6" w:rsidRPr="007C0A34">
        <w:rPr>
          <w:smallCaps/>
          <w:lang w:val="es-MX"/>
        </w:rPr>
        <w:t>igecc</w:t>
      </w:r>
      <w:r w:rsidR="001A4F38" w:rsidRPr="007C0A34">
        <w:rPr>
          <w:lang w:val="es-MX"/>
        </w:rPr>
        <w:t xml:space="preserve"> a través de los diez ejes temáticos analizados a nivel subnacional. </w:t>
      </w:r>
      <w:r w:rsidR="008F0985" w:rsidRPr="007C0A34">
        <w:rPr>
          <w:lang w:val="es-MX"/>
        </w:rPr>
        <w:t>É</w:t>
      </w:r>
      <w:r w:rsidR="004072B8" w:rsidRPr="007C0A34">
        <w:rPr>
          <w:lang w:val="es-MX"/>
        </w:rPr>
        <w:t>stos son a saber: Agua, Biodiversidad, Contaminantes, Residuos, Energía eléctrica, Energías limpias y renovables, Energías fósiles, Gobernanza, Transportes e industria, y Vida marina y animal</w:t>
      </w:r>
      <w:r w:rsidR="008F0985" w:rsidRPr="007C0A34">
        <w:rPr>
          <w:lang w:val="es-MX"/>
        </w:rPr>
        <w:t>, como fueron referidos en las políticas públicas de sus autoridades.</w:t>
      </w:r>
      <w:r w:rsidR="00776D8B">
        <w:rPr>
          <w:lang w:val="es-MX"/>
        </w:rPr>
        <w:t xml:space="preserve"> </w:t>
      </w:r>
      <w:r w:rsidR="001A4F38" w:rsidRPr="007C0A34">
        <w:rPr>
          <w:lang w:val="es-MX"/>
        </w:rPr>
        <w:t>Para consultar a detalle los resultados por ejes temáticos, visite el sitio de interne</w:t>
      </w:r>
      <w:r w:rsidR="001A4F38" w:rsidRPr="007C0A34">
        <w:rPr>
          <w:color w:val="434141"/>
          <w:lang w:val="es-MX"/>
        </w:rPr>
        <w:t xml:space="preserve">t </w:t>
      </w:r>
      <w:hyperlink r:id="rId104" w:history="1">
        <w:r w:rsidR="00776D8B" w:rsidRPr="005E2460">
          <w:rPr>
            <w:rStyle w:val="Hyperlink"/>
            <w:lang w:val="es-MX"/>
          </w:rPr>
          <w:t>www.igecc-mex.org</w:t>
        </w:r>
      </w:hyperlink>
    </w:p>
    <w:p w14:paraId="3F30D976" w14:textId="27D909B0" w:rsidR="0003282D" w:rsidRPr="007C0A34" w:rsidRDefault="0003282D" w:rsidP="008A3C6B">
      <w:pPr>
        <w:pStyle w:val="BodyText"/>
        <w:spacing w:before="115" w:line="252" w:lineRule="auto"/>
        <w:ind w:left="567" w:right="-640"/>
        <w:jc w:val="both"/>
        <w:rPr>
          <w:color w:val="004684"/>
          <w:lang w:val="es-MX"/>
        </w:rPr>
      </w:pPr>
    </w:p>
    <w:p w14:paraId="12DE5BF9" w14:textId="77777777" w:rsidR="00031FC7" w:rsidRPr="007C0A34" w:rsidRDefault="00031FC7" w:rsidP="008A3C6B">
      <w:pPr>
        <w:pStyle w:val="BodyText"/>
        <w:spacing w:before="115" w:line="252" w:lineRule="auto"/>
        <w:ind w:left="567" w:right="-640"/>
        <w:jc w:val="both"/>
        <w:rPr>
          <w:color w:val="004684"/>
          <w:lang w:val="es-MX"/>
        </w:rPr>
        <w:sectPr w:rsidR="00031FC7" w:rsidRPr="007C0A34" w:rsidSect="00830B53">
          <w:type w:val="continuous"/>
          <w:pgSz w:w="12190" w:h="15840"/>
          <w:pgMar w:top="860" w:right="1275" w:bottom="980" w:left="640" w:header="0" w:footer="786" w:gutter="0"/>
          <w:cols w:space="720"/>
        </w:sectPr>
      </w:pPr>
    </w:p>
    <w:p w14:paraId="4C2E1E0A" w14:textId="7CCBBF64" w:rsidR="00F9184C" w:rsidRPr="00EA2D70" w:rsidRDefault="00074822" w:rsidP="00EA2D70">
      <w:pPr>
        <w:pStyle w:val="BodyText"/>
        <w:ind w:left="567" w:right="635"/>
        <w:rPr>
          <w:sz w:val="20"/>
          <w:lang w:val="es-MX"/>
        </w:rPr>
      </w:pPr>
      <w:bookmarkStart w:id="9" w:name="_bookmark8"/>
      <w:bookmarkEnd w:id="9"/>
      <w:r w:rsidRPr="00074822">
        <w:rPr>
          <w:noProof/>
          <w:sz w:val="20"/>
          <w:lang w:val="es-419" w:eastAsia="es-419"/>
        </w:rPr>
        <w:lastRenderedPageBreak/>
        <w:drawing>
          <wp:anchor distT="0" distB="0" distL="114300" distR="114300" simplePos="0" relativeHeight="251865600" behindDoc="1" locked="0" layoutInCell="1" allowOverlap="1" wp14:anchorId="1D400C33" wp14:editId="08F78942">
            <wp:simplePos x="0" y="0"/>
            <wp:positionH relativeFrom="column">
              <wp:posOffset>441325</wp:posOffset>
            </wp:positionH>
            <wp:positionV relativeFrom="paragraph">
              <wp:posOffset>139700</wp:posOffset>
            </wp:positionV>
            <wp:extent cx="2113946" cy="1323975"/>
            <wp:effectExtent l="0" t="0" r="635" b="0"/>
            <wp:wrapNone/>
            <wp:docPr id="48" name="Imagen 48"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3946"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F1F6E" w:rsidRPr="007C0A34">
        <w:rPr>
          <w:noProof/>
          <w:lang w:val="es-419" w:eastAsia="es-419"/>
        </w:rPr>
        <mc:AlternateContent>
          <mc:Choice Requires="wpg">
            <w:drawing>
              <wp:inline distT="0" distB="0" distL="0" distR="0" wp14:anchorId="78F44C95" wp14:editId="32CA24F0">
                <wp:extent cx="5812155" cy="2433320"/>
                <wp:effectExtent l="0" t="0" r="17145" b="5080"/>
                <wp:docPr id="733" name="Group 7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2155" cy="2433320"/>
                          <a:chOff x="722" y="45"/>
                          <a:chExt cx="9153" cy="3832"/>
                        </a:xfrm>
                      </wpg:grpSpPr>
                      <wps:wsp>
                        <wps:cNvPr id="734" name="Freeform 7885"/>
                        <wps:cNvSpPr>
                          <a:spLocks/>
                        </wps:cNvSpPr>
                        <wps:spPr bwMode="auto">
                          <a:xfrm>
                            <a:off x="722" y="238"/>
                            <a:ext cx="9102" cy="3624"/>
                          </a:xfrm>
                          <a:custGeom>
                            <a:avLst/>
                            <a:gdLst>
                              <a:gd name="T0" fmla="*/ 3800 w 9102"/>
                              <a:gd name="T1" fmla="*/ 198 h 3624"/>
                              <a:gd name="T2" fmla="*/ 0 w 9102"/>
                              <a:gd name="T3" fmla="*/ 198 h 3624"/>
                              <a:gd name="T4" fmla="*/ 0 w 9102"/>
                              <a:gd name="T5" fmla="*/ 3822 h 3624"/>
                              <a:gd name="T6" fmla="*/ 9102 w 9102"/>
                              <a:gd name="T7" fmla="*/ 3822 h 3624"/>
                              <a:gd name="T8" fmla="*/ 9102 w 9102"/>
                              <a:gd name="T9" fmla="*/ 198 h 3624"/>
                              <a:gd name="T10" fmla="*/ 8694 w 9102"/>
                              <a:gd name="T11" fmla="*/ 198 h 362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102" h="3624">
                                <a:moveTo>
                                  <a:pt x="3800" y="0"/>
                                </a:moveTo>
                                <a:lnTo>
                                  <a:pt x="0" y="0"/>
                                </a:lnTo>
                                <a:lnTo>
                                  <a:pt x="0" y="3624"/>
                                </a:lnTo>
                                <a:lnTo>
                                  <a:pt x="9102" y="3624"/>
                                </a:lnTo>
                                <a:lnTo>
                                  <a:pt x="9102" y="0"/>
                                </a:lnTo>
                                <a:lnTo>
                                  <a:pt x="8694"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Freeform 7879"/>
                        <wps:cNvSpPr>
                          <a:spLocks/>
                        </wps:cNvSpPr>
                        <wps:spPr bwMode="auto">
                          <a:xfrm>
                            <a:off x="805" y="2940"/>
                            <a:ext cx="307" cy="496"/>
                          </a:xfrm>
                          <a:custGeom>
                            <a:avLst/>
                            <a:gdLst>
                              <a:gd name="T0" fmla="*/ 153 w 307"/>
                              <a:gd name="T1" fmla="*/ 2940 h 496"/>
                              <a:gd name="T2" fmla="*/ 31 w 307"/>
                              <a:gd name="T3" fmla="*/ 3178 h 496"/>
                              <a:gd name="T4" fmla="*/ 3 w 307"/>
                              <a:gd name="T5" fmla="*/ 3252 h 496"/>
                              <a:gd name="T6" fmla="*/ 0 w 307"/>
                              <a:gd name="T7" fmla="*/ 3296 h 496"/>
                              <a:gd name="T8" fmla="*/ 2 w 307"/>
                              <a:gd name="T9" fmla="*/ 3316 h 496"/>
                              <a:gd name="T10" fmla="*/ 31 w 307"/>
                              <a:gd name="T11" fmla="*/ 3376 h 496"/>
                              <a:gd name="T12" fmla="*/ 86 w 307"/>
                              <a:gd name="T13" fmla="*/ 3420 h 496"/>
                              <a:gd name="T14" fmla="*/ 153 w 307"/>
                              <a:gd name="T15" fmla="*/ 3436 h 496"/>
                              <a:gd name="T16" fmla="*/ 193 w 307"/>
                              <a:gd name="T17" fmla="*/ 3430 h 496"/>
                              <a:gd name="T18" fmla="*/ 263 w 307"/>
                              <a:gd name="T19" fmla="*/ 3389 h 496"/>
                              <a:gd name="T20" fmla="*/ 297 w 307"/>
                              <a:gd name="T21" fmla="*/ 3336 h 496"/>
                              <a:gd name="T22" fmla="*/ 306 w 307"/>
                              <a:gd name="T23" fmla="*/ 3296 h 496"/>
                              <a:gd name="T24" fmla="*/ 306 w 307"/>
                              <a:gd name="T25" fmla="*/ 3277 h 496"/>
                              <a:gd name="T26" fmla="*/ 291 w 307"/>
                              <a:gd name="T27" fmla="*/ 3215 h 496"/>
                              <a:gd name="T28" fmla="*/ 167 w 307"/>
                              <a:gd name="T29" fmla="*/ 2945 h 496"/>
                              <a:gd name="T30" fmla="*/ 153 w 307"/>
                              <a:gd name="T31" fmla="*/ 2940 h 4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07" h="496">
                                <a:moveTo>
                                  <a:pt x="153" y="0"/>
                                </a:moveTo>
                                <a:lnTo>
                                  <a:pt x="31" y="238"/>
                                </a:lnTo>
                                <a:lnTo>
                                  <a:pt x="3" y="312"/>
                                </a:lnTo>
                                <a:lnTo>
                                  <a:pt x="0" y="356"/>
                                </a:lnTo>
                                <a:lnTo>
                                  <a:pt x="2" y="376"/>
                                </a:lnTo>
                                <a:lnTo>
                                  <a:pt x="31" y="436"/>
                                </a:lnTo>
                                <a:lnTo>
                                  <a:pt x="86" y="480"/>
                                </a:lnTo>
                                <a:lnTo>
                                  <a:pt x="153" y="496"/>
                                </a:lnTo>
                                <a:lnTo>
                                  <a:pt x="193" y="490"/>
                                </a:lnTo>
                                <a:lnTo>
                                  <a:pt x="263" y="449"/>
                                </a:lnTo>
                                <a:lnTo>
                                  <a:pt x="297" y="396"/>
                                </a:lnTo>
                                <a:lnTo>
                                  <a:pt x="306" y="356"/>
                                </a:lnTo>
                                <a:lnTo>
                                  <a:pt x="306" y="337"/>
                                </a:lnTo>
                                <a:lnTo>
                                  <a:pt x="291" y="275"/>
                                </a:lnTo>
                                <a:lnTo>
                                  <a:pt x="167" y="5"/>
                                </a:lnTo>
                                <a:lnTo>
                                  <a:pt x="153"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1" name="Picture 787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812" y="3203"/>
                            <a:ext cx="300" cy="349"/>
                          </a:xfrm>
                          <a:prstGeom prst="rect">
                            <a:avLst/>
                          </a:prstGeom>
                          <a:noFill/>
                          <a:extLst>
                            <a:ext uri="{909E8E84-426E-40DD-AFC4-6F175D3DCCD1}">
                              <a14:hiddenFill xmlns:a14="http://schemas.microsoft.com/office/drawing/2010/main">
                                <a:solidFill>
                                  <a:srgbClr val="FFFFFF"/>
                                </a:solidFill>
                              </a14:hiddenFill>
                            </a:ext>
                          </a:extLst>
                        </pic:spPr>
                      </pic:pic>
                      <wps:wsp>
                        <wps:cNvPr id="742" name="Freeform 7877"/>
                        <wps:cNvSpPr>
                          <a:spLocks/>
                        </wps:cNvSpPr>
                        <wps:spPr bwMode="auto">
                          <a:xfrm>
                            <a:off x="4846" y="2963"/>
                            <a:ext cx="394" cy="589"/>
                          </a:xfrm>
                          <a:custGeom>
                            <a:avLst/>
                            <a:gdLst>
                              <a:gd name="T0" fmla="*/ 197 w 394"/>
                              <a:gd name="T1" fmla="*/ 2963 h 589"/>
                              <a:gd name="T2" fmla="*/ 136 w 394"/>
                              <a:gd name="T3" fmla="*/ 2965 h 589"/>
                              <a:gd name="T4" fmla="*/ 80 w 394"/>
                              <a:gd name="T5" fmla="*/ 2972 h 589"/>
                              <a:gd name="T6" fmla="*/ 34 w 394"/>
                              <a:gd name="T7" fmla="*/ 2983 h 589"/>
                              <a:gd name="T8" fmla="*/ 6 w 394"/>
                              <a:gd name="T9" fmla="*/ 3000 h 589"/>
                              <a:gd name="T10" fmla="*/ 3 w 394"/>
                              <a:gd name="T11" fmla="*/ 3001 h 589"/>
                              <a:gd name="T12" fmla="*/ 0 w 394"/>
                              <a:gd name="T13" fmla="*/ 3005 h 589"/>
                              <a:gd name="T14" fmla="*/ 0 w 394"/>
                              <a:gd name="T15" fmla="*/ 3491 h 589"/>
                              <a:gd name="T16" fmla="*/ 18 w 394"/>
                              <a:gd name="T17" fmla="*/ 3516 h 589"/>
                              <a:gd name="T18" fmla="*/ 64 w 394"/>
                              <a:gd name="T19" fmla="*/ 3535 h 589"/>
                              <a:gd name="T20" fmla="*/ 127 w 394"/>
                              <a:gd name="T21" fmla="*/ 3547 h 589"/>
                              <a:gd name="T22" fmla="*/ 197 w 394"/>
                              <a:gd name="T23" fmla="*/ 3552 h 589"/>
                              <a:gd name="T24" fmla="*/ 267 w 394"/>
                              <a:gd name="T25" fmla="*/ 3547 h 589"/>
                              <a:gd name="T26" fmla="*/ 331 w 394"/>
                              <a:gd name="T27" fmla="*/ 3535 h 589"/>
                              <a:gd name="T28" fmla="*/ 376 w 394"/>
                              <a:gd name="T29" fmla="*/ 3516 h 589"/>
                              <a:gd name="T30" fmla="*/ 394 w 394"/>
                              <a:gd name="T31" fmla="*/ 3491 h 589"/>
                              <a:gd name="T32" fmla="*/ 394 w 394"/>
                              <a:gd name="T33" fmla="*/ 3005 h 589"/>
                              <a:gd name="T34" fmla="*/ 392 w 394"/>
                              <a:gd name="T35" fmla="*/ 3001 h 589"/>
                              <a:gd name="T36" fmla="*/ 388 w 394"/>
                              <a:gd name="T37" fmla="*/ 3000 h 589"/>
                              <a:gd name="T38" fmla="*/ 360 w 394"/>
                              <a:gd name="T39" fmla="*/ 2983 h 589"/>
                              <a:gd name="T40" fmla="*/ 315 w 394"/>
                              <a:gd name="T41" fmla="*/ 2972 h 589"/>
                              <a:gd name="T42" fmla="*/ 258 w 394"/>
                              <a:gd name="T43" fmla="*/ 2965 h 589"/>
                              <a:gd name="T44" fmla="*/ 197 w 394"/>
                              <a:gd name="T45" fmla="*/ 2963 h 58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94" h="589">
                                <a:moveTo>
                                  <a:pt x="197" y="0"/>
                                </a:moveTo>
                                <a:lnTo>
                                  <a:pt x="136" y="2"/>
                                </a:lnTo>
                                <a:lnTo>
                                  <a:pt x="80" y="9"/>
                                </a:lnTo>
                                <a:lnTo>
                                  <a:pt x="34" y="20"/>
                                </a:lnTo>
                                <a:lnTo>
                                  <a:pt x="6" y="37"/>
                                </a:lnTo>
                                <a:lnTo>
                                  <a:pt x="3" y="38"/>
                                </a:lnTo>
                                <a:lnTo>
                                  <a:pt x="0" y="42"/>
                                </a:lnTo>
                                <a:lnTo>
                                  <a:pt x="0" y="528"/>
                                </a:lnTo>
                                <a:lnTo>
                                  <a:pt x="18" y="553"/>
                                </a:lnTo>
                                <a:lnTo>
                                  <a:pt x="64" y="572"/>
                                </a:lnTo>
                                <a:lnTo>
                                  <a:pt x="127" y="584"/>
                                </a:lnTo>
                                <a:lnTo>
                                  <a:pt x="197" y="589"/>
                                </a:lnTo>
                                <a:lnTo>
                                  <a:pt x="267" y="584"/>
                                </a:lnTo>
                                <a:lnTo>
                                  <a:pt x="331" y="572"/>
                                </a:lnTo>
                                <a:lnTo>
                                  <a:pt x="376" y="553"/>
                                </a:lnTo>
                                <a:lnTo>
                                  <a:pt x="394" y="528"/>
                                </a:lnTo>
                                <a:lnTo>
                                  <a:pt x="394" y="42"/>
                                </a:lnTo>
                                <a:lnTo>
                                  <a:pt x="392" y="38"/>
                                </a:lnTo>
                                <a:lnTo>
                                  <a:pt x="388" y="37"/>
                                </a:lnTo>
                                <a:lnTo>
                                  <a:pt x="360" y="20"/>
                                </a:lnTo>
                                <a:lnTo>
                                  <a:pt x="315" y="9"/>
                                </a:lnTo>
                                <a:lnTo>
                                  <a:pt x="258" y="2"/>
                                </a:lnTo>
                                <a:lnTo>
                                  <a:pt x="197"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Freeform 7876"/>
                        <wps:cNvSpPr>
                          <a:spLocks/>
                        </wps:cNvSpPr>
                        <wps:spPr bwMode="auto">
                          <a:xfrm>
                            <a:off x="4867" y="3174"/>
                            <a:ext cx="352" cy="218"/>
                          </a:xfrm>
                          <a:custGeom>
                            <a:avLst/>
                            <a:gdLst>
                              <a:gd name="T0" fmla="*/ 352 w 352"/>
                              <a:gd name="T1" fmla="*/ 3174 h 218"/>
                              <a:gd name="T2" fmla="*/ 316 w 352"/>
                              <a:gd name="T3" fmla="*/ 3186 h 218"/>
                              <a:gd name="T4" fmla="*/ 270 w 352"/>
                              <a:gd name="T5" fmla="*/ 3194 h 218"/>
                              <a:gd name="T6" fmla="*/ 221 w 352"/>
                              <a:gd name="T7" fmla="*/ 3198 h 218"/>
                              <a:gd name="T8" fmla="*/ 176 w 352"/>
                              <a:gd name="T9" fmla="*/ 3199 h 218"/>
                              <a:gd name="T10" fmla="*/ 131 w 352"/>
                              <a:gd name="T11" fmla="*/ 3198 h 218"/>
                              <a:gd name="T12" fmla="*/ 82 w 352"/>
                              <a:gd name="T13" fmla="*/ 3194 h 218"/>
                              <a:gd name="T14" fmla="*/ 37 w 352"/>
                              <a:gd name="T15" fmla="*/ 3186 h 218"/>
                              <a:gd name="T16" fmla="*/ 0 w 352"/>
                              <a:gd name="T17" fmla="*/ 3174 h 218"/>
                              <a:gd name="T18" fmla="*/ 0 w 352"/>
                              <a:gd name="T19" fmla="*/ 3362 h 218"/>
                              <a:gd name="T20" fmla="*/ 14 w 352"/>
                              <a:gd name="T21" fmla="*/ 3371 h 218"/>
                              <a:gd name="T22" fmla="*/ 48 w 352"/>
                              <a:gd name="T23" fmla="*/ 3381 h 218"/>
                              <a:gd name="T24" fmla="*/ 103 w 352"/>
                              <a:gd name="T25" fmla="*/ 3389 h 218"/>
                              <a:gd name="T26" fmla="*/ 176 w 352"/>
                              <a:gd name="T27" fmla="*/ 3392 h 218"/>
                              <a:gd name="T28" fmla="*/ 249 w 352"/>
                              <a:gd name="T29" fmla="*/ 3389 h 218"/>
                              <a:gd name="T30" fmla="*/ 304 w 352"/>
                              <a:gd name="T31" fmla="*/ 3381 h 218"/>
                              <a:gd name="T32" fmla="*/ 338 w 352"/>
                              <a:gd name="T33" fmla="*/ 3371 h 218"/>
                              <a:gd name="T34" fmla="*/ 352 w 352"/>
                              <a:gd name="T35" fmla="*/ 3362 h 218"/>
                              <a:gd name="T36" fmla="*/ 352 w 352"/>
                              <a:gd name="T37" fmla="*/ 3174 h 21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52" h="218">
                                <a:moveTo>
                                  <a:pt x="352" y="0"/>
                                </a:moveTo>
                                <a:lnTo>
                                  <a:pt x="316" y="12"/>
                                </a:lnTo>
                                <a:lnTo>
                                  <a:pt x="270" y="20"/>
                                </a:lnTo>
                                <a:lnTo>
                                  <a:pt x="221" y="24"/>
                                </a:lnTo>
                                <a:lnTo>
                                  <a:pt x="176" y="25"/>
                                </a:lnTo>
                                <a:lnTo>
                                  <a:pt x="131" y="24"/>
                                </a:lnTo>
                                <a:lnTo>
                                  <a:pt x="82" y="20"/>
                                </a:lnTo>
                                <a:lnTo>
                                  <a:pt x="37" y="12"/>
                                </a:lnTo>
                                <a:lnTo>
                                  <a:pt x="0" y="0"/>
                                </a:lnTo>
                                <a:lnTo>
                                  <a:pt x="0" y="188"/>
                                </a:lnTo>
                                <a:lnTo>
                                  <a:pt x="14" y="197"/>
                                </a:lnTo>
                                <a:lnTo>
                                  <a:pt x="48" y="207"/>
                                </a:lnTo>
                                <a:lnTo>
                                  <a:pt x="103" y="215"/>
                                </a:lnTo>
                                <a:lnTo>
                                  <a:pt x="176" y="218"/>
                                </a:lnTo>
                                <a:lnTo>
                                  <a:pt x="249" y="215"/>
                                </a:lnTo>
                                <a:lnTo>
                                  <a:pt x="304" y="207"/>
                                </a:lnTo>
                                <a:lnTo>
                                  <a:pt x="338" y="197"/>
                                </a:lnTo>
                                <a:lnTo>
                                  <a:pt x="352" y="188"/>
                                </a:lnTo>
                                <a:lnTo>
                                  <a:pt x="3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Freeform 7875"/>
                        <wps:cNvSpPr>
                          <a:spLocks/>
                        </wps:cNvSpPr>
                        <wps:spPr bwMode="auto">
                          <a:xfrm>
                            <a:off x="4867" y="2983"/>
                            <a:ext cx="352" cy="61"/>
                          </a:xfrm>
                          <a:custGeom>
                            <a:avLst/>
                            <a:gdLst>
                              <a:gd name="T0" fmla="*/ 175 w 352"/>
                              <a:gd name="T1" fmla="*/ 2983 h 61"/>
                              <a:gd name="T2" fmla="*/ 106 w 352"/>
                              <a:gd name="T3" fmla="*/ 2986 h 61"/>
                              <a:gd name="T4" fmla="*/ 52 w 352"/>
                              <a:gd name="T5" fmla="*/ 2994 h 61"/>
                              <a:gd name="T6" fmla="*/ 16 w 352"/>
                              <a:gd name="T7" fmla="*/ 3004 h 61"/>
                              <a:gd name="T8" fmla="*/ 0 w 352"/>
                              <a:gd name="T9" fmla="*/ 3014 h 61"/>
                              <a:gd name="T10" fmla="*/ 13 w 352"/>
                              <a:gd name="T11" fmla="*/ 3023 h 61"/>
                              <a:gd name="T12" fmla="*/ 48 w 352"/>
                              <a:gd name="T13" fmla="*/ 3033 h 61"/>
                              <a:gd name="T14" fmla="*/ 102 w 352"/>
                              <a:gd name="T15" fmla="*/ 3040 h 61"/>
                              <a:gd name="T16" fmla="*/ 175 w 352"/>
                              <a:gd name="T17" fmla="*/ 3044 h 61"/>
                              <a:gd name="T18" fmla="*/ 248 w 352"/>
                              <a:gd name="T19" fmla="*/ 3040 h 61"/>
                              <a:gd name="T20" fmla="*/ 302 w 352"/>
                              <a:gd name="T21" fmla="*/ 3033 h 61"/>
                              <a:gd name="T22" fmla="*/ 337 w 352"/>
                              <a:gd name="T23" fmla="*/ 3023 h 61"/>
                              <a:gd name="T24" fmla="*/ 351 w 352"/>
                              <a:gd name="T25" fmla="*/ 3014 h 61"/>
                              <a:gd name="T26" fmla="*/ 335 w 352"/>
                              <a:gd name="T27" fmla="*/ 3004 h 61"/>
                              <a:gd name="T28" fmla="*/ 299 w 352"/>
                              <a:gd name="T29" fmla="*/ 2994 h 61"/>
                              <a:gd name="T30" fmla="*/ 245 w 352"/>
                              <a:gd name="T31" fmla="*/ 2986 h 61"/>
                              <a:gd name="T32" fmla="*/ 175 w 352"/>
                              <a:gd name="T33" fmla="*/ 2983 h 6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52" h="61">
                                <a:moveTo>
                                  <a:pt x="175" y="0"/>
                                </a:moveTo>
                                <a:lnTo>
                                  <a:pt x="106" y="3"/>
                                </a:lnTo>
                                <a:lnTo>
                                  <a:pt x="52" y="11"/>
                                </a:lnTo>
                                <a:lnTo>
                                  <a:pt x="16" y="21"/>
                                </a:lnTo>
                                <a:lnTo>
                                  <a:pt x="0" y="31"/>
                                </a:lnTo>
                                <a:lnTo>
                                  <a:pt x="13" y="40"/>
                                </a:lnTo>
                                <a:lnTo>
                                  <a:pt x="48" y="50"/>
                                </a:lnTo>
                                <a:lnTo>
                                  <a:pt x="102" y="57"/>
                                </a:lnTo>
                                <a:lnTo>
                                  <a:pt x="175" y="61"/>
                                </a:lnTo>
                                <a:lnTo>
                                  <a:pt x="248" y="57"/>
                                </a:lnTo>
                                <a:lnTo>
                                  <a:pt x="302" y="50"/>
                                </a:lnTo>
                                <a:lnTo>
                                  <a:pt x="337" y="40"/>
                                </a:lnTo>
                                <a:lnTo>
                                  <a:pt x="351" y="31"/>
                                </a:lnTo>
                                <a:lnTo>
                                  <a:pt x="335" y="21"/>
                                </a:lnTo>
                                <a:lnTo>
                                  <a:pt x="299" y="11"/>
                                </a:lnTo>
                                <a:lnTo>
                                  <a:pt x="245" y="3"/>
                                </a:lnTo>
                                <a:lnTo>
                                  <a:pt x="175" y="0"/>
                                </a:lnTo>
                                <a:close/>
                              </a:path>
                            </a:pathLst>
                          </a:custGeom>
                          <a:solidFill>
                            <a:srgbClr val="BCC0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7874"/>
                        <wps:cNvSpPr>
                          <a:spLocks/>
                        </wps:cNvSpPr>
                        <wps:spPr bwMode="auto">
                          <a:xfrm>
                            <a:off x="4989" y="3217"/>
                            <a:ext cx="1983" cy="249"/>
                          </a:xfrm>
                          <a:custGeom>
                            <a:avLst/>
                            <a:gdLst>
                              <a:gd name="T0" fmla="*/ 108 w 1983"/>
                              <a:gd name="T1" fmla="*/ 3323 h 249"/>
                              <a:gd name="T2" fmla="*/ 102 w 1983"/>
                              <a:gd name="T3" fmla="*/ 3300 h 249"/>
                              <a:gd name="T4" fmla="*/ 88 w 1983"/>
                              <a:gd name="T5" fmla="*/ 3270 h 249"/>
                              <a:gd name="T6" fmla="*/ 73 w 1983"/>
                              <a:gd name="T7" fmla="*/ 3241 h 249"/>
                              <a:gd name="T8" fmla="*/ 60 w 1983"/>
                              <a:gd name="T9" fmla="*/ 3217 h 249"/>
                              <a:gd name="T10" fmla="*/ 49 w 1983"/>
                              <a:gd name="T11" fmla="*/ 3217 h 249"/>
                              <a:gd name="T12" fmla="*/ 45 w 1983"/>
                              <a:gd name="T13" fmla="*/ 3224 h 249"/>
                              <a:gd name="T14" fmla="*/ 35 w 1983"/>
                              <a:gd name="T15" fmla="*/ 3242 h 249"/>
                              <a:gd name="T16" fmla="*/ 20 w 1983"/>
                              <a:gd name="T17" fmla="*/ 3270 h 249"/>
                              <a:gd name="T18" fmla="*/ 6 w 1983"/>
                              <a:gd name="T19" fmla="*/ 3300 h 249"/>
                              <a:gd name="T20" fmla="*/ 0 w 1983"/>
                              <a:gd name="T21" fmla="*/ 3323 h 249"/>
                              <a:gd name="T22" fmla="*/ 5 w 1983"/>
                              <a:gd name="T23" fmla="*/ 3342 h 249"/>
                              <a:gd name="T24" fmla="*/ 16 w 1983"/>
                              <a:gd name="T25" fmla="*/ 3356 h 249"/>
                              <a:gd name="T26" fmla="*/ 33 w 1983"/>
                              <a:gd name="T27" fmla="*/ 3367 h 249"/>
                              <a:gd name="T28" fmla="*/ 54 w 1983"/>
                              <a:gd name="T29" fmla="*/ 3370 h 249"/>
                              <a:gd name="T30" fmla="*/ 75 w 1983"/>
                              <a:gd name="T31" fmla="*/ 3367 h 249"/>
                              <a:gd name="T32" fmla="*/ 92 w 1983"/>
                              <a:gd name="T33" fmla="*/ 3356 h 249"/>
                              <a:gd name="T34" fmla="*/ 104 w 1983"/>
                              <a:gd name="T35" fmla="*/ 3342 h 249"/>
                              <a:gd name="T36" fmla="*/ 108 w 1983"/>
                              <a:gd name="T37" fmla="*/ 3323 h 249"/>
                              <a:gd name="T38" fmla="*/ 1983 w 1983"/>
                              <a:gd name="T39" fmla="*/ 3390 h 249"/>
                              <a:gd name="T40" fmla="*/ 1488 w 1983"/>
                              <a:gd name="T41" fmla="*/ 3390 h 249"/>
                              <a:gd name="T42" fmla="*/ 1488 w 1983"/>
                              <a:gd name="T43" fmla="*/ 3465 h 249"/>
                              <a:gd name="T44" fmla="*/ 1983 w 1983"/>
                              <a:gd name="T45" fmla="*/ 3465 h 249"/>
                              <a:gd name="T46" fmla="*/ 1983 w 1983"/>
                              <a:gd name="T47" fmla="*/ 3390 h 24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983" h="249">
                                <a:moveTo>
                                  <a:pt x="108" y="106"/>
                                </a:moveTo>
                                <a:lnTo>
                                  <a:pt x="102" y="83"/>
                                </a:lnTo>
                                <a:lnTo>
                                  <a:pt x="88" y="53"/>
                                </a:lnTo>
                                <a:lnTo>
                                  <a:pt x="73" y="24"/>
                                </a:lnTo>
                                <a:lnTo>
                                  <a:pt x="60" y="0"/>
                                </a:lnTo>
                                <a:lnTo>
                                  <a:pt x="49" y="0"/>
                                </a:lnTo>
                                <a:lnTo>
                                  <a:pt x="45" y="7"/>
                                </a:lnTo>
                                <a:lnTo>
                                  <a:pt x="35" y="25"/>
                                </a:lnTo>
                                <a:lnTo>
                                  <a:pt x="20" y="53"/>
                                </a:lnTo>
                                <a:lnTo>
                                  <a:pt x="6" y="83"/>
                                </a:lnTo>
                                <a:lnTo>
                                  <a:pt x="0" y="106"/>
                                </a:lnTo>
                                <a:lnTo>
                                  <a:pt x="5" y="125"/>
                                </a:lnTo>
                                <a:lnTo>
                                  <a:pt x="16" y="139"/>
                                </a:lnTo>
                                <a:lnTo>
                                  <a:pt x="33" y="150"/>
                                </a:lnTo>
                                <a:lnTo>
                                  <a:pt x="54" y="153"/>
                                </a:lnTo>
                                <a:lnTo>
                                  <a:pt x="75" y="150"/>
                                </a:lnTo>
                                <a:lnTo>
                                  <a:pt x="92" y="139"/>
                                </a:lnTo>
                                <a:lnTo>
                                  <a:pt x="104" y="125"/>
                                </a:lnTo>
                                <a:lnTo>
                                  <a:pt x="108" y="106"/>
                                </a:lnTo>
                                <a:close/>
                                <a:moveTo>
                                  <a:pt x="1983" y="173"/>
                                </a:moveTo>
                                <a:lnTo>
                                  <a:pt x="1488" y="173"/>
                                </a:lnTo>
                                <a:lnTo>
                                  <a:pt x="1488" y="248"/>
                                </a:lnTo>
                                <a:lnTo>
                                  <a:pt x="1983" y="248"/>
                                </a:lnTo>
                                <a:lnTo>
                                  <a:pt x="1983" y="173"/>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Freeform 7873"/>
                        <wps:cNvSpPr>
                          <a:spLocks/>
                        </wps:cNvSpPr>
                        <wps:spPr bwMode="auto">
                          <a:xfrm>
                            <a:off x="6407" y="3043"/>
                            <a:ext cx="823" cy="508"/>
                          </a:xfrm>
                          <a:custGeom>
                            <a:avLst/>
                            <a:gdLst>
                              <a:gd name="T0" fmla="*/ 807 w 823"/>
                              <a:gd name="T1" fmla="*/ 3260 h 508"/>
                              <a:gd name="T2" fmla="*/ 798 w 823"/>
                              <a:gd name="T3" fmla="*/ 3448 h 508"/>
                              <a:gd name="T4" fmla="*/ 730 w 823"/>
                              <a:gd name="T5" fmla="*/ 3456 h 508"/>
                              <a:gd name="T6" fmla="*/ 728 w 823"/>
                              <a:gd name="T7" fmla="*/ 3446 h 508"/>
                              <a:gd name="T8" fmla="*/ 679 w 823"/>
                              <a:gd name="T9" fmla="*/ 3386 h 508"/>
                              <a:gd name="T10" fmla="*/ 670 w 823"/>
                              <a:gd name="T11" fmla="*/ 3383 h 508"/>
                              <a:gd name="T12" fmla="*/ 659 w 823"/>
                              <a:gd name="T13" fmla="*/ 3380 h 508"/>
                              <a:gd name="T14" fmla="*/ 647 w 823"/>
                              <a:gd name="T15" fmla="*/ 3378 h 508"/>
                              <a:gd name="T16" fmla="*/ 631 w 823"/>
                              <a:gd name="T17" fmla="*/ 3380 h 508"/>
                              <a:gd name="T18" fmla="*/ 609 w 823"/>
                              <a:gd name="T19" fmla="*/ 3386 h 508"/>
                              <a:gd name="T20" fmla="*/ 600 w 823"/>
                              <a:gd name="T21" fmla="*/ 3390 h 508"/>
                              <a:gd name="T22" fmla="*/ 591 w 823"/>
                              <a:gd name="T23" fmla="*/ 3397 h 508"/>
                              <a:gd name="T24" fmla="*/ 575 w 823"/>
                              <a:gd name="T25" fmla="*/ 3413 h 508"/>
                              <a:gd name="T26" fmla="*/ 572 w 823"/>
                              <a:gd name="T27" fmla="*/ 3378 h 508"/>
                              <a:gd name="T28" fmla="*/ 748 w 823"/>
                              <a:gd name="T29" fmla="*/ 3169 h 508"/>
                              <a:gd name="T30" fmla="*/ 593 w 823"/>
                              <a:gd name="T31" fmla="*/ 3302 h 508"/>
                              <a:gd name="T32" fmla="*/ 756 w 823"/>
                              <a:gd name="T33" fmla="*/ 3155 h 508"/>
                              <a:gd name="T34" fmla="*/ 726 w 823"/>
                              <a:gd name="T35" fmla="*/ 3140 h 508"/>
                              <a:gd name="T36" fmla="*/ 569 w 823"/>
                              <a:gd name="T37" fmla="*/ 3044 h 508"/>
                              <a:gd name="T38" fmla="*/ 557 w 823"/>
                              <a:gd name="T39" fmla="*/ 3086 h 508"/>
                              <a:gd name="T40" fmla="*/ 557 w 823"/>
                              <a:gd name="T41" fmla="*/ 3458 h 508"/>
                              <a:gd name="T42" fmla="*/ 434 w 823"/>
                              <a:gd name="T43" fmla="*/ 3451 h 508"/>
                              <a:gd name="T44" fmla="*/ 432 w 823"/>
                              <a:gd name="T45" fmla="*/ 3442 h 508"/>
                              <a:gd name="T46" fmla="*/ 406 w 823"/>
                              <a:gd name="T47" fmla="*/ 3400 h 508"/>
                              <a:gd name="T48" fmla="*/ 398 w 823"/>
                              <a:gd name="T49" fmla="*/ 3394 h 508"/>
                              <a:gd name="T50" fmla="*/ 557 w 823"/>
                              <a:gd name="T51" fmla="*/ 3378 h 508"/>
                              <a:gd name="T52" fmla="*/ 286 w 823"/>
                              <a:gd name="T53" fmla="*/ 3406 h 508"/>
                              <a:gd name="T54" fmla="*/ 274 w 823"/>
                              <a:gd name="T55" fmla="*/ 3421 h 508"/>
                              <a:gd name="T56" fmla="*/ 267 w 823"/>
                              <a:gd name="T57" fmla="*/ 3438 h 508"/>
                              <a:gd name="T58" fmla="*/ 263 w 823"/>
                              <a:gd name="T59" fmla="*/ 3458 h 508"/>
                              <a:gd name="T60" fmla="*/ 245 w 823"/>
                              <a:gd name="T61" fmla="*/ 3441 h 508"/>
                              <a:gd name="T62" fmla="*/ 237 w 823"/>
                              <a:gd name="T63" fmla="*/ 3423 h 508"/>
                              <a:gd name="T64" fmla="*/ 226 w 823"/>
                              <a:gd name="T65" fmla="*/ 3407 h 508"/>
                              <a:gd name="T66" fmla="*/ 300 w 823"/>
                              <a:gd name="T67" fmla="*/ 3378 h 508"/>
                              <a:gd name="T68" fmla="*/ 113 w 823"/>
                              <a:gd name="T69" fmla="*/ 3394 h 508"/>
                              <a:gd name="T70" fmla="*/ 105 w 823"/>
                              <a:gd name="T71" fmla="*/ 3399 h 508"/>
                              <a:gd name="T72" fmla="*/ 80 w 823"/>
                              <a:gd name="T73" fmla="*/ 3438 h 508"/>
                              <a:gd name="T74" fmla="*/ 74 w 823"/>
                              <a:gd name="T75" fmla="*/ 3393 h 508"/>
                              <a:gd name="T76" fmla="*/ 98 w 823"/>
                              <a:gd name="T77" fmla="*/ 3257 h 508"/>
                              <a:gd name="T78" fmla="*/ 266 w 823"/>
                              <a:gd name="T79" fmla="*/ 3101 h 508"/>
                              <a:gd name="T80" fmla="*/ 237 w 823"/>
                              <a:gd name="T81" fmla="*/ 3089 h 508"/>
                              <a:gd name="T82" fmla="*/ 0 w 823"/>
                              <a:gd name="T83" fmla="*/ 3367 h 508"/>
                              <a:gd name="T84" fmla="*/ 47 w 823"/>
                              <a:gd name="T85" fmla="*/ 3387 h 508"/>
                              <a:gd name="T86" fmla="*/ 59 w 823"/>
                              <a:gd name="T87" fmla="*/ 3393 h 508"/>
                              <a:gd name="T88" fmla="*/ 84 w 823"/>
                              <a:gd name="T89" fmla="*/ 3504 h 508"/>
                              <a:gd name="T90" fmla="*/ 196 w 823"/>
                              <a:gd name="T91" fmla="*/ 3545 h 508"/>
                              <a:gd name="T92" fmla="*/ 264 w 823"/>
                              <a:gd name="T93" fmla="*/ 3473 h 508"/>
                              <a:gd name="T94" fmla="*/ 349 w 823"/>
                              <a:gd name="T95" fmla="*/ 3552 h 508"/>
                              <a:gd name="T96" fmla="*/ 435 w 823"/>
                              <a:gd name="T97" fmla="*/ 3473 h 508"/>
                              <a:gd name="T98" fmla="*/ 612 w 823"/>
                              <a:gd name="T99" fmla="*/ 3545 h 508"/>
                              <a:gd name="T100" fmla="*/ 721 w 823"/>
                              <a:gd name="T101" fmla="*/ 3504 h 508"/>
                              <a:gd name="T102" fmla="*/ 809 w 823"/>
                              <a:gd name="T103" fmla="*/ 3459 h 508"/>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23" h="508">
                                <a:moveTo>
                                  <a:pt x="822" y="382"/>
                                </a:moveTo>
                                <a:lnTo>
                                  <a:pt x="822" y="249"/>
                                </a:lnTo>
                                <a:lnTo>
                                  <a:pt x="822" y="248"/>
                                </a:lnTo>
                                <a:lnTo>
                                  <a:pt x="807" y="216"/>
                                </a:lnTo>
                                <a:lnTo>
                                  <a:pt x="807" y="258"/>
                                </a:lnTo>
                                <a:lnTo>
                                  <a:pt x="807" y="382"/>
                                </a:lnTo>
                                <a:lnTo>
                                  <a:pt x="805" y="394"/>
                                </a:lnTo>
                                <a:lnTo>
                                  <a:pt x="798" y="404"/>
                                </a:lnTo>
                                <a:lnTo>
                                  <a:pt x="788" y="411"/>
                                </a:lnTo>
                                <a:lnTo>
                                  <a:pt x="776" y="414"/>
                                </a:lnTo>
                                <a:lnTo>
                                  <a:pt x="730" y="414"/>
                                </a:lnTo>
                                <a:lnTo>
                                  <a:pt x="730" y="412"/>
                                </a:lnTo>
                                <a:lnTo>
                                  <a:pt x="730" y="409"/>
                                </a:lnTo>
                                <a:lnTo>
                                  <a:pt x="729" y="406"/>
                                </a:lnTo>
                                <a:lnTo>
                                  <a:pt x="729" y="403"/>
                                </a:lnTo>
                                <a:lnTo>
                                  <a:pt x="728" y="402"/>
                                </a:lnTo>
                                <a:lnTo>
                                  <a:pt x="727" y="398"/>
                                </a:lnTo>
                                <a:lnTo>
                                  <a:pt x="715" y="372"/>
                                </a:lnTo>
                                <a:lnTo>
                                  <a:pt x="714" y="370"/>
                                </a:lnTo>
                                <a:lnTo>
                                  <a:pt x="679" y="342"/>
                                </a:lnTo>
                                <a:lnTo>
                                  <a:pt x="678" y="341"/>
                                </a:lnTo>
                                <a:lnTo>
                                  <a:pt x="675" y="340"/>
                                </a:lnTo>
                                <a:lnTo>
                                  <a:pt x="671" y="339"/>
                                </a:lnTo>
                                <a:lnTo>
                                  <a:pt x="670" y="339"/>
                                </a:lnTo>
                                <a:lnTo>
                                  <a:pt x="667" y="338"/>
                                </a:lnTo>
                                <a:lnTo>
                                  <a:pt x="663" y="337"/>
                                </a:lnTo>
                                <a:lnTo>
                                  <a:pt x="662" y="336"/>
                                </a:lnTo>
                                <a:lnTo>
                                  <a:pt x="659" y="336"/>
                                </a:lnTo>
                                <a:lnTo>
                                  <a:pt x="654" y="335"/>
                                </a:lnTo>
                                <a:lnTo>
                                  <a:pt x="650" y="335"/>
                                </a:lnTo>
                                <a:lnTo>
                                  <a:pt x="647" y="334"/>
                                </a:lnTo>
                                <a:lnTo>
                                  <a:pt x="641" y="334"/>
                                </a:lnTo>
                                <a:lnTo>
                                  <a:pt x="637" y="335"/>
                                </a:lnTo>
                                <a:lnTo>
                                  <a:pt x="633" y="335"/>
                                </a:lnTo>
                                <a:lnTo>
                                  <a:pt x="631" y="336"/>
                                </a:lnTo>
                                <a:lnTo>
                                  <a:pt x="629" y="336"/>
                                </a:lnTo>
                                <a:lnTo>
                                  <a:pt x="613" y="340"/>
                                </a:lnTo>
                                <a:lnTo>
                                  <a:pt x="612" y="340"/>
                                </a:lnTo>
                                <a:lnTo>
                                  <a:pt x="609" y="342"/>
                                </a:lnTo>
                                <a:lnTo>
                                  <a:pt x="606" y="343"/>
                                </a:lnTo>
                                <a:lnTo>
                                  <a:pt x="603" y="345"/>
                                </a:lnTo>
                                <a:lnTo>
                                  <a:pt x="600" y="346"/>
                                </a:lnTo>
                                <a:lnTo>
                                  <a:pt x="597" y="348"/>
                                </a:lnTo>
                                <a:lnTo>
                                  <a:pt x="594" y="350"/>
                                </a:lnTo>
                                <a:lnTo>
                                  <a:pt x="593" y="351"/>
                                </a:lnTo>
                                <a:lnTo>
                                  <a:pt x="591" y="353"/>
                                </a:lnTo>
                                <a:lnTo>
                                  <a:pt x="579" y="363"/>
                                </a:lnTo>
                                <a:lnTo>
                                  <a:pt x="579" y="364"/>
                                </a:lnTo>
                                <a:lnTo>
                                  <a:pt x="576" y="367"/>
                                </a:lnTo>
                                <a:lnTo>
                                  <a:pt x="575" y="369"/>
                                </a:lnTo>
                                <a:lnTo>
                                  <a:pt x="573" y="372"/>
                                </a:lnTo>
                                <a:lnTo>
                                  <a:pt x="572" y="372"/>
                                </a:lnTo>
                                <a:lnTo>
                                  <a:pt x="572" y="334"/>
                                </a:lnTo>
                                <a:lnTo>
                                  <a:pt x="572" y="111"/>
                                </a:lnTo>
                                <a:lnTo>
                                  <a:pt x="735" y="111"/>
                                </a:lnTo>
                                <a:lnTo>
                                  <a:pt x="744" y="116"/>
                                </a:lnTo>
                                <a:lnTo>
                                  <a:pt x="748" y="125"/>
                                </a:lnTo>
                                <a:lnTo>
                                  <a:pt x="593" y="125"/>
                                </a:lnTo>
                                <a:lnTo>
                                  <a:pt x="589" y="129"/>
                                </a:lnTo>
                                <a:lnTo>
                                  <a:pt x="589" y="254"/>
                                </a:lnTo>
                                <a:lnTo>
                                  <a:pt x="593" y="258"/>
                                </a:lnTo>
                                <a:lnTo>
                                  <a:pt x="807" y="258"/>
                                </a:lnTo>
                                <a:lnTo>
                                  <a:pt x="807" y="216"/>
                                </a:lnTo>
                                <a:lnTo>
                                  <a:pt x="762" y="119"/>
                                </a:lnTo>
                                <a:lnTo>
                                  <a:pt x="756" y="111"/>
                                </a:lnTo>
                                <a:lnTo>
                                  <a:pt x="755" y="109"/>
                                </a:lnTo>
                                <a:lnTo>
                                  <a:pt x="747" y="102"/>
                                </a:lnTo>
                                <a:lnTo>
                                  <a:pt x="737" y="97"/>
                                </a:lnTo>
                                <a:lnTo>
                                  <a:pt x="726" y="96"/>
                                </a:lnTo>
                                <a:lnTo>
                                  <a:pt x="572" y="96"/>
                                </a:lnTo>
                                <a:lnTo>
                                  <a:pt x="572" y="57"/>
                                </a:lnTo>
                                <a:lnTo>
                                  <a:pt x="572" y="3"/>
                                </a:lnTo>
                                <a:lnTo>
                                  <a:pt x="569" y="0"/>
                                </a:lnTo>
                                <a:lnTo>
                                  <a:pt x="516" y="0"/>
                                </a:lnTo>
                                <a:lnTo>
                                  <a:pt x="516" y="15"/>
                                </a:lnTo>
                                <a:lnTo>
                                  <a:pt x="557" y="15"/>
                                </a:lnTo>
                                <a:lnTo>
                                  <a:pt x="557" y="42"/>
                                </a:lnTo>
                                <a:lnTo>
                                  <a:pt x="557" y="57"/>
                                </a:lnTo>
                                <a:lnTo>
                                  <a:pt x="557" y="334"/>
                                </a:lnTo>
                                <a:lnTo>
                                  <a:pt x="557" y="349"/>
                                </a:lnTo>
                                <a:lnTo>
                                  <a:pt x="557" y="414"/>
                                </a:lnTo>
                                <a:lnTo>
                                  <a:pt x="435" y="414"/>
                                </a:lnTo>
                                <a:lnTo>
                                  <a:pt x="435" y="413"/>
                                </a:lnTo>
                                <a:lnTo>
                                  <a:pt x="435" y="410"/>
                                </a:lnTo>
                                <a:lnTo>
                                  <a:pt x="434" y="407"/>
                                </a:lnTo>
                                <a:lnTo>
                                  <a:pt x="434" y="404"/>
                                </a:lnTo>
                                <a:lnTo>
                                  <a:pt x="433" y="401"/>
                                </a:lnTo>
                                <a:lnTo>
                                  <a:pt x="432" y="398"/>
                                </a:lnTo>
                                <a:lnTo>
                                  <a:pt x="431" y="394"/>
                                </a:lnTo>
                                <a:lnTo>
                                  <a:pt x="431" y="393"/>
                                </a:lnTo>
                                <a:lnTo>
                                  <a:pt x="429" y="388"/>
                                </a:lnTo>
                                <a:lnTo>
                                  <a:pt x="406" y="356"/>
                                </a:lnTo>
                                <a:lnTo>
                                  <a:pt x="405" y="355"/>
                                </a:lnTo>
                                <a:lnTo>
                                  <a:pt x="403" y="353"/>
                                </a:lnTo>
                                <a:lnTo>
                                  <a:pt x="401" y="352"/>
                                </a:lnTo>
                                <a:lnTo>
                                  <a:pt x="398" y="350"/>
                                </a:lnTo>
                                <a:lnTo>
                                  <a:pt x="398" y="349"/>
                                </a:lnTo>
                                <a:lnTo>
                                  <a:pt x="557" y="349"/>
                                </a:lnTo>
                                <a:lnTo>
                                  <a:pt x="557" y="334"/>
                                </a:lnTo>
                                <a:lnTo>
                                  <a:pt x="353" y="334"/>
                                </a:lnTo>
                                <a:lnTo>
                                  <a:pt x="300" y="334"/>
                                </a:lnTo>
                                <a:lnTo>
                                  <a:pt x="300" y="349"/>
                                </a:lnTo>
                                <a:lnTo>
                                  <a:pt x="286" y="362"/>
                                </a:lnTo>
                                <a:lnTo>
                                  <a:pt x="285" y="363"/>
                                </a:lnTo>
                                <a:lnTo>
                                  <a:pt x="282" y="367"/>
                                </a:lnTo>
                                <a:lnTo>
                                  <a:pt x="274" y="377"/>
                                </a:lnTo>
                                <a:lnTo>
                                  <a:pt x="274" y="379"/>
                                </a:lnTo>
                                <a:lnTo>
                                  <a:pt x="273" y="380"/>
                                </a:lnTo>
                                <a:lnTo>
                                  <a:pt x="270" y="386"/>
                                </a:lnTo>
                                <a:lnTo>
                                  <a:pt x="267" y="394"/>
                                </a:lnTo>
                                <a:lnTo>
                                  <a:pt x="266" y="397"/>
                                </a:lnTo>
                                <a:lnTo>
                                  <a:pt x="265" y="400"/>
                                </a:lnTo>
                                <a:lnTo>
                                  <a:pt x="264" y="406"/>
                                </a:lnTo>
                                <a:lnTo>
                                  <a:pt x="263" y="414"/>
                                </a:lnTo>
                                <a:lnTo>
                                  <a:pt x="248" y="414"/>
                                </a:lnTo>
                                <a:lnTo>
                                  <a:pt x="246" y="405"/>
                                </a:lnTo>
                                <a:lnTo>
                                  <a:pt x="246" y="400"/>
                                </a:lnTo>
                                <a:lnTo>
                                  <a:pt x="245" y="397"/>
                                </a:lnTo>
                                <a:lnTo>
                                  <a:pt x="244" y="394"/>
                                </a:lnTo>
                                <a:lnTo>
                                  <a:pt x="240" y="385"/>
                                </a:lnTo>
                                <a:lnTo>
                                  <a:pt x="238" y="380"/>
                                </a:lnTo>
                                <a:lnTo>
                                  <a:pt x="237" y="379"/>
                                </a:lnTo>
                                <a:lnTo>
                                  <a:pt x="236" y="377"/>
                                </a:lnTo>
                                <a:lnTo>
                                  <a:pt x="229" y="367"/>
                                </a:lnTo>
                                <a:lnTo>
                                  <a:pt x="226" y="363"/>
                                </a:lnTo>
                                <a:lnTo>
                                  <a:pt x="225" y="362"/>
                                </a:lnTo>
                                <a:lnTo>
                                  <a:pt x="211" y="349"/>
                                </a:lnTo>
                                <a:lnTo>
                                  <a:pt x="300" y="349"/>
                                </a:lnTo>
                                <a:lnTo>
                                  <a:pt x="300" y="334"/>
                                </a:lnTo>
                                <a:lnTo>
                                  <a:pt x="158" y="334"/>
                                </a:lnTo>
                                <a:lnTo>
                                  <a:pt x="113" y="334"/>
                                </a:lnTo>
                                <a:lnTo>
                                  <a:pt x="113" y="349"/>
                                </a:lnTo>
                                <a:lnTo>
                                  <a:pt x="113" y="350"/>
                                </a:lnTo>
                                <a:lnTo>
                                  <a:pt x="112" y="350"/>
                                </a:lnTo>
                                <a:lnTo>
                                  <a:pt x="110" y="352"/>
                                </a:lnTo>
                                <a:lnTo>
                                  <a:pt x="108" y="353"/>
                                </a:lnTo>
                                <a:lnTo>
                                  <a:pt x="105" y="355"/>
                                </a:lnTo>
                                <a:lnTo>
                                  <a:pt x="105" y="356"/>
                                </a:lnTo>
                                <a:lnTo>
                                  <a:pt x="101" y="360"/>
                                </a:lnTo>
                                <a:lnTo>
                                  <a:pt x="80" y="393"/>
                                </a:lnTo>
                                <a:lnTo>
                                  <a:pt x="80" y="394"/>
                                </a:lnTo>
                                <a:lnTo>
                                  <a:pt x="76" y="413"/>
                                </a:lnTo>
                                <a:lnTo>
                                  <a:pt x="76" y="414"/>
                                </a:lnTo>
                                <a:lnTo>
                                  <a:pt x="74" y="414"/>
                                </a:lnTo>
                                <a:lnTo>
                                  <a:pt x="74" y="349"/>
                                </a:lnTo>
                                <a:lnTo>
                                  <a:pt x="113" y="349"/>
                                </a:lnTo>
                                <a:lnTo>
                                  <a:pt x="113" y="334"/>
                                </a:lnTo>
                                <a:lnTo>
                                  <a:pt x="64" y="334"/>
                                </a:lnTo>
                                <a:lnTo>
                                  <a:pt x="98" y="213"/>
                                </a:lnTo>
                                <a:lnTo>
                                  <a:pt x="109" y="172"/>
                                </a:lnTo>
                                <a:lnTo>
                                  <a:pt x="138" y="118"/>
                                </a:lnTo>
                                <a:lnTo>
                                  <a:pt x="195" y="74"/>
                                </a:lnTo>
                                <a:lnTo>
                                  <a:pt x="266" y="57"/>
                                </a:lnTo>
                                <a:lnTo>
                                  <a:pt x="557" y="57"/>
                                </a:lnTo>
                                <a:lnTo>
                                  <a:pt x="557" y="42"/>
                                </a:lnTo>
                                <a:lnTo>
                                  <a:pt x="266" y="42"/>
                                </a:lnTo>
                                <a:lnTo>
                                  <a:pt x="237" y="45"/>
                                </a:lnTo>
                                <a:lnTo>
                                  <a:pt x="157" y="79"/>
                                </a:lnTo>
                                <a:lnTo>
                                  <a:pt x="111" y="132"/>
                                </a:lnTo>
                                <a:lnTo>
                                  <a:pt x="101" y="153"/>
                                </a:lnTo>
                                <a:lnTo>
                                  <a:pt x="0" y="323"/>
                                </a:lnTo>
                                <a:lnTo>
                                  <a:pt x="13" y="330"/>
                                </a:lnTo>
                                <a:lnTo>
                                  <a:pt x="82" y="213"/>
                                </a:lnTo>
                                <a:lnTo>
                                  <a:pt x="47" y="341"/>
                                </a:lnTo>
                                <a:lnTo>
                                  <a:pt x="47" y="343"/>
                                </a:lnTo>
                                <a:lnTo>
                                  <a:pt x="47" y="345"/>
                                </a:lnTo>
                                <a:lnTo>
                                  <a:pt x="50" y="348"/>
                                </a:lnTo>
                                <a:lnTo>
                                  <a:pt x="52" y="349"/>
                                </a:lnTo>
                                <a:lnTo>
                                  <a:pt x="59" y="349"/>
                                </a:lnTo>
                                <a:lnTo>
                                  <a:pt x="59" y="425"/>
                                </a:lnTo>
                                <a:lnTo>
                                  <a:pt x="62" y="429"/>
                                </a:lnTo>
                                <a:lnTo>
                                  <a:pt x="76" y="429"/>
                                </a:lnTo>
                                <a:lnTo>
                                  <a:pt x="84" y="460"/>
                                </a:lnTo>
                                <a:lnTo>
                                  <a:pt x="103" y="485"/>
                                </a:lnTo>
                                <a:lnTo>
                                  <a:pt x="130" y="501"/>
                                </a:lnTo>
                                <a:lnTo>
                                  <a:pt x="162" y="508"/>
                                </a:lnTo>
                                <a:lnTo>
                                  <a:pt x="196" y="501"/>
                                </a:lnTo>
                                <a:lnTo>
                                  <a:pt x="223" y="482"/>
                                </a:lnTo>
                                <a:lnTo>
                                  <a:pt x="242" y="455"/>
                                </a:lnTo>
                                <a:lnTo>
                                  <a:pt x="247" y="429"/>
                                </a:lnTo>
                                <a:lnTo>
                                  <a:pt x="264" y="429"/>
                                </a:lnTo>
                                <a:lnTo>
                                  <a:pt x="269" y="455"/>
                                </a:lnTo>
                                <a:lnTo>
                                  <a:pt x="288" y="482"/>
                                </a:lnTo>
                                <a:lnTo>
                                  <a:pt x="315" y="501"/>
                                </a:lnTo>
                                <a:lnTo>
                                  <a:pt x="349" y="508"/>
                                </a:lnTo>
                                <a:lnTo>
                                  <a:pt x="381" y="501"/>
                                </a:lnTo>
                                <a:lnTo>
                                  <a:pt x="408" y="485"/>
                                </a:lnTo>
                                <a:lnTo>
                                  <a:pt x="426" y="460"/>
                                </a:lnTo>
                                <a:lnTo>
                                  <a:pt x="435" y="429"/>
                                </a:lnTo>
                                <a:lnTo>
                                  <a:pt x="558" y="429"/>
                                </a:lnTo>
                                <a:lnTo>
                                  <a:pt x="566" y="460"/>
                                </a:lnTo>
                                <a:lnTo>
                                  <a:pt x="585" y="485"/>
                                </a:lnTo>
                                <a:lnTo>
                                  <a:pt x="612" y="501"/>
                                </a:lnTo>
                                <a:lnTo>
                                  <a:pt x="644" y="508"/>
                                </a:lnTo>
                                <a:lnTo>
                                  <a:pt x="676" y="501"/>
                                </a:lnTo>
                                <a:lnTo>
                                  <a:pt x="703" y="485"/>
                                </a:lnTo>
                                <a:lnTo>
                                  <a:pt x="721" y="460"/>
                                </a:lnTo>
                                <a:lnTo>
                                  <a:pt x="730" y="429"/>
                                </a:lnTo>
                                <a:lnTo>
                                  <a:pt x="776" y="429"/>
                                </a:lnTo>
                                <a:lnTo>
                                  <a:pt x="794" y="425"/>
                                </a:lnTo>
                                <a:lnTo>
                                  <a:pt x="809" y="415"/>
                                </a:lnTo>
                                <a:lnTo>
                                  <a:pt x="810" y="414"/>
                                </a:lnTo>
                                <a:lnTo>
                                  <a:pt x="819" y="400"/>
                                </a:lnTo>
                                <a:lnTo>
                                  <a:pt x="822" y="382"/>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AutoShape 7872"/>
                        <wps:cNvSpPr>
                          <a:spLocks/>
                        </wps:cNvSpPr>
                        <wps:spPr bwMode="auto">
                          <a:xfrm>
                            <a:off x="6535" y="3430"/>
                            <a:ext cx="551" cy="69"/>
                          </a:xfrm>
                          <a:custGeom>
                            <a:avLst/>
                            <a:gdLst>
                              <a:gd name="T0" fmla="*/ 65 w 551"/>
                              <a:gd name="T1" fmla="*/ 3452 h 69"/>
                              <a:gd name="T2" fmla="*/ 58 w 551"/>
                              <a:gd name="T3" fmla="*/ 3441 h 69"/>
                              <a:gd name="T4" fmla="*/ 53 w 551"/>
                              <a:gd name="T5" fmla="*/ 3454 h 69"/>
                              <a:gd name="T6" fmla="*/ 45 w 551"/>
                              <a:gd name="T7" fmla="*/ 3484 h 69"/>
                              <a:gd name="T8" fmla="*/ 15 w 551"/>
                              <a:gd name="T9" fmla="*/ 3476 h 69"/>
                              <a:gd name="T10" fmla="*/ 23 w 551"/>
                              <a:gd name="T11" fmla="*/ 3446 h 69"/>
                              <a:gd name="T12" fmla="*/ 53 w 551"/>
                              <a:gd name="T13" fmla="*/ 3454 h 69"/>
                              <a:gd name="T14" fmla="*/ 47 w 551"/>
                              <a:gd name="T15" fmla="*/ 3433 h 69"/>
                              <a:gd name="T16" fmla="*/ 21 w 551"/>
                              <a:gd name="T17" fmla="*/ 3433 h 69"/>
                              <a:gd name="T18" fmla="*/ 2 w 551"/>
                              <a:gd name="T19" fmla="*/ 3452 h 69"/>
                              <a:gd name="T20" fmla="*/ 2 w 551"/>
                              <a:gd name="T21" fmla="*/ 3478 h 69"/>
                              <a:gd name="T22" fmla="*/ 21 w 551"/>
                              <a:gd name="T23" fmla="*/ 3497 h 69"/>
                              <a:gd name="T24" fmla="*/ 47 w 551"/>
                              <a:gd name="T25" fmla="*/ 3497 h 69"/>
                              <a:gd name="T26" fmla="*/ 61 w 551"/>
                              <a:gd name="T27" fmla="*/ 3484 h 69"/>
                              <a:gd name="T28" fmla="*/ 68 w 551"/>
                              <a:gd name="T29" fmla="*/ 3465 h 69"/>
                              <a:gd name="T30" fmla="*/ 253 w 551"/>
                              <a:gd name="T31" fmla="*/ 3452 h 69"/>
                              <a:gd name="T32" fmla="*/ 245 w 551"/>
                              <a:gd name="T33" fmla="*/ 3441 h 69"/>
                              <a:gd name="T34" fmla="*/ 240 w 551"/>
                              <a:gd name="T35" fmla="*/ 3454 h 69"/>
                              <a:gd name="T36" fmla="*/ 232 w 551"/>
                              <a:gd name="T37" fmla="*/ 3484 h 69"/>
                              <a:gd name="T38" fmla="*/ 202 w 551"/>
                              <a:gd name="T39" fmla="*/ 3476 h 69"/>
                              <a:gd name="T40" fmla="*/ 210 w 551"/>
                              <a:gd name="T41" fmla="*/ 3446 h 69"/>
                              <a:gd name="T42" fmla="*/ 240 w 551"/>
                              <a:gd name="T43" fmla="*/ 3454 h 69"/>
                              <a:gd name="T44" fmla="*/ 234 w 551"/>
                              <a:gd name="T45" fmla="*/ 3433 h 69"/>
                              <a:gd name="T46" fmla="*/ 208 w 551"/>
                              <a:gd name="T47" fmla="*/ 3433 h 69"/>
                              <a:gd name="T48" fmla="*/ 189 w 551"/>
                              <a:gd name="T49" fmla="*/ 3452 h 69"/>
                              <a:gd name="T50" fmla="*/ 189 w 551"/>
                              <a:gd name="T51" fmla="*/ 3478 h 69"/>
                              <a:gd name="T52" fmla="*/ 208 w 551"/>
                              <a:gd name="T53" fmla="*/ 3497 h 69"/>
                              <a:gd name="T54" fmla="*/ 234 w 551"/>
                              <a:gd name="T55" fmla="*/ 3497 h 69"/>
                              <a:gd name="T56" fmla="*/ 249 w 551"/>
                              <a:gd name="T57" fmla="*/ 3484 h 69"/>
                              <a:gd name="T58" fmla="*/ 255 w 551"/>
                              <a:gd name="T59" fmla="*/ 3465 h 69"/>
                              <a:gd name="T60" fmla="*/ 548 w 551"/>
                              <a:gd name="T61" fmla="*/ 3452 h 69"/>
                              <a:gd name="T62" fmla="*/ 540 w 551"/>
                              <a:gd name="T63" fmla="*/ 3441 h 69"/>
                              <a:gd name="T64" fmla="*/ 535 w 551"/>
                              <a:gd name="T65" fmla="*/ 3454 h 69"/>
                              <a:gd name="T66" fmla="*/ 527 w 551"/>
                              <a:gd name="T67" fmla="*/ 3484 h 69"/>
                              <a:gd name="T68" fmla="*/ 497 w 551"/>
                              <a:gd name="T69" fmla="*/ 3476 h 69"/>
                              <a:gd name="T70" fmla="*/ 505 w 551"/>
                              <a:gd name="T71" fmla="*/ 3446 h 69"/>
                              <a:gd name="T72" fmla="*/ 535 w 551"/>
                              <a:gd name="T73" fmla="*/ 3454 h 69"/>
                              <a:gd name="T74" fmla="*/ 529 w 551"/>
                              <a:gd name="T75" fmla="*/ 3433 h 69"/>
                              <a:gd name="T76" fmla="*/ 503 w 551"/>
                              <a:gd name="T77" fmla="*/ 3433 h 69"/>
                              <a:gd name="T78" fmla="*/ 484 w 551"/>
                              <a:gd name="T79" fmla="*/ 3452 h 69"/>
                              <a:gd name="T80" fmla="*/ 484 w 551"/>
                              <a:gd name="T81" fmla="*/ 3478 h 69"/>
                              <a:gd name="T82" fmla="*/ 503 w 551"/>
                              <a:gd name="T83" fmla="*/ 3497 h 69"/>
                              <a:gd name="T84" fmla="*/ 529 w 551"/>
                              <a:gd name="T85" fmla="*/ 3497 h 69"/>
                              <a:gd name="T86" fmla="*/ 544 w 551"/>
                              <a:gd name="T87" fmla="*/ 3484 h 69"/>
                              <a:gd name="T88" fmla="*/ 550 w 551"/>
                              <a:gd name="T89" fmla="*/ 3465 h 6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551" h="69">
                                <a:moveTo>
                                  <a:pt x="68" y="34"/>
                                </a:moveTo>
                                <a:lnTo>
                                  <a:pt x="65" y="21"/>
                                </a:lnTo>
                                <a:lnTo>
                                  <a:pt x="61" y="15"/>
                                </a:lnTo>
                                <a:lnTo>
                                  <a:pt x="58" y="10"/>
                                </a:lnTo>
                                <a:lnTo>
                                  <a:pt x="53" y="6"/>
                                </a:lnTo>
                                <a:lnTo>
                                  <a:pt x="53" y="23"/>
                                </a:lnTo>
                                <a:lnTo>
                                  <a:pt x="53" y="45"/>
                                </a:lnTo>
                                <a:lnTo>
                                  <a:pt x="45" y="53"/>
                                </a:lnTo>
                                <a:lnTo>
                                  <a:pt x="23" y="53"/>
                                </a:lnTo>
                                <a:lnTo>
                                  <a:pt x="15" y="45"/>
                                </a:lnTo>
                                <a:lnTo>
                                  <a:pt x="15" y="23"/>
                                </a:lnTo>
                                <a:lnTo>
                                  <a:pt x="23" y="15"/>
                                </a:lnTo>
                                <a:lnTo>
                                  <a:pt x="45" y="15"/>
                                </a:lnTo>
                                <a:lnTo>
                                  <a:pt x="53" y="23"/>
                                </a:lnTo>
                                <a:lnTo>
                                  <a:pt x="53" y="6"/>
                                </a:lnTo>
                                <a:lnTo>
                                  <a:pt x="47" y="2"/>
                                </a:lnTo>
                                <a:lnTo>
                                  <a:pt x="34" y="0"/>
                                </a:lnTo>
                                <a:lnTo>
                                  <a:pt x="21" y="2"/>
                                </a:lnTo>
                                <a:lnTo>
                                  <a:pt x="10" y="10"/>
                                </a:lnTo>
                                <a:lnTo>
                                  <a:pt x="2" y="21"/>
                                </a:lnTo>
                                <a:lnTo>
                                  <a:pt x="0" y="34"/>
                                </a:lnTo>
                                <a:lnTo>
                                  <a:pt x="2" y="47"/>
                                </a:lnTo>
                                <a:lnTo>
                                  <a:pt x="10" y="58"/>
                                </a:lnTo>
                                <a:lnTo>
                                  <a:pt x="21" y="66"/>
                                </a:lnTo>
                                <a:lnTo>
                                  <a:pt x="34" y="68"/>
                                </a:lnTo>
                                <a:lnTo>
                                  <a:pt x="47" y="66"/>
                                </a:lnTo>
                                <a:lnTo>
                                  <a:pt x="58" y="58"/>
                                </a:lnTo>
                                <a:lnTo>
                                  <a:pt x="61" y="53"/>
                                </a:lnTo>
                                <a:lnTo>
                                  <a:pt x="65" y="47"/>
                                </a:lnTo>
                                <a:lnTo>
                                  <a:pt x="68" y="34"/>
                                </a:lnTo>
                                <a:close/>
                                <a:moveTo>
                                  <a:pt x="255" y="34"/>
                                </a:moveTo>
                                <a:lnTo>
                                  <a:pt x="253" y="21"/>
                                </a:lnTo>
                                <a:lnTo>
                                  <a:pt x="249" y="15"/>
                                </a:lnTo>
                                <a:lnTo>
                                  <a:pt x="245" y="10"/>
                                </a:lnTo>
                                <a:lnTo>
                                  <a:pt x="240" y="6"/>
                                </a:lnTo>
                                <a:lnTo>
                                  <a:pt x="240" y="23"/>
                                </a:lnTo>
                                <a:lnTo>
                                  <a:pt x="240" y="45"/>
                                </a:lnTo>
                                <a:lnTo>
                                  <a:pt x="232" y="53"/>
                                </a:lnTo>
                                <a:lnTo>
                                  <a:pt x="210" y="53"/>
                                </a:lnTo>
                                <a:lnTo>
                                  <a:pt x="202" y="45"/>
                                </a:lnTo>
                                <a:lnTo>
                                  <a:pt x="202" y="23"/>
                                </a:lnTo>
                                <a:lnTo>
                                  <a:pt x="210" y="15"/>
                                </a:lnTo>
                                <a:lnTo>
                                  <a:pt x="232" y="15"/>
                                </a:lnTo>
                                <a:lnTo>
                                  <a:pt x="240" y="23"/>
                                </a:lnTo>
                                <a:lnTo>
                                  <a:pt x="240" y="6"/>
                                </a:lnTo>
                                <a:lnTo>
                                  <a:pt x="234" y="2"/>
                                </a:lnTo>
                                <a:lnTo>
                                  <a:pt x="221" y="0"/>
                                </a:lnTo>
                                <a:lnTo>
                                  <a:pt x="208" y="2"/>
                                </a:lnTo>
                                <a:lnTo>
                                  <a:pt x="197" y="10"/>
                                </a:lnTo>
                                <a:lnTo>
                                  <a:pt x="189" y="21"/>
                                </a:lnTo>
                                <a:lnTo>
                                  <a:pt x="187" y="34"/>
                                </a:lnTo>
                                <a:lnTo>
                                  <a:pt x="189" y="47"/>
                                </a:lnTo>
                                <a:lnTo>
                                  <a:pt x="197" y="58"/>
                                </a:lnTo>
                                <a:lnTo>
                                  <a:pt x="208" y="66"/>
                                </a:lnTo>
                                <a:lnTo>
                                  <a:pt x="221" y="68"/>
                                </a:lnTo>
                                <a:lnTo>
                                  <a:pt x="234" y="66"/>
                                </a:lnTo>
                                <a:lnTo>
                                  <a:pt x="245" y="58"/>
                                </a:lnTo>
                                <a:lnTo>
                                  <a:pt x="249" y="53"/>
                                </a:lnTo>
                                <a:lnTo>
                                  <a:pt x="253" y="47"/>
                                </a:lnTo>
                                <a:lnTo>
                                  <a:pt x="255" y="34"/>
                                </a:lnTo>
                                <a:close/>
                                <a:moveTo>
                                  <a:pt x="550" y="34"/>
                                </a:moveTo>
                                <a:lnTo>
                                  <a:pt x="548" y="21"/>
                                </a:lnTo>
                                <a:lnTo>
                                  <a:pt x="544" y="15"/>
                                </a:lnTo>
                                <a:lnTo>
                                  <a:pt x="540" y="10"/>
                                </a:lnTo>
                                <a:lnTo>
                                  <a:pt x="535" y="6"/>
                                </a:lnTo>
                                <a:lnTo>
                                  <a:pt x="535" y="23"/>
                                </a:lnTo>
                                <a:lnTo>
                                  <a:pt x="535" y="45"/>
                                </a:lnTo>
                                <a:lnTo>
                                  <a:pt x="527" y="53"/>
                                </a:lnTo>
                                <a:lnTo>
                                  <a:pt x="505" y="53"/>
                                </a:lnTo>
                                <a:lnTo>
                                  <a:pt x="497" y="45"/>
                                </a:lnTo>
                                <a:lnTo>
                                  <a:pt x="497" y="23"/>
                                </a:lnTo>
                                <a:lnTo>
                                  <a:pt x="505" y="15"/>
                                </a:lnTo>
                                <a:lnTo>
                                  <a:pt x="527" y="15"/>
                                </a:lnTo>
                                <a:lnTo>
                                  <a:pt x="535" y="23"/>
                                </a:lnTo>
                                <a:lnTo>
                                  <a:pt x="535" y="6"/>
                                </a:lnTo>
                                <a:lnTo>
                                  <a:pt x="529" y="2"/>
                                </a:lnTo>
                                <a:lnTo>
                                  <a:pt x="516" y="0"/>
                                </a:lnTo>
                                <a:lnTo>
                                  <a:pt x="503" y="2"/>
                                </a:lnTo>
                                <a:lnTo>
                                  <a:pt x="492" y="10"/>
                                </a:lnTo>
                                <a:lnTo>
                                  <a:pt x="484" y="21"/>
                                </a:lnTo>
                                <a:lnTo>
                                  <a:pt x="482" y="34"/>
                                </a:lnTo>
                                <a:lnTo>
                                  <a:pt x="484" y="47"/>
                                </a:lnTo>
                                <a:lnTo>
                                  <a:pt x="492" y="58"/>
                                </a:lnTo>
                                <a:lnTo>
                                  <a:pt x="503" y="66"/>
                                </a:lnTo>
                                <a:lnTo>
                                  <a:pt x="516" y="68"/>
                                </a:lnTo>
                                <a:lnTo>
                                  <a:pt x="529" y="66"/>
                                </a:lnTo>
                                <a:lnTo>
                                  <a:pt x="540" y="58"/>
                                </a:lnTo>
                                <a:lnTo>
                                  <a:pt x="544" y="53"/>
                                </a:lnTo>
                                <a:lnTo>
                                  <a:pt x="548" y="47"/>
                                </a:lnTo>
                                <a:lnTo>
                                  <a:pt x="550"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AutoShape 7871"/>
                        <wps:cNvSpPr>
                          <a:spLocks/>
                        </wps:cNvSpPr>
                        <wps:spPr bwMode="auto">
                          <a:xfrm>
                            <a:off x="6610" y="3153"/>
                            <a:ext cx="258" cy="174"/>
                          </a:xfrm>
                          <a:custGeom>
                            <a:avLst/>
                            <a:gdLst>
                              <a:gd name="T0" fmla="*/ 15 w 258"/>
                              <a:gd name="T1" fmla="*/ 3153 h 174"/>
                              <a:gd name="T2" fmla="*/ 0 w 258"/>
                              <a:gd name="T3" fmla="*/ 3153 h 174"/>
                              <a:gd name="T4" fmla="*/ 0 w 258"/>
                              <a:gd name="T5" fmla="*/ 3327 h 174"/>
                              <a:gd name="T6" fmla="*/ 15 w 258"/>
                              <a:gd name="T7" fmla="*/ 3327 h 174"/>
                              <a:gd name="T8" fmla="*/ 15 w 258"/>
                              <a:gd name="T9" fmla="*/ 3153 h 174"/>
                              <a:gd name="T10" fmla="*/ 136 w 258"/>
                              <a:gd name="T11" fmla="*/ 3153 h 174"/>
                              <a:gd name="T12" fmla="*/ 121 w 258"/>
                              <a:gd name="T13" fmla="*/ 3153 h 174"/>
                              <a:gd name="T14" fmla="*/ 121 w 258"/>
                              <a:gd name="T15" fmla="*/ 3327 h 174"/>
                              <a:gd name="T16" fmla="*/ 136 w 258"/>
                              <a:gd name="T17" fmla="*/ 3327 h 174"/>
                              <a:gd name="T18" fmla="*/ 136 w 258"/>
                              <a:gd name="T19" fmla="*/ 3153 h 174"/>
                              <a:gd name="T20" fmla="*/ 258 w 258"/>
                              <a:gd name="T21" fmla="*/ 3153 h 174"/>
                              <a:gd name="T22" fmla="*/ 243 w 258"/>
                              <a:gd name="T23" fmla="*/ 3153 h 174"/>
                              <a:gd name="T24" fmla="*/ 243 w 258"/>
                              <a:gd name="T25" fmla="*/ 3327 h 174"/>
                              <a:gd name="T26" fmla="*/ 258 w 258"/>
                              <a:gd name="T27" fmla="*/ 3327 h 174"/>
                              <a:gd name="T28" fmla="*/ 258 w 258"/>
                              <a:gd name="T29" fmla="*/ 3153 h 17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58" h="174">
                                <a:moveTo>
                                  <a:pt x="15" y="0"/>
                                </a:moveTo>
                                <a:lnTo>
                                  <a:pt x="0" y="0"/>
                                </a:lnTo>
                                <a:lnTo>
                                  <a:pt x="0" y="174"/>
                                </a:lnTo>
                                <a:lnTo>
                                  <a:pt x="15" y="174"/>
                                </a:lnTo>
                                <a:lnTo>
                                  <a:pt x="15" y="0"/>
                                </a:lnTo>
                                <a:close/>
                                <a:moveTo>
                                  <a:pt x="136" y="0"/>
                                </a:moveTo>
                                <a:lnTo>
                                  <a:pt x="121" y="0"/>
                                </a:lnTo>
                                <a:lnTo>
                                  <a:pt x="121" y="174"/>
                                </a:lnTo>
                                <a:lnTo>
                                  <a:pt x="136" y="174"/>
                                </a:lnTo>
                                <a:lnTo>
                                  <a:pt x="136" y="0"/>
                                </a:lnTo>
                                <a:close/>
                                <a:moveTo>
                                  <a:pt x="258" y="0"/>
                                </a:moveTo>
                                <a:lnTo>
                                  <a:pt x="243" y="0"/>
                                </a:lnTo>
                                <a:lnTo>
                                  <a:pt x="243" y="174"/>
                                </a:lnTo>
                                <a:lnTo>
                                  <a:pt x="258" y="174"/>
                                </a:lnTo>
                                <a:lnTo>
                                  <a:pt x="258"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1" name="Picture 787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6997" y="3169"/>
                            <a:ext cx="219"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2" name="Picture 786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7581" y="2883"/>
                            <a:ext cx="606" cy="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3" name="Picture 786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983" y="2909"/>
                            <a:ext cx="650" cy="642"/>
                          </a:xfrm>
                          <a:prstGeom prst="rect">
                            <a:avLst/>
                          </a:prstGeom>
                          <a:noFill/>
                          <a:extLst>
                            <a:ext uri="{909E8E84-426E-40DD-AFC4-6F175D3DCCD1}">
                              <a14:hiddenFill xmlns:a14="http://schemas.microsoft.com/office/drawing/2010/main">
                                <a:solidFill>
                                  <a:srgbClr val="FFFFFF"/>
                                </a:solidFill>
                              </a14:hiddenFill>
                            </a:ext>
                          </a:extLst>
                        </pic:spPr>
                      </pic:pic>
                      <wps:wsp>
                        <wps:cNvPr id="754" name="Freeform 7867"/>
                        <wps:cNvSpPr>
                          <a:spLocks/>
                        </wps:cNvSpPr>
                        <wps:spPr bwMode="auto">
                          <a:xfrm>
                            <a:off x="2820" y="2938"/>
                            <a:ext cx="372" cy="615"/>
                          </a:xfrm>
                          <a:custGeom>
                            <a:avLst/>
                            <a:gdLst>
                              <a:gd name="T0" fmla="*/ 305 w 372"/>
                              <a:gd name="T1" fmla="*/ 2939 h 615"/>
                              <a:gd name="T2" fmla="*/ 124 w 372"/>
                              <a:gd name="T3" fmla="*/ 2939 h 615"/>
                              <a:gd name="T4" fmla="*/ 120 w 372"/>
                              <a:gd name="T5" fmla="*/ 2941 h 615"/>
                              <a:gd name="T6" fmla="*/ 0 w 372"/>
                              <a:gd name="T7" fmla="*/ 3266 h 615"/>
                              <a:gd name="T8" fmla="*/ 5 w 372"/>
                              <a:gd name="T9" fmla="*/ 3273 h 615"/>
                              <a:gd name="T10" fmla="*/ 178 w 372"/>
                              <a:gd name="T11" fmla="*/ 3273 h 615"/>
                              <a:gd name="T12" fmla="*/ 183 w 372"/>
                              <a:gd name="T13" fmla="*/ 3280 h 615"/>
                              <a:gd name="T14" fmla="*/ 82 w 372"/>
                              <a:gd name="T15" fmla="*/ 3542 h 615"/>
                              <a:gd name="T16" fmla="*/ 83 w 372"/>
                              <a:gd name="T17" fmla="*/ 3545 h 615"/>
                              <a:gd name="T18" fmla="*/ 89 w 372"/>
                              <a:gd name="T19" fmla="*/ 3552 h 615"/>
                              <a:gd name="T20" fmla="*/ 97 w 372"/>
                              <a:gd name="T21" fmla="*/ 3554 h 615"/>
                              <a:gd name="T22" fmla="*/ 367 w 372"/>
                              <a:gd name="T23" fmla="*/ 3183 h 615"/>
                              <a:gd name="T24" fmla="*/ 372 w 372"/>
                              <a:gd name="T25" fmla="*/ 3177 h 615"/>
                              <a:gd name="T26" fmla="*/ 367 w 372"/>
                              <a:gd name="T27" fmla="*/ 3167 h 615"/>
                              <a:gd name="T28" fmla="*/ 233 w 372"/>
                              <a:gd name="T29" fmla="*/ 3167 h 615"/>
                              <a:gd name="T30" fmla="*/ 228 w 372"/>
                              <a:gd name="T31" fmla="*/ 3160 h 615"/>
                              <a:gd name="T32" fmla="*/ 310 w 372"/>
                              <a:gd name="T33" fmla="*/ 2946 h 615"/>
                              <a:gd name="T34" fmla="*/ 305 w 372"/>
                              <a:gd name="T35" fmla="*/ 2939 h 61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72" h="615">
                                <a:moveTo>
                                  <a:pt x="305" y="0"/>
                                </a:moveTo>
                                <a:lnTo>
                                  <a:pt x="124" y="0"/>
                                </a:lnTo>
                                <a:lnTo>
                                  <a:pt x="120" y="2"/>
                                </a:lnTo>
                                <a:lnTo>
                                  <a:pt x="0" y="327"/>
                                </a:lnTo>
                                <a:lnTo>
                                  <a:pt x="5" y="334"/>
                                </a:lnTo>
                                <a:lnTo>
                                  <a:pt x="178" y="334"/>
                                </a:lnTo>
                                <a:lnTo>
                                  <a:pt x="183" y="341"/>
                                </a:lnTo>
                                <a:lnTo>
                                  <a:pt x="82" y="603"/>
                                </a:lnTo>
                                <a:lnTo>
                                  <a:pt x="83" y="606"/>
                                </a:lnTo>
                                <a:lnTo>
                                  <a:pt x="89" y="613"/>
                                </a:lnTo>
                                <a:lnTo>
                                  <a:pt x="97" y="615"/>
                                </a:lnTo>
                                <a:lnTo>
                                  <a:pt x="367" y="244"/>
                                </a:lnTo>
                                <a:lnTo>
                                  <a:pt x="372" y="238"/>
                                </a:lnTo>
                                <a:lnTo>
                                  <a:pt x="367" y="228"/>
                                </a:lnTo>
                                <a:lnTo>
                                  <a:pt x="233" y="228"/>
                                </a:lnTo>
                                <a:lnTo>
                                  <a:pt x="228" y="221"/>
                                </a:lnTo>
                                <a:lnTo>
                                  <a:pt x="310" y="7"/>
                                </a:lnTo>
                                <a:lnTo>
                                  <a:pt x="305"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Freeform 7866"/>
                        <wps:cNvSpPr>
                          <a:spLocks/>
                        </wps:cNvSpPr>
                        <wps:spPr bwMode="auto">
                          <a:xfrm>
                            <a:off x="2820" y="2938"/>
                            <a:ext cx="290" cy="610"/>
                          </a:xfrm>
                          <a:custGeom>
                            <a:avLst/>
                            <a:gdLst>
                              <a:gd name="T0" fmla="*/ 225 w 290"/>
                              <a:gd name="T1" fmla="*/ 2939 h 610"/>
                              <a:gd name="T2" fmla="*/ 124 w 290"/>
                              <a:gd name="T3" fmla="*/ 2939 h 610"/>
                              <a:gd name="T4" fmla="*/ 120 w 290"/>
                              <a:gd name="T5" fmla="*/ 2941 h 610"/>
                              <a:gd name="T6" fmla="*/ 0 w 290"/>
                              <a:gd name="T7" fmla="*/ 3266 h 610"/>
                              <a:gd name="T8" fmla="*/ 5 w 290"/>
                              <a:gd name="T9" fmla="*/ 3273 h 610"/>
                              <a:gd name="T10" fmla="*/ 178 w 290"/>
                              <a:gd name="T11" fmla="*/ 3273 h 610"/>
                              <a:gd name="T12" fmla="*/ 183 w 290"/>
                              <a:gd name="T13" fmla="*/ 3280 h 610"/>
                              <a:gd name="T14" fmla="*/ 82 w 290"/>
                              <a:gd name="T15" fmla="*/ 3542 h 610"/>
                              <a:gd name="T16" fmla="*/ 83 w 290"/>
                              <a:gd name="T17" fmla="*/ 3545 h 610"/>
                              <a:gd name="T18" fmla="*/ 85 w 290"/>
                              <a:gd name="T19" fmla="*/ 3548 h 610"/>
                              <a:gd name="T20" fmla="*/ 284 w 290"/>
                              <a:gd name="T21" fmla="*/ 3216 h 610"/>
                              <a:gd name="T22" fmla="*/ 289 w 290"/>
                              <a:gd name="T23" fmla="*/ 3208 h 610"/>
                              <a:gd name="T24" fmla="*/ 284 w 290"/>
                              <a:gd name="T25" fmla="*/ 3196 h 610"/>
                              <a:gd name="T26" fmla="*/ 151 w 290"/>
                              <a:gd name="T27" fmla="*/ 3196 h 610"/>
                              <a:gd name="T28" fmla="*/ 146 w 290"/>
                              <a:gd name="T29" fmla="*/ 3187 h 610"/>
                              <a:gd name="T30" fmla="*/ 225 w 290"/>
                              <a:gd name="T31" fmla="*/ 2939 h 6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90" h="610">
                                <a:moveTo>
                                  <a:pt x="225" y="0"/>
                                </a:moveTo>
                                <a:lnTo>
                                  <a:pt x="124" y="0"/>
                                </a:lnTo>
                                <a:lnTo>
                                  <a:pt x="120" y="2"/>
                                </a:lnTo>
                                <a:lnTo>
                                  <a:pt x="0" y="327"/>
                                </a:lnTo>
                                <a:lnTo>
                                  <a:pt x="5" y="334"/>
                                </a:lnTo>
                                <a:lnTo>
                                  <a:pt x="178" y="334"/>
                                </a:lnTo>
                                <a:lnTo>
                                  <a:pt x="183" y="341"/>
                                </a:lnTo>
                                <a:lnTo>
                                  <a:pt x="82" y="603"/>
                                </a:lnTo>
                                <a:lnTo>
                                  <a:pt x="83" y="606"/>
                                </a:lnTo>
                                <a:lnTo>
                                  <a:pt x="85" y="609"/>
                                </a:lnTo>
                                <a:lnTo>
                                  <a:pt x="284" y="277"/>
                                </a:lnTo>
                                <a:lnTo>
                                  <a:pt x="289" y="269"/>
                                </a:lnTo>
                                <a:lnTo>
                                  <a:pt x="284" y="257"/>
                                </a:lnTo>
                                <a:lnTo>
                                  <a:pt x="151" y="257"/>
                                </a:lnTo>
                                <a:lnTo>
                                  <a:pt x="146" y="248"/>
                                </a:lnTo>
                                <a:lnTo>
                                  <a:pt x="225" y="0"/>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AutoShape 7865"/>
                        <wps:cNvSpPr>
                          <a:spLocks/>
                        </wps:cNvSpPr>
                        <wps:spPr bwMode="auto">
                          <a:xfrm>
                            <a:off x="5546" y="2893"/>
                            <a:ext cx="555" cy="658"/>
                          </a:xfrm>
                          <a:custGeom>
                            <a:avLst/>
                            <a:gdLst>
                              <a:gd name="T0" fmla="*/ 516 w 555"/>
                              <a:gd name="T1" fmla="*/ 3086 h 658"/>
                              <a:gd name="T2" fmla="*/ 37 w 555"/>
                              <a:gd name="T3" fmla="*/ 3086 h 658"/>
                              <a:gd name="T4" fmla="*/ 76 w 555"/>
                              <a:gd name="T5" fmla="*/ 3548 h 658"/>
                              <a:gd name="T6" fmla="*/ 80 w 555"/>
                              <a:gd name="T7" fmla="*/ 3552 h 658"/>
                              <a:gd name="T8" fmla="*/ 464 w 555"/>
                              <a:gd name="T9" fmla="*/ 3552 h 658"/>
                              <a:gd name="T10" fmla="*/ 468 w 555"/>
                              <a:gd name="T11" fmla="*/ 3548 h 658"/>
                              <a:gd name="T12" fmla="*/ 470 w 555"/>
                              <a:gd name="T13" fmla="*/ 3532 h 658"/>
                              <a:gd name="T14" fmla="*/ 94 w 555"/>
                              <a:gd name="T15" fmla="*/ 3532 h 658"/>
                              <a:gd name="T16" fmla="*/ 57 w 555"/>
                              <a:gd name="T17" fmla="*/ 3091 h 658"/>
                              <a:gd name="T18" fmla="*/ 516 w 555"/>
                              <a:gd name="T19" fmla="*/ 3091 h 658"/>
                              <a:gd name="T20" fmla="*/ 516 w 555"/>
                              <a:gd name="T21" fmla="*/ 3086 h 658"/>
                              <a:gd name="T22" fmla="*/ 516 w 555"/>
                              <a:gd name="T23" fmla="*/ 3091 h 658"/>
                              <a:gd name="T24" fmla="*/ 497 w 555"/>
                              <a:gd name="T25" fmla="*/ 3091 h 658"/>
                              <a:gd name="T26" fmla="*/ 450 w 555"/>
                              <a:gd name="T27" fmla="*/ 3532 h 658"/>
                              <a:gd name="T28" fmla="*/ 470 w 555"/>
                              <a:gd name="T29" fmla="*/ 3532 h 658"/>
                              <a:gd name="T30" fmla="*/ 516 w 555"/>
                              <a:gd name="T31" fmla="*/ 3091 h 658"/>
                              <a:gd name="T32" fmla="*/ 550 w 555"/>
                              <a:gd name="T33" fmla="*/ 2975 h 658"/>
                              <a:gd name="T34" fmla="*/ 4 w 555"/>
                              <a:gd name="T35" fmla="*/ 2975 h 658"/>
                              <a:gd name="T36" fmla="*/ 0 w 555"/>
                              <a:gd name="T37" fmla="*/ 2980 h 658"/>
                              <a:gd name="T38" fmla="*/ 0 w 555"/>
                              <a:gd name="T39" fmla="*/ 3082 h 658"/>
                              <a:gd name="T40" fmla="*/ 4 w 555"/>
                              <a:gd name="T41" fmla="*/ 3086 h 658"/>
                              <a:gd name="T42" fmla="*/ 550 w 555"/>
                              <a:gd name="T43" fmla="*/ 3086 h 658"/>
                              <a:gd name="T44" fmla="*/ 554 w 555"/>
                              <a:gd name="T45" fmla="*/ 3082 h 658"/>
                              <a:gd name="T46" fmla="*/ 554 w 555"/>
                              <a:gd name="T47" fmla="*/ 2980 h 658"/>
                              <a:gd name="T48" fmla="*/ 550 w 555"/>
                              <a:gd name="T49" fmla="*/ 2975 h 658"/>
                              <a:gd name="T50" fmla="*/ 368 w 555"/>
                              <a:gd name="T51" fmla="*/ 2894 h 658"/>
                              <a:gd name="T52" fmla="*/ 186 w 555"/>
                              <a:gd name="T53" fmla="*/ 2894 h 658"/>
                              <a:gd name="T54" fmla="*/ 183 w 555"/>
                              <a:gd name="T55" fmla="*/ 2896 h 658"/>
                              <a:gd name="T56" fmla="*/ 154 w 555"/>
                              <a:gd name="T57" fmla="*/ 2975 h 658"/>
                              <a:gd name="T58" fmla="*/ 400 w 555"/>
                              <a:gd name="T59" fmla="*/ 2975 h 658"/>
                              <a:gd name="T60" fmla="*/ 399 w 555"/>
                              <a:gd name="T61" fmla="*/ 2974 h 658"/>
                              <a:gd name="T62" fmla="*/ 175 w 555"/>
                              <a:gd name="T63" fmla="*/ 2974 h 658"/>
                              <a:gd name="T64" fmla="*/ 197 w 555"/>
                              <a:gd name="T65" fmla="*/ 2913 h 658"/>
                              <a:gd name="T66" fmla="*/ 377 w 555"/>
                              <a:gd name="T67" fmla="*/ 2913 h 658"/>
                              <a:gd name="T68" fmla="*/ 371 w 555"/>
                              <a:gd name="T69" fmla="*/ 2896 h 658"/>
                              <a:gd name="T70" fmla="*/ 368 w 555"/>
                              <a:gd name="T71" fmla="*/ 2894 h 658"/>
                              <a:gd name="T72" fmla="*/ 377 w 555"/>
                              <a:gd name="T73" fmla="*/ 2913 h 658"/>
                              <a:gd name="T74" fmla="*/ 357 w 555"/>
                              <a:gd name="T75" fmla="*/ 2913 h 658"/>
                              <a:gd name="T76" fmla="*/ 379 w 555"/>
                              <a:gd name="T77" fmla="*/ 2974 h 658"/>
                              <a:gd name="T78" fmla="*/ 399 w 555"/>
                              <a:gd name="T79" fmla="*/ 2974 h 658"/>
                              <a:gd name="T80" fmla="*/ 377 w 555"/>
                              <a:gd name="T81" fmla="*/ 2913 h 65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555" h="658">
                                <a:moveTo>
                                  <a:pt x="516" y="192"/>
                                </a:moveTo>
                                <a:lnTo>
                                  <a:pt x="37" y="192"/>
                                </a:lnTo>
                                <a:lnTo>
                                  <a:pt x="76" y="654"/>
                                </a:lnTo>
                                <a:lnTo>
                                  <a:pt x="80" y="658"/>
                                </a:lnTo>
                                <a:lnTo>
                                  <a:pt x="464" y="658"/>
                                </a:lnTo>
                                <a:lnTo>
                                  <a:pt x="468" y="654"/>
                                </a:lnTo>
                                <a:lnTo>
                                  <a:pt x="470" y="638"/>
                                </a:lnTo>
                                <a:lnTo>
                                  <a:pt x="94" y="638"/>
                                </a:lnTo>
                                <a:lnTo>
                                  <a:pt x="57" y="197"/>
                                </a:lnTo>
                                <a:lnTo>
                                  <a:pt x="516" y="197"/>
                                </a:lnTo>
                                <a:lnTo>
                                  <a:pt x="516" y="192"/>
                                </a:lnTo>
                                <a:close/>
                                <a:moveTo>
                                  <a:pt x="516" y="197"/>
                                </a:moveTo>
                                <a:lnTo>
                                  <a:pt x="497" y="197"/>
                                </a:lnTo>
                                <a:lnTo>
                                  <a:pt x="450" y="638"/>
                                </a:lnTo>
                                <a:lnTo>
                                  <a:pt x="470" y="638"/>
                                </a:lnTo>
                                <a:lnTo>
                                  <a:pt x="516" y="197"/>
                                </a:lnTo>
                                <a:close/>
                                <a:moveTo>
                                  <a:pt x="550" y="81"/>
                                </a:moveTo>
                                <a:lnTo>
                                  <a:pt x="4" y="81"/>
                                </a:lnTo>
                                <a:lnTo>
                                  <a:pt x="0" y="86"/>
                                </a:lnTo>
                                <a:lnTo>
                                  <a:pt x="0" y="188"/>
                                </a:lnTo>
                                <a:lnTo>
                                  <a:pt x="4" y="192"/>
                                </a:lnTo>
                                <a:lnTo>
                                  <a:pt x="550" y="192"/>
                                </a:lnTo>
                                <a:lnTo>
                                  <a:pt x="554" y="188"/>
                                </a:lnTo>
                                <a:lnTo>
                                  <a:pt x="554" y="86"/>
                                </a:lnTo>
                                <a:lnTo>
                                  <a:pt x="550" y="81"/>
                                </a:lnTo>
                                <a:close/>
                                <a:moveTo>
                                  <a:pt x="368" y="0"/>
                                </a:moveTo>
                                <a:lnTo>
                                  <a:pt x="186" y="0"/>
                                </a:lnTo>
                                <a:lnTo>
                                  <a:pt x="183" y="2"/>
                                </a:lnTo>
                                <a:lnTo>
                                  <a:pt x="154" y="81"/>
                                </a:lnTo>
                                <a:lnTo>
                                  <a:pt x="400" y="81"/>
                                </a:lnTo>
                                <a:lnTo>
                                  <a:pt x="399" y="80"/>
                                </a:lnTo>
                                <a:lnTo>
                                  <a:pt x="175" y="80"/>
                                </a:lnTo>
                                <a:lnTo>
                                  <a:pt x="197" y="19"/>
                                </a:lnTo>
                                <a:lnTo>
                                  <a:pt x="377" y="19"/>
                                </a:lnTo>
                                <a:lnTo>
                                  <a:pt x="371" y="2"/>
                                </a:lnTo>
                                <a:lnTo>
                                  <a:pt x="368" y="0"/>
                                </a:lnTo>
                                <a:close/>
                                <a:moveTo>
                                  <a:pt x="377" y="19"/>
                                </a:moveTo>
                                <a:lnTo>
                                  <a:pt x="357" y="19"/>
                                </a:lnTo>
                                <a:lnTo>
                                  <a:pt x="379" y="80"/>
                                </a:lnTo>
                                <a:lnTo>
                                  <a:pt x="399" y="80"/>
                                </a:lnTo>
                                <a:lnTo>
                                  <a:pt x="377" y="19"/>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7" name="Picture 786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694" y="3180"/>
                            <a:ext cx="259"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8" name="Picture 786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310" y="2960"/>
                            <a:ext cx="580" cy="592"/>
                          </a:xfrm>
                          <a:prstGeom prst="rect">
                            <a:avLst/>
                          </a:prstGeom>
                          <a:noFill/>
                          <a:extLst>
                            <a:ext uri="{909E8E84-426E-40DD-AFC4-6F175D3DCCD1}">
                              <a14:hiddenFill xmlns:a14="http://schemas.microsoft.com/office/drawing/2010/main">
                                <a:solidFill>
                                  <a:srgbClr val="FFFFFF"/>
                                </a:solidFill>
                              </a14:hiddenFill>
                            </a:ext>
                          </a:extLst>
                        </pic:spPr>
                      </pic:pic>
                      <wps:wsp>
                        <wps:cNvPr id="759" name="AutoShape 7862"/>
                        <wps:cNvSpPr>
                          <a:spLocks/>
                        </wps:cNvSpPr>
                        <wps:spPr bwMode="auto">
                          <a:xfrm>
                            <a:off x="2121" y="3360"/>
                            <a:ext cx="502" cy="85"/>
                          </a:xfrm>
                          <a:custGeom>
                            <a:avLst/>
                            <a:gdLst>
                              <a:gd name="T0" fmla="*/ 178 w 502"/>
                              <a:gd name="T1" fmla="*/ 3411 h 85"/>
                              <a:gd name="T2" fmla="*/ 172 w 502"/>
                              <a:gd name="T3" fmla="*/ 3370 h 85"/>
                              <a:gd name="T4" fmla="*/ 173 w 502"/>
                              <a:gd name="T5" fmla="*/ 3360 h 85"/>
                              <a:gd name="T6" fmla="*/ 156 w 502"/>
                              <a:gd name="T7" fmla="*/ 3360 h 85"/>
                              <a:gd name="T8" fmla="*/ 155 w 502"/>
                              <a:gd name="T9" fmla="*/ 3366 h 85"/>
                              <a:gd name="T10" fmla="*/ 155 w 502"/>
                              <a:gd name="T11" fmla="*/ 3372 h 85"/>
                              <a:gd name="T12" fmla="*/ 156 w 502"/>
                              <a:gd name="T13" fmla="*/ 3377 h 85"/>
                              <a:gd name="T14" fmla="*/ 148 w 502"/>
                              <a:gd name="T15" fmla="*/ 3372 h 85"/>
                              <a:gd name="T16" fmla="*/ 138 w 502"/>
                              <a:gd name="T17" fmla="*/ 3366 h 85"/>
                              <a:gd name="T18" fmla="*/ 126 w 502"/>
                              <a:gd name="T19" fmla="*/ 3360 h 85"/>
                              <a:gd name="T20" fmla="*/ 0 w 502"/>
                              <a:gd name="T21" fmla="*/ 3360 h 85"/>
                              <a:gd name="T22" fmla="*/ 0 w 502"/>
                              <a:gd name="T23" fmla="*/ 3440 h 85"/>
                              <a:gd name="T24" fmla="*/ 11 w 502"/>
                              <a:gd name="T25" fmla="*/ 3435 h 85"/>
                              <a:gd name="T26" fmla="*/ 24 w 502"/>
                              <a:gd name="T27" fmla="*/ 3432 h 85"/>
                              <a:gd name="T28" fmla="*/ 49 w 502"/>
                              <a:gd name="T29" fmla="*/ 3426 h 85"/>
                              <a:gd name="T30" fmla="*/ 61 w 502"/>
                              <a:gd name="T31" fmla="*/ 3423 h 85"/>
                              <a:gd name="T32" fmla="*/ 73 w 502"/>
                              <a:gd name="T33" fmla="*/ 3422 h 85"/>
                              <a:gd name="T34" fmla="*/ 85 w 502"/>
                              <a:gd name="T35" fmla="*/ 3422 h 85"/>
                              <a:gd name="T36" fmla="*/ 96 w 502"/>
                              <a:gd name="T37" fmla="*/ 3425 h 85"/>
                              <a:gd name="T38" fmla="*/ 107 w 502"/>
                              <a:gd name="T39" fmla="*/ 3429 h 85"/>
                              <a:gd name="T40" fmla="*/ 119 w 502"/>
                              <a:gd name="T41" fmla="*/ 3435 h 85"/>
                              <a:gd name="T42" fmla="*/ 135 w 502"/>
                              <a:gd name="T43" fmla="*/ 3445 h 85"/>
                              <a:gd name="T44" fmla="*/ 169 w 502"/>
                              <a:gd name="T45" fmla="*/ 3445 h 85"/>
                              <a:gd name="T46" fmla="*/ 175 w 502"/>
                              <a:gd name="T47" fmla="*/ 3439 h 85"/>
                              <a:gd name="T48" fmla="*/ 178 w 502"/>
                              <a:gd name="T49" fmla="*/ 3430 h 85"/>
                              <a:gd name="T50" fmla="*/ 178 w 502"/>
                              <a:gd name="T51" fmla="*/ 3421 h 85"/>
                              <a:gd name="T52" fmla="*/ 178 w 502"/>
                              <a:gd name="T53" fmla="*/ 3411 h 85"/>
                              <a:gd name="T54" fmla="*/ 501 w 502"/>
                              <a:gd name="T55" fmla="*/ 3368 h 85"/>
                              <a:gd name="T56" fmla="*/ 497 w 502"/>
                              <a:gd name="T57" fmla="*/ 3365 h 85"/>
                              <a:gd name="T58" fmla="*/ 487 w 502"/>
                              <a:gd name="T59" fmla="*/ 3360 h 85"/>
                              <a:gd name="T60" fmla="*/ 363 w 502"/>
                              <a:gd name="T61" fmla="*/ 3360 h 85"/>
                              <a:gd name="T62" fmla="*/ 351 w 502"/>
                              <a:gd name="T63" fmla="*/ 3366 h 85"/>
                              <a:gd name="T64" fmla="*/ 341 w 502"/>
                              <a:gd name="T65" fmla="*/ 3372 h 85"/>
                              <a:gd name="T66" fmla="*/ 333 w 502"/>
                              <a:gd name="T67" fmla="*/ 3377 h 85"/>
                              <a:gd name="T68" fmla="*/ 334 w 502"/>
                              <a:gd name="T69" fmla="*/ 3372 h 85"/>
                              <a:gd name="T70" fmla="*/ 334 w 502"/>
                              <a:gd name="T71" fmla="*/ 3366 h 85"/>
                              <a:gd name="T72" fmla="*/ 333 w 502"/>
                              <a:gd name="T73" fmla="*/ 3360 h 85"/>
                              <a:gd name="T74" fmla="*/ 316 w 502"/>
                              <a:gd name="T75" fmla="*/ 3360 h 85"/>
                              <a:gd name="T76" fmla="*/ 317 w 502"/>
                              <a:gd name="T77" fmla="*/ 3370 h 85"/>
                              <a:gd name="T78" fmla="*/ 311 w 502"/>
                              <a:gd name="T79" fmla="*/ 3411 h 85"/>
                              <a:gd name="T80" fmla="*/ 311 w 502"/>
                              <a:gd name="T81" fmla="*/ 3430 h 85"/>
                              <a:gd name="T82" fmla="*/ 314 w 502"/>
                              <a:gd name="T83" fmla="*/ 3439 h 85"/>
                              <a:gd name="T84" fmla="*/ 320 w 502"/>
                              <a:gd name="T85" fmla="*/ 3445 h 85"/>
                              <a:gd name="T86" fmla="*/ 354 w 502"/>
                              <a:gd name="T87" fmla="*/ 3445 h 85"/>
                              <a:gd name="T88" fmla="*/ 370 w 502"/>
                              <a:gd name="T89" fmla="*/ 3435 h 85"/>
                              <a:gd name="T90" fmla="*/ 382 w 502"/>
                              <a:gd name="T91" fmla="*/ 3429 h 85"/>
                              <a:gd name="T92" fmla="*/ 393 w 502"/>
                              <a:gd name="T93" fmla="*/ 3425 h 85"/>
                              <a:gd name="T94" fmla="*/ 404 w 502"/>
                              <a:gd name="T95" fmla="*/ 3422 h 85"/>
                              <a:gd name="T96" fmla="*/ 416 w 502"/>
                              <a:gd name="T97" fmla="*/ 3422 h 85"/>
                              <a:gd name="T98" fmla="*/ 428 w 502"/>
                              <a:gd name="T99" fmla="*/ 3423 h 85"/>
                              <a:gd name="T100" fmla="*/ 440 w 502"/>
                              <a:gd name="T101" fmla="*/ 3426 h 85"/>
                              <a:gd name="T102" fmla="*/ 464 w 502"/>
                              <a:gd name="T103" fmla="*/ 3431 h 85"/>
                              <a:gd name="T104" fmla="*/ 476 w 502"/>
                              <a:gd name="T105" fmla="*/ 3435 h 85"/>
                              <a:gd name="T106" fmla="*/ 488 w 502"/>
                              <a:gd name="T107" fmla="*/ 3440 h 85"/>
                              <a:gd name="T108" fmla="*/ 497 w 502"/>
                              <a:gd name="T109" fmla="*/ 3445 h 85"/>
                              <a:gd name="T110" fmla="*/ 501 w 502"/>
                              <a:gd name="T111" fmla="*/ 3445 h 85"/>
                              <a:gd name="T112" fmla="*/ 501 w 502"/>
                              <a:gd name="T113" fmla="*/ 3368 h 8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502" h="85">
                                <a:moveTo>
                                  <a:pt x="178" y="51"/>
                                </a:moveTo>
                                <a:lnTo>
                                  <a:pt x="172" y="10"/>
                                </a:lnTo>
                                <a:lnTo>
                                  <a:pt x="173" y="0"/>
                                </a:lnTo>
                                <a:lnTo>
                                  <a:pt x="156" y="0"/>
                                </a:lnTo>
                                <a:lnTo>
                                  <a:pt x="155" y="6"/>
                                </a:lnTo>
                                <a:lnTo>
                                  <a:pt x="155" y="12"/>
                                </a:lnTo>
                                <a:lnTo>
                                  <a:pt x="156" y="17"/>
                                </a:lnTo>
                                <a:lnTo>
                                  <a:pt x="148" y="12"/>
                                </a:lnTo>
                                <a:lnTo>
                                  <a:pt x="138" y="6"/>
                                </a:lnTo>
                                <a:lnTo>
                                  <a:pt x="126" y="0"/>
                                </a:lnTo>
                                <a:lnTo>
                                  <a:pt x="0" y="0"/>
                                </a:lnTo>
                                <a:lnTo>
                                  <a:pt x="0" y="80"/>
                                </a:lnTo>
                                <a:lnTo>
                                  <a:pt x="11" y="75"/>
                                </a:lnTo>
                                <a:lnTo>
                                  <a:pt x="24" y="72"/>
                                </a:lnTo>
                                <a:lnTo>
                                  <a:pt x="49" y="66"/>
                                </a:lnTo>
                                <a:lnTo>
                                  <a:pt x="61" y="63"/>
                                </a:lnTo>
                                <a:lnTo>
                                  <a:pt x="73" y="62"/>
                                </a:lnTo>
                                <a:lnTo>
                                  <a:pt x="85" y="62"/>
                                </a:lnTo>
                                <a:lnTo>
                                  <a:pt x="96" y="65"/>
                                </a:lnTo>
                                <a:lnTo>
                                  <a:pt x="107" y="69"/>
                                </a:lnTo>
                                <a:lnTo>
                                  <a:pt x="119" y="75"/>
                                </a:lnTo>
                                <a:lnTo>
                                  <a:pt x="135" y="85"/>
                                </a:lnTo>
                                <a:lnTo>
                                  <a:pt x="169" y="85"/>
                                </a:lnTo>
                                <a:lnTo>
                                  <a:pt x="175" y="79"/>
                                </a:lnTo>
                                <a:lnTo>
                                  <a:pt x="178" y="70"/>
                                </a:lnTo>
                                <a:lnTo>
                                  <a:pt x="178" y="61"/>
                                </a:lnTo>
                                <a:lnTo>
                                  <a:pt x="178" y="51"/>
                                </a:lnTo>
                                <a:close/>
                                <a:moveTo>
                                  <a:pt x="501" y="8"/>
                                </a:moveTo>
                                <a:lnTo>
                                  <a:pt x="497" y="5"/>
                                </a:lnTo>
                                <a:lnTo>
                                  <a:pt x="487" y="0"/>
                                </a:lnTo>
                                <a:lnTo>
                                  <a:pt x="363" y="0"/>
                                </a:lnTo>
                                <a:lnTo>
                                  <a:pt x="351" y="6"/>
                                </a:lnTo>
                                <a:lnTo>
                                  <a:pt x="341" y="12"/>
                                </a:lnTo>
                                <a:lnTo>
                                  <a:pt x="333" y="17"/>
                                </a:lnTo>
                                <a:lnTo>
                                  <a:pt x="334" y="12"/>
                                </a:lnTo>
                                <a:lnTo>
                                  <a:pt x="334" y="6"/>
                                </a:lnTo>
                                <a:lnTo>
                                  <a:pt x="333" y="0"/>
                                </a:lnTo>
                                <a:lnTo>
                                  <a:pt x="316" y="0"/>
                                </a:lnTo>
                                <a:lnTo>
                                  <a:pt x="317" y="10"/>
                                </a:lnTo>
                                <a:lnTo>
                                  <a:pt x="311" y="51"/>
                                </a:lnTo>
                                <a:lnTo>
                                  <a:pt x="311" y="70"/>
                                </a:lnTo>
                                <a:lnTo>
                                  <a:pt x="314" y="79"/>
                                </a:lnTo>
                                <a:lnTo>
                                  <a:pt x="320" y="85"/>
                                </a:lnTo>
                                <a:lnTo>
                                  <a:pt x="354" y="85"/>
                                </a:lnTo>
                                <a:lnTo>
                                  <a:pt x="370" y="75"/>
                                </a:lnTo>
                                <a:lnTo>
                                  <a:pt x="382" y="69"/>
                                </a:lnTo>
                                <a:lnTo>
                                  <a:pt x="393" y="65"/>
                                </a:lnTo>
                                <a:lnTo>
                                  <a:pt x="404" y="62"/>
                                </a:lnTo>
                                <a:lnTo>
                                  <a:pt x="416" y="62"/>
                                </a:lnTo>
                                <a:lnTo>
                                  <a:pt x="428" y="63"/>
                                </a:lnTo>
                                <a:lnTo>
                                  <a:pt x="440" y="66"/>
                                </a:lnTo>
                                <a:lnTo>
                                  <a:pt x="464" y="71"/>
                                </a:lnTo>
                                <a:lnTo>
                                  <a:pt x="476" y="75"/>
                                </a:lnTo>
                                <a:lnTo>
                                  <a:pt x="488" y="80"/>
                                </a:lnTo>
                                <a:lnTo>
                                  <a:pt x="497" y="85"/>
                                </a:lnTo>
                                <a:lnTo>
                                  <a:pt x="501" y="85"/>
                                </a:lnTo>
                                <a:lnTo>
                                  <a:pt x="501" y="8"/>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0" name="Picture 786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67" y="3027"/>
                            <a:ext cx="273" cy="199"/>
                          </a:xfrm>
                          <a:prstGeom prst="rect">
                            <a:avLst/>
                          </a:prstGeom>
                          <a:noFill/>
                          <a:extLst>
                            <a:ext uri="{909E8E84-426E-40DD-AFC4-6F175D3DCCD1}">
                              <a14:hiddenFill xmlns:a14="http://schemas.microsoft.com/office/drawing/2010/main">
                                <a:solidFill>
                                  <a:srgbClr val="FFFFFF"/>
                                </a:solidFill>
                              </a14:hiddenFill>
                            </a:ext>
                          </a:extLst>
                        </pic:spPr>
                      </pic:pic>
                      <wps:wsp>
                        <wps:cNvPr id="761" name="AutoShape 7860"/>
                        <wps:cNvSpPr>
                          <a:spLocks/>
                        </wps:cNvSpPr>
                        <wps:spPr bwMode="auto">
                          <a:xfrm>
                            <a:off x="2090" y="2994"/>
                            <a:ext cx="532" cy="557"/>
                          </a:xfrm>
                          <a:custGeom>
                            <a:avLst/>
                            <a:gdLst>
                              <a:gd name="T0" fmla="*/ 424 w 532"/>
                              <a:gd name="T1" fmla="*/ 3470 h 557"/>
                              <a:gd name="T2" fmla="*/ 346 w 532"/>
                              <a:gd name="T3" fmla="*/ 3515 h 557"/>
                              <a:gd name="T4" fmla="*/ 282 w 532"/>
                              <a:gd name="T5" fmla="*/ 3534 h 557"/>
                              <a:gd name="T6" fmla="*/ 174 w 532"/>
                              <a:gd name="T7" fmla="*/ 3493 h 557"/>
                              <a:gd name="T8" fmla="*/ 30 w 532"/>
                              <a:gd name="T9" fmla="*/ 3506 h 557"/>
                              <a:gd name="T10" fmla="*/ 174 w 532"/>
                              <a:gd name="T11" fmla="*/ 3516 h 557"/>
                              <a:gd name="T12" fmla="*/ 241 w 532"/>
                              <a:gd name="T13" fmla="*/ 3549 h 557"/>
                              <a:gd name="T14" fmla="*/ 312 w 532"/>
                              <a:gd name="T15" fmla="*/ 3546 h 557"/>
                              <a:gd name="T16" fmla="*/ 390 w 532"/>
                              <a:gd name="T17" fmla="*/ 3505 h 557"/>
                              <a:gd name="T18" fmla="*/ 485 w 532"/>
                              <a:gd name="T19" fmla="*/ 3490 h 557"/>
                              <a:gd name="T20" fmla="*/ 531 w 532"/>
                              <a:gd name="T21" fmla="*/ 3367 h 557"/>
                              <a:gd name="T22" fmla="*/ 481 w 532"/>
                              <a:gd name="T23" fmla="*/ 3351 h 557"/>
                              <a:gd name="T24" fmla="*/ 424 w 532"/>
                              <a:gd name="T25" fmla="*/ 3352 h 557"/>
                              <a:gd name="T26" fmla="*/ 363 w 532"/>
                              <a:gd name="T27" fmla="*/ 3377 h 557"/>
                              <a:gd name="T28" fmla="*/ 361 w 532"/>
                              <a:gd name="T29" fmla="*/ 3350 h 557"/>
                              <a:gd name="T30" fmla="*/ 356 w 532"/>
                              <a:gd name="T31" fmla="*/ 3307 h 557"/>
                              <a:gd name="T32" fmla="*/ 384 w 532"/>
                              <a:gd name="T33" fmla="*/ 3232 h 557"/>
                              <a:gd name="T34" fmla="*/ 344 w 532"/>
                              <a:gd name="T35" fmla="*/ 3098 h 557"/>
                              <a:gd name="T36" fmla="*/ 212 w 532"/>
                              <a:gd name="T37" fmla="*/ 3170 h 557"/>
                              <a:gd name="T38" fmla="*/ 260 w 532"/>
                              <a:gd name="T39" fmla="*/ 3037 h 557"/>
                              <a:gd name="T40" fmla="*/ 334 w 532"/>
                              <a:gd name="T41" fmla="*/ 3073 h 557"/>
                              <a:gd name="T42" fmla="*/ 245 w 532"/>
                              <a:gd name="T43" fmla="*/ 3015 h 557"/>
                              <a:gd name="T44" fmla="*/ 0 w 532"/>
                              <a:gd name="T45" fmla="*/ 3005 h 557"/>
                              <a:gd name="T46" fmla="*/ 81 w 532"/>
                              <a:gd name="T47" fmla="*/ 3184 h 557"/>
                              <a:gd name="T48" fmla="*/ 176 w 532"/>
                              <a:gd name="T49" fmla="*/ 3286 h 557"/>
                              <a:gd name="T50" fmla="*/ 195 w 532"/>
                              <a:gd name="T51" fmla="*/ 3314 h 557"/>
                              <a:gd name="T52" fmla="*/ 191 w 532"/>
                              <a:gd name="T53" fmla="*/ 3340 h 557"/>
                              <a:gd name="T54" fmla="*/ 186 w 532"/>
                              <a:gd name="T55" fmla="*/ 3359 h 557"/>
                              <a:gd name="T56" fmla="*/ 171 w 532"/>
                              <a:gd name="T57" fmla="*/ 3367 h 557"/>
                              <a:gd name="T58" fmla="*/ 107 w 532"/>
                              <a:gd name="T59" fmla="*/ 3350 h 557"/>
                              <a:gd name="T60" fmla="*/ 30 w 532"/>
                              <a:gd name="T61" fmla="*/ 3361 h 557"/>
                              <a:gd name="T62" fmla="*/ 82 w 532"/>
                              <a:gd name="T63" fmla="*/ 3368 h 557"/>
                              <a:gd name="T64" fmla="*/ 180 w 532"/>
                              <a:gd name="T65" fmla="*/ 3395 h 557"/>
                              <a:gd name="T66" fmla="*/ 190 w 532"/>
                              <a:gd name="T67" fmla="*/ 3426 h 557"/>
                              <a:gd name="T68" fmla="*/ 172 w 532"/>
                              <a:gd name="T69" fmla="*/ 3429 h 557"/>
                              <a:gd name="T70" fmla="*/ 117 w 532"/>
                              <a:gd name="T71" fmla="*/ 3405 h 557"/>
                              <a:gd name="T72" fmla="*/ 41 w 532"/>
                              <a:gd name="T73" fmla="*/ 3417 h 557"/>
                              <a:gd name="T74" fmla="*/ 54 w 532"/>
                              <a:gd name="T75" fmla="*/ 3431 h 557"/>
                              <a:gd name="T76" fmla="*/ 115 w 532"/>
                              <a:gd name="T77" fmla="*/ 3422 h 557"/>
                              <a:gd name="T78" fmla="*/ 163 w 532"/>
                              <a:gd name="T79" fmla="*/ 3444 h 557"/>
                              <a:gd name="T80" fmla="*/ 187 w 532"/>
                              <a:gd name="T81" fmla="*/ 3452 h 557"/>
                              <a:gd name="T82" fmla="*/ 206 w 532"/>
                              <a:gd name="T83" fmla="*/ 3435 h 557"/>
                              <a:gd name="T84" fmla="*/ 203 w 532"/>
                              <a:gd name="T85" fmla="*/ 3377 h 557"/>
                              <a:gd name="T86" fmla="*/ 207 w 532"/>
                              <a:gd name="T87" fmla="*/ 3346 h 557"/>
                              <a:gd name="T88" fmla="*/ 338 w 532"/>
                              <a:gd name="T89" fmla="*/ 3307 h 557"/>
                              <a:gd name="T90" fmla="*/ 342 w 532"/>
                              <a:gd name="T91" fmla="*/ 3346 h 557"/>
                              <a:gd name="T92" fmla="*/ 347 w 532"/>
                              <a:gd name="T93" fmla="*/ 3370 h 557"/>
                              <a:gd name="T94" fmla="*/ 341 w 532"/>
                              <a:gd name="T95" fmla="*/ 3430 h 557"/>
                              <a:gd name="T96" fmla="*/ 362 w 532"/>
                              <a:gd name="T97" fmla="*/ 3452 h 557"/>
                              <a:gd name="T98" fmla="*/ 412 w 532"/>
                              <a:gd name="T99" fmla="*/ 3429 h 557"/>
                              <a:gd name="T100" fmla="*/ 470 w 532"/>
                              <a:gd name="T101" fmla="*/ 3426 h 557"/>
                              <a:gd name="T102" fmla="*/ 527 w 532"/>
                              <a:gd name="T103" fmla="*/ 3445 h 557"/>
                              <a:gd name="T104" fmla="*/ 521 w 532"/>
                              <a:gd name="T105" fmla="*/ 3422 h 557"/>
                              <a:gd name="T106" fmla="*/ 473 w 532"/>
                              <a:gd name="T107" fmla="*/ 3408 h 557"/>
                              <a:gd name="T108" fmla="*/ 405 w 532"/>
                              <a:gd name="T109" fmla="*/ 3412 h 557"/>
                              <a:gd name="T110" fmla="*/ 361 w 532"/>
                              <a:gd name="T111" fmla="*/ 3434 h 557"/>
                              <a:gd name="T112" fmla="*/ 359 w 532"/>
                              <a:gd name="T113" fmla="*/ 3410 h 557"/>
                              <a:gd name="T114" fmla="*/ 420 w 532"/>
                              <a:gd name="T115" fmla="*/ 3370 h 557"/>
                              <a:gd name="T116" fmla="*/ 508 w 532"/>
                              <a:gd name="T117" fmla="*/ 3376 h 557"/>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32" h="557">
                                <a:moveTo>
                                  <a:pt x="531" y="498"/>
                                </a:moveTo>
                                <a:lnTo>
                                  <a:pt x="508" y="485"/>
                                </a:lnTo>
                                <a:lnTo>
                                  <a:pt x="482" y="476"/>
                                </a:lnTo>
                                <a:lnTo>
                                  <a:pt x="454" y="472"/>
                                </a:lnTo>
                                <a:lnTo>
                                  <a:pt x="424" y="475"/>
                                </a:lnTo>
                                <a:lnTo>
                                  <a:pt x="408" y="480"/>
                                </a:lnTo>
                                <a:lnTo>
                                  <a:pt x="394" y="487"/>
                                </a:lnTo>
                                <a:lnTo>
                                  <a:pt x="381" y="496"/>
                                </a:lnTo>
                                <a:lnTo>
                                  <a:pt x="357" y="513"/>
                                </a:lnTo>
                                <a:lnTo>
                                  <a:pt x="346" y="520"/>
                                </a:lnTo>
                                <a:lnTo>
                                  <a:pt x="334" y="527"/>
                                </a:lnTo>
                                <a:lnTo>
                                  <a:pt x="322" y="531"/>
                                </a:lnTo>
                                <a:lnTo>
                                  <a:pt x="309" y="534"/>
                                </a:lnTo>
                                <a:lnTo>
                                  <a:pt x="295" y="537"/>
                                </a:lnTo>
                                <a:lnTo>
                                  <a:pt x="282" y="539"/>
                                </a:lnTo>
                                <a:lnTo>
                                  <a:pt x="268" y="539"/>
                                </a:lnTo>
                                <a:lnTo>
                                  <a:pt x="244" y="536"/>
                                </a:lnTo>
                                <a:lnTo>
                                  <a:pt x="219" y="528"/>
                                </a:lnTo>
                                <a:lnTo>
                                  <a:pt x="195" y="515"/>
                                </a:lnTo>
                                <a:lnTo>
                                  <a:pt x="174" y="498"/>
                                </a:lnTo>
                                <a:lnTo>
                                  <a:pt x="141" y="476"/>
                                </a:lnTo>
                                <a:lnTo>
                                  <a:pt x="104" y="470"/>
                                </a:lnTo>
                                <a:lnTo>
                                  <a:pt x="66" y="476"/>
                                </a:lnTo>
                                <a:lnTo>
                                  <a:pt x="30" y="491"/>
                                </a:lnTo>
                                <a:lnTo>
                                  <a:pt x="30" y="511"/>
                                </a:lnTo>
                                <a:lnTo>
                                  <a:pt x="62" y="495"/>
                                </a:lnTo>
                                <a:lnTo>
                                  <a:pt x="97" y="487"/>
                                </a:lnTo>
                                <a:lnTo>
                                  <a:pt x="131" y="491"/>
                                </a:lnTo>
                                <a:lnTo>
                                  <a:pt x="162" y="510"/>
                                </a:lnTo>
                                <a:lnTo>
                                  <a:pt x="174" y="521"/>
                                </a:lnTo>
                                <a:lnTo>
                                  <a:pt x="187" y="531"/>
                                </a:lnTo>
                                <a:lnTo>
                                  <a:pt x="201" y="539"/>
                                </a:lnTo>
                                <a:lnTo>
                                  <a:pt x="215" y="546"/>
                                </a:lnTo>
                                <a:lnTo>
                                  <a:pt x="228" y="550"/>
                                </a:lnTo>
                                <a:lnTo>
                                  <a:pt x="241" y="554"/>
                                </a:lnTo>
                                <a:lnTo>
                                  <a:pt x="255" y="556"/>
                                </a:lnTo>
                                <a:lnTo>
                                  <a:pt x="269" y="557"/>
                                </a:lnTo>
                                <a:lnTo>
                                  <a:pt x="283" y="556"/>
                                </a:lnTo>
                                <a:lnTo>
                                  <a:pt x="298" y="554"/>
                                </a:lnTo>
                                <a:lnTo>
                                  <a:pt x="312" y="551"/>
                                </a:lnTo>
                                <a:lnTo>
                                  <a:pt x="329" y="547"/>
                                </a:lnTo>
                                <a:lnTo>
                                  <a:pt x="346" y="540"/>
                                </a:lnTo>
                                <a:lnTo>
                                  <a:pt x="357" y="534"/>
                                </a:lnTo>
                                <a:lnTo>
                                  <a:pt x="368" y="526"/>
                                </a:lnTo>
                                <a:lnTo>
                                  <a:pt x="390" y="510"/>
                                </a:lnTo>
                                <a:lnTo>
                                  <a:pt x="402" y="502"/>
                                </a:lnTo>
                                <a:lnTo>
                                  <a:pt x="414" y="496"/>
                                </a:lnTo>
                                <a:lnTo>
                                  <a:pt x="428" y="492"/>
                                </a:lnTo>
                                <a:lnTo>
                                  <a:pt x="457" y="489"/>
                                </a:lnTo>
                                <a:lnTo>
                                  <a:pt x="485" y="495"/>
                                </a:lnTo>
                                <a:lnTo>
                                  <a:pt x="510" y="505"/>
                                </a:lnTo>
                                <a:lnTo>
                                  <a:pt x="531" y="518"/>
                                </a:lnTo>
                                <a:lnTo>
                                  <a:pt x="531" y="498"/>
                                </a:lnTo>
                                <a:close/>
                                <a:moveTo>
                                  <a:pt x="531" y="393"/>
                                </a:moveTo>
                                <a:lnTo>
                                  <a:pt x="531" y="372"/>
                                </a:lnTo>
                                <a:lnTo>
                                  <a:pt x="527" y="370"/>
                                </a:lnTo>
                                <a:lnTo>
                                  <a:pt x="522" y="367"/>
                                </a:lnTo>
                                <a:lnTo>
                                  <a:pt x="517" y="365"/>
                                </a:lnTo>
                                <a:lnTo>
                                  <a:pt x="498" y="359"/>
                                </a:lnTo>
                                <a:lnTo>
                                  <a:pt x="481" y="356"/>
                                </a:lnTo>
                                <a:lnTo>
                                  <a:pt x="469" y="355"/>
                                </a:lnTo>
                                <a:lnTo>
                                  <a:pt x="462" y="355"/>
                                </a:lnTo>
                                <a:lnTo>
                                  <a:pt x="442" y="355"/>
                                </a:lnTo>
                                <a:lnTo>
                                  <a:pt x="424" y="357"/>
                                </a:lnTo>
                                <a:lnTo>
                                  <a:pt x="407" y="360"/>
                                </a:lnTo>
                                <a:lnTo>
                                  <a:pt x="393" y="365"/>
                                </a:lnTo>
                                <a:lnTo>
                                  <a:pt x="381" y="371"/>
                                </a:lnTo>
                                <a:lnTo>
                                  <a:pt x="371" y="377"/>
                                </a:lnTo>
                                <a:lnTo>
                                  <a:pt x="363" y="382"/>
                                </a:lnTo>
                                <a:lnTo>
                                  <a:pt x="364" y="378"/>
                                </a:lnTo>
                                <a:lnTo>
                                  <a:pt x="364" y="370"/>
                                </a:lnTo>
                                <a:lnTo>
                                  <a:pt x="363" y="363"/>
                                </a:lnTo>
                                <a:lnTo>
                                  <a:pt x="363" y="362"/>
                                </a:lnTo>
                                <a:lnTo>
                                  <a:pt x="361" y="355"/>
                                </a:lnTo>
                                <a:lnTo>
                                  <a:pt x="355" y="337"/>
                                </a:lnTo>
                                <a:lnTo>
                                  <a:pt x="355" y="333"/>
                                </a:lnTo>
                                <a:lnTo>
                                  <a:pt x="353" y="326"/>
                                </a:lnTo>
                                <a:lnTo>
                                  <a:pt x="353" y="319"/>
                                </a:lnTo>
                                <a:lnTo>
                                  <a:pt x="356" y="312"/>
                                </a:lnTo>
                                <a:lnTo>
                                  <a:pt x="354" y="312"/>
                                </a:lnTo>
                                <a:lnTo>
                                  <a:pt x="373" y="312"/>
                                </a:lnTo>
                                <a:lnTo>
                                  <a:pt x="383" y="303"/>
                                </a:lnTo>
                                <a:lnTo>
                                  <a:pt x="384" y="291"/>
                                </a:lnTo>
                                <a:lnTo>
                                  <a:pt x="384" y="237"/>
                                </a:lnTo>
                                <a:lnTo>
                                  <a:pt x="374" y="227"/>
                                </a:lnTo>
                                <a:lnTo>
                                  <a:pt x="362" y="227"/>
                                </a:lnTo>
                                <a:lnTo>
                                  <a:pt x="362" y="144"/>
                                </a:lnTo>
                                <a:lnTo>
                                  <a:pt x="344" y="103"/>
                                </a:lnTo>
                                <a:lnTo>
                                  <a:pt x="344" y="146"/>
                                </a:lnTo>
                                <a:lnTo>
                                  <a:pt x="344" y="227"/>
                                </a:lnTo>
                                <a:lnTo>
                                  <a:pt x="212" y="227"/>
                                </a:lnTo>
                                <a:lnTo>
                                  <a:pt x="212" y="189"/>
                                </a:lnTo>
                                <a:lnTo>
                                  <a:pt x="212" y="175"/>
                                </a:lnTo>
                                <a:lnTo>
                                  <a:pt x="208" y="171"/>
                                </a:lnTo>
                                <a:lnTo>
                                  <a:pt x="81" y="171"/>
                                </a:lnTo>
                                <a:lnTo>
                                  <a:pt x="81" y="37"/>
                                </a:lnTo>
                                <a:lnTo>
                                  <a:pt x="244" y="37"/>
                                </a:lnTo>
                                <a:lnTo>
                                  <a:pt x="260" y="42"/>
                                </a:lnTo>
                                <a:lnTo>
                                  <a:pt x="289" y="58"/>
                                </a:lnTo>
                                <a:lnTo>
                                  <a:pt x="321" y="91"/>
                                </a:lnTo>
                                <a:lnTo>
                                  <a:pt x="344" y="146"/>
                                </a:lnTo>
                                <a:lnTo>
                                  <a:pt x="344" y="103"/>
                                </a:lnTo>
                                <a:lnTo>
                                  <a:pt x="334" y="78"/>
                                </a:lnTo>
                                <a:lnTo>
                                  <a:pt x="295" y="41"/>
                                </a:lnTo>
                                <a:lnTo>
                                  <a:pt x="288" y="37"/>
                                </a:lnTo>
                                <a:lnTo>
                                  <a:pt x="261" y="24"/>
                                </a:lnTo>
                                <a:lnTo>
                                  <a:pt x="246" y="20"/>
                                </a:lnTo>
                                <a:lnTo>
                                  <a:pt x="245" y="20"/>
                                </a:lnTo>
                                <a:lnTo>
                                  <a:pt x="81" y="20"/>
                                </a:lnTo>
                                <a:lnTo>
                                  <a:pt x="79" y="8"/>
                                </a:lnTo>
                                <a:lnTo>
                                  <a:pt x="70" y="0"/>
                                </a:lnTo>
                                <a:lnTo>
                                  <a:pt x="10" y="0"/>
                                </a:lnTo>
                                <a:lnTo>
                                  <a:pt x="0" y="10"/>
                                </a:lnTo>
                                <a:lnTo>
                                  <a:pt x="0" y="206"/>
                                </a:lnTo>
                                <a:lnTo>
                                  <a:pt x="10" y="216"/>
                                </a:lnTo>
                                <a:lnTo>
                                  <a:pt x="71" y="216"/>
                                </a:lnTo>
                                <a:lnTo>
                                  <a:pt x="81" y="206"/>
                                </a:lnTo>
                                <a:lnTo>
                                  <a:pt x="81" y="189"/>
                                </a:lnTo>
                                <a:lnTo>
                                  <a:pt x="194" y="189"/>
                                </a:lnTo>
                                <a:lnTo>
                                  <a:pt x="194" y="227"/>
                                </a:lnTo>
                                <a:lnTo>
                                  <a:pt x="184" y="229"/>
                                </a:lnTo>
                                <a:lnTo>
                                  <a:pt x="176" y="238"/>
                                </a:lnTo>
                                <a:lnTo>
                                  <a:pt x="176" y="291"/>
                                </a:lnTo>
                                <a:lnTo>
                                  <a:pt x="177" y="302"/>
                                </a:lnTo>
                                <a:lnTo>
                                  <a:pt x="185" y="310"/>
                                </a:lnTo>
                                <a:lnTo>
                                  <a:pt x="196" y="311"/>
                                </a:lnTo>
                                <a:lnTo>
                                  <a:pt x="193" y="312"/>
                                </a:lnTo>
                                <a:lnTo>
                                  <a:pt x="195" y="319"/>
                                </a:lnTo>
                                <a:lnTo>
                                  <a:pt x="196" y="326"/>
                                </a:lnTo>
                                <a:lnTo>
                                  <a:pt x="194" y="333"/>
                                </a:lnTo>
                                <a:lnTo>
                                  <a:pt x="194" y="337"/>
                                </a:lnTo>
                                <a:lnTo>
                                  <a:pt x="192" y="341"/>
                                </a:lnTo>
                                <a:lnTo>
                                  <a:pt x="191" y="345"/>
                                </a:lnTo>
                                <a:lnTo>
                                  <a:pt x="189" y="350"/>
                                </a:lnTo>
                                <a:lnTo>
                                  <a:pt x="187" y="355"/>
                                </a:lnTo>
                                <a:lnTo>
                                  <a:pt x="186" y="360"/>
                                </a:lnTo>
                                <a:lnTo>
                                  <a:pt x="186" y="362"/>
                                </a:lnTo>
                                <a:lnTo>
                                  <a:pt x="186" y="364"/>
                                </a:lnTo>
                                <a:lnTo>
                                  <a:pt x="185" y="370"/>
                                </a:lnTo>
                                <a:lnTo>
                                  <a:pt x="185" y="378"/>
                                </a:lnTo>
                                <a:lnTo>
                                  <a:pt x="186" y="382"/>
                                </a:lnTo>
                                <a:lnTo>
                                  <a:pt x="178" y="377"/>
                                </a:lnTo>
                                <a:lnTo>
                                  <a:pt x="171" y="372"/>
                                </a:lnTo>
                                <a:lnTo>
                                  <a:pt x="168" y="371"/>
                                </a:lnTo>
                                <a:lnTo>
                                  <a:pt x="156" y="365"/>
                                </a:lnTo>
                                <a:lnTo>
                                  <a:pt x="142" y="360"/>
                                </a:lnTo>
                                <a:lnTo>
                                  <a:pt x="125" y="357"/>
                                </a:lnTo>
                                <a:lnTo>
                                  <a:pt x="107" y="355"/>
                                </a:lnTo>
                                <a:lnTo>
                                  <a:pt x="80" y="355"/>
                                </a:lnTo>
                                <a:lnTo>
                                  <a:pt x="68" y="356"/>
                                </a:lnTo>
                                <a:lnTo>
                                  <a:pt x="51" y="359"/>
                                </a:lnTo>
                                <a:lnTo>
                                  <a:pt x="31" y="366"/>
                                </a:lnTo>
                                <a:lnTo>
                                  <a:pt x="30" y="366"/>
                                </a:lnTo>
                                <a:lnTo>
                                  <a:pt x="30" y="386"/>
                                </a:lnTo>
                                <a:lnTo>
                                  <a:pt x="50" y="378"/>
                                </a:lnTo>
                                <a:lnTo>
                                  <a:pt x="69" y="374"/>
                                </a:lnTo>
                                <a:lnTo>
                                  <a:pt x="82" y="373"/>
                                </a:lnTo>
                                <a:lnTo>
                                  <a:pt x="87" y="373"/>
                                </a:lnTo>
                                <a:lnTo>
                                  <a:pt x="88" y="372"/>
                                </a:lnTo>
                                <a:lnTo>
                                  <a:pt x="129" y="375"/>
                                </a:lnTo>
                                <a:lnTo>
                                  <a:pt x="160" y="387"/>
                                </a:lnTo>
                                <a:lnTo>
                                  <a:pt x="180" y="400"/>
                                </a:lnTo>
                                <a:lnTo>
                                  <a:pt x="189" y="409"/>
                                </a:lnTo>
                                <a:lnTo>
                                  <a:pt x="190" y="415"/>
                                </a:lnTo>
                                <a:lnTo>
                                  <a:pt x="190" y="416"/>
                                </a:lnTo>
                                <a:lnTo>
                                  <a:pt x="190" y="424"/>
                                </a:lnTo>
                                <a:lnTo>
                                  <a:pt x="190" y="431"/>
                                </a:lnTo>
                                <a:lnTo>
                                  <a:pt x="190" y="432"/>
                                </a:lnTo>
                                <a:lnTo>
                                  <a:pt x="188" y="439"/>
                                </a:lnTo>
                                <a:lnTo>
                                  <a:pt x="184" y="439"/>
                                </a:lnTo>
                                <a:lnTo>
                                  <a:pt x="181" y="440"/>
                                </a:lnTo>
                                <a:lnTo>
                                  <a:pt x="172" y="434"/>
                                </a:lnTo>
                                <a:lnTo>
                                  <a:pt x="162" y="427"/>
                                </a:lnTo>
                                <a:lnTo>
                                  <a:pt x="157" y="424"/>
                                </a:lnTo>
                                <a:lnTo>
                                  <a:pt x="143" y="417"/>
                                </a:lnTo>
                                <a:lnTo>
                                  <a:pt x="130" y="413"/>
                                </a:lnTo>
                                <a:lnTo>
                                  <a:pt x="117" y="410"/>
                                </a:lnTo>
                                <a:lnTo>
                                  <a:pt x="103" y="410"/>
                                </a:lnTo>
                                <a:lnTo>
                                  <a:pt x="89" y="411"/>
                                </a:lnTo>
                                <a:lnTo>
                                  <a:pt x="76" y="413"/>
                                </a:lnTo>
                                <a:lnTo>
                                  <a:pt x="64" y="416"/>
                                </a:lnTo>
                                <a:lnTo>
                                  <a:pt x="41" y="422"/>
                                </a:lnTo>
                                <a:lnTo>
                                  <a:pt x="30" y="426"/>
                                </a:lnTo>
                                <a:lnTo>
                                  <a:pt x="30" y="445"/>
                                </a:lnTo>
                                <a:lnTo>
                                  <a:pt x="41" y="440"/>
                                </a:lnTo>
                                <a:lnTo>
                                  <a:pt x="54" y="436"/>
                                </a:lnTo>
                                <a:lnTo>
                                  <a:pt x="68" y="433"/>
                                </a:lnTo>
                                <a:lnTo>
                                  <a:pt x="79" y="431"/>
                                </a:lnTo>
                                <a:lnTo>
                                  <a:pt x="91" y="428"/>
                                </a:lnTo>
                                <a:lnTo>
                                  <a:pt x="103" y="427"/>
                                </a:lnTo>
                                <a:lnTo>
                                  <a:pt x="115" y="427"/>
                                </a:lnTo>
                                <a:lnTo>
                                  <a:pt x="126" y="430"/>
                                </a:lnTo>
                                <a:lnTo>
                                  <a:pt x="137" y="434"/>
                                </a:lnTo>
                                <a:lnTo>
                                  <a:pt x="149" y="440"/>
                                </a:lnTo>
                                <a:lnTo>
                                  <a:pt x="162" y="448"/>
                                </a:lnTo>
                                <a:lnTo>
                                  <a:pt x="163" y="449"/>
                                </a:lnTo>
                                <a:lnTo>
                                  <a:pt x="164" y="449"/>
                                </a:lnTo>
                                <a:lnTo>
                                  <a:pt x="165" y="450"/>
                                </a:lnTo>
                                <a:lnTo>
                                  <a:pt x="171" y="454"/>
                                </a:lnTo>
                                <a:lnTo>
                                  <a:pt x="178" y="458"/>
                                </a:lnTo>
                                <a:lnTo>
                                  <a:pt x="187" y="457"/>
                                </a:lnTo>
                                <a:lnTo>
                                  <a:pt x="192" y="456"/>
                                </a:lnTo>
                                <a:lnTo>
                                  <a:pt x="196" y="453"/>
                                </a:lnTo>
                                <a:lnTo>
                                  <a:pt x="199" y="450"/>
                                </a:lnTo>
                                <a:lnTo>
                                  <a:pt x="205" y="444"/>
                                </a:lnTo>
                                <a:lnTo>
                                  <a:pt x="206" y="440"/>
                                </a:lnTo>
                                <a:lnTo>
                                  <a:pt x="208" y="435"/>
                                </a:lnTo>
                                <a:lnTo>
                                  <a:pt x="208" y="419"/>
                                </a:lnTo>
                                <a:lnTo>
                                  <a:pt x="208" y="415"/>
                                </a:lnTo>
                                <a:lnTo>
                                  <a:pt x="207" y="406"/>
                                </a:lnTo>
                                <a:lnTo>
                                  <a:pt x="203" y="382"/>
                                </a:lnTo>
                                <a:lnTo>
                                  <a:pt x="202" y="375"/>
                                </a:lnTo>
                                <a:lnTo>
                                  <a:pt x="203" y="364"/>
                                </a:lnTo>
                                <a:lnTo>
                                  <a:pt x="204" y="359"/>
                                </a:lnTo>
                                <a:lnTo>
                                  <a:pt x="206" y="355"/>
                                </a:lnTo>
                                <a:lnTo>
                                  <a:pt x="207" y="351"/>
                                </a:lnTo>
                                <a:lnTo>
                                  <a:pt x="210" y="342"/>
                                </a:lnTo>
                                <a:lnTo>
                                  <a:pt x="213" y="328"/>
                                </a:lnTo>
                                <a:lnTo>
                                  <a:pt x="213" y="320"/>
                                </a:lnTo>
                                <a:lnTo>
                                  <a:pt x="211" y="312"/>
                                </a:lnTo>
                                <a:lnTo>
                                  <a:pt x="338" y="312"/>
                                </a:lnTo>
                                <a:lnTo>
                                  <a:pt x="336" y="320"/>
                                </a:lnTo>
                                <a:lnTo>
                                  <a:pt x="336" y="328"/>
                                </a:lnTo>
                                <a:lnTo>
                                  <a:pt x="338" y="342"/>
                                </a:lnTo>
                                <a:lnTo>
                                  <a:pt x="340" y="346"/>
                                </a:lnTo>
                                <a:lnTo>
                                  <a:pt x="342" y="351"/>
                                </a:lnTo>
                                <a:lnTo>
                                  <a:pt x="345" y="359"/>
                                </a:lnTo>
                                <a:lnTo>
                                  <a:pt x="346" y="364"/>
                                </a:lnTo>
                                <a:lnTo>
                                  <a:pt x="346" y="366"/>
                                </a:lnTo>
                                <a:lnTo>
                                  <a:pt x="347" y="375"/>
                                </a:lnTo>
                                <a:lnTo>
                                  <a:pt x="345" y="387"/>
                                </a:lnTo>
                                <a:lnTo>
                                  <a:pt x="341" y="415"/>
                                </a:lnTo>
                                <a:lnTo>
                                  <a:pt x="341" y="419"/>
                                </a:lnTo>
                                <a:lnTo>
                                  <a:pt x="341" y="426"/>
                                </a:lnTo>
                                <a:lnTo>
                                  <a:pt x="341" y="435"/>
                                </a:lnTo>
                                <a:lnTo>
                                  <a:pt x="344" y="444"/>
                                </a:lnTo>
                                <a:lnTo>
                                  <a:pt x="350" y="450"/>
                                </a:lnTo>
                                <a:lnTo>
                                  <a:pt x="353" y="453"/>
                                </a:lnTo>
                                <a:lnTo>
                                  <a:pt x="357" y="456"/>
                                </a:lnTo>
                                <a:lnTo>
                                  <a:pt x="362" y="457"/>
                                </a:lnTo>
                                <a:lnTo>
                                  <a:pt x="371" y="458"/>
                                </a:lnTo>
                                <a:lnTo>
                                  <a:pt x="378" y="454"/>
                                </a:lnTo>
                                <a:lnTo>
                                  <a:pt x="387" y="448"/>
                                </a:lnTo>
                                <a:lnTo>
                                  <a:pt x="399" y="440"/>
                                </a:lnTo>
                                <a:lnTo>
                                  <a:pt x="412" y="434"/>
                                </a:lnTo>
                                <a:lnTo>
                                  <a:pt x="423" y="430"/>
                                </a:lnTo>
                                <a:lnTo>
                                  <a:pt x="434" y="427"/>
                                </a:lnTo>
                                <a:lnTo>
                                  <a:pt x="446" y="427"/>
                                </a:lnTo>
                                <a:lnTo>
                                  <a:pt x="458" y="428"/>
                                </a:lnTo>
                                <a:lnTo>
                                  <a:pt x="470" y="431"/>
                                </a:lnTo>
                                <a:lnTo>
                                  <a:pt x="481" y="433"/>
                                </a:lnTo>
                                <a:lnTo>
                                  <a:pt x="494" y="437"/>
                                </a:lnTo>
                                <a:lnTo>
                                  <a:pt x="506" y="440"/>
                                </a:lnTo>
                                <a:lnTo>
                                  <a:pt x="518" y="445"/>
                                </a:lnTo>
                                <a:lnTo>
                                  <a:pt x="527" y="450"/>
                                </a:lnTo>
                                <a:lnTo>
                                  <a:pt x="529" y="451"/>
                                </a:lnTo>
                                <a:lnTo>
                                  <a:pt x="530" y="452"/>
                                </a:lnTo>
                                <a:lnTo>
                                  <a:pt x="531" y="453"/>
                                </a:lnTo>
                                <a:lnTo>
                                  <a:pt x="531" y="432"/>
                                </a:lnTo>
                                <a:lnTo>
                                  <a:pt x="521" y="427"/>
                                </a:lnTo>
                                <a:lnTo>
                                  <a:pt x="520" y="427"/>
                                </a:lnTo>
                                <a:lnTo>
                                  <a:pt x="508" y="422"/>
                                </a:lnTo>
                                <a:lnTo>
                                  <a:pt x="497" y="419"/>
                                </a:lnTo>
                                <a:lnTo>
                                  <a:pt x="485" y="416"/>
                                </a:lnTo>
                                <a:lnTo>
                                  <a:pt x="473" y="413"/>
                                </a:lnTo>
                                <a:lnTo>
                                  <a:pt x="460" y="411"/>
                                </a:lnTo>
                                <a:lnTo>
                                  <a:pt x="446" y="410"/>
                                </a:lnTo>
                                <a:lnTo>
                                  <a:pt x="432" y="410"/>
                                </a:lnTo>
                                <a:lnTo>
                                  <a:pt x="419" y="413"/>
                                </a:lnTo>
                                <a:lnTo>
                                  <a:pt x="405" y="417"/>
                                </a:lnTo>
                                <a:lnTo>
                                  <a:pt x="391" y="424"/>
                                </a:lnTo>
                                <a:lnTo>
                                  <a:pt x="377" y="434"/>
                                </a:lnTo>
                                <a:lnTo>
                                  <a:pt x="368" y="440"/>
                                </a:lnTo>
                                <a:lnTo>
                                  <a:pt x="365" y="439"/>
                                </a:lnTo>
                                <a:lnTo>
                                  <a:pt x="361" y="439"/>
                                </a:lnTo>
                                <a:lnTo>
                                  <a:pt x="359" y="432"/>
                                </a:lnTo>
                                <a:lnTo>
                                  <a:pt x="359" y="431"/>
                                </a:lnTo>
                                <a:lnTo>
                                  <a:pt x="358" y="422"/>
                                </a:lnTo>
                                <a:lnTo>
                                  <a:pt x="358" y="419"/>
                                </a:lnTo>
                                <a:lnTo>
                                  <a:pt x="359" y="415"/>
                                </a:lnTo>
                                <a:lnTo>
                                  <a:pt x="360" y="409"/>
                                </a:lnTo>
                                <a:lnTo>
                                  <a:pt x="369" y="400"/>
                                </a:lnTo>
                                <a:lnTo>
                                  <a:pt x="389" y="387"/>
                                </a:lnTo>
                                <a:lnTo>
                                  <a:pt x="401" y="382"/>
                                </a:lnTo>
                                <a:lnTo>
                                  <a:pt x="420" y="375"/>
                                </a:lnTo>
                                <a:lnTo>
                                  <a:pt x="461" y="372"/>
                                </a:lnTo>
                                <a:lnTo>
                                  <a:pt x="462" y="373"/>
                                </a:lnTo>
                                <a:lnTo>
                                  <a:pt x="469" y="373"/>
                                </a:lnTo>
                                <a:lnTo>
                                  <a:pt x="486" y="375"/>
                                </a:lnTo>
                                <a:lnTo>
                                  <a:pt x="508" y="381"/>
                                </a:lnTo>
                                <a:lnTo>
                                  <a:pt x="531" y="393"/>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AutoShape 7859"/>
                        <wps:cNvSpPr>
                          <a:spLocks/>
                        </wps:cNvSpPr>
                        <wps:spPr bwMode="auto">
                          <a:xfrm>
                            <a:off x="2133" y="3090"/>
                            <a:ext cx="311" cy="172"/>
                          </a:xfrm>
                          <a:custGeom>
                            <a:avLst/>
                            <a:gdLst>
                              <a:gd name="T0" fmla="*/ 18 w 311"/>
                              <a:gd name="T1" fmla="*/ 3094 h 172"/>
                              <a:gd name="T2" fmla="*/ 14 w 311"/>
                              <a:gd name="T3" fmla="*/ 3090 h 172"/>
                              <a:gd name="T4" fmla="*/ 4 w 311"/>
                              <a:gd name="T5" fmla="*/ 3090 h 172"/>
                              <a:gd name="T6" fmla="*/ 0 w 311"/>
                              <a:gd name="T7" fmla="*/ 3094 h 172"/>
                              <a:gd name="T8" fmla="*/ 0 w 311"/>
                              <a:gd name="T9" fmla="*/ 3176 h 172"/>
                              <a:gd name="T10" fmla="*/ 4 w 311"/>
                              <a:gd name="T11" fmla="*/ 3180 h 172"/>
                              <a:gd name="T12" fmla="*/ 14 w 311"/>
                              <a:gd name="T13" fmla="*/ 3180 h 172"/>
                              <a:gd name="T14" fmla="*/ 18 w 311"/>
                              <a:gd name="T15" fmla="*/ 3176 h 172"/>
                              <a:gd name="T16" fmla="*/ 18 w 311"/>
                              <a:gd name="T17" fmla="*/ 3099 h 172"/>
                              <a:gd name="T18" fmla="*/ 18 w 311"/>
                              <a:gd name="T19" fmla="*/ 3094 h 172"/>
                              <a:gd name="T20" fmla="*/ 311 w 311"/>
                              <a:gd name="T21" fmla="*/ 3248 h 172"/>
                              <a:gd name="T22" fmla="*/ 307 w 311"/>
                              <a:gd name="T23" fmla="*/ 3244 h 172"/>
                              <a:gd name="T24" fmla="*/ 225 w 311"/>
                              <a:gd name="T25" fmla="*/ 3244 h 172"/>
                              <a:gd name="T26" fmla="*/ 221 w 311"/>
                              <a:gd name="T27" fmla="*/ 3248 h 172"/>
                              <a:gd name="T28" fmla="*/ 221 w 311"/>
                              <a:gd name="T29" fmla="*/ 3258 h 172"/>
                              <a:gd name="T30" fmla="*/ 225 w 311"/>
                              <a:gd name="T31" fmla="*/ 3261 h 172"/>
                              <a:gd name="T32" fmla="*/ 302 w 311"/>
                              <a:gd name="T33" fmla="*/ 3261 h 172"/>
                              <a:gd name="T34" fmla="*/ 307 w 311"/>
                              <a:gd name="T35" fmla="*/ 3261 h 172"/>
                              <a:gd name="T36" fmla="*/ 311 w 311"/>
                              <a:gd name="T37" fmla="*/ 3258 h 172"/>
                              <a:gd name="T38" fmla="*/ 311 w 311"/>
                              <a:gd name="T39" fmla="*/ 3248 h 17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11" h="172">
                                <a:moveTo>
                                  <a:pt x="18" y="4"/>
                                </a:moveTo>
                                <a:lnTo>
                                  <a:pt x="14" y="0"/>
                                </a:lnTo>
                                <a:lnTo>
                                  <a:pt x="4" y="0"/>
                                </a:lnTo>
                                <a:lnTo>
                                  <a:pt x="0" y="4"/>
                                </a:lnTo>
                                <a:lnTo>
                                  <a:pt x="0" y="86"/>
                                </a:lnTo>
                                <a:lnTo>
                                  <a:pt x="4" y="90"/>
                                </a:lnTo>
                                <a:lnTo>
                                  <a:pt x="14" y="90"/>
                                </a:lnTo>
                                <a:lnTo>
                                  <a:pt x="18" y="86"/>
                                </a:lnTo>
                                <a:lnTo>
                                  <a:pt x="18" y="9"/>
                                </a:lnTo>
                                <a:lnTo>
                                  <a:pt x="18" y="4"/>
                                </a:lnTo>
                                <a:close/>
                                <a:moveTo>
                                  <a:pt x="311" y="158"/>
                                </a:moveTo>
                                <a:lnTo>
                                  <a:pt x="307" y="154"/>
                                </a:lnTo>
                                <a:lnTo>
                                  <a:pt x="225" y="154"/>
                                </a:lnTo>
                                <a:lnTo>
                                  <a:pt x="221" y="158"/>
                                </a:lnTo>
                                <a:lnTo>
                                  <a:pt x="221" y="168"/>
                                </a:lnTo>
                                <a:lnTo>
                                  <a:pt x="225" y="171"/>
                                </a:lnTo>
                                <a:lnTo>
                                  <a:pt x="302" y="171"/>
                                </a:lnTo>
                                <a:lnTo>
                                  <a:pt x="307" y="171"/>
                                </a:lnTo>
                                <a:lnTo>
                                  <a:pt x="311" y="168"/>
                                </a:lnTo>
                                <a:lnTo>
                                  <a:pt x="311" y="15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AutoShape 7858"/>
                        <wps:cNvSpPr>
                          <a:spLocks/>
                        </wps:cNvSpPr>
                        <wps:spPr bwMode="auto">
                          <a:xfrm>
                            <a:off x="3517" y="3086"/>
                            <a:ext cx="116" cy="466"/>
                          </a:xfrm>
                          <a:custGeom>
                            <a:avLst/>
                            <a:gdLst>
                              <a:gd name="T0" fmla="*/ 107 w 116"/>
                              <a:gd name="T1" fmla="*/ 3482 h 466"/>
                              <a:gd name="T2" fmla="*/ 78 w 116"/>
                              <a:gd name="T3" fmla="*/ 3100 h 466"/>
                              <a:gd name="T4" fmla="*/ 78 w 116"/>
                              <a:gd name="T5" fmla="*/ 3093 h 466"/>
                              <a:gd name="T6" fmla="*/ 70 w 116"/>
                              <a:gd name="T7" fmla="*/ 3087 h 466"/>
                              <a:gd name="T8" fmla="*/ 60 w 116"/>
                              <a:gd name="T9" fmla="*/ 3086 h 466"/>
                              <a:gd name="T10" fmla="*/ 46 w 116"/>
                              <a:gd name="T11" fmla="*/ 3087 h 466"/>
                              <a:gd name="T12" fmla="*/ 38 w 116"/>
                              <a:gd name="T13" fmla="*/ 3093 h 466"/>
                              <a:gd name="T14" fmla="*/ 38 w 116"/>
                              <a:gd name="T15" fmla="*/ 3100 h 466"/>
                              <a:gd name="T16" fmla="*/ 9 w 116"/>
                              <a:gd name="T17" fmla="*/ 3482 h 466"/>
                              <a:gd name="T18" fmla="*/ 21 w 116"/>
                              <a:gd name="T19" fmla="*/ 3485 h 466"/>
                              <a:gd name="T20" fmla="*/ 35 w 116"/>
                              <a:gd name="T21" fmla="*/ 3487 h 466"/>
                              <a:gd name="T22" fmla="*/ 49 w 116"/>
                              <a:gd name="T23" fmla="*/ 3488 h 466"/>
                              <a:gd name="T24" fmla="*/ 58 w 116"/>
                              <a:gd name="T25" fmla="*/ 3488 h 466"/>
                              <a:gd name="T26" fmla="*/ 73 w 116"/>
                              <a:gd name="T27" fmla="*/ 3487 h 466"/>
                              <a:gd name="T28" fmla="*/ 85 w 116"/>
                              <a:gd name="T29" fmla="*/ 3486 h 466"/>
                              <a:gd name="T30" fmla="*/ 97 w 116"/>
                              <a:gd name="T31" fmla="*/ 3485 h 466"/>
                              <a:gd name="T32" fmla="*/ 107 w 116"/>
                              <a:gd name="T33" fmla="*/ 3482 h 466"/>
                              <a:gd name="T34" fmla="*/ 116 w 116"/>
                              <a:gd name="T35" fmla="*/ 3540 h 466"/>
                              <a:gd name="T36" fmla="*/ 112 w 116"/>
                              <a:gd name="T37" fmla="*/ 3488 h 466"/>
                              <a:gd name="T38" fmla="*/ 103 w 116"/>
                              <a:gd name="T39" fmla="*/ 3492 h 466"/>
                              <a:gd name="T40" fmla="*/ 89 w 116"/>
                              <a:gd name="T41" fmla="*/ 3494 h 466"/>
                              <a:gd name="T42" fmla="*/ 75 w 116"/>
                              <a:gd name="T43" fmla="*/ 3495 h 466"/>
                              <a:gd name="T44" fmla="*/ 61 w 116"/>
                              <a:gd name="T45" fmla="*/ 3496 h 466"/>
                              <a:gd name="T46" fmla="*/ 47 w 116"/>
                              <a:gd name="T47" fmla="*/ 3496 h 466"/>
                              <a:gd name="T48" fmla="*/ 31 w 116"/>
                              <a:gd name="T49" fmla="*/ 3495 h 466"/>
                              <a:gd name="T50" fmla="*/ 16 w 116"/>
                              <a:gd name="T51" fmla="*/ 3492 h 466"/>
                              <a:gd name="T52" fmla="*/ 4 w 116"/>
                              <a:gd name="T53" fmla="*/ 3488 h 466"/>
                              <a:gd name="T54" fmla="*/ 0 w 116"/>
                              <a:gd name="T55" fmla="*/ 3540 h 466"/>
                              <a:gd name="T56" fmla="*/ 8 w 116"/>
                              <a:gd name="T57" fmla="*/ 3545 h 466"/>
                              <a:gd name="T58" fmla="*/ 25 w 116"/>
                              <a:gd name="T59" fmla="*/ 3549 h 466"/>
                              <a:gd name="T60" fmla="*/ 44 w 116"/>
                              <a:gd name="T61" fmla="*/ 3551 h 466"/>
                              <a:gd name="T62" fmla="*/ 58 w 116"/>
                              <a:gd name="T63" fmla="*/ 3552 h 466"/>
                              <a:gd name="T64" fmla="*/ 62 w 116"/>
                              <a:gd name="T65" fmla="*/ 3552 h 466"/>
                              <a:gd name="T66" fmla="*/ 80 w 116"/>
                              <a:gd name="T67" fmla="*/ 3550 h 466"/>
                              <a:gd name="T68" fmla="*/ 96 w 116"/>
                              <a:gd name="T69" fmla="*/ 3548 h 466"/>
                              <a:gd name="T70" fmla="*/ 110 w 116"/>
                              <a:gd name="T71" fmla="*/ 3545 h 466"/>
                              <a:gd name="T72" fmla="*/ 116 w 116"/>
                              <a:gd name="T73" fmla="*/ 3540 h 46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16" h="466">
                                <a:moveTo>
                                  <a:pt x="107" y="396"/>
                                </a:moveTo>
                                <a:lnTo>
                                  <a:pt x="78" y="14"/>
                                </a:lnTo>
                                <a:lnTo>
                                  <a:pt x="78" y="7"/>
                                </a:lnTo>
                                <a:lnTo>
                                  <a:pt x="70" y="1"/>
                                </a:lnTo>
                                <a:lnTo>
                                  <a:pt x="60" y="0"/>
                                </a:lnTo>
                                <a:lnTo>
                                  <a:pt x="46" y="1"/>
                                </a:lnTo>
                                <a:lnTo>
                                  <a:pt x="38" y="7"/>
                                </a:lnTo>
                                <a:lnTo>
                                  <a:pt x="38" y="14"/>
                                </a:lnTo>
                                <a:lnTo>
                                  <a:pt x="9" y="396"/>
                                </a:lnTo>
                                <a:lnTo>
                                  <a:pt x="21" y="399"/>
                                </a:lnTo>
                                <a:lnTo>
                                  <a:pt x="35" y="401"/>
                                </a:lnTo>
                                <a:lnTo>
                                  <a:pt x="49" y="402"/>
                                </a:lnTo>
                                <a:lnTo>
                                  <a:pt x="58" y="402"/>
                                </a:lnTo>
                                <a:lnTo>
                                  <a:pt x="73" y="401"/>
                                </a:lnTo>
                                <a:lnTo>
                                  <a:pt x="85" y="400"/>
                                </a:lnTo>
                                <a:lnTo>
                                  <a:pt x="97" y="399"/>
                                </a:lnTo>
                                <a:lnTo>
                                  <a:pt x="107" y="396"/>
                                </a:lnTo>
                                <a:close/>
                                <a:moveTo>
                                  <a:pt x="116" y="454"/>
                                </a:moveTo>
                                <a:lnTo>
                                  <a:pt x="112" y="402"/>
                                </a:lnTo>
                                <a:lnTo>
                                  <a:pt x="103" y="406"/>
                                </a:lnTo>
                                <a:lnTo>
                                  <a:pt x="89" y="408"/>
                                </a:lnTo>
                                <a:lnTo>
                                  <a:pt x="75" y="409"/>
                                </a:lnTo>
                                <a:lnTo>
                                  <a:pt x="61" y="410"/>
                                </a:lnTo>
                                <a:lnTo>
                                  <a:pt x="47" y="410"/>
                                </a:lnTo>
                                <a:lnTo>
                                  <a:pt x="31" y="409"/>
                                </a:lnTo>
                                <a:lnTo>
                                  <a:pt x="16" y="406"/>
                                </a:lnTo>
                                <a:lnTo>
                                  <a:pt x="4" y="402"/>
                                </a:lnTo>
                                <a:lnTo>
                                  <a:pt x="0" y="454"/>
                                </a:lnTo>
                                <a:lnTo>
                                  <a:pt x="8" y="459"/>
                                </a:lnTo>
                                <a:lnTo>
                                  <a:pt x="25" y="463"/>
                                </a:lnTo>
                                <a:lnTo>
                                  <a:pt x="44" y="465"/>
                                </a:lnTo>
                                <a:lnTo>
                                  <a:pt x="58" y="466"/>
                                </a:lnTo>
                                <a:lnTo>
                                  <a:pt x="62" y="466"/>
                                </a:lnTo>
                                <a:lnTo>
                                  <a:pt x="80" y="464"/>
                                </a:lnTo>
                                <a:lnTo>
                                  <a:pt x="96" y="462"/>
                                </a:lnTo>
                                <a:lnTo>
                                  <a:pt x="110" y="459"/>
                                </a:lnTo>
                                <a:lnTo>
                                  <a:pt x="116" y="454"/>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AutoShape 7857"/>
                        <wps:cNvSpPr>
                          <a:spLocks/>
                        </wps:cNvSpPr>
                        <wps:spPr bwMode="auto">
                          <a:xfrm>
                            <a:off x="3574" y="3086"/>
                            <a:ext cx="59" cy="466"/>
                          </a:xfrm>
                          <a:custGeom>
                            <a:avLst/>
                            <a:gdLst>
                              <a:gd name="T0" fmla="*/ 50 w 59"/>
                              <a:gd name="T1" fmla="*/ 3482 h 466"/>
                              <a:gd name="T2" fmla="*/ 21 w 59"/>
                              <a:gd name="T3" fmla="*/ 3100 h 466"/>
                              <a:gd name="T4" fmla="*/ 21 w 59"/>
                              <a:gd name="T5" fmla="*/ 3093 h 466"/>
                              <a:gd name="T6" fmla="*/ 13 w 59"/>
                              <a:gd name="T7" fmla="*/ 3087 h 466"/>
                              <a:gd name="T8" fmla="*/ 0 w 59"/>
                              <a:gd name="T9" fmla="*/ 3086 h 466"/>
                              <a:gd name="T10" fmla="*/ 6 w 59"/>
                              <a:gd name="T11" fmla="*/ 3488 h 466"/>
                              <a:gd name="T12" fmla="*/ 16 w 59"/>
                              <a:gd name="T13" fmla="*/ 3487 h 466"/>
                              <a:gd name="T14" fmla="*/ 28 w 59"/>
                              <a:gd name="T15" fmla="*/ 3486 h 466"/>
                              <a:gd name="T16" fmla="*/ 40 w 59"/>
                              <a:gd name="T17" fmla="*/ 3485 h 466"/>
                              <a:gd name="T18" fmla="*/ 50 w 59"/>
                              <a:gd name="T19" fmla="*/ 3482 h 466"/>
                              <a:gd name="T20" fmla="*/ 59 w 59"/>
                              <a:gd name="T21" fmla="*/ 3540 h 466"/>
                              <a:gd name="T22" fmla="*/ 55 w 59"/>
                              <a:gd name="T23" fmla="*/ 3488 h 466"/>
                              <a:gd name="T24" fmla="*/ 46 w 59"/>
                              <a:gd name="T25" fmla="*/ 3492 h 466"/>
                              <a:gd name="T26" fmla="*/ 32 w 59"/>
                              <a:gd name="T27" fmla="*/ 3494 h 466"/>
                              <a:gd name="T28" fmla="*/ 18 w 59"/>
                              <a:gd name="T29" fmla="*/ 3495 h 466"/>
                              <a:gd name="T30" fmla="*/ 6 w 59"/>
                              <a:gd name="T31" fmla="*/ 3496 h 466"/>
                              <a:gd name="T32" fmla="*/ 7 w 59"/>
                              <a:gd name="T33" fmla="*/ 3551 h 466"/>
                              <a:gd name="T34" fmla="*/ 23 w 59"/>
                              <a:gd name="T35" fmla="*/ 3550 h 466"/>
                              <a:gd name="T36" fmla="*/ 39 w 59"/>
                              <a:gd name="T37" fmla="*/ 3548 h 466"/>
                              <a:gd name="T38" fmla="*/ 53 w 59"/>
                              <a:gd name="T39" fmla="*/ 3545 h 466"/>
                              <a:gd name="T40" fmla="*/ 59 w 59"/>
                              <a:gd name="T41" fmla="*/ 3540 h 46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59" h="466">
                                <a:moveTo>
                                  <a:pt x="50" y="396"/>
                                </a:moveTo>
                                <a:lnTo>
                                  <a:pt x="21" y="14"/>
                                </a:lnTo>
                                <a:lnTo>
                                  <a:pt x="21" y="7"/>
                                </a:lnTo>
                                <a:lnTo>
                                  <a:pt x="13" y="1"/>
                                </a:lnTo>
                                <a:lnTo>
                                  <a:pt x="0" y="0"/>
                                </a:lnTo>
                                <a:lnTo>
                                  <a:pt x="6" y="402"/>
                                </a:lnTo>
                                <a:lnTo>
                                  <a:pt x="16" y="401"/>
                                </a:lnTo>
                                <a:lnTo>
                                  <a:pt x="28" y="400"/>
                                </a:lnTo>
                                <a:lnTo>
                                  <a:pt x="40" y="399"/>
                                </a:lnTo>
                                <a:lnTo>
                                  <a:pt x="50" y="396"/>
                                </a:lnTo>
                                <a:close/>
                                <a:moveTo>
                                  <a:pt x="59" y="454"/>
                                </a:moveTo>
                                <a:lnTo>
                                  <a:pt x="55" y="402"/>
                                </a:lnTo>
                                <a:lnTo>
                                  <a:pt x="46" y="406"/>
                                </a:lnTo>
                                <a:lnTo>
                                  <a:pt x="32" y="408"/>
                                </a:lnTo>
                                <a:lnTo>
                                  <a:pt x="18" y="409"/>
                                </a:lnTo>
                                <a:lnTo>
                                  <a:pt x="6" y="410"/>
                                </a:lnTo>
                                <a:lnTo>
                                  <a:pt x="7" y="465"/>
                                </a:lnTo>
                                <a:lnTo>
                                  <a:pt x="23" y="464"/>
                                </a:lnTo>
                                <a:lnTo>
                                  <a:pt x="39" y="462"/>
                                </a:lnTo>
                                <a:lnTo>
                                  <a:pt x="53" y="459"/>
                                </a:lnTo>
                                <a:lnTo>
                                  <a:pt x="59" y="454"/>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5" name="Picture 785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3352" y="2781"/>
                            <a:ext cx="446" cy="388"/>
                          </a:xfrm>
                          <a:prstGeom prst="rect">
                            <a:avLst/>
                          </a:prstGeom>
                          <a:noFill/>
                          <a:extLst>
                            <a:ext uri="{909E8E84-426E-40DD-AFC4-6F175D3DCCD1}">
                              <a14:hiddenFill xmlns:a14="http://schemas.microsoft.com/office/drawing/2010/main">
                                <a:solidFill>
                                  <a:srgbClr val="FFFFFF"/>
                                </a:solidFill>
                              </a14:hiddenFill>
                            </a:ext>
                          </a:extLst>
                        </pic:spPr>
                      </pic:pic>
                      <wps:wsp>
                        <wps:cNvPr id="766" name="Text Box 7855"/>
                        <wps:cNvSpPr txBox="1">
                          <a:spLocks noChangeArrowheads="1"/>
                        </wps:cNvSpPr>
                        <wps:spPr bwMode="auto">
                          <a:xfrm>
                            <a:off x="753" y="45"/>
                            <a:ext cx="9122" cy="3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58573" w14:textId="0702B261" w:rsidR="00DF57B3" w:rsidRPr="00415C7F" w:rsidRDefault="00DF57B3" w:rsidP="00C77D10">
                              <w:pPr>
                                <w:spacing w:before="37" w:line="216" w:lineRule="auto"/>
                                <w:ind w:left="4320" w:right="577" w:hanging="91"/>
                                <w:jc w:val="right"/>
                                <w:rPr>
                                  <w:rFonts w:ascii="Roboto" w:hAnsi="Roboto"/>
                                  <w:b/>
                                  <w:color w:val="004684"/>
                                  <w:spacing w:val="-5"/>
                                  <w:sz w:val="52"/>
                                </w:rPr>
                              </w:pPr>
                              <w:r>
                                <w:rPr>
                                  <w:rFonts w:ascii="Roboto" w:hAnsi="Roboto"/>
                                  <w:b/>
                                  <w:color w:val="004684"/>
                                  <w:spacing w:val="-5"/>
                                  <w:sz w:val="52"/>
                                </w:rPr>
                                <w:t>RESULTADOS</w:t>
                              </w:r>
                              <w:r w:rsidRPr="00415C7F">
                                <w:rPr>
                                  <w:rFonts w:ascii="Roboto" w:hAnsi="Roboto"/>
                                  <w:b/>
                                  <w:color w:val="004684"/>
                                  <w:spacing w:val="-5"/>
                                  <w:sz w:val="52"/>
                                </w:rPr>
                                <w:t xml:space="preserve"> POR EJES TEMÁTICOS A NIVEL ESTATAL</w:t>
                              </w:r>
                            </w:p>
                          </w:txbxContent>
                        </wps:txbx>
                        <wps:bodyPr rot="0" vert="horz" wrap="square" lIns="0" tIns="0" rIns="0" bIns="0" anchor="t" anchorCtr="0" upright="1">
                          <a:noAutofit/>
                        </wps:bodyPr>
                      </wps:wsp>
                    </wpg:wgp>
                  </a:graphicData>
                </a:graphic>
              </wp:inline>
            </w:drawing>
          </mc:Choice>
          <mc:Fallback>
            <w:pict>
              <v:group w14:anchorId="78F44C95" id="Group 7854" o:spid="_x0000_s1075" style="width:457.65pt;height:191.6pt;mso-position-horizontal-relative:char;mso-position-vertical-relative:line" coordorigin="722,45" coordsize="9153,383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">
                <v:shape id="Freeform 7885" o:spid="_x0000_s1076" style="position:absolute;left:722;top:238;width:9102;height:3624;visibility:visible;mso-wrap-style:square;v-text-anchor:top" coordsize="9102,362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" path="m3800,l,,,3624r9102,l9102,,8694,e" filled="f" strokecolor="#64b7bc" strokeweight="1pt">
                  <v:path arrowok="t" o:connecttype="custom" o:connectlocs="3800,198;0,198;0,3822;9102,3822;9102,198;8694,198" o:connectangles="0,0,0,0,0,0"/>
                </v:shape>
                <v:shape id="Freeform 7879" o:spid="_x0000_s1077" style="position:absolute;left:805;top:2940;width:307;height:496;visibility:visible;mso-wrap-style:square;v-text-anchor:top" coordsize="307,4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" path="m153,l31,238,3,312,,356r2,20l31,436r55,44l153,496r40,-6l263,449r34,-53l306,356r,-19l291,275,167,5,153,xe" fillcolor="#004684" stroked="f">
                  <v:path arrowok="t" o:connecttype="custom" o:connectlocs="153,2940;31,3178;3,3252;0,3296;2,3316;31,3376;86,3420;153,3436;193,3430;263,3389;297,3336;306,3296;306,3277;291,3215;167,2945;153,2940" o:connectangles="0,0,0,0,0,0,0,0,0,0,0,0,0,0,0,0"/>
                </v:shape>
                <v:shape id="Picture 7878" o:spid="_x0000_s1078" type="#_x0000_t75" style="position:absolute;left:812;top:3203;width:300;height: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">
                  <v:imagedata r:id="rId113" o:title=""/>
                </v:shape>
                <v:shape id="Freeform 7877" o:spid="_x0000_s1079" style="position:absolute;left:4846;top:2963;width:394;height:589;visibility:visible;mso-wrap-style:square;v-text-anchor:top" coordsize="394,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" path="m197,l136,2,80,9,34,20,6,37,3,38,,42,,528r18,25l64,572r63,12l197,589r70,-5l331,572r45,-19l394,528r,-486l392,38r-4,-1l360,20,315,9,258,2,197,xe" fillcolor="#004684" stroked="f">
                  <v:path arrowok="t" o:connecttype="custom" o:connectlocs="197,2963;136,2965;80,2972;34,2983;6,3000;3,3001;0,3005;0,3491;18,3516;64,3535;127,3547;197,3552;267,3547;331,3535;376,3516;394,3491;394,3005;392,3001;388,3000;360,2983;315,2972;258,2965;197,2963" o:connectangles="0,0,0,0,0,0,0,0,0,0,0,0,0,0,0,0,0,0,0,0,0,0,0"/>
                </v:shape>
                <v:shape id="Freeform 7876" o:spid="_x0000_s1080" style="position:absolute;left:4867;top:3174;width:352;height:218;visibility:visible;mso-wrap-style:square;v-text-anchor:top" coordsize="352,2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" path="m352,l316,12r-46,8l221,24r-45,1l131,24,82,20,37,12,,,,188r14,9l48,207r55,8l176,218r73,-3l304,207r34,-10l352,188,352,xe" stroked="f">
                  <v:path arrowok="t" o:connecttype="custom" o:connectlocs="352,3174;316,3186;270,3194;221,3198;176,3199;131,3198;82,3194;37,3186;0,3174;0,3362;14,3371;48,3381;103,3389;176,3392;249,3389;304,3381;338,3371;352,3362;352,3174" o:connectangles="0,0,0,0,0,0,0,0,0,0,0,0,0,0,0,0,0,0,0"/>
                </v:shape>
                <v:shape id="Freeform 7875" o:spid="_x0000_s1081" style="position:absolute;left:4867;top:2983;width:352;height:61;visibility:visible;mso-wrap-style:square;v-text-anchor:top" coordsize="35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" path="m175,l106,3,52,11,16,21,,31r13,9l48,50r54,7l175,61r73,-4l302,50,337,40r14,-9l335,21,299,11,245,3,175,xe" fillcolor="#bcc0d8" stroked="f">
                  <v:path arrowok="t" o:connecttype="custom" o:connectlocs="175,2983;106,2986;52,2994;16,3004;0,3014;13,3023;48,3033;102,3040;175,3044;248,3040;302,3033;337,3023;351,3014;335,3004;299,2994;245,2986;175,2983" o:connectangles="0,0,0,0,0,0,0,0,0,0,0,0,0,0,0,0,0"/>
                </v:shape>
                <v:shape id="AutoShape 7874" o:spid="_x0000_s1082" style="position:absolute;left:4989;top:3217;width:1983;height:249;visibility:visible;mso-wrap-style:square;v-text-anchor:top" coordsize="1983,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" path="m108,106l102,83,88,53,73,24,60,,49,,45,7,35,25,20,53,6,83,,106r5,19l16,139r17,11l54,153r21,-3l92,139r12,-14l108,106xm1983,173r-495,l1488,248r495,l1983,173xe" fillcolor="#a5aac9" stroked="f">
                  <v:path arrowok="t" o:connecttype="custom" o:connectlocs="108,3323;102,3300;88,3270;73,3241;60,3217;49,3217;45,3224;35,3242;20,3270;6,3300;0,3323;5,3342;16,3356;33,3367;54,3370;75,3367;92,3356;104,3342;108,3323;1983,3390;1488,3390;1488,3465;1983,3465;1983,3390" o:connectangles="0,0,0,0,0,0,0,0,0,0,0,0,0,0,0,0,0,0,0,0,0,0,0,0"/>
                </v:shape>
                <v:shape id="Freeform 7873" o:spid="_x0000_s1083" style="position:absolute;left:6407;top:3043;width:823;height:508;visibility:visible;mso-wrap-style:square;v-text-anchor:top" coordsize="823,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" path="m822,382r,-133l822,248,807,216r,42l807,382r-2,12l798,404r-10,7l776,414r-46,l730,412r,-3l729,406r,-3l728,402r-1,-4l715,372r-1,-2l679,342r-1,-1l675,340r-4,-1l670,339r-3,-1l663,337r-1,-1l659,336r-5,-1l650,335r-3,-1l641,334r-4,1l633,335r-2,1l629,336r-16,4l612,340r-3,2l606,343r-3,2l600,346r-3,2l594,350r-1,1l591,353r-12,10l579,364r-3,3l575,369r-2,3l572,372r,-38l572,111r163,l744,116r4,9l593,125r-4,4l589,254r4,4l807,258r,-42l762,119r-6,-8l755,109r-8,-7l737,97,726,96r-154,l572,57r,-54l569,,516,r,15l557,15r,27l557,57r,277l557,349r,65l435,414r,-1l435,410r-1,-3l434,404r-1,-3l432,398r-1,-4l431,393r-2,-5l406,356r-1,-1l403,353r-2,-1l398,350r,-1l557,349r,-15l353,334r-53,l300,349r-14,13l285,363r-3,4l274,377r,2l273,380r-3,6l267,394r-1,3l265,400r-1,6l263,414r-15,l246,405r,-5l245,397r-1,-3l240,385r-2,-5l237,379r-1,-2l229,367r-3,-4l225,362,211,349r89,l300,334r-142,l113,334r,15l113,350r-1,l110,352r-2,1l105,355r,1l101,360,80,393r,1l76,413r,1l74,414r,-65l113,349r,-15l64,334,98,213r11,-41l138,118,195,74,266,57r291,l557,42r-291,l237,45,157,79r-46,53l101,153,,323r13,7l82,213,47,341r,2l47,345r3,3l52,349r7,l59,425r3,4l76,429r8,31l103,485r27,16l162,508r34,-7l223,482r19,-27l247,429r17,l269,455r19,27l315,501r34,7l381,501r27,-16l426,460r9,-31l558,429r8,31l585,485r27,16l644,508r32,-7l703,485r18,-25l730,429r46,l794,425r15,-10l810,414r9,-14l822,382xe" fillcolor="#004684" stroked="f">
                  <v:path arrowok="t" o:connecttype="custom" o:connectlocs="807,3260;798,3448;730,3456;728,3446;679,3386;670,3383;659,3380;647,3378;631,3380;609,3386;600,3390;591,3397;575,3413;572,3378;748,3169;593,3302;756,3155;726,3140;569,3044;557,3086;557,3458;434,3451;432,3442;406,3400;398,3394;557,3378;286,3406;274,3421;267,3438;263,3458;245,3441;237,3423;226,3407;300,3378;113,3394;105,3399;80,3438;74,3393;98,3257;266,3101;237,3089;0,3367;47,3387;59,3393;84,3504;196,3545;264,3473;349,3552;435,3473;612,3545;721,3504;809,3459" o:connectangles="0,0,0,0,0,0,0,0,0,0,0,0,0,0,0,0,0,0,0,0,0,0,0,0,0,0,0,0,0,0,0,0,0,0,0,0,0,0,0,0,0,0,0,0,0,0,0,0,0,0,0,0"/>
                </v:shape>
                <v:shape id="AutoShape 7872" o:spid="_x0000_s1084" style="position:absolute;left:6535;top:3430;width:551;height:69;visibility:visible;mso-wrap-style:square;v-text-anchor:top" coordsize="55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" path="m68,34l65,21,61,15,58,10,53,6r,17l53,45r-8,8l23,53,15,45r,-22l23,15r22,l53,23,53,6,47,2,34,,21,2,10,10,2,21,,34,2,47r8,11l21,66r13,2l47,66,58,58r3,-5l65,47,68,34xm255,34l253,21r-4,-6l245,10,240,6r,17l240,45r-8,8l210,53r-8,-8l202,23r8,-8l232,15r8,8l240,6,234,2,221,,208,2r-11,8l189,21r-2,13l189,47r8,11l208,66r13,2l234,66r11,-8l249,53r4,-6l255,34xm550,34l548,21r-4,-6l540,10,535,6r,17l535,45r-8,8l505,53r-8,-8l497,23r8,-8l527,15r8,8l535,6,529,2,516,,503,2r-11,8l484,21r-2,13l484,47r8,11l503,66r13,2l529,66r11,-8l544,53r4,-6l550,34xe" stroked="f">
                  <v:path arrowok="t" o:connecttype="custom" o:connectlocs="65,3452;58,3441;53,3454;45,3484;15,3476;23,3446;53,3454;47,3433;21,3433;2,3452;2,3478;21,3497;47,3497;61,3484;68,3465;253,3452;245,3441;240,3454;232,3484;202,3476;210,3446;240,3454;234,3433;208,3433;189,3452;189,3478;208,3497;234,3497;249,3484;255,3465;548,3452;540,3441;535,3454;527,3484;497,3476;505,3446;535,3454;529,3433;503,3433;484,3452;484,3478;503,3497;529,3497;544,3484;550,3465" o:connectangles="0,0,0,0,0,0,0,0,0,0,0,0,0,0,0,0,0,0,0,0,0,0,0,0,0,0,0,0,0,0,0,0,0,0,0,0,0,0,0,0,0,0,0,0,0"/>
                </v:shape>
                <v:shape id="AutoShape 7871" o:spid="_x0000_s1085" style="position:absolute;left:6610;top:3153;width:258;height:174;visibility:visible;mso-wrap-style:square;v-text-anchor:top" coordsize="258,1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" path="m15,l,,,174r15,l15,xm136,l121,r,174l136,174,136,xm258,l243,r,174l258,174,258,xe" fillcolor="#004684" stroked="f">
                  <v:path arrowok="t" o:connecttype="custom" o:connectlocs="15,3153;0,3153;0,3327;15,3327;15,3153;136,3153;121,3153;121,3327;136,3327;136,3153;258,3153;243,3153;243,3327;258,3327;258,3153" o:connectangles="0,0,0,0,0,0,0,0,0,0,0,0,0,0,0"/>
                </v:shape>
                <v:shape id="Picture 7870" o:spid="_x0000_s1086" type="#_x0000_t75" style="position:absolute;left:6997;top:3169;width:219;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">
                  <v:imagedata r:id="rId114" o:title=""/>
                </v:shape>
                <v:shape id="Picture 7869" o:spid="_x0000_s1087" type="#_x0000_t75" style="position:absolute;left:7581;top:2883;width:606;height: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">
                  <v:imagedata r:id="rId115" o:title=""/>
                </v:shape>
                <v:shape id="Picture 7868" o:spid="_x0000_s1088" type="#_x0000_t75" style="position:absolute;left:3983;top:2909;width:650;height:6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">
                  <v:imagedata r:id="rId116" o:title=""/>
                </v:shape>
                <v:shape id="Freeform 7867" o:spid="_x0000_s1089" style="position:absolute;left:2820;top:2938;width:372;height:615;visibility:visible;mso-wrap-style:square;v-text-anchor:top" coordsize="372,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" path="m305,l124,r-4,2l,327r5,7l178,334r5,7l82,603r1,3l89,613r8,2l367,244r5,-6l367,228r-134,l228,221,310,7,305,xe" fillcolor="#004684" stroked="f">
                  <v:path arrowok="t" o:connecttype="custom" o:connectlocs="305,2939;124,2939;120,2941;0,3266;5,3273;178,3273;183,3280;82,3542;83,3545;89,3552;97,3554;367,3183;372,3177;367,3167;233,3167;228,3160;310,2946;305,2939" o:connectangles="0,0,0,0,0,0,0,0,0,0,0,0,0,0,0,0,0,0"/>
                </v:shape>
                <v:shape id="Freeform 7866" o:spid="_x0000_s1090" style="position:absolute;left:2820;top:2938;width:290;height:610;visibility:visible;mso-wrap-style:square;v-text-anchor:top" coordsize="290,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" path="m225,l124,r-4,2l,327r5,7l178,334r5,7l82,603r1,3l85,609,284,277r5,-8l284,257r-133,l146,248,225,xe" fillcolor="#a5aac9" stroked="f">
                  <v:path arrowok="t" o:connecttype="custom" o:connectlocs="225,2939;124,2939;120,2941;0,3266;5,3273;178,3273;183,3280;82,3542;83,3545;85,3548;284,3216;289,3208;284,3196;151,3196;146,3187;225,2939" o:connectangles="0,0,0,0,0,0,0,0,0,0,0,0,0,0,0,0"/>
                </v:shape>
                <v:shape id="AutoShape 7865" o:spid="_x0000_s1091" style="position:absolute;left:5546;top:2893;width:555;height:658;visibility:visible;mso-wrap-style:square;v-text-anchor:top" coordsize="555,6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" path="m516,192r-479,l76,654r4,4l464,658r4,-4l470,638r-376,l57,197r459,l516,192xm516,197r-19,l450,638r20,l516,197xm550,81l4,81,,86,,188r4,4l550,192r4,-4l554,86r-4,-5xm368,l186,r-3,2l154,81r246,l399,80r-224,l197,19r180,l371,2,368,xm377,19r-20,l379,80r20,l377,19xe" fillcolor="#004684" stroked="f">
                  <v:path arrowok="t" o:connecttype="custom" o:connectlocs="516,3086;37,3086;76,3548;80,3552;464,3552;468,3548;470,3532;94,3532;57,3091;516,3091;516,3086;516,3091;497,3091;450,3532;470,3532;516,3091;550,2975;4,2975;0,2980;0,3082;4,3086;550,3086;554,3082;554,2980;550,2975;368,2894;186,2894;183,2896;154,2975;400,2975;399,2974;175,2974;197,2913;377,2913;371,2896;368,2894;377,2913;357,2913;379,2974;399,2974;377,2913" o:connectangles="0,0,0,0,0,0,0,0,0,0,0,0,0,0,0,0,0,0,0,0,0,0,0,0,0,0,0,0,0,0,0,0,0,0,0,0,0,0,0,0,0"/>
                </v:shape>
                <v:shape id="Picture 7864" o:spid="_x0000_s1092" type="#_x0000_t75" style="position:absolute;left:5694;top:3180;width:259;height: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">
                  <v:imagedata r:id="rId117" o:title=""/>
                </v:shape>
                <v:shape id="Picture 7863" o:spid="_x0000_s1093" type="#_x0000_t75" style="position:absolute;left:1310;top:2960;width:580;height: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">
                  <v:imagedata r:id="rId118" o:title=""/>
                </v:shape>
                <v:shape id="AutoShape 7862" o:spid="_x0000_s1094" style="position:absolute;left:2121;top:3360;width:502;height:85;visibility:visible;mso-wrap-style:square;v-text-anchor:top" coordsize="50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" path="m178,51l172,10,173,,156,r-1,6l155,12r1,5l148,12,138,6,126,,,,,80,11,75,24,72,49,66,61,63,73,62r12,l96,65r11,4l119,75r16,10l169,85r6,-6l178,70r,-9l178,51xm501,8l497,5,487,,363,,351,6r-10,6l333,17r1,-5l334,6,333,,316,r1,10l311,51r,19l314,79r6,6l354,85,370,75r12,-6l393,65r11,-3l416,62r12,1l440,66r24,5l476,75r12,5l497,85r4,l501,8xe" fillcolor="#a5aac9" stroked="f">
                  <v:path arrowok="t" o:connecttype="custom" o:connectlocs="178,3411;172,3370;173,3360;156,3360;155,3366;155,3372;156,3377;148,3372;138,3366;126,3360;0,3360;0,3440;11,3435;24,3432;49,3426;61,3423;73,3422;85,3422;96,3425;107,3429;119,3435;135,3445;169,3445;175,3439;178,3430;178,3421;178,3411;501,3368;497,3365;487,3360;363,3360;351,3366;341,3372;333,3377;334,3372;334,3366;333,3360;316,3360;317,3370;311,3411;311,3430;314,3439;320,3445;354,3445;370,3435;382,3429;393,3425;404,3422;416,3422;428,3423;440,3426;464,3431;476,3435;488,3440;497,3445;501,3445;501,3368" o:connectangles="0,0,0,0,0,0,0,0,0,0,0,0,0,0,0,0,0,0,0,0,0,0,0,0,0,0,0,0,0,0,0,0,0,0,0,0,0,0,0,0,0,0,0,0,0,0,0,0,0,0,0,0,0,0,0,0,0"/>
                </v:shape>
                <v:shape id="Picture 7861" o:spid="_x0000_s1095" type="#_x0000_t75" style="position:absolute;left:2167;top:3027;width:273;height: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">
                  <v:imagedata r:id="rId119" o:title=""/>
                </v:shape>
                <v:shape id="AutoShape 7860" o:spid="_x0000_s1096" style="position:absolute;left:2090;top:2994;width:532;height:557;visibility:visible;mso-wrap-style:square;v-text-anchor:top" coordsize="532,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" path="m531,498l508,485r-26,-9l454,472r-30,3l408,480r-14,7l381,496r-24,17l346,520r-12,7l322,531r-13,3l295,537r-13,2l268,539r-24,-3l219,528,195,515,174,498,141,476r-37,-6l66,476,30,491r,20l62,495r35,-8l131,491r31,19l174,521r13,10l201,539r14,7l228,550r13,4l255,556r14,1l283,556r15,-2l312,551r17,-4l346,540r11,-6l368,526r22,-16l402,502r12,-6l428,492r29,-3l485,495r25,10l531,518r,-20xm531,393r,-21l527,370r-5,-3l517,365r-19,-6l481,356r-12,-1l462,355r-20,l424,357r-17,3l393,365r-12,6l371,377r-8,5l364,378r,-8l363,363r,-1l361,355r-6,-18l355,333r-2,-7l353,319r3,-7l354,312r19,l383,303r1,-12l384,237,374,227r-12,l362,144,344,103r,43l344,227r-132,l212,189r,-14l208,171r-127,l81,37r163,l260,42r29,16l321,91r23,55l344,103,334,78,295,41r-7,-4l261,24,246,20r-1,l81,20,79,8,70,,10,,,10,,206r10,10l71,216,81,206r,-17l194,189r,38l184,229r-8,9l176,291r1,11l185,310r11,1l193,312r2,7l196,326r-2,7l194,337r-2,4l191,345r-2,5l187,355r-1,5l186,362r,2l185,370r,8l186,382r-8,-5l171,372r-3,-1l156,365r-14,-5l125,357r-18,-2l80,355r-12,1l51,359r-20,7l30,366r,20l50,378r19,-4l82,373r5,l88,372r41,3l160,387r20,13l189,409r1,6l190,416r,8l190,431r,1l188,439r-4,l181,440r-9,-6l162,427r-5,-3l143,417r-13,-4l117,410r-14,l89,411r-13,2l64,416r-23,6l30,426r,19l41,440r13,-4l68,433r11,-2l91,428r12,-1l115,427r11,3l137,434r12,6l162,448r1,1l164,449r1,1l171,454r7,4l187,457r5,-1l196,453r3,-3l205,444r1,-4l208,435r,-16l208,415r-1,-9l203,382r-1,-7l203,364r1,-5l206,355r1,-4l210,342r3,-14l213,320r-2,-8l338,312r-2,8l336,328r2,14l340,346r2,5l345,359r1,5l346,366r1,9l345,387r-4,28l341,419r,7l341,435r3,9l350,450r3,3l357,456r5,1l371,458r7,-4l387,448r12,-8l412,434r11,-4l434,427r12,l458,428r12,3l481,433r13,4l506,440r12,5l527,450r2,1l530,452r1,1l531,432r-10,-5l520,427r-12,-5l497,419r-12,-3l473,413r-13,-2l446,410r-14,l419,413r-14,4l391,424r-14,10l368,440r-3,-1l361,439r-2,-7l359,431r-1,-9l358,419r1,-4l360,409r9,-9l389,387r12,-5l420,375r41,-3l462,373r7,l486,375r22,6l531,393xe" fillcolor="#004684" stroked="f">
                  <v:path arrowok="t" o:connecttype="custom" o:connectlocs="424,3470;346,3515;282,3534;174,3493;30,3506;174,3516;241,3549;312,3546;390,3505;485,3490;531,3367;481,3351;424,3352;363,3377;361,3350;356,3307;384,3232;344,3098;212,3170;260,3037;334,3073;245,3015;0,3005;81,3184;176,3286;195,3314;191,3340;186,3359;171,3367;107,3350;30,3361;82,3368;180,3395;190,3426;172,3429;117,3405;41,3417;54,3431;115,3422;163,3444;187,3452;206,3435;203,3377;207,3346;338,3307;342,3346;347,3370;341,3430;362,3452;412,3429;470,3426;527,3445;521,3422;473,3408;405,3412;361,3434;359,3410;420,3370;508,3376" o:connectangles="0,0,0,0,0,0,0,0,0,0,0,0,0,0,0,0,0,0,0,0,0,0,0,0,0,0,0,0,0,0,0,0,0,0,0,0,0,0,0,0,0,0,0,0,0,0,0,0,0,0,0,0,0,0,0,0,0,0,0"/>
                </v:shape>
                <v:shape id="AutoShape 7859" o:spid="_x0000_s1097" style="position:absolute;left:2133;top:3090;width:311;height:172;visibility:visible;mso-wrap-style:square;v-text-anchor:top" coordsize="311,1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" path="m18,4l14,,4,,,4,,86r4,4l14,90r4,-4l18,9r,-5xm311,158r-4,-4l225,154r-4,4l221,168r4,3l302,171r5,l311,168r,-10xe" stroked="f">
                  <v:path arrowok="t" o:connecttype="custom" o:connectlocs="18,3094;14,3090;4,3090;0,3094;0,3176;4,3180;14,3180;18,3176;18,3099;18,3094;311,3248;307,3244;225,3244;221,3248;221,3258;225,3261;302,3261;307,3261;311,3258;311,3248" o:connectangles="0,0,0,0,0,0,0,0,0,0,0,0,0,0,0,0,0,0,0,0"/>
                </v:shape>
                <v:shape id="AutoShape 7858" o:spid="_x0000_s1098" style="position:absolute;left:3517;top:3086;width:116;height:466;visibility:visible;mso-wrap-style:square;v-text-anchor:top" coordsize="116,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" path="m107,396l78,14r,-7l70,1,60,,46,1,38,7r,7l9,396r12,3l35,401r14,1l58,402r15,-1l85,400r12,-1l107,396xm116,454r-4,-52l103,406r-14,2l75,409r-14,1l47,410,31,409,16,406,4,402,,454r8,5l25,463r19,2l58,466r4,l80,464r16,-2l110,459r6,-5xe" fillcolor="#004684" stroked="f">
                  <v:path arrowok="t" o:connecttype="custom" o:connectlocs="107,3482;78,3100;78,3093;70,3087;60,3086;46,3087;38,3093;38,3100;9,3482;21,3485;35,3487;49,3488;58,3488;73,3487;85,3486;97,3485;107,3482;116,3540;112,3488;103,3492;89,3494;75,3495;61,3496;47,3496;31,3495;16,3492;4,3488;0,3540;8,3545;25,3549;44,3551;58,3552;62,3552;80,3550;96,3548;110,3545;116,3540" o:connectangles="0,0,0,0,0,0,0,0,0,0,0,0,0,0,0,0,0,0,0,0,0,0,0,0,0,0,0,0,0,0,0,0,0,0,0,0,0"/>
                </v:shape>
                <v:shape id="AutoShape 7857" o:spid="_x0000_s1099" style="position:absolute;left:3574;top:3086;width:59;height:466;visibility:visible;mso-wrap-style:square;v-text-anchor:top" coordsize="59,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" path="m50,396l21,14r,-7l13,1,,,6,402r10,-1l28,400r12,-1l50,396xm59,454l55,402r-9,4l32,408r-14,1l6,410r1,55l23,464r16,-2l53,459r6,-5xe" fillcolor="#a5aac9" stroked="f">
                  <v:path arrowok="t" o:connecttype="custom" o:connectlocs="50,3482;21,3100;21,3093;13,3087;0,3086;6,3488;16,3487;28,3486;40,3485;50,3482;59,3540;55,3488;46,3492;32,3494;18,3495;6,3496;7,3551;23,3550;39,3548;53,3545;59,3540" o:connectangles="0,0,0,0,0,0,0,0,0,0,0,0,0,0,0,0,0,0,0,0,0"/>
                </v:shape>
                <v:shape id="Picture 7856" o:spid="_x0000_s1100" type="#_x0000_t75" style="position:absolute;left:3352;top:2781;width:446;height: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">
                  <v:imagedata r:id="rId120" o:title=""/>
                </v:shape>
                <v:shape id="Text Box 7855" o:spid="_x0000_s1101" type="#_x0000_t202" style="position:absolute;left:753;top:45;width:9122;height:383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" filled="f" stroked="f">
                  <v:textbox inset="0,0,0,0">
                    <w:txbxContent>
                      <w:p w14:paraId="53F58573" w14:textId="0702B261" w:rsidR="00DF57B3" w:rsidRPr="00415C7F" w:rsidRDefault="00DF57B3" w:rsidP="00C77D10">
                        <w:pPr>
                          <w:spacing w:before="37" w:line="216" w:lineRule="auto"/>
                          <w:ind w:left="4320" w:right="577" w:hanging="91"/>
                          <w:jc w:val="right"/>
                          <w:rPr>
                            <w:rFonts w:ascii="Roboto" w:hAnsi="Roboto"/>
                            <w:b/>
                            <w:color w:val="004684"/>
                            <w:spacing w:val="-5"/>
                            <w:sz w:val="52"/>
                          </w:rPr>
                        </w:pPr>
                        <w:r>
                          <w:rPr>
                            <w:rFonts w:ascii="Roboto" w:hAnsi="Roboto"/>
                            <w:b/>
                            <w:color w:val="004684"/>
                            <w:spacing w:val="-5"/>
                            <w:sz w:val="52"/>
                          </w:rPr>
                          <w:t>RESULTADOS</w:t>
                        </w:r>
                        <w:r w:rsidRPr="00415C7F">
                          <w:rPr>
                            <w:rFonts w:ascii="Roboto" w:hAnsi="Roboto"/>
                            <w:b/>
                            <w:color w:val="004684"/>
                            <w:spacing w:val="-5"/>
                            <w:sz w:val="52"/>
                          </w:rPr>
                          <w:t xml:space="preserve"> POR EJES TEMÁTICOS A NIVEL ESTATAL</w:t>
                        </w:r>
                      </w:p>
                    </w:txbxContent>
                  </v:textbox>
                </v:shape>
                <w10:anchorlock/>
              </v:group>
            </w:pict>
          </mc:Fallback>
        </mc:AlternateContent>
      </w:r>
    </w:p>
    <w:p w14:paraId="7EF3A017" w14:textId="5CE2D0D6" w:rsidR="003F7F59" w:rsidRPr="007C0A34" w:rsidRDefault="003F7F59" w:rsidP="008A3C6B">
      <w:pPr>
        <w:pStyle w:val="BodyText"/>
        <w:keepNext/>
        <w:framePr w:dropCap="drop" w:lines="3" w:wrap="around" w:vAnchor="text" w:hAnchor="text"/>
        <w:spacing w:before="115" w:line="836" w:lineRule="exact"/>
        <w:ind w:left="567"/>
        <w:jc w:val="both"/>
        <w:textAlignment w:val="baseline"/>
        <w:rPr>
          <w:noProof/>
          <w:position w:val="-11"/>
          <w:sz w:val="101"/>
        </w:rPr>
      </w:pPr>
      <w:r w:rsidRPr="007C0A34">
        <w:rPr>
          <w:color w:val="1F497D" w:themeColor="text2"/>
          <w:position w:val="-11"/>
          <w:sz w:val="101"/>
          <w:lang w:val="es-MX"/>
        </w:rPr>
        <w:t>E</w:t>
      </w:r>
    </w:p>
    <w:p w14:paraId="51ED1044" w14:textId="2455D59F" w:rsidR="00074822" w:rsidRPr="007C0A34" w:rsidRDefault="00031FC7" w:rsidP="00074822">
      <w:pPr>
        <w:pStyle w:val="BodyText"/>
        <w:spacing w:before="115" w:line="252" w:lineRule="auto"/>
        <w:ind w:left="567" w:right="635"/>
        <w:jc w:val="both"/>
        <w:rPr>
          <w:lang w:val="es-MX"/>
        </w:rPr>
      </w:pPr>
      <w:bookmarkStart w:id="10" w:name="_Hlk106109721"/>
      <w:r w:rsidRPr="007C0A34">
        <w:rPr>
          <w:lang w:val="es-MX"/>
        </w:rPr>
        <w:t>n 2021</w:t>
      </w:r>
      <w:r w:rsidR="00B62B76">
        <w:rPr>
          <w:lang w:val="es-MX"/>
        </w:rPr>
        <w:t>-2022</w:t>
      </w:r>
      <w:r w:rsidRPr="007C0A34">
        <w:rPr>
          <w:lang w:val="es-MX"/>
        </w:rPr>
        <w:t xml:space="preserve">, el estado con mayor puntaje en el eje temático del Agua fue Querétaro; comparativamente en el año anterior este estado obtuvo el menor puntaje dentro de las entidades analizadas, por lo que la mejoría es muy significativa. </w:t>
      </w:r>
    </w:p>
    <w:tbl>
      <w:tblPr>
        <w:tblStyle w:val="TableNormal1"/>
        <w:tblW w:w="0" w:type="auto"/>
        <w:tblInd w:w="3261" w:type="dxa"/>
        <w:tblLayout w:type="fixed"/>
        <w:tblLook w:val="01E0" w:firstRow="1" w:lastRow="1" w:firstColumn="1" w:lastColumn="1" w:noHBand="0" w:noVBand="0"/>
      </w:tblPr>
      <w:tblGrid>
        <w:gridCol w:w="1956"/>
        <w:gridCol w:w="1620"/>
        <w:gridCol w:w="1332"/>
      </w:tblGrid>
      <w:tr w:rsidR="00F65656" w14:paraId="07601A3A" w14:textId="77777777" w:rsidTr="00F65656">
        <w:trPr>
          <w:trHeight w:val="560"/>
        </w:trPr>
        <w:tc>
          <w:tcPr>
            <w:tcW w:w="1956" w:type="dxa"/>
            <w:shd w:val="clear" w:color="auto" w:fill="64B7BC"/>
          </w:tcPr>
          <w:bookmarkEnd w:id="10"/>
          <w:p w14:paraId="6F8761BF"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52" w:type="dxa"/>
            <w:gridSpan w:val="2"/>
            <w:tcBorders>
              <w:left w:val="single" w:sz="6" w:space="0" w:color="64B7BC"/>
            </w:tcBorders>
            <w:shd w:val="clear" w:color="auto" w:fill="99CDD2"/>
          </w:tcPr>
          <w:p w14:paraId="37BDCCA1" w14:textId="77777777" w:rsidR="00F65656" w:rsidRDefault="00F65656" w:rsidP="00DF57B3">
            <w:pPr>
              <w:pStyle w:val="TableParagraph"/>
              <w:tabs>
                <w:tab w:val="left" w:pos="2469"/>
              </w:tabs>
              <w:spacing w:before="58"/>
              <w:ind w:left="96"/>
              <w:rPr>
                <w:b/>
                <w:sz w:val="24"/>
              </w:rPr>
            </w:pPr>
            <w:r>
              <w:rPr>
                <w:b/>
                <w:color w:val="FFFFFF"/>
                <w:spacing w:val="-1"/>
                <w:sz w:val="24"/>
              </w:rPr>
              <w:t>Agua</w:t>
            </w:r>
            <w:r>
              <w:rPr>
                <w:b/>
                <w:color w:val="FFFFFF"/>
                <w:spacing w:val="-1"/>
                <w:sz w:val="24"/>
              </w:rPr>
              <w:tab/>
            </w:r>
            <w:r>
              <w:rPr>
                <w:b/>
                <w:noProof/>
                <w:color w:val="FFFFFF"/>
                <w:position w:val="-12"/>
                <w:sz w:val="24"/>
                <w:lang w:val="es-419" w:eastAsia="es-419"/>
              </w:rPr>
              <w:drawing>
                <wp:inline distT="0" distB="0" distL="0" distR="0" wp14:anchorId="43C1F090" wp14:editId="02369397">
                  <wp:extent cx="139645" cy="278794"/>
                  <wp:effectExtent l="0" t="0" r="0" b="0"/>
                  <wp:docPr id="91"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0.png"/>
                          <pic:cNvPicPr/>
                        </pic:nvPicPr>
                        <pic:blipFill>
                          <a:blip r:embed="rId121" cstate="print"/>
                          <a:stretch>
                            <a:fillRect/>
                          </a:stretch>
                        </pic:blipFill>
                        <pic:spPr>
                          <a:xfrm>
                            <a:off x="0" y="0"/>
                            <a:ext cx="139645" cy="278794"/>
                          </a:xfrm>
                          <a:prstGeom prst="rect">
                            <a:avLst/>
                          </a:prstGeom>
                        </pic:spPr>
                      </pic:pic>
                    </a:graphicData>
                  </a:graphic>
                </wp:inline>
              </w:drawing>
            </w:r>
          </w:p>
        </w:tc>
      </w:tr>
      <w:tr w:rsidR="00F65656" w14:paraId="7BEE1476" w14:textId="77777777" w:rsidTr="00F65656">
        <w:trPr>
          <w:trHeight w:val="560"/>
        </w:trPr>
        <w:tc>
          <w:tcPr>
            <w:tcW w:w="1956" w:type="dxa"/>
            <w:tcBorders>
              <w:right w:val="single" w:sz="6" w:space="0" w:color="64B7BC"/>
            </w:tcBorders>
            <w:shd w:val="clear" w:color="auto" w:fill="E7F4F4"/>
          </w:tcPr>
          <w:p w14:paraId="0CDADF77" w14:textId="77777777" w:rsidR="00F65656" w:rsidRDefault="00F65656" w:rsidP="00DF57B3">
            <w:pPr>
              <w:pStyle w:val="TableParagraph"/>
              <w:spacing w:before="75" w:line="199" w:lineRule="auto"/>
              <w:ind w:left="113" w:right="483"/>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20" w:type="dxa"/>
            <w:tcBorders>
              <w:left w:val="single" w:sz="6" w:space="0" w:color="64B7BC"/>
              <w:right w:val="single" w:sz="6" w:space="0" w:color="64B7BC"/>
            </w:tcBorders>
            <w:shd w:val="clear" w:color="auto" w:fill="E7F4F4"/>
          </w:tcPr>
          <w:p w14:paraId="43BB9B24" w14:textId="77777777" w:rsidR="00F65656" w:rsidRDefault="00F65656" w:rsidP="00DF57B3">
            <w:pPr>
              <w:pStyle w:val="TableParagraph"/>
              <w:spacing w:before="139"/>
              <w:ind w:left="110"/>
              <w:rPr>
                <w:sz w:val="20"/>
              </w:rPr>
            </w:pPr>
            <w:r>
              <w:rPr>
                <w:color w:val="434141"/>
                <w:sz w:val="20"/>
              </w:rPr>
              <w:t>Querétaro</w:t>
            </w:r>
          </w:p>
        </w:tc>
        <w:tc>
          <w:tcPr>
            <w:tcW w:w="1332" w:type="dxa"/>
            <w:tcBorders>
              <w:left w:val="single" w:sz="6" w:space="0" w:color="64B7BC"/>
            </w:tcBorders>
            <w:shd w:val="clear" w:color="auto" w:fill="E7F4F4"/>
          </w:tcPr>
          <w:p w14:paraId="0F3B95CA" w14:textId="77777777" w:rsidR="00F65656" w:rsidRDefault="00F65656" w:rsidP="00DF57B3">
            <w:pPr>
              <w:pStyle w:val="TableParagraph"/>
              <w:spacing w:before="139"/>
              <w:ind w:left="107"/>
              <w:rPr>
                <w:sz w:val="20"/>
              </w:rPr>
            </w:pPr>
            <w:r>
              <w:rPr>
                <w:color w:val="434141"/>
                <w:sz w:val="20"/>
              </w:rPr>
              <w:t>10.0</w:t>
            </w:r>
            <w:r>
              <w:rPr>
                <w:color w:val="434141"/>
                <w:spacing w:val="-3"/>
                <w:sz w:val="20"/>
              </w:rPr>
              <w:t xml:space="preserve"> </w:t>
            </w:r>
            <w:r>
              <w:rPr>
                <w:color w:val="434141"/>
                <w:sz w:val="20"/>
              </w:rPr>
              <w:t>puntos</w:t>
            </w:r>
          </w:p>
        </w:tc>
      </w:tr>
      <w:tr w:rsidR="00F65656" w14:paraId="78EACE1C" w14:textId="77777777" w:rsidTr="00F65656">
        <w:trPr>
          <w:trHeight w:val="560"/>
        </w:trPr>
        <w:tc>
          <w:tcPr>
            <w:tcW w:w="1956" w:type="dxa"/>
            <w:tcBorders>
              <w:right w:val="single" w:sz="6" w:space="0" w:color="64B7BC"/>
            </w:tcBorders>
            <w:shd w:val="clear" w:color="auto" w:fill="FAFDFD"/>
          </w:tcPr>
          <w:p w14:paraId="7793E7E7" w14:textId="77777777" w:rsidR="00F65656" w:rsidRDefault="00F65656" w:rsidP="00DF57B3">
            <w:pPr>
              <w:pStyle w:val="TableParagraph"/>
              <w:spacing w:before="156"/>
              <w:ind w:left="113"/>
              <w:rPr>
                <w:sz w:val="20"/>
              </w:rPr>
            </w:pPr>
            <w:r>
              <w:rPr>
                <w:color w:val="434141"/>
                <w:sz w:val="20"/>
              </w:rPr>
              <w:t>Promedio:</w:t>
            </w:r>
          </w:p>
        </w:tc>
        <w:tc>
          <w:tcPr>
            <w:tcW w:w="2952" w:type="dxa"/>
            <w:gridSpan w:val="2"/>
            <w:tcBorders>
              <w:left w:val="single" w:sz="6" w:space="0" w:color="64B7BC"/>
            </w:tcBorders>
            <w:shd w:val="clear" w:color="auto" w:fill="FAFDFD"/>
          </w:tcPr>
          <w:p w14:paraId="00347EA2" w14:textId="77777777" w:rsidR="00F65656" w:rsidRDefault="00F65656" w:rsidP="00DF57B3">
            <w:pPr>
              <w:pStyle w:val="TableParagraph"/>
              <w:spacing w:before="152"/>
              <w:ind w:left="110"/>
              <w:rPr>
                <w:sz w:val="20"/>
              </w:rPr>
            </w:pPr>
            <w:r>
              <w:rPr>
                <w:color w:val="434141"/>
                <w:sz w:val="20"/>
              </w:rPr>
              <w:t>5.9</w:t>
            </w:r>
            <w:r>
              <w:rPr>
                <w:color w:val="434141"/>
                <w:spacing w:val="-3"/>
                <w:sz w:val="20"/>
              </w:rPr>
              <w:t xml:space="preserve"> </w:t>
            </w:r>
            <w:r>
              <w:rPr>
                <w:color w:val="434141"/>
                <w:sz w:val="20"/>
              </w:rPr>
              <w:t>puntos</w:t>
            </w:r>
          </w:p>
        </w:tc>
      </w:tr>
      <w:tr w:rsidR="00F65656" w14:paraId="5847562D" w14:textId="77777777" w:rsidTr="00F65656">
        <w:trPr>
          <w:trHeight w:val="550"/>
        </w:trPr>
        <w:tc>
          <w:tcPr>
            <w:tcW w:w="1956" w:type="dxa"/>
            <w:tcBorders>
              <w:bottom w:val="single" w:sz="8" w:space="0" w:color="64B7BC"/>
              <w:right w:val="single" w:sz="6" w:space="0" w:color="64B7BC"/>
            </w:tcBorders>
            <w:shd w:val="clear" w:color="auto" w:fill="E7F4F4"/>
          </w:tcPr>
          <w:p w14:paraId="62F21064" w14:textId="77777777" w:rsidR="00F65656" w:rsidRDefault="00F65656" w:rsidP="00DF57B3">
            <w:pPr>
              <w:pStyle w:val="TableParagraph"/>
              <w:spacing w:before="83" w:line="199" w:lineRule="auto"/>
              <w:ind w:left="113" w:right="470"/>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20" w:type="dxa"/>
            <w:tcBorders>
              <w:left w:val="single" w:sz="6" w:space="0" w:color="64B7BC"/>
              <w:bottom w:val="single" w:sz="8" w:space="0" w:color="64B7BC"/>
              <w:right w:val="single" w:sz="6" w:space="0" w:color="64B7BC"/>
            </w:tcBorders>
            <w:shd w:val="clear" w:color="auto" w:fill="E7F4F4"/>
          </w:tcPr>
          <w:p w14:paraId="7B6BBD18" w14:textId="77777777" w:rsidR="00F65656" w:rsidRDefault="00F65656" w:rsidP="00DF57B3">
            <w:pPr>
              <w:pStyle w:val="TableParagraph"/>
              <w:spacing w:before="147"/>
              <w:ind w:left="110"/>
              <w:rPr>
                <w:sz w:val="20"/>
              </w:rPr>
            </w:pPr>
            <w:r>
              <w:rPr>
                <w:color w:val="434141"/>
                <w:sz w:val="20"/>
              </w:rPr>
              <w:t>Guanajuato</w:t>
            </w:r>
          </w:p>
        </w:tc>
        <w:tc>
          <w:tcPr>
            <w:tcW w:w="1332" w:type="dxa"/>
            <w:tcBorders>
              <w:left w:val="single" w:sz="6" w:space="0" w:color="64B7BC"/>
              <w:bottom w:val="single" w:sz="8" w:space="0" w:color="64B7BC"/>
            </w:tcBorders>
            <w:shd w:val="clear" w:color="auto" w:fill="E7F4F4"/>
          </w:tcPr>
          <w:p w14:paraId="6F4229B7" w14:textId="77777777" w:rsidR="00F65656" w:rsidRDefault="00F65656" w:rsidP="00DF57B3">
            <w:pPr>
              <w:pStyle w:val="TableParagraph"/>
              <w:spacing w:before="147"/>
              <w:ind w:left="107"/>
              <w:rPr>
                <w:sz w:val="20"/>
              </w:rPr>
            </w:pPr>
            <w:r>
              <w:rPr>
                <w:color w:val="434141"/>
                <w:sz w:val="20"/>
              </w:rPr>
              <w:t>3.3</w:t>
            </w:r>
            <w:r>
              <w:rPr>
                <w:color w:val="434141"/>
                <w:spacing w:val="-3"/>
                <w:sz w:val="20"/>
              </w:rPr>
              <w:t xml:space="preserve"> </w:t>
            </w:r>
            <w:r>
              <w:rPr>
                <w:color w:val="434141"/>
                <w:sz w:val="20"/>
              </w:rPr>
              <w:t>puntos</w:t>
            </w:r>
          </w:p>
        </w:tc>
      </w:tr>
    </w:tbl>
    <w:p w14:paraId="659DAB0B" w14:textId="02A2F1FD" w:rsidR="00F96A5F" w:rsidRPr="007C0A34" w:rsidRDefault="00F96A5F" w:rsidP="008A3C6B">
      <w:pPr>
        <w:pStyle w:val="BodyText"/>
        <w:ind w:left="567" w:right="635"/>
        <w:jc w:val="center"/>
      </w:pPr>
    </w:p>
    <w:p w14:paraId="68907CD3" w14:textId="21B83DC3" w:rsidR="009930C3" w:rsidRPr="007C0A34" w:rsidRDefault="00031FC7" w:rsidP="00EA2D70">
      <w:pPr>
        <w:pStyle w:val="BodyText"/>
        <w:spacing w:before="115" w:line="252" w:lineRule="auto"/>
        <w:ind w:left="567" w:right="635"/>
        <w:jc w:val="both"/>
        <w:rPr>
          <w:lang w:val="es-MX"/>
        </w:rPr>
      </w:pPr>
      <w:r w:rsidRPr="007C0A34">
        <w:rPr>
          <w:lang w:val="es-MX"/>
        </w:rPr>
        <w:t>Sin embargo, el estado con mayor puntaje fue Aguascalientes</w:t>
      </w:r>
      <w:r w:rsidR="00A96743" w:rsidRPr="007C0A34">
        <w:rPr>
          <w:lang w:val="es-MX"/>
        </w:rPr>
        <w:t xml:space="preserve"> en </w:t>
      </w:r>
      <w:r w:rsidR="0054090B">
        <w:rPr>
          <w:lang w:val="es-MX"/>
        </w:rPr>
        <w:t>2020-2021</w:t>
      </w:r>
      <w:r w:rsidRPr="007C0A34">
        <w:rPr>
          <w:lang w:val="es-MX"/>
        </w:rPr>
        <w:t>, obtuvo una tercera posición</w:t>
      </w:r>
      <w:r w:rsidR="00A96743" w:rsidRPr="007C0A34">
        <w:rPr>
          <w:lang w:val="es-MX"/>
        </w:rPr>
        <w:t xml:space="preserve"> en </w:t>
      </w:r>
      <w:r w:rsidR="006A20B6">
        <w:rPr>
          <w:lang w:val="es-MX"/>
        </w:rPr>
        <w:t>2021-2022</w:t>
      </w:r>
      <w:r w:rsidR="00A96743" w:rsidRPr="007C0A34">
        <w:rPr>
          <w:lang w:val="es-MX"/>
        </w:rPr>
        <w:t xml:space="preserve">, mientras </w:t>
      </w:r>
      <w:r w:rsidRPr="007C0A34">
        <w:rPr>
          <w:lang w:val="es-MX"/>
        </w:rPr>
        <w:t xml:space="preserve">el estado en segunda, Chihuahua, obtuvo un puntaje relativamente bajo, de 6.5, y los demás tenían menores valoraciones, siendo Guanajuato el de menor puntaje en </w:t>
      </w:r>
      <w:r w:rsidR="006A20B6">
        <w:rPr>
          <w:lang w:val="es-MX"/>
        </w:rPr>
        <w:t>2021-2022</w:t>
      </w:r>
      <w:r w:rsidRPr="007C0A34">
        <w:rPr>
          <w:lang w:val="es-MX"/>
        </w:rPr>
        <w:t xml:space="preserve">. De manera general el promedio ha mejorado, y los estados de Querétaro y Yucatán han aumentado su puntaje en </w:t>
      </w:r>
      <w:r w:rsidR="00A96743" w:rsidRPr="007C0A34">
        <w:rPr>
          <w:lang w:val="es-MX"/>
        </w:rPr>
        <w:t>este</w:t>
      </w:r>
      <w:r w:rsidRPr="007C0A34">
        <w:rPr>
          <w:lang w:val="es-MX"/>
        </w:rPr>
        <w:t xml:space="preserve"> tema. (véase gráfica 1).</w:t>
      </w:r>
    </w:p>
    <w:p w14:paraId="536F2294" w14:textId="573E6CDE" w:rsidR="00E171DA" w:rsidRPr="00E9703C" w:rsidRDefault="003F7F59" w:rsidP="004858EA">
      <w:pPr>
        <w:pStyle w:val="Heading3"/>
        <w:spacing w:before="1"/>
        <w:ind w:left="567" w:right="635"/>
        <w:jc w:val="center"/>
        <w:rPr>
          <w:lang w:val="es-MX"/>
        </w:rPr>
      </w:pPr>
      <w:r w:rsidRPr="00E9703C">
        <w:rPr>
          <w:i/>
          <w:color w:val="004684"/>
          <w:sz w:val="16"/>
          <w:lang w:val="es-MX"/>
        </w:rPr>
        <w:t>GRÁFICA 1</w:t>
      </w:r>
      <w:r w:rsidR="00E171DA" w:rsidRPr="00E9703C">
        <w:rPr>
          <w:color w:val="004684"/>
          <w:lang w:val="es-MX"/>
        </w:rPr>
        <w:t xml:space="preserve"> </w:t>
      </w:r>
      <w:r w:rsidR="00E171DA" w:rsidRPr="00E9703C">
        <w:rPr>
          <w:color w:val="004684"/>
          <w:lang w:val="es-MX"/>
        </w:rPr>
        <w:tab/>
      </w:r>
      <w:r w:rsidR="00E171DA" w:rsidRPr="00E9703C">
        <w:rPr>
          <w:color w:val="004684"/>
          <w:lang w:val="es-MX"/>
        </w:rPr>
        <w:tab/>
      </w:r>
      <w:r w:rsidR="00E171DA" w:rsidRPr="00E9703C">
        <w:rPr>
          <w:color w:val="004684"/>
          <w:lang w:val="es-MX"/>
        </w:rPr>
        <w:tab/>
      </w:r>
      <w:r w:rsidR="00E171DA" w:rsidRPr="00E9703C">
        <w:rPr>
          <w:color w:val="004684"/>
          <w:lang w:val="es-MX"/>
        </w:rPr>
        <w:tab/>
      </w:r>
      <w:r w:rsidR="00E171DA" w:rsidRPr="00E9703C">
        <w:rPr>
          <w:color w:val="004684"/>
          <w:lang w:val="es-MX"/>
        </w:rPr>
        <w:tab/>
        <w:t>AGUA</w:t>
      </w:r>
    </w:p>
    <w:p w14:paraId="41E7BF0C" w14:textId="77777777" w:rsidR="00F9184C" w:rsidRPr="007C0A34" w:rsidRDefault="00F9184C" w:rsidP="008A3C6B">
      <w:pPr>
        <w:pStyle w:val="BodyText"/>
        <w:spacing w:before="1"/>
        <w:ind w:left="567" w:right="635"/>
        <w:rPr>
          <w:rFonts w:ascii="Roboto"/>
          <w:b/>
          <w:sz w:val="3"/>
          <w:lang w:val="es-MX"/>
        </w:rPr>
      </w:pPr>
    </w:p>
    <w:p w14:paraId="7298FE2E" w14:textId="211DE445" w:rsidR="00F9184C" w:rsidRPr="007C0A34" w:rsidRDefault="00F9184C" w:rsidP="008A3C6B">
      <w:pPr>
        <w:pStyle w:val="BodyText"/>
        <w:spacing w:line="20" w:lineRule="exact"/>
        <w:ind w:left="567" w:right="635"/>
        <w:rPr>
          <w:rFonts w:ascii="Roboto"/>
          <w:sz w:val="2"/>
          <w:lang w:val="es-MX"/>
        </w:rPr>
      </w:pPr>
    </w:p>
    <w:p w14:paraId="2C594277" w14:textId="77777777" w:rsidR="00F9184C" w:rsidRPr="007C0A34" w:rsidRDefault="00A15ABB" w:rsidP="008A3C6B">
      <w:pPr>
        <w:ind w:left="567" w:right="635"/>
        <w:jc w:val="center"/>
        <w:rPr>
          <w:rFonts w:ascii="Roboto Lt" w:hAnsi="Roboto Lt"/>
          <w:sz w:val="18"/>
          <w:lang w:val="es-MX"/>
        </w:rPr>
      </w:pPr>
      <w:r w:rsidRPr="007C0A34">
        <w:rPr>
          <w:noProof/>
          <w:lang w:val="es-419" w:eastAsia="es-419"/>
        </w:rPr>
        <w:drawing>
          <wp:inline distT="0" distB="0" distL="0" distR="0" wp14:anchorId="0A44A867" wp14:editId="5463406D">
            <wp:extent cx="3482975" cy="2202872"/>
            <wp:effectExtent l="0" t="0" r="3175" b="6985"/>
            <wp:docPr id="6869" name="Gráfico 6869">
              <a:extLst xmlns:a="http://schemas.openxmlformats.org/drawingml/2006/main">
                <a:ext uri="{FF2B5EF4-FFF2-40B4-BE49-F238E27FC236}">
                  <a16:creationId xmlns:a16="http://schemas.microsoft.com/office/drawing/2014/main" id="{FAC3B107-CADB-4C1C-A6F8-E06DA80B4F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7E9F5A0" w14:textId="77777777" w:rsidR="00E171DA" w:rsidRPr="007C0A34" w:rsidRDefault="00E171DA" w:rsidP="008A3C6B">
      <w:pPr>
        <w:ind w:left="567" w:right="635"/>
        <w:jc w:val="center"/>
        <w:rPr>
          <w:rFonts w:ascii="Roboto Lt" w:hAnsi="Roboto Lt"/>
          <w:sz w:val="18"/>
          <w:lang w:val="es-MX"/>
        </w:rPr>
      </w:pPr>
    </w:p>
    <w:p w14:paraId="3781EE44" w14:textId="365796BA" w:rsidR="00EA2D70" w:rsidRPr="007C0A34" w:rsidRDefault="00BD7D80" w:rsidP="006D13AB">
      <w:pPr>
        <w:pStyle w:val="BodyText"/>
        <w:spacing w:before="59" w:line="252" w:lineRule="auto"/>
        <w:ind w:left="567" w:right="635"/>
        <w:jc w:val="both"/>
        <w:rPr>
          <w:lang w:val="es-MX"/>
        </w:rPr>
      </w:pPr>
      <w:r w:rsidRPr="007C0A34">
        <w:rPr>
          <w:lang w:val="es-MX"/>
        </w:rPr>
        <w:t xml:space="preserve">El </w:t>
      </w:r>
      <w:bookmarkStart w:id="11" w:name="_Hlk106110390"/>
      <w:r w:rsidRPr="007C0A34">
        <w:rPr>
          <w:lang w:val="es-MX"/>
        </w:rPr>
        <w:t xml:space="preserve">estado de </w:t>
      </w:r>
      <w:r w:rsidR="00061CC8" w:rsidRPr="007C0A34">
        <w:rPr>
          <w:lang w:val="es-MX"/>
        </w:rPr>
        <w:t>Chihuahua</w:t>
      </w:r>
      <w:r w:rsidRPr="007C0A34">
        <w:rPr>
          <w:lang w:val="es-MX"/>
        </w:rPr>
        <w:t xml:space="preserve"> fue la entidad </w:t>
      </w:r>
      <w:r w:rsidR="00DB7E83" w:rsidRPr="007C0A34">
        <w:rPr>
          <w:lang w:val="es-MX"/>
        </w:rPr>
        <w:t>con</w:t>
      </w:r>
      <w:r w:rsidRPr="007C0A34">
        <w:rPr>
          <w:lang w:val="es-MX"/>
        </w:rPr>
        <w:t xml:space="preserve"> el mayor puntaje en el eje temático Biodiversidad</w:t>
      </w:r>
      <w:r w:rsidR="00061CC8" w:rsidRPr="007C0A34">
        <w:rPr>
          <w:lang w:val="es-MX"/>
        </w:rPr>
        <w:t xml:space="preserve">, </w:t>
      </w:r>
      <w:r w:rsidRPr="007C0A34">
        <w:rPr>
          <w:lang w:val="es-MX"/>
        </w:rPr>
        <w:t xml:space="preserve">por lo que </w:t>
      </w:r>
      <w:r w:rsidRPr="007C0A34">
        <w:rPr>
          <w:lang w:val="es-MX"/>
        </w:rPr>
        <w:lastRenderedPageBreak/>
        <w:t>ocupó la primera posición entre las regiones analizadas</w:t>
      </w:r>
      <w:r w:rsidR="00061CC8" w:rsidRPr="007C0A34">
        <w:rPr>
          <w:lang w:val="es-MX"/>
        </w:rPr>
        <w:t>.</w:t>
      </w:r>
      <w:r w:rsidR="006E11FF" w:rsidRPr="007C0A34">
        <w:rPr>
          <w:lang w:val="es-MX"/>
        </w:rPr>
        <w:t xml:space="preserve"> </w:t>
      </w:r>
      <w:r w:rsidR="00DB7E83" w:rsidRPr="007C0A34">
        <w:rPr>
          <w:lang w:val="es-MX"/>
        </w:rPr>
        <w:t xml:space="preserve">Por su parte, </w:t>
      </w:r>
      <w:r w:rsidR="006E11FF" w:rsidRPr="007C0A34">
        <w:rPr>
          <w:lang w:val="es-MX"/>
        </w:rPr>
        <w:t>Querétaro y Jalisco obtuvieron el segundo y lugar respectivamente</w:t>
      </w:r>
      <w:r w:rsidR="00842461" w:rsidRPr="007C0A34">
        <w:rPr>
          <w:lang w:val="es-MX"/>
        </w:rPr>
        <w:t xml:space="preserve">; </w:t>
      </w:r>
      <w:r w:rsidR="00061CC8" w:rsidRPr="007C0A34">
        <w:rPr>
          <w:lang w:val="es-MX"/>
        </w:rPr>
        <w:t>Querétaro también disminuy</w:t>
      </w:r>
      <w:r w:rsidR="00842461" w:rsidRPr="007C0A34">
        <w:rPr>
          <w:lang w:val="es-MX"/>
        </w:rPr>
        <w:t>ó</w:t>
      </w:r>
      <w:r w:rsidR="00061CC8" w:rsidRPr="007C0A34">
        <w:rPr>
          <w:lang w:val="es-MX"/>
        </w:rPr>
        <w:t xml:space="preserve"> ligeramente, </w:t>
      </w:r>
      <w:r w:rsidR="00943C47" w:rsidRPr="007C0A34">
        <w:rPr>
          <w:lang w:val="es-MX"/>
        </w:rPr>
        <w:t>y Jalisco mejor</w:t>
      </w:r>
      <w:r w:rsidR="00842461" w:rsidRPr="007C0A34">
        <w:rPr>
          <w:lang w:val="es-MX"/>
        </w:rPr>
        <w:t xml:space="preserve">ó </w:t>
      </w:r>
      <w:r w:rsidR="00943C47" w:rsidRPr="007C0A34">
        <w:rPr>
          <w:lang w:val="es-MX"/>
        </w:rPr>
        <w:t>respecto a 2020-2021</w:t>
      </w:r>
      <w:r w:rsidR="00061CC8" w:rsidRPr="007C0A34">
        <w:rPr>
          <w:lang w:val="es-MX"/>
        </w:rPr>
        <w:t xml:space="preserve">. </w:t>
      </w:r>
      <w:r w:rsidR="00842461" w:rsidRPr="007C0A34">
        <w:rPr>
          <w:lang w:val="es-MX"/>
        </w:rPr>
        <w:t>Sin embargo, los</w:t>
      </w:r>
      <w:r w:rsidR="00300907" w:rsidRPr="007C0A34">
        <w:rPr>
          <w:lang w:val="es-MX"/>
        </w:rPr>
        <w:t xml:space="preserve"> demás estados aumentaron su puntaje. De manera general</w:t>
      </w:r>
      <w:r w:rsidR="00842461" w:rsidRPr="007C0A34">
        <w:rPr>
          <w:lang w:val="es-MX"/>
        </w:rPr>
        <w:t>,</w:t>
      </w:r>
      <w:r w:rsidR="00300907" w:rsidRPr="007C0A34">
        <w:rPr>
          <w:lang w:val="es-MX"/>
        </w:rPr>
        <w:t xml:space="preserve"> se obt</w:t>
      </w:r>
      <w:r w:rsidR="00842461" w:rsidRPr="007C0A34">
        <w:rPr>
          <w:lang w:val="es-MX"/>
        </w:rPr>
        <w:t>uvo, por tanto,</w:t>
      </w:r>
      <w:r w:rsidR="00300907" w:rsidRPr="007C0A34">
        <w:rPr>
          <w:lang w:val="es-MX"/>
        </w:rPr>
        <w:t xml:space="preserve"> una buena valoración en el eje de Biodiversidad para todos los estados</w:t>
      </w:r>
      <w:r w:rsidR="00943C47" w:rsidRPr="007C0A34">
        <w:rPr>
          <w:lang w:val="es-MX"/>
        </w:rPr>
        <w:t xml:space="preserve">. </w:t>
      </w:r>
    </w:p>
    <w:tbl>
      <w:tblPr>
        <w:tblStyle w:val="TableNormal1"/>
        <w:tblW w:w="0" w:type="auto"/>
        <w:tblInd w:w="3261" w:type="dxa"/>
        <w:tblLayout w:type="fixed"/>
        <w:tblLook w:val="01E0" w:firstRow="1" w:lastRow="1" w:firstColumn="1" w:lastColumn="1" w:noHBand="0" w:noVBand="0"/>
      </w:tblPr>
      <w:tblGrid>
        <w:gridCol w:w="1947"/>
        <w:gridCol w:w="1613"/>
        <w:gridCol w:w="1327"/>
      </w:tblGrid>
      <w:tr w:rsidR="00F65656" w14:paraId="31EAD8AF" w14:textId="77777777" w:rsidTr="00F65656">
        <w:trPr>
          <w:trHeight w:val="560"/>
        </w:trPr>
        <w:tc>
          <w:tcPr>
            <w:tcW w:w="1947" w:type="dxa"/>
            <w:shd w:val="clear" w:color="auto" w:fill="64B7BC"/>
          </w:tcPr>
          <w:p w14:paraId="61B993DC"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40" w:type="dxa"/>
            <w:gridSpan w:val="2"/>
            <w:tcBorders>
              <w:left w:val="single" w:sz="6" w:space="0" w:color="64B7BC"/>
            </w:tcBorders>
            <w:shd w:val="clear" w:color="auto" w:fill="99CDD2"/>
          </w:tcPr>
          <w:p w14:paraId="276A3E75" w14:textId="50C00FD4" w:rsidR="00F65656" w:rsidRDefault="00F65656" w:rsidP="00DF57B3">
            <w:pPr>
              <w:pStyle w:val="TableParagraph"/>
              <w:spacing w:before="138"/>
              <w:ind w:left="105"/>
              <w:rPr>
                <w:b/>
                <w:sz w:val="24"/>
              </w:rPr>
            </w:pPr>
            <w:r>
              <w:rPr>
                <w:noProof/>
                <w:lang w:val="es-419" w:eastAsia="es-419"/>
              </w:rPr>
              <mc:AlternateContent>
                <mc:Choice Requires="wps">
                  <w:drawing>
                    <wp:anchor distT="0" distB="0" distL="114300" distR="114300" simplePos="0" relativeHeight="251829760" behindDoc="0" locked="0" layoutInCell="1" allowOverlap="1" wp14:anchorId="2E7F5398" wp14:editId="48B2CBD0">
                      <wp:simplePos x="0" y="0"/>
                      <wp:positionH relativeFrom="page">
                        <wp:posOffset>1254125</wp:posOffset>
                      </wp:positionH>
                      <wp:positionV relativeFrom="paragraph">
                        <wp:posOffset>53975</wp:posOffset>
                      </wp:positionV>
                      <wp:extent cx="276860" cy="280670"/>
                      <wp:effectExtent l="0" t="0" r="8890" b="5080"/>
                      <wp:wrapNone/>
                      <wp:docPr id="8561" name="AutoShape 78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80670"/>
                              </a:xfrm>
                              <a:custGeom>
                                <a:avLst/>
                                <a:gdLst>
                                  <a:gd name="T0" fmla="+- 0 10794 10724"/>
                                  <a:gd name="T1" fmla="*/ T0 w 436"/>
                                  <a:gd name="T2" fmla="+- 0 403 63"/>
                                  <a:gd name="T3" fmla="*/ 403 h 442"/>
                                  <a:gd name="T4" fmla="+- 0 10949 10724"/>
                                  <a:gd name="T5" fmla="*/ T4 w 436"/>
                                  <a:gd name="T6" fmla="+- 0 495 63"/>
                                  <a:gd name="T7" fmla="*/ 495 h 442"/>
                                  <a:gd name="T8" fmla="+- 0 10792 10724"/>
                                  <a:gd name="T9" fmla="*/ T8 w 436"/>
                                  <a:gd name="T10" fmla="+- 0 335 63"/>
                                  <a:gd name="T11" fmla="*/ 335 h 442"/>
                                  <a:gd name="T12" fmla="+- 0 11018 10724"/>
                                  <a:gd name="T13" fmla="*/ T12 w 436"/>
                                  <a:gd name="T14" fmla="+- 0 197 63"/>
                                  <a:gd name="T15" fmla="*/ 197 h 442"/>
                                  <a:gd name="T16" fmla="+- 0 11066 10724"/>
                                  <a:gd name="T17" fmla="*/ T16 w 436"/>
                                  <a:gd name="T18" fmla="+- 0 241 63"/>
                                  <a:gd name="T19" fmla="*/ 241 h 442"/>
                                  <a:gd name="T20" fmla="+- 0 11106 10724"/>
                                  <a:gd name="T21" fmla="*/ T20 w 436"/>
                                  <a:gd name="T22" fmla="+- 0 337 63"/>
                                  <a:gd name="T23" fmla="*/ 337 h 442"/>
                                  <a:gd name="T24" fmla="+- 0 11004 10724"/>
                                  <a:gd name="T25" fmla="*/ T24 w 436"/>
                                  <a:gd name="T26" fmla="+- 0 495 63"/>
                                  <a:gd name="T27" fmla="*/ 495 h 442"/>
                                  <a:gd name="T28" fmla="+- 0 11115 10724"/>
                                  <a:gd name="T29" fmla="*/ T28 w 436"/>
                                  <a:gd name="T30" fmla="+- 0 313 63"/>
                                  <a:gd name="T31" fmla="*/ 313 h 442"/>
                                  <a:gd name="T32" fmla="+- 0 11104 10724"/>
                                  <a:gd name="T33" fmla="*/ T32 w 436"/>
                                  <a:gd name="T34" fmla="+- 0 245 63"/>
                                  <a:gd name="T35" fmla="*/ 245 h 442"/>
                                  <a:gd name="T36" fmla="+- 0 11071 10724"/>
                                  <a:gd name="T37" fmla="*/ T36 w 436"/>
                                  <a:gd name="T38" fmla="+- 0 195 63"/>
                                  <a:gd name="T39" fmla="*/ 195 h 442"/>
                                  <a:gd name="T40" fmla="+- 0 10840 10724"/>
                                  <a:gd name="T41" fmla="*/ T40 w 436"/>
                                  <a:gd name="T42" fmla="+- 0 73 63"/>
                                  <a:gd name="T43" fmla="*/ 73 h 442"/>
                                  <a:gd name="T44" fmla="+- 0 10750 10724"/>
                                  <a:gd name="T45" fmla="*/ T44 w 436"/>
                                  <a:gd name="T46" fmla="+- 0 105 63"/>
                                  <a:gd name="T47" fmla="*/ 105 h 442"/>
                                  <a:gd name="T48" fmla="+- 0 10758 10724"/>
                                  <a:gd name="T49" fmla="*/ T48 w 436"/>
                                  <a:gd name="T50" fmla="+- 0 183 63"/>
                                  <a:gd name="T51" fmla="*/ 183 h 442"/>
                                  <a:gd name="T52" fmla="+- 0 10849 10724"/>
                                  <a:gd name="T53" fmla="*/ T52 w 436"/>
                                  <a:gd name="T54" fmla="+- 0 239 63"/>
                                  <a:gd name="T55" fmla="*/ 239 h 442"/>
                                  <a:gd name="T56" fmla="+- 0 10820 10724"/>
                                  <a:gd name="T57" fmla="*/ T56 w 436"/>
                                  <a:gd name="T58" fmla="+- 0 391 63"/>
                                  <a:gd name="T59" fmla="*/ 391 h 442"/>
                                  <a:gd name="T60" fmla="+- 0 10930 10724"/>
                                  <a:gd name="T61" fmla="*/ T60 w 436"/>
                                  <a:gd name="T62" fmla="+- 0 463 63"/>
                                  <a:gd name="T63" fmla="*/ 463 h 442"/>
                                  <a:gd name="T64" fmla="+- 0 10882 10724"/>
                                  <a:gd name="T65" fmla="*/ T64 w 436"/>
                                  <a:gd name="T66" fmla="+- 0 435 63"/>
                                  <a:gd name="T67" fmla="*/ 435 h 442"/>
                                  <a:gd name="T68" fmla="+- 0 10867 10724"/>
                                  <a:gd name="T69" fmla="*/ T68 w 436"/>
                                  <a:gd name="T70" fmla="+- 0 411 63"/>
                                  <a:gd name="T71" fmla="*/ 411 h 442"/>
                                  <a:gd name="T72" fmla="+- 0 10872 10724"/>
                                  <a:gd name="T73" fmla="*/ T72 w 436"/>
                                  <a:gd name="T74" fmla="+- 0 373 63"/>
                                  <a:gd name="T75" fmla="*/ 373 h 442"/>
                                  <a:gd name="T76" fmla="+- 0 10900 10724"/>
                                  <a:gd name="T77" fmla="*/ T76 w 436"/>
                                  <a:gd name="T78" fmla="+- 0 357 63"/>
                                  <a:gd name="T79" fmla="*/ 357 h 442"/>
                                  <a:gd name="T80" fmla="+- 0 10822 10724"/>
                                  <a:gd name="T81" fmla="*/ T80 w 436"/>
                                  <a:gd name="T82" fmla="+- 0 341 63"/>
                                  <a:gd name="T83" fmla="*/ 341 h 442"/>
                                  <a:gd name="T84" fmla="+- 0 10861 10724"/>
                                  <a:gd name="T85" fmla="*/ T84 w 436"/>
                                  <a:gd name="T86" fmla="+- 0 241 63"/>
                                  <a:gd name="T87" fmla="*/ 241 h 442"/>
                                  <a:gd name="T88" fmla="+- 0 11026 10724"/>
                                  <a:gd name="T89" fmla="*/ T88 w 436"/>
                                  <a:gd name="T90" fmla="+- 0 223 63"/>
                                  <a:gd name="T91" fmla="*/ 223 h 442"/>
                                  <a:gd name="T92" fmla="+- 0 10885 10724"/>
                                  <a:gd name="T93" fmla="*/ T92 w 436"/>
                                  <a:gd name="T94" fmla="+- 0 209 63"/>
                                  <a:gd name="T95" fmla="*/ 209 h 442"/>
                                  <a:gd name="T96" fmla="+- 0 10816 10724"/>
                                  <a:gd name="T97" fmla="*/ T96 w 436"/>
                                  <a:gd name="T98" fmla="+- 0 197 63"/>
                                  <a:gd name="T99" fmla="*/ 197 h 442"/>
                                  <a:gd name="T100" fmla="+- 0 10858 10724"/>
                                  <a:gd name="T101" fmla="*/ T100 w 436"/>
                                  <a:gd name="T102" fmla="+- 0 163 63"/>
                                  <a:gd name="T103" fmla="*/ 163 h 442"/>
                                  <a:gd name="T104" fmla="+- 0 10790 10724"/>
                                  <a:gd name="T105" fmla="*/ T104 w 436"/>
                                  <a:gd name="T106" fmla="+- 0 133 63"/>
                                  <a:gd name="T107" fmla="*/ 133 h 442"/>
                                  <a:gd name="T108" fmla="+- 0 10834 10724"/>
                                  <a:gd name="T109" fmla="*/ T108 w 436"/>
                                  <a:gd name="T110" fmla="+- 0 101 63"/>
                                  <a:gd name="T111" fmla="*/ 101 h 442"/>
                                  <a:gd name="T112" fmla="+- 0 10892 10724"/>
                                  <a:gd name="T113" fmla="*/ T112 w 436"/>
                                  <a:gd name="T114" fmla="+- 0 75 63"/>
                                  <a:gd name="T115" fmla="*/ 75 h 442"/>
                                  <a:gd name="T116" fmla="+- 0 10966 10724"/>
                                  <a:gd name="T117" fmla="*/ T116 w 436"/>
                                  <a:gd name="T118" fmla="+- 0 239 63"/>
                                  <a:gd name="T119" fmla="*/ 239 h 442"/>
                                  <a:gd name="T120" fmla="+- 0 10947 10724"/>
                                  <a:gd name="T121" fmla="*/ T120 w 436"/>
                                  <a:gd name="T122" fmla="+- 0 309 63"/>
                                  <a:gd name="T123" fmla="*/ 309 h 442"/>
                                  <a:gd name="T124" fmla="+- 0 10990 10724"/>
                                  <a:gd name="T125" fmla="*/ T124 w 436"/>
                                  <a:gd name="T126" fmla="+- 0 343 63"/>
                                  <a:gd name="T127" fmla="*/ 343 h 442"/>
                                  <a:gd name="T128" fmla="+- 0 11052 10724"/>
                                  <a:gd name="T129" fmla="*/ T128 w 436"/>
                                  <a:gd name="T130" fmla="+- 0 383 63"/>
                                  <a:gd name="T131" fmla="*/ 383 h 442"/>
                                  <a:gd name="T132" fmla="+- 0 10947 10724"/>
                                  <a:gd name="T133" fmla="*/ T132 w 436"/>
                                  <a:gd name="T134" fmla="+- 0 463 63"/>
                                  <a:gd name="T135" fmla="*/ 463 h 442"/>
                                  <a:gd name="T136" fmla="+- 0 11078 10724"/>
                                  <a:gd name="T137" fmla="*/ T136 w 436"/>
                                  <a:gd name="T138" fmla="+- 0 291 63"/>
                                  <a:gd name="T139" fmla="*/ 291 h 442"/>
                                  <a:gd name="T140" fmla="+- 0 10896 10724"/>
                                  <a:gd name="T141" fmla="*/ T140 w 436"/>
                                  <a:gd name="T142" fmla="+- 0 373 63"/>
                                  <a:gd name="T143" fmla="*/ 373 h 442"/>
                                  <a:gd name="T144" fmla="+- 0 10854 10724"/>
                                  <a:gd name="T145" fmla="*/ T144 w 436"/>
                                  <a:gd name="T146" fmla="+- 0 351 63"/>
                                  <a:gd name="T147" fmla="*/ 351 h 442"/>
                                  <a:gd name="T148" fmla="+- 0 10925 10724"/>
                                  <a:gd name="T149" fmla="*/ T148 w 436"/>
                                  <a:gd name="T150" fmla="+- 0 241 63"/>
                                  <a:gd name="T151" fmla="*/ 241 h 442"/>
                                  <a:gd name="T152" fmla="+- 0 10925 10724"/>
                                  <a:gd name="T153" fmla="*/ T152 w 436"/>
                                  <a:gd name="T154" fmla="+- 0 241 63"/>
                                  <a:gd name="T155" fmla="*/ 241 h 442"/>
                                  <a:gd name="T156" fmla="+- 0 11130 10724"/>
                                  <a:gd name="T157" fmla="*/ T156 w 436"/>
                                  <a:gd name="T158" fmla="+- 0 193 63"/>
                                  <a:gd name="T159" fmla="*/ 193 h 442"/>
                                  <a:gd name="T160" fmla="+- 0 11145 10724"/>
                                  <a:gd name="T161" fmla="*/ T160 w 436"/>
                                  <a:gd name="T162" fmla="+- 0 213 63"/>
                                  <a:gd name="T163" fmla="*/ 213 h 442"/>
                                  <a:gd name="T164" fmla="+- 0 10910 10724"/>
                                  <a:gd name="T165" fmla="*/ T164 w 436"/>
                                  <a:gd name="T166" fmla="+- 0 113 63"/>
                                  <a:gd name="T167" fmla="*/ 113 h 442"/>
                                  <a:gd name="T168" fmla="+- 0 10892 10724"/>
                                  <a:gd name="T169" fmla="*/ T168 w 436"/>
                                  <a:gd name="T170" fmla="+- 0 209 63"/>
                                  <a:gd name="T171" fmla="*/ 209 h 442"/>
                                  <a:gd name="T172" fmla="+- 0 10990 10724"/>
                                  <a:gd name="T173" fmla="*/ T172 w 436"/>
                                  <a:gd name="T174" fmla="+- 0 187 63"/>
                                  <a:gd name="T175" fmla="*/ 187 h 442"/>
                                  <a:gd name="T176" fmla="+- 0 10992 10724"/>
                                  <a:gd name="T177" fmla="*/ T176 w 436"/>
                                  <a:gd name="T178" fmla="+- 0 171 63"/>
                                  <a:gd name="T179" fmla="*/ 171 h 442"/>
                                  <a:gd name="T180" fmla="+- 0 10971 10724"/>
                                  <a:gd name="T181" fmla="*/ T180 w 436"/>
                                  <a:gd name="T182" fmla="+- 0 115 63"/>
                                  <a:gd name="T183" fmla="*/ 115 h 442"/>
                                  <a:gd name="T184" fmla="+- 0 11141 10724"/>
                                  <a:gd name="T185" fmla="*/ T184 w 436"/>
                                  <a:gd name="T186" fmla="+- 0 145 63"/>
                                  <a:gd name="T187" fmla="*/ 145 h 442"/>
                                  <a:gd name="T188" fmla="+- 0 11155 10724"/>
                                  <a:gd name="T189" fmla="*/ T188 w 436"/>
                                  <a:gd name="T190" fmla="+- 0 187 63"/>
                                  <a:gd name="T191" fmla="*/ 187 h 442"/>
                                  <a:gd name="T192" fmla="+- 0 11092 10724"/>
                                  <a:gd name="T193" fmla="*/ T192 w 436"/>
                                  <a:gd name="T194" fmla="+- 0 173 63"/>
                                  <a:gd name="T195" fmla="*/ 173 h 442"/>
                                  <a:gd name="T196" fmla="+- 0 10821 10724"/>
                                  <a:gd name="T197" fmla="*/ T196 w 436"/>
                                  <a:gd name="T198" fmla="+- 0 199 63"/>
                                  <a:gd name="T199" fmla="*/ 199 h 442"/>
                                  <a:gd name="T200" fmla="+- 0 11123 10724"/>
                                  <a:gd name="T201" fmla="*/ T200 w 436"/>
                                  <a:gd name="T202" fmla="+- 0 63 63"/>
                                  <a:gd name="T203" fmla="*/ 63 h 442"/>
                                  <a:gd name="T204" fmla="+- 0 11047 10724"/>
                                  <a:gd name="T205" fmla="*/ T204 w 436"/>
                                  <a:gd name="T206" fmla="+- 0 137 63"/>
                                  <a:gd name="T207" fmla="*/ 137 h 442"/>
                                  <a:gd name="T208" fmla="+- 0 11071 10724"/>
                                  <a:gd name="T209" fmla="*/ T208 w 436"/>
                                  <a:gd name="T210" fmla="+- 0 195 63"/>
                                  <a:gd name="T211" fmla="*/ 195 h 442"/>
                                  <a:gd name="T212" fmla="+- 0 11094 10724"/>
                                  <a:gd name="T213" fmla="*/ T212 w 436"/>
                                  <a:gd name="T214" fmla="+- 0 165 63"/>
                                  <a:gd name="T215" fmla="*/ 165 h 442"/>
                                  <a:gd name="T216" fmla="+- 0 11107 10724"/>
                                  <a:gd name="T217" fmla="*/ T216 w 436"/>
                                  <a:gd name="T218" fmla="+- 0 107 63"/>
                                  <a:gd name="T219" fmla="*/ 107 h 442"/>
                                  <a:gd name="T220" fmla="+- 0 11138 10724"/>
                                  <a:gd name="T221" fmla="*/ T220 w 436"/>
                                  <a:gd name="T222" fmla="+- 0 81 63"/>
                                  <a:gd name="T223" fmla="*/ 81 h 442"/>
                                  <a:gd name="T224" fmla="+- 0 10840 10724"/>
                                  <a:gd name="T225" fmla="*/ T224 w 436"/>
                                  <a:gd name="T226" fmla="+- 0 99 63"/>
                                  <a:gd name="T227" fmla="*/ 99 h 442"/>
                                  <a:gd name="T228" fmla="+- 0 10904 10724"/>
                                  <a:gd name="T229" fmla="*/ T228 w 436"/>
                                  <a:gd name="T230" fmla="+- 0 115 63"/>
                                  <a:gd name="T231" fmla="*/ 115 h 442"/>
                                  <a:gd name="T232" fmla="+- 0 10951 10724"/>
                                  <a:gd name="T233" fmla="*/ T232 w 436"/>
                                  <a:gd name="T234" fmla="+- 0 97 63"/>
                                  <a:gd name="T235" fmla="*/ 97 h 442"/>
                                  <a:gd name="T236" fmla="+- 0 11118 10724"/>
                                  <a:gd name="T237" fmla="*/ T236 w 436"/>
                                  <a:gd name="T238" fmla="+- 0 111 63"/>
                                  <a:gd name="T239" fmla="*/ 111 h 442"/>
                                  <a:gd name="T240" fmla="+- 0 11151 10724"/>
                                  <a:gd name="T241" fmla="*/ T240 w 436"/>
                                  <a:gd name="T242" fmla="+- 0 109 63"/>
                                  <a:gd name="T243" fmla="*/ 109 h 442"/>
                                  <a:gd name="T244" fmla="+- 0 11103 10724"/>
                                  <a:gd name="T245" fmla="*/ T244 w 436"/>
                                  <a:gd name="T246" fmla="+- 0 125 63"/>
                                  <a:gd name="T247" fmla="*/ 125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36" h="442">
                                    <a:moveTo>
                                      <a:pt x="66" y="270"/>
                                    </a:moveTo>
                                    <a:lnTo>
                                      <a:pt x="60" y="270"/>
                                    </a:lnTo>
                                    <a:lnTo>
                                      <a:pt x="57" y="272"/>
                                    </a:lnTo>
                                    <a:lnTo>
                                      <a:pt x="57" y="274"/>
                                    </a:lnTo>
                                    <a:lnTo>
                                      <a:pt x="70" y="340"/>
                                    </a:lnTo>
                                    <a:lnTo>
                                      <a:pt x="106" y="394"/>
                                    </a:lnTo>
                                    <a:lnTo>
                                      <a:pt x="160" y="430"/>
                                    </a:lnTo>
                                    <a:lnTo>
                                      <a:pt x="225" y="442"/>
                                    </a:lnTo>
                                    <a:lnTo>
                                      <a:pt x="280" y="432"/>
                                    </a:lnTo>
                                    <a:lnTo>
                                      <a:pt x="225" y="432"/>
                                    </a:lnTo>
                                    <a:lnTo>
                                      <a:pt x="164" y="420"/>
                                    </a:lnTo>
                                    <a:lnTo>
                                      <a:pt x="114" y="386"/>
                                    </a:lnTo>
                                    <a:lnTo>
                                      <a:pt x="81" y="336"/>
                                    </a:lnTo>
                                    <a:lnTo>
                                      <a:pt x="68" y="274"/>
                                    </a:lnTo>
                                    <a:lnTo>
                                      <a:pt x="68" y="272"/>
                                    </a:lnTo>
                                    <a:lnTo>
                                      <a:pt x="66" y="270"/>
                                    </a:lnTo>
                                    <a:close/>
                                    <a:moveTo>
                                      <a:pt x="300" y="124"/>
                                    </a:moveTo>
                                    <a:lnTo>
                                      <a:pt x="266" y="124"/>
                                    </a:lnTo>
                                    <a:lnTo>
                                      <a:pt x="280" y="128"/>
                                    </a:lnTo>
                                    <a:lnTo>
                                      <a:pt x="294" y="134"/>
                                    </a:lnTo>
                                    <a:lnTo>
                                      <a:pt x="307" y="142"/>
                                    </a:lnTo>
                                    <a:lnTo>
                                      <a:pt x="320" y="150"/>
                                    </a:lnTo>
                                    <a:lnTo>
                                      <a:pt x="325" y="160"/>
                                    </a:lnTo>
                                    <a:lnTo>
                                      <a:pt x="333" y="170"/>
                                    </a:lnTo>
                                    <a:lnTo>
                                      <a:pt x="342" y="178"/>
                                    </a:lnTo>
                                    <a:lnTo>
                                      <a:pt x="352" y="182"/>
                                    </a:lnTo>
                                    <a:lnTo>
                                      <a:pt x="365" y="204"/>
                                    </a:lnTo>
                                    <a:lnTo>
                                      <a:pt x="374" y="226"/>
                                    </a:lnTo>
                                    <a:lnTo>
                                      <a:pt x="380" y="250"/>
                                    </a:lnTo>
                                    <a:lnTo>
                                      <a:pt x="382" y="274"/>
                                    </a:lnTo>
                                    <a:lnTo>
                                      <a:pt x="370" y="336"/>
                                    </a:lnTo>
                                    <a:lnTo>
                                      <a:pt x="336" y="386"/>
                                    </a:lnTo>
                                    <a:lnTo>
                                      <a:pt x="286" y="420"/>
                                    </a:lnTo>
                                    <a:lnTo>
                                      <a:pt x="225" y="432"/>
                                    </a:lnTo>
                                    <a:lnTo>
                                      <a:pt x="280" y="432"/>
                                    </a:lnTo>
                                    <a:lnTo>
                                      <a:pt x="290" y="430"/>
                                    </a:lnTo>
                                    <a:lnTo>
                                      <a:pt x="344" y="394"/>
                                    </a:lnTo>
                                    <a:lnTo>
                                      <a:pt x="380" y="340"/>
                                    </a:lnTo>
                                    <a:lnTo>
                                      <a:pt x="393" y="274"/>
                                    </a:lnTo>
                                    <a:lnTo>
                                      <a:pt x="391" y="250"/>
                                    </a:lnTo>
                                    <a:lnTo>
                                      <a:pt x="386" y="228"/>
                                    </a:lnTo>
                                    <a:lnTo>
                                      <a:pt x="378" y="206"/>
                                    </a:lnTo>
                                    <a:lnTo>
                                      <a:pt x="367" y="186"/>
                                    </a:lnTo>
                                    <a:lnTo>
                                      <a:pt x="368" y="186"/>
                                    </a:lnTo>
                                    <a:lnTo>
                                      <a:pt x="380" y="182"/>
                                    </a:lnTo>
                                    <a:lnTo>
                                      <a:pt x="392" y="178"/>
                                    </a:lnTo>
                                    <a:lnTo>
                                      <a:pt x="402" y="172"/>
                                    </a:lnTo>
                                    <a:lnTo>
                                      <a:pt x="360" y="172"/>
                                    </a:lnTo>
                                    <a:lnTo>
                                      <a:pt x="359" y="150"/>
                                    </a:lnTo>
                                    <a:lnTo>
                                      <a:pt x="347" y="132"/>
                                    </a:lnTo>
                                    <a:lnTo>
                                      <a:pt x="314" y="132"/>
                                    </a:lnTo>
                                    <a:lnTo>
                                      <a:pt x="304" y="126"/>
                                    </a:lnTo>
                                    <a:lnTo>
                                      <a:pt x="300" y="124"/>
                                    </a:lnTo>
                                    <a:close/>
                                    <a:moveTo>
                                      <a:pt x="143" y="10"/>
                                    </a:moveTo>
                                    <a:lnTo>
                                      <a:pt x="116" y="10"/>
                                    </a:lnTo>
                                    <a:lnTo>
                                      <a:pt x="90" y="14"/>
                                    </a:lnTo>
                                    <a:lnTo>
                                      <a:pt x="65" y="22"/>
                                    </a:lnTo>
                                    <a:lnTo>
                                      <a:pt x="41" y="34"/>
                                    </a:lnTo>
                                    <a:lnTo>
                                      <a:pt x="33" y="38"/>
                                    </a:lnTo>
                                    <a:lnTo>
                                      <a:pt x="26" y="42"/>
                                    </a:lnTo>
                                    <a:lnTo>
                                      <a:pt x="16" y="50"/>
                                    </a:lnTo>
                                    <a:lnTo>
                                      <a:pt x="0" y="62"/>
                                    </a:lnTo>
                                    <a:lnTo>
                                      <a:pt x="1" y="66"/>
                                    </a:lnTo>
                                    <a:lnTo>
                                      <a:pt x="14" y="94"/>
                                    </a:lnTo>
                                    <a:lnTo>
                                      <a:pt x="34" y="120"/>
                                    </a:lnTo>
                                    <a:lnTo>
                                      <a:pt x="59" y="142"/>
                                    </a:lnTo>
                                    <a:lnTo>
                                      <a:pt x="86" y="158"/>
                                    </a:lnTo>
                                    <a:lnTo>
                                      <a:pt x="95" y="164"/>
                                    </a:lnTo>
                                    <a:lnTo>
                                      <a:pt x="105" y="168"/>
                                    </a:lnTo>
                                    <a:lnTo>
                                      <a:pt x="125" y="176"/>
                                    </a:lnTo>
                                    <a:lnTo>
                                      <a:pt x="108" y="196"/>
                                    </a:lnTo>
                                    <a:lnTo>
                                      <a:pt x="95" y="220"/>
                                    </a:lnTo>
                                    <a:lnTo>
                                      <a:pt x="87" y="246"/>
                                    </a:lnTo>
                                    <a:lnTo>
                                      <a:pt x="85" y="274"/>
                                    </a:lnTo>
                                    <a:lnTo>
                                      <a:pt x="96" y="328"/>
                                    </a:lnTo>
                                    <a:lnTo>
                                      <a:pt x="125" y="372"/>
                                    </a:lnTo>
                                    <a:lnTo>
                                      <a:pt x="169" y="400"/>
                                    </a:lnTo>
                                    <a:lnTo>
                                      <a:pt x="223" y="412"/>
                                    </a:lnTo>
                                    <a:lnTo>
                                      <a:pt x="277" y="400"/>
                                    </a:lnTo>
                                    <a:lnTo>
                                      <a:pt x="206" y="400"/>
                                    </a:lnTo>
                                    <a:lnTo>
                                      <a:pt x="190" y="396"/>
                                    </a:lnTo>
                                    <a:lnTo>
                                      <a:pt x="175" y="392"/>
                                    </a:lnTo>
                                    <a:lnTo>
                                      <a:pt x="161" y="384"/>
                                    </a:lnTo>
                                    <a:lnTo>
                                      <a:pt x="160" y="378"/>
                                    </a:lnTo>
                                    <a:lnTo>
                                      <a:pt x="158" y="372"/>
                                    </a:lnTo>
                                    <a:lnTo>
                                      <a:pt x="153" y="366"/>
                                    </a:lnTo>
                                    <a:lnTo>
                                      <a:pt x="145" y="360"/>
                                    </a:lnTo>
                                    <a:lnTo>
                                      <a:pt x="144" y="356"/>
                                    </a:lnTo>
                                    <a:lnTo>
                                      <a:pt x="144" y="352"/>
                                    </a:lnTo>
                                    <a:lnTo>
                                      <a:pt x="143" y="348"/>
                                    </a:lnTo>
                                    <a:lnTo>
                                      <a:pt x="139" y="344"/>
                                    </a:lnTo>
                                    <a:lnTo>
                                      <a:pt x="134" y="338"/>
                                    </a:lnTo>
                                    <a:lnTo>
                                      <a:pt x="140" y="320"/>
                                    </a:lnTo>
                                    <a:lnTo>
                                      <a:pt x="146" y="312"/>
                                    </a:lnTo>
                                    <a:lnTo>
                                      <a:pt x="148" y="310"/>
                                    </a:lnTo>
                                    <a:lnTo>
                                      <a:pt x="154" y="308"/>
                                    </a:lnTo>
                                    <a:lnTo>
                                      <a:pt x="177" y="308"/>
                                    </a:lnTo>
                                    <a:lnTo>
                                      <a:pt x="178" y="306"/>
                                    </a:lnTo>
                                    <a:lnTo>
                                      <a:pt x="179" y="298"/>
                                    </a:lnTo>
                                    <a:lnTo>
                                      <a:pt x="176" y="294"/>
                                    </a:lnTo>
                                    <a:lnTo>
                                      <a:pt x="172" y="290"/>
                                    </a:lnTo>
                                    <a:lnTo>
                                      <a:pt x="120" y="290"/>
                                    </a:lnTo>
                                    <a:lnTo>
                                      <a:pt x="114" y="288"/>
                                    </a:lnTo>
                                    <a:lnTo>
                                      <a:pt x="103" y="284"/>
                                    </a:lnTo>
                                    <a:lnTo>
                                      <a:pt x="98" y="278"/>
                                    </a:lnTo>
                                    <a:lnTo>
                                      <a:pt x="96" y="274"/>
                                    </a:lnTo>
                                    <a:lnTo>
                                      <a:pt x="99" y="246"/>
                                    </a:lnTo>
                                    <a:lnTo>
                                      <a:pt x="107" y="220"/>
                                    </a:lnTo>
                                    <a:lnTo>
                                      <a:pt x="120" y="198"/>
                                    </a:lnTo>
                                    <a:lnTo>
                                      <a:pt x="137" y="178"/>
                                    </a:lnTo>
                                    <a:lnTo>
                                      <a:pt x="201" y="178"/>
                                    </a:lnTo>
                                    <a:lnTo>
                                      <a:pt x="210" y="176"/>
                                    </a:lnTo>
                                    <a:lnTo>
                                      <a:pt x="229" y="168"/>
                                    </a:lnTo>
                                    <a:lnTo>
                                      <a:pt x="238" y="160"/>
                                    </a:lnTo>
                                    <a:lnTo>
                                      <a:pt x="302" y="160"/>
                                    </a:lnTo>
                                    <a:lnTo>
                                      <a:pt x="300" y="158"/>
                                    </a:lnTo>
                                    <a:lnTo>
                                      <a:pt x="279" y="148"/>
                                    </a:lnTo>
                                    <a:lnTo>
                                      <a:pt x="163" y="148"/>
                                    </a:lnTo>
                                    <a:lnTo>
                                      <a:pt x="162" y="146"/>
                                    </a:lnTo>
                                    <a:lnTo>
                                      <a:pt x="161" y="146"/>
                                    </a:lnTo>
                                    <a:lnTo>
                                      <a:pt x="162" y="142"/>
                                    </a:lnTo>
                                    <a:lnTo>
                                      <a:pt x="163" y="142"/>
                                    </a:lnTo>
                                    <a:lnTo>
                                      <a:pt x="171" y="136"/>
                                    </a:lnTo>
                                    <a:lnTo>
                                      <a:pt x="94" y="136"/>
                                    </a:lnTo>
                                    <a:lnTo>
                                      <a:pt x="92" y="134"/>
                                    </a:lnTo>
                                    <a:lnTo>
                                      <a:pt x="92" y="132"/>
                                    </a:lnTo>
                                    <a:lnTo>
                                      <a:pt x="92" y="130"/>
                                    </a:lnTo>
                                    <a:lnTo>
                                      <a:pt x="93" y="128"/>
                                    </a:lnTo>
                                    <a:lnTo>
                                      <a:pt x="134" y="100"/>
                                    </a:lnTo>
                                    <a:lnTo>
                                      <a:pt x="63" y="86"/>
                                    </a:lnTo>
                                    <a:lnTo>
                                      <a:pt x="60" y="82"/>
                                    </a:lnTo>
                                    <a:lnTo>
                                      <a:pt x="62" y="76"/>
                                    </a:lnTo>
                                    <a:lnTo>
                                      <a:pt x="63" y="74"/>
                                    </a:lnTo>
                                    <a:lnTo>
                                      <a:pt x="66" y="70"/>
                                    </a:lnTo>
                                    <a:lnTo>
                                      <a:pt x="128" y="70"/>
                                    </a:lnTo>
                                    <a:lnTo>
                                      <a:pt x="109" y="42"/>
                                    </a:lnTo>
                                    <a:lnTo>
                                      <a:pt x="109" y="40"/>
                                    </a:lnTo>
                                    <a:lnTo>
                                      <a:pt x="110" y="38"/>
                                    </a:lnTo>
                                    <a:lnTo>
                                      <a:pt x="114" y="34"/>
                                    </a:lnTo>
                                    <a:lnTo>
                                      <a:pt x="227" y="34"/>
                                    </a:lnTo>
                                    <a:lnTo>
                                      <a:pt x="215" y="26"/>
                                    </a:lnTo>
                                    <a:lnTo>
                                      <a:pt x="192" y="16"/>
                                    </a:lnTo>
                                    <a:lnTo>
                                      <a:pt x="168" y="12"/>
                                    </a:lnTo>
                                    <a:lnTo>
                                      <a:pt x="143" y="10"/>
                                    </a:lnTo>
                                    <a:close/>
                                    <a:moveTo>
                                      <a:pt x="302" y="160"/>
                                    </a:moveTo>
                                    <a:lnTo>
                                      <a:pt x="238" y="160"/>
                                    </a:lnTo>
                                    <a:lnTo>
                                      <a:pt x="240" y="168"/>
                                    </a:lnTo>
                                    <a:lnTo>
                                      <a:pt x="242" y="176"/>
                                    </a:lnTo>
                                    <a:lnTo>
                                      <a:pt x="240" y="194"/>
                                    </a:lnTo>
                                    <a:lnTo>
                                      <a:pt x="228" y="218"/>
                                    </a:lnTo>
                                    <a:lnTo>
                                      <a:pt x="227" y="224"/>
                                    </a:lnTo>
                                    <a:lnTo>
                                      <a:pt x="224" y="234"/>
                                    </a:lnTo>
                                    <a:lnTo>
                                      <a:pt x="223" y="246"/>
                                    </a:lnTo>
                                    <a:lnTo>
                                      <a:pt x="226" y="256"/>
                                    </a:lnTo>
                                    <a:lnTo>
                                      <a:pt x="233" y="266"/>
                                    </a:lnTo>
                                    <a:lnTo>
                                      <a:pt x="237" y="270"/>
                                    </a:lnTo>
                                    <a:lnTo>
                                      <a:pt x="254" y="274"/>
                                    </a:lnTo>
                                    <a:lnTo>
                                      <a:pt x="266" y="280"/>
                                    </a:lnTo>
                                    <a:lnTo>
                                      <a:pt x="288" y="300"/>
                                    </a:lnTo>
                                    <a:lnTo>
                                      <a:pt x="292" y="304"/>
                                    </a:lnTo>
                                    <a:lnTo>
                                      <a:pt x="303" y="312"/>
                                    </a:lnTo>
                                    <a:lnTo>
                                      <a:pt x="315" y="316"/>
                                    </a:lnTo>
                                    <a:lnTo>
                                      <a:pt x="328" y="320"/>
                                    </a:lnTo>
                                    <a:lnTo>
                                      <a:pt x="341" y="322"/>
                                    </a:lnTo>
                                    <a:lnTo>
                                      <a:pt x="322" y="354"/>
                                    </a:lnTo>
                                    <a:lnTo>
                                      <a:pt x="295" y="378"/>
                                    </a:lnTo>
                                    <a:lnTo>
                                      <a:pt x="261" y="394"/>
                                    </a:lnTo>
                                    <a:lnTo>
                                      <a:pt x="223" y="400"/>
                                    </a:lnTo>
                                    <a:lnTo>
                                      <a:pt x="277" y="400"/>
                                    </a:lnTo>
                                    <a:lnTo>
                                      <a:pt x="321" y="372"/>
                                    </a:lnTo>
                                    <a:lnTo>
                                      <a:pt x="351" y="328"/>
                                    </a:lnTo>
                                    <a:lnTo>
                                      <a:pt x="362" y="274"/>
                                    </a:lnTo>
                                    <a:lnTo>
                                      <a:pt x="354" y="228"/>
                                    </a:lnTo>
                                    <a:lnTo>
                                      <a:pt x="332" y="188"/>
                                    </a:lnTo>
                                    <a:lnTo>
                                      <a:pt x="302" y="160"/>
                                    </a:lnTo>
                                    <a:close/>
                                    <a:moveTo>
                                      <a:pt x="177" y="308"/>
                                    </a:moveTo>
                                    <a:lnTo>
                                      <a:pt x="154" y="308"/>
                                    </a:lnTo>
                                    <a:lnTo>
                                      <a:pt x="172" y="310"/>
                                    </a:lnTo>
                                    <a:lnTo>
                                      <a:pt x="176" y="310"/>
                                    </a:lnTo>
                                    <a:lnTo>
                                      <a:pt x="177" y="308"/>
                                    </a:lnTo>
                                    <a:close/>
                                    <a:moveTo>
                                      <a:pt x="154" y="280"/>
                                    </a:moveTo>
                                    <a:lnTo>
                                      <a:pt x="142" y="282"/>
                                    </a:lnTo>
                                    <a:lnTo>
                                      <a:pt x="130" y="288"/>
                                    </a:lnTo>
                                    <a:lnTo>
                                      <a:pt x="120" y="290"/>
                                    </a:lnTo>
                                    <a:lnTo>
                                      <a:pt x="172" y="290"/>
                                    </a:lnTo>
                                    <a:lnTo>
                                      <a:pt x="163" y="282"/>
                                    </a:lnTo>
                                    <a:lnTo>
                                      <a:pt x="154" y="280"/>
                                    </a:lnTo>
                                    <a:close/>
                                    <a:moveTo>
                                      <a:pt x="201" y="178"/>
                                    </a:moveTo>
                                    <a:lnTo>
                                      <a:pt x="137" y="178"/>
                                    </a:lnTo>
                                    <a:lnTo>
                                      <a:pt x="156" y="182"/>
                                    </a:lnTo>
                                    <a:lnTo>
                                      <a:pt x="174" y="182"/>
                                    </a:lnTo>
                                    <a:lnTo>
                                      <a:pt x="192" y="180"/>
                                    </a:lnTo>
                                    <a:lnTo>
                                      <a:pt x="201" y="178"/>
                                    </a:lnTo>
                                    <a:close/>
                                    <a:moveTo>
                                      <a:pt x="431" y="124"/>
                                    </a:moveTo>
                                    <a:lnTo>
                                      <a:pt x="404" y="124"/>
                                    </a:lnTo>
                                    <a:lnTo>
                                      <a:pt x="405" y="126"/>
                                    </a:lnTo>
                                    <a:lnTo>
                                      <a:pt x="406" y="128"/>
                                    </a:lnTo>
                                    <a:lnTo>
                                      <a:pt x="406" y="130"/>
                                    </a:lnTo>
                                    <a:lnTo>
                                      <a:pt x="370" y="152"/>
                                    </a:lnTo>
                                    <a:lnTo>
                                      <a:pt x="360" y="172"/>
                                    </a:lnTo>
                                    <a:lnTo>
                                      <a:pt x="402" y="172"/>
                                    </a:lnTo>
                                    <a:lnTo>
                                      <a:pt x="411" y="164"/>
                                    </a:lnTo>
                                    <a:lnTo>
                                      <a:pt x="421" y="150"/>
                                    </a:lnTo>
                                    <a:lnTo>
                                      <a:pt x="428" y="134"/>
                                    </a:lnTo>
                                    <a:lnTo>
                                      <a:pt x="431" y="124"/>
                                    </a:lnTo>
                                    <a:close/>
                                    <a:moveTo>
                                      <a:pt x="243" y="48"/>
                                    </a:moveTo>
                                    <a:lnTo>
                                      <a:pt x="183" y="48"/>
                                    </a:lnTo>
                                    <a:lnTo>
                                      <a:pt x="186" y="50"/>
                                    </a:lnTo>
                                    <a:lnTo>
                                      <a:pt x="221" y="100"/>
                                    </a:lnTo>
                                    <a:lnTo>
                                      <a:pt x="248" y="112"/>
                                    </a:lnTo>
                                    <a:lnTo>
                                      <a:pt x="217" y="116"/>
                                    </a:lnTo>
                                    <a:lnTo>
                                      <a:pt x="180" y="142"/>
                                    </a:lnTo>
                                    <a:lnTo>
                                      <a:pt x="168" y="146"/>
                                    </a:lnTo>
                                    <a:lnTo>
                                      <a:pt x="163" y="148"/>
                                    </a:lnTo>
                                    <a:lnTo>
                                      <a:pt x="279" y="148"/>
                                    </a:lnTo>
                                    <a:lnTo>
                                      <a:pt x="258" y="138"/>
                                    </a:lnTo>
                                    <a:lnTo>
                                      <a:pt x="261" y="134"/>
                                    </a:lnTo>
                                    <a:lnTo>
                                      <a:pt x="266" y="124"/>
                                    </a:lnTo>
                                    <a:lnTo>
                                      <a:pt x="300" y="124"/>
                                    </a:lnTo>
                                    <a:lnTo>
                                      <a:pt x="292" y="120"/>
                                    </a:lnTo>
                                    <a:lnTo>
                                      <a:pt x="280" y="116"/>
                                    </a:lnTo>
                                    <a:lnTo>
                                      <a:pt x="268" y="112"/>
                                    </a:lnTo>
                                    <a:lnTo>
                                      <a:pt x="268" y="108"/>
                                    </a:lnTo>
                                    <a:lnTo>
                                      <a:pt x="268" y="104"/>
                                    </a:lnTo>
                                    <a:lnTo>
                                      <a:pt x="268" y="100"/>
                                    </a:lnTo>
                                    <a:lnTo>
                                      <a:pt x="264" y="84"/>
                                    </a:lnTo>
                                    <a:lnTo>
                                      <a:pt x="257" y="68"/>
                                    </a:lnTo>
                                    <a:lnTo>
                                      <a:pt x="247" y="52"/>
                                    </a:lnTo>
                                    <a:lnTo>
                                      <a:pt x="243" y="48"/>
                                    </a:lnTo>
                                    <a:close/>
                                    <a:moveTo>
                                      <a:pt x="434" y="76"/>
                                    </a:moveTo>
                                    <a:lnTo>
                                      <a:pt x="416" y="76"/>
                                    </a:lnTo>
                                    <a:lnTo>
                                      <a:pt x="417" y="80"/>
                                    </a:lnTo>
                                    <a:lnTo>
                                      <a:pt x="417" y="82"/>
                                    </a:lnTo>
                                    <a:lnTo>
                                      <a:pt x="415" y="82"/>
                                    </a:lnTo>
                                    <a:lnTo>
                                      <a:pt x="381" y="104"/>
                                    </a:lnTo>
                                    <a:lnTo>
                                      <a:pt x="372" y="144"/>
                                    </a:lnTo>
                                    <a:lnTo>
                                      <a:pt x="402" y="124"/>
                                    </a:lnTo>
                                    <a:lnTo>
                                      <a:pt x="431" y="124"/>
                                    </a:lnTo>
                                    <a:lnTo>
                                      <a:pt x="433" y="118"/>
                                    </a:lnTo>
                                    <a:lnTo>
                                      <a:pt x="435" y="100"/>
                                    </a:lnTo>
                                    <a:lnTo>
                                      <a:pt x="435" y="82"/>
                                    </a:lnTo>
                                    <a:lnTo>
                                      <a:pt x="434" y="76"/>
                                    </a:lnTo>
                                    <a:close/>
                                    <a:moveTo>
                                      <a:pt x="368" y="110"/>
                                    </a:moveTo>
                                    <a:lnTo>
                                      <a:pt x="342" y="110"/>
                                    </a:lnTo>
                                    <a:lnTo>
                                      <a:pt x="361" y="140"/>
                                    </a:lnTo>
                                    <a:lnTo>
                                      <a:pt x="368" y="110"/>
                                    </a:lnTo>
                                    <a:close/>
                                    <a:moveTo>
                                      <a:pt x="147" y="102"/>
                                    </a:moveTo>
                                    <a:lnTo>
                                      <a:pt x="97" y="136"/>
                                    </a:lnTo>
                                    <a:lnTo>
                                      <a:pt x="171" y="136"/>
                                    </a:lnTo>
                                    <a:lnTo>
                                      <a:pt x="204" y="114"/>
                                    </a:lnTo>
                                    <a:lnTo>
                                      <a:pt x="147" y="102"/>
                                    </a:lnTo>
                                    <a:close/>
                                    <a:moveTo>
                                      <a:pt x="401" y="0"/>
                                    </a:moveTo>
                                    <a:lnTo>
                                      <a:pt x="399" y="0"/>
                                    </a:lnTo>
                                    <a:lnTo>
                                      <a:pt x="378" y="8"/>
                                    </a:lnTo>
                                    <a:lnTo>
                                      <a:pt x="360" y="22"/>
                                    </a:lnTo>
                                    <a:lnTo>
                                      <a:pt x="344" y="38"/>
                                    </a:lnTo>
                                    <a:lnTo>
                                      <a:pt x="332" y="56"/>
                                    </a:lnTo>
                                    <a:lnTo>
                                      <a:pt x="323" y="74"/>
                                    </a:lnTo>
                                    <a:lnTo>
                                      <a:pt x="316" y="94"/>
                                    </a:lnTo>
                                    <a:lnTo>
                                      <a:pt x="314" y="112"/>
                                    </a:lnTo>
                                    <a:lnTo>
                                      <a:pt x="313" y="116"/>
                                    </a:lnTo>
                                    <a:lnTo>
                                      <a:pt x="314" y="132"/>
                                    </a:lnTo>
                                    <a:lnTo>
                                      <a:pt x="347" y="132"/>
                                    </a:lnTo>
                                    <a:lnTo>
                                      <a:pt x="336" y="114"/>
                                    </a:lnTo>
                                    <a:lnTo>
                                      <a:pt x="337" y="112"/>
                                    </a:lnTo>
                                    <a:lnTo>
                                      <a:pt x="339" y="110"/>
                                    </a:lnTo>
                                    <a:lnTo>
                                      <a:pt x="368" y="110"/>
                                    </a:lnTo>
                                    <a:lnTo>
                                      <a:pt x="370" y="102"/>
                                    </a:lnTo>
                                    <a:lnTo>
                                      <a:pt x="347" y="66"/>
                                    </a:lnTo>
                                    <a:lnTo>
                                      <a:pt x="347" y="64"/>
                                    </a:lnTo>
                                    <a:lnTo>
                                      <a:pt x="350" y="62"/>
                                    </a:lnTo>
                                    <a:lnTo>
                                      <a:pt x="379" y="62"/>
                                    </a:lnTo>
                                    <a:lnTo>
                                      <a:pt x="383" y="44"/>
                                    </a:lnTo>
                                    <a:lnTo>
                                      <a:pt x="386" y="42"/>
                                    </a:lnTo>
                                    <a:lnTo>
                                      <a:pt x="425" y="42"/>
                                    </a:lnTo>
                                    <a:lnTo>
                                      <a:pt x="420" y="28"/>
                                    </a:lnTo>
                                    <a:lnTo>
                                      <a:pt x="417" y="24"/>
                                    </a:lnTo>
                                    <a:lnTo>
                                      <a:pt x="414" y="18"/>
                                    </a:lnTo>
                                    <a:lnTo>
                                      <a:pt x="409" y="12"/>
                                    </a:lnTo>
                                    <a:lnTo>
                                      <a:pt x="401" y="0"/>
                                    </a:lnTo>
                                    <a:close/>
                                    <a:moveTo>
                                      <a:pt x="227" y="34"/>
                                    </a:moveTo>
                                    <a:lnTo>
                                      <a:pt x="114" y="34"/>
                                    </a:lnTo>
                                    <a:lnTo>
                                      <a:pt x="116" y="36"/>
                                    </a:lnTo>
                                    <a:lnTo>
                                      <a:pt x="151" y="86"/>
                                    </a:lnTo>
                                    <a:lnTo>
                                      <a:pt x="207" y="98"/>
                                    </a:lnTo>
                                    <a:lnTo>
                                      <a:pt x="179" y="56"/>
                                    </a:lnTo>
                                    <a:lnTo>
                                      <a:pt x="179" y="54"/>
                                    </a:lnTo>
                                    <a:lnTo>
                                      <a:pt x="180" y="52"/>
                                    </a:lnTo>
                                    <a:lnTo>
                                      <a:pt x="180" y="50"/>
                                    </a:lnTo>
                                    <a:lnTo>
                                      <a:pt x="183" y="48"/>
                                    </a:lnTo>
                                    <a:lnTo>
                                      <a:pt x="243" y="48"/>
                                    </a:lnTo>
                                    <a:lnTo>
                                      <a:pt x="236" y="40"/>
                                    </a:lnTo>
                                    <a:lnTo>
                                      <a:pt x="227" y="34"/>
                                    </a:lnTo>
                                    <a:close/>
                                    <a:moveTo>
                                      <a:pt x="425" y="42"/>
                                    </a:moveTo>
                                    <a:lnTo>
                                      <a:pt x="391" y="42"/>
                                    </a:lnTo>
                                    <a:lnTo>
                                      <a:pt x="392" y="44"/>
                                    </a:lnTo>
                                    <a:lnTo>
                                      <a:pt x="394" y="46"/>
                                    </a:lnTo>
                                    <a:lnTo>
                                      <a:pt x="394" y="48"/>
                                    </a:lnTo>
                                    <a:lnTo>
                                      <a:pt x="383" y="94"/>
                                    </a:lnTo>
                                    <a:lnTo>
                                      <a:pt x="413" y="76"/>
                                    </a:lnTo>
                                    <a:lnTo>
                                      <a:pt x="434" y="76"/>
                                    </a:lnTo>
                                    <a:lnTo>
                                      <a:pt x="432" y="64"/>
                                    </a:lnTo>
                                    <a:lnTo>
                                      <a:pt x="427" y="46"/>
                                    </a:lnTo>
                                    <a:lnTo>
                                      <a:pt x="425" y="42"/>
                                    </a:lnTo>
                                    <a:close/>
                                    <a:moveTo>
                                      <a:pt x="379" y="62"/>
                                    </a:moveTo>
                                    <a:lnTo>
                                      <a:pt x="353" y="62"/>
                                    </a:lnTo>
                                    <a:lnTo>
                                      <a:pt x="372" y="92"/>
                                    </a:lnTo>
                                    <a:lnTo>
                                      <a:pt x="379" y="62"/>
                                    </a:lnTo>
                                    <a:close/>
                                    <a:moveTo>
                                      <a:pt x="128" y="70"/>
                                    </a:moveTo>
                                    <a:lnTo>
                                      <a:pt x="69" y="70"/>
                                    </a:lnTo>
                                    <a:lnTo>
                                      <a:pt x="137" y="84"/>
                                    </a:lnTo>
                                    <a:lnTo>
                                      <a:pt x="128" y="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D0F3C" id="AutoShape 7838" o:spid="_x0000_s1026" style="position:absolute;margin-left:98.75pt;margin-top:4.25pt;width:21.8pt;height:22.1pt;z-index:251829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6,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" path="m66,270r-6,l57,272r,2l70,340r36,54l160,430r65,12l280,432r-55,l164,420,114,386,81,336,68,274r,-2l66,270xm300,124r-34,l280,128r14,6l307,142r13,8l325,160r8,10l342,178r10,4l365,204r9,22l380,250r2,24l370,336r-34,50l286,420r-61,12l280,432r10,-2l344,394r36,-54l393,274r-2,-24l386,228r-8,-22l367,186r1,l380,182r12,-4l402,172r-42,l359,150,347,132r-33,l304,126r-4,-2xm143,10r-27,l90,14,65,22,41,34r-8,4l26,42,16,50,,62r1,4l14,94r20,26l59,142r27,16l95,164r10,4l125,176r-17,20l95,220r-8,26l85,274r11,54l125,372r44,28l223,412r54,-12l206,400r-16,-4l175,392r-14,-8l160,378r-2,-6l153,366r-8,-6l144,356r,-4l143,348r-4,-4l134,338r6,-18l146,312r2,-2l154,308r23,l178,306r1,-8l176,294r-4,-4l120,290r-6,-2l103,284r-5,-6l96,274r3,-28l107,220r13,-22l137,178r64,l210,176r19,-8l238,160r64,l300,158,279,148r-116,l162,146r-1,l162,142r1,l171,136r-77,l92,134r,-2l92,130r1,-2l134,100,63,86,60,82r2,-6l63,74r3,-4l128,70,109,42r,-2l110,38r4,-4l227,34,215,26,192,16,168,12,143,10xm302,160r-64,l240,168r2,8l240,194r-12,24l227,224r-3,10l223,246r3,10l233,266r4,4l254,274r12,6l288,300r4,4l303,312r12,4l328,320r13,2l322,354r-27,24l261,394r-38,6l277,400r44,-28l351,328r11,-54l354,228,332,188,302,160xm177,308r-23,l172,310r4,l177,308xm154,280r-12,2l130,288r-10,2l172,290r-9,-8l154,280xm201,178r-64,l156,182r18,l192,180r9,-2xm431,124r-27,l405,126r1,2l406,130r-36,22l360,172r42,l411,164r10,-14l428,134r3,-10xm243,48r-60,l186,50r35,50l248,112r-31,4l180,142r-12,4l163,148r116,l258,138r3,-4l266,124r34,l292,120r-12,-4l268,112r,-4l268,104r,-4l264,84,257,68,247,52r-4,-4xm434,76r-18,l417,80r,2l415,82r-34,22l372,144r30,-20l431,124r2,-6l435,100r,-18l434,76xm368,110r-26,l361,140r7,-30xm147,102l97,136r74,l204,114,147,102xm401,r-2,l378,8,360,22,344,38,332,56r-9,18l316,94r-2,18l313,116r1,16l347,132,336,114r1,-2l339,110r29,l370,102,347,66r,-2l350,62r29,l383,44r3,-2l425,42,420,28r-3,-4l414,18r-5,-6l401,xm227,34r-113,l116,36r35,50l207,98,179,56r,-2l180,52r,-2l183,48r60,l236,40r-9,-6xm425,42r-34,l392,44r2,2l394,48,383,94,413,76r21,l432,64,427,46r-2,-4xm379,62r-26,l372,92r7,-30xm128,70r-59,l137,84,128,70xe" stroked="f">
                      <v:path arrowok="t" o:connecttype="custom" o:connectlocs="44450,255905;142875,314325;43180,212725;186690,125095;217170,153035;242570,213995;177800,314325;248285,198755;241300,155575;220345,123825;73660,46355;16510,66675;21590,116205;79375,151765;60960,248285;130810,294005;100330,276225;90805,260985;93980,236855;111760,226695;62230,216535;86995,153035;191770,141605;102235,132715;58420,125095;85090,103505;41910,84455;69850,64135;106680,47625;153670,151765;141605,196215;168910,217805;208280,243205;141605,294005;224790,184785;109220,236855;82550,222885;127635,153035;127635,153035;257810,122555;267335,135255;118110,71755;106680,132715;168910,118745;170180,108585;156845,73025;264795,92075;273685,118745;233680,109855;61595,126365;253365,40005;205105,86995;220345,123825;234950,104775;243205,67945;262890,51435;73660,62865;114300,73025;144145,61595;250190,70485;271145,69215;240665,79375" o:connectangles="0,0,0,0,0,0,0,0,0,0,0,0,0,0,0,0,0,0,0,0,0,0,0,0,0,0,0,0,0,0,0,0,0,0,0,0,0,0,0,0,0,0,0,0,0,0,0,0,0,0,0,0,0,0,0,0,0,0,0,0,0,0"/>
                      <w10:wrap anchorx="page"/>
                    </v:shape>
                  </w:pict>
                </mc:Fallback>
              </mc:AlternateContent>
            </w:r>
            <w:r>
              <w:rPr>
                <w:b/>
                <w:color w:val="FFFFFF"/>
                <w:sz w:val="24"/>
              </w:rPr>
              <w:t>Biodiversidad</w:t>
            </w:r>
          </w:p>
        </w:tc>
      </w:tr>
      <w:tr w:rsidR="00F65656" w14:paraId="7247927E" w14:textId="77777777" w:rsidTr="00F65656">
        <w:trPr>
          <w:trHeight w:val="560"/>
        </w:trPr>
        <w:tc>
          <w:tcPr>
            <w:tcW w:w="1947" w:type="dxa"/>
            <w:tcBorders>
              <w:right w:val="single" w:sz="6" w:space="0" w:color="64B7BC"/>
            </w:tcBorders>
            <w:shd w:val="clear" w:color="auto" w:fill="E7F4F4"/>
          </w:tcPr>
          <w:p w14:paraId="198784AC" w14:textId="77777777" w:rsidR="00F65656" w:rsidRDefault="00F65656" w:rsidP="00DF57B3">
            <w:pPr>
              <w:pStyle w:val="TableParagraph"/>
              <w:spacing w:before="75" w:line="199" w:lineRule="auto"/>
              <w:ind w:left="113" w:right="474"/>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3" w:type="dxa"/>
            <w:tcBorders>
              <w:left w:val="single" w:sz="6" w:space="0" w:color="64B7BC"/>
              <w:right w:val="single" w:sz="6" w:space="0" w:color="64B7BC"/>
            </w:tcBorders>
            <w:shd w:val="clear" w:color="auto" w:fill="E7F4F4"/>
          </w:tcPr>
          <w:p w14:paraId="7EF97ED1" w14:textId="77777777" w:rsidR="00F65656" w:rsidRDefault="00F65656" w:rsidP="00DF57B3">
            <w:pPr>
              <w:pStyle w:val="TableParagraph"/>
              <w:spacing w:before="139"/>
              <w:ind w:left="105"/>
              <w:rPr>
                <w:sz w:val="20"/>
              </w:rPr>
            </w:pPr>
            <w:r>
              <w:rPr>
                <w:color w:val="434141"/>
                <w:sz w:val="20"/>
              </w:rPr>
              <w:t>Chihuahua</w:t>
            </w:r>
          </w:p>
        </w:tc>
        <w:tc>
          <w:tcPr>
            <w:tcW w:w="1327" w:type="dxa"/>
            <w:tcBorders>
              <w:left w:val="single" w:sz="6" w:space="0" w:color="64B7BC"/>
            </w:tcBorders>
            <w:shd w:val="clear" w:color="auto" w:fill="E7F4F4"/>
          </w:tcPr>
          <w:p w14:paraId="44830AF1" w14:textId="77777777" w:rsidR="00F65656" w:rsidRDefault="00F65656" w:rsidP="00DF57B3">
            <w:pPr>
              <w:pStyle w:val="TableParagraph"/>
              <w:spacing w:before="139"/>
              <w:ind w:left="94"/>
              <w:rPr>
                <w:sz w:val="20"/>
              </w:rPr>
            </w:pPr>
            <w:r>
              <w:rPr>
                <w:color w:val="434141"/>
                <w:sz w:val="20"/>
              </w:rPr>
              <w:t>10.0</w:t>
            </w:r>
            <w:r>
              <w:rPr>
                <w:color w:val="434141"/>
                <w:spacing w:val="-3"/>
                <w:sz w:val="20"/>
              </w:rPr>
              <w:t xml:space="preserve"> </w:t>
            </w:r>
            <w:r>
              <w:rPr>
                <w:color w:val="434141"/>
                <w:sz w:val="20"/>
              </w:rPr>
              <w:t>puntos</w:t>
            </w:r>
          </w:p>
        </w:tc>
      </w:tr>
      <w:tr w:rsidR="00F65656" w14:paraId="6F6E47A3" w14:textId="77777777" w:rsidTr="00F65656">
        <w:trPr>
          <w:trHeight w:val="560"/>
        </w:trPr>
        <w:tc>
          <w:tcPr>
            <w:tcW w:w="1947" w:type="dxa"/>
            <w:tcBorders>
              <w:right w:val="single" w:sz="6" w:space="0" w:color="64B7BC"/>
            </w:tcBorders>
            <w:shd w:val="clear" w:color="auto" w:fill="FAFDFD"/>
          </w:tcPr>
          <w:p w14:paraId="3ECBEEE6" w14:textId="77777777" w:rsidR="00F65656" w:rsidRDefault="00F65656" w:rsidP="00DF57B3">
            <w:pPr>
              <w:pStyle w:val="TableParagraph"/>
              <w:spacing w:before="150"/>
              <w:ind w:left="113"/>
              <w:rPr>
                <w:sz w:val="20"/>
              </w:rPr>
            </w:pPr>
            <w:r>
              <w:rPr>
                <w:color w:val="434141"/>
                <w:sz w:val="20"/>
              </w:rPr>
              <w:t>Promedio:</w:t>
            </w:r>
          </w:p>
        </w:tc>
        <w:tc>
          <w:tcPr>
            <w:tcW w:w="2940" w:type="dxa"/>
            <w:gridSpan w:val="2"/>
            <w:tcBorders>
              <w:left w:val="single" w:sz="6" w:space="0" w:color="64B7BC"/>
            </w:tcBorders>
            <w:shd w:val="clear" w:color="auto" w:fill="FAFDFD"/>
          </w:tcPr>
          <w:p w14:paraId="3098C299" w14:textId="77777777" w:rsidR="00F65656" w:rsidRDefault="00F65656" w:rsidP="00DF57B3">
            <w:pPr>
              <w:pStyle w:val="TableParagraph"/>
              <w:spacing w:before="152"/>
              <w:ind w:left="105"/>
              <w:rPr>
                <w:sz w:val="20"/>
              </w:rPr>
            </w:pPr>
            <w:r>
              <w:rPr>
                <w:color w:val="434141"/>
                <w:sz w:val="20"/>
              </w:rPr>
              <w:t>7.8</w:t>
            </w:r>
            <w:r>
              <w:rPr>
                <w:color w:val="434141"/>
                <w:spacing w:val="-3"/>
                <w:sz w:val="20"/>
              </w:rPr>
              <w:t xml:space="preserve"> </w:t>
            </w:r>
            <w:r>
              <w:rPr>
                <w:color w:val="434141"/>
                <w:sz w:val="20"/>
              </w:rPr>
              <w:t>puntos</w:t>
            </w:r>
          </w:p>
        </w:tc>
      </w:tr>
      <w:tr w:rsidR="00F65656" w14:paraId="0D994943" w14:textId="77777777" w:rsidTr="00F65656">
        <w:trPr>
          <w:trHeight w:val="550"/>
        </w:trPr>
        <w:tc>
          <w:tcPr>
            <w:tcW w:w="1947" w:type="dxa"/>
            <w:tcBorders>
              <w:bottom w:val="single" w:sz="8" w:space="0" w:color="64B7BC"/>
              <w:right w:val="single" w:sz="6" w:space="0" w:color="64B7BC"/>
            </w:tcBorders>
            <w:shd w:val="clear" w:color="auto" w:fill="E7F4F4"/>
          </w:tcPr>
          <w:p w14:paraId="74BF332B" w14:textId="77777777" w:rsidR="00F65656" w:rsidRDefault="00F65656" w:rsidP="00DF57B3">
            <w:pPr>
              <w:pStyle w:val="TableParagraph"/>
              <w:spacing w:before="83" w:line="199" w:lineRule="auto"/>
              <w:ind w:left="113" w:right="461"/>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3" w:type="dxa"/>
            <w:tcBorders>
              <w:left w:val="single" w:sz="6" w:space="0" w:color="64B7BC"/>
              <w:bottom w:val="single" w:sz="8" w:space="0" w:color="64B7BC"/>
              <w:right w:val="single" w:sz="6" w:space="0" w:color="64B7BC"/>
            </w:tcBorders>
            <w:shd w:val="clear" w:color="auto" w:fill="E7F4F4"/>
          </w:tcPr>
          <w:p w14:paraId="661AFBAB" w14:textId="77777777" w:rsidR="00F65656" w:rsidRDefault="00F65656" w:rsidP="00DF57B3">
            <w:pPr>
              <w:pStyle w:val="TableParagraph"/>
              <w:spacing w:before="147"/>
              <w:ind w:left="105"/>
              <w:rPr>
                <w:sz w:val="20"/>
              </w:rPr>
            </w:pPr>
            <w:r>
              <w:rPr>
                <w:color w:val="434141"/>
                <w:sz w:val="20"/>
              </w:rPr>
              <w:t>Guanajuato</w:t>
            </w:r>
          </w:p>
        </w:tc>
        <w:tc>
          <w:tcPr>
            <w:tcW w:w="1327" w:type="dxa"/>
            <w:tcBorders>
              <w:left w:val="single" w:sz="6" w:space="0" w:color="64B7BC"/>
              <w:bottom w:val="single" w:sz="8" w:space="0" w:color="64B7BC"/>
            </w:tcBorders>
            <w:shd w:val="clear" w:color="auto" w:fill="E7F4F4"/>
          </w:tcPr>
          <w:p w14:paraId="3435C37C" w14:textId="77777777" w:rsidR="00F65656" w:rsidRDefault="00F65656" w:rsidP="00DF57B3">
            <w:pPr>
              <w:pStyle w:val="TableParagraph"/>
              <w:spacing w:before="147"/>
              <w:ind w:left="94"/>
              <w:rPr>
                <w:sz w:val="20"/>
              </w:rPr>
            </w:pPr>
            <w:r>
              <w:rPr>
                <w:color w:val="434141"/>
                <w:sz w:val="20"/>
              </w:rPr>
              <w:t>5.8</w:t>
            </w:r>
            <w:r>
              <w:rPr>
                <w:color w:val="434141"/>
                <w:spacing w:val="-3"/>
                <w:sz w:val="20"/>
              </w:rPr>
              <w:t xml:space="preserve"> </w:t>
            </w:r>
            <w:r>
              <w:rPr>
                <w:color w:val="434141"/>
                <w:sz w:val="20"/>
              </w:rPr>
              <w:t>puntos</w:t>
            </w:r>
          </w:p>
        </w:tc>
      </w:tr>
    </w:tbl>
    <w:p w14:paraId="16CA5508" w14:textId="082900C5" w:rsidR="00031FC7" w:rsidRPr="007C0A34" w:rsidRDefault="00031FC7" w:rsidP="008A3C6B">
      <w:pPr>
        <w:pStyle w:val="BodyText"/>
        <w:spacing w:before="59" w:line="252" w:lineRule="auto"/>
        <w:ind w:left="567" w:right="635"/>
        <w:jc w:val="center"/>
        <w:rPr>
          <w:lang w:val="es-MX"/>
        </w:rPr>
      </w:pPr>
    </w:p>
    <w:p w14:paraId="0CD70C6E" w14:textId="1A81BA2C" w:rsidR="00F9184C" w:rsidRPr="007C0A34" w:rsidRDefault="00943C47" w:rsidP="008A3C6B">
      <w:pPr>
        <w:pStyle w:val="BodyText"/>
        <w:spacing w:before="59" w:line="252" w:lineRule="auto"/>
        <w:ind w:left="567" w:right="635"/>
        <w:jc w:val="both"/>
        <w:rPr>
          <w:lang w:val="es-MX"/>
        </w:rPr>
      </w:pPr>
      <w:r w:rsidRPr="007C0A34">
        <w:rPr>
          <w:lang w:val="es-MX"/>
        </w:rPr>
        <w:t>Los estados de Guanajuato</w:t>
      </w:r>
      <w:r w:rsidR="003E4FE5" w:rsidRPr="007C0A34">
        <w:rPr>
          <w:lang w:val="es-MX"/>
        </w:rPr>
        <w:t xml:space="preserve"> y</w:t>
      </w:r>
      <w:r w:rsidRPr="007C0A34">
        <w:rPr>
          <w:lang w:val="es-MX"/>
        </w:rPr>
        <w:t xml:space="preserve"> Aguascalientes presenta</w:t>
      </w:r>
      <w:r w:rsidR="00842461" w:rsidRPr="007C0A34">
        <w:rPr>
          <w:lang w:val="es-MX"/>
        </w:rPr>
        <w:t>ro</w:t>
      </w:r>
      <w:r w:rsidRPr="007C0A34">
        <w:rPr>
          <w:lang w:val="es-MX"/>
        </w:rPr>
        <w:t xml:space="preserve">n </w:t>
      </w:r>
      <w:r w:rsidR="003E4FE5" w:rsidRPr="007C0A34">
        <w:rPr>
          <w:lang w:val="es-MX"/>
        </w:rPr>
        <w:t xml:space="preserve">las </w:t>
      </w:r>
      <w:r w:rsidRPr="007C0A34">
        <w:rPr>
          <w:lang w:val="es-MX"/>
        </w:rPr>
        <w:t>mayores áreas de oportunidad</w:t>
      </w:r>
      <w:r w:rsidR="00300907" w:rsidRPr="007C0A34">
        <w:rPr>
          <w:lang w:val="es-MX"/>
        </w:rPr>
        <w:t xml:space="preserve"> </w:t>
      </w:r>
      <w:r w:rsidR="00BD7D80" w:rsidRPr="007C0A34">
        <w:rPr>
          <w:lang w:val="es-MX"/>
        </w:rPr>
        <w:t>(</w:t>
      </w:r>
      <w:r w:rsidR="003E7727" w:rsidRPr="007C0A34">
        <w:rPr>
          <w:lang w:val="es-MX"/>
        </w:rPr>
        <w:t>v</w:t>
      </w:r>
      <w:r w:rsidR="00F46235" w:rsidRPr="007C0A34">
        <w:rPr>
          <w:lang w:val="es-MX"/>
        </w:rPr>
        <w:t>éase gráfica</w:t>
      </w:r>
      <w:r w:rsidR="00BD7D80" w:rsidRPr="007C0A34">
        <w:rPr>
          <w:lang w:val="es-MX"/>
        </w:rPr>
        <w:t xml:space="preserve"> 2).</w:t>
      </w:r>
    </w:p>
    <w:bookmarkEnd w:id="11"/>
    <w:p w14:paraId="31049807" w14:textId="50268B34" w:rsidR="00F9184C" w:rsidRPr="007C0A34" w:rsidRDefault="00F9184C" w:rsidP="008A3C6B">
      <w:pPr>
        <w:pStyle w:val="BodyText"/>
        <w:spacing w:before="6"/>
        <w:ind w:left="567" w:right="635"/>
        <w:rPr>
          <w:sz w:val="16"/>
          <w:lang w:val="es-MX"/>
        </w:rPr>
      </w:pPr>
    </w:p>
    <w:p w14:paraId="0D1A318E" w14:textId="00DBA169" w:rsidR="00F764AD" w:rsidRPr="00E9703C" w:rsidRDefault="00BD7D80" w:rsidP="004858EA">
      <w:pPr>
        <w:pStyle w:val="Heading3"/>
        <w:ind w:left="567" w:right="635"/>
        <w:jc w:val="center"/>
        <w:rPr>
          <w:lang w:val="es-MX"/>
        </w:rPr>
      </w:pPr>
      <w:r w:rsidRPr="00E9703C">
        <w:rPr>
          <w:i/>
          <w:color w:val="004684"/>
          <w:sz w:val="16"/>
          <w:lang w:val="es-MX"/>
        </w:rPr>
        <w:t>GRÁFICA 2</w:t>
      </w:r>
      <w:r w:rsidR="00F764AD" w:rsidRPr="00E9703C">
        <w:rPr>
          <w:color w:val="004684"/>
          <w:lang w:val="es-MX"/>
        </w:rPr>
        <w:t xml:space="preserve"> </w:t>
      </w:r>
      <w:r w:rsidR="00F764AD" w:rsidRPr="00E9703C">
        <w:rPr>
          <w:color w:val="004684"/>
          <w:lang w:val="es-MX"/>
        </w:rPr>
        <w:tab/>
      </w:r>
      <w:r w:rsidR="00F764AD" w:rsidRPr="00E9703C">
        <w:rPr>
          <w:color w:val="004684"/>
          <w:lang w:val="es-MX"/>
        </w:rPr>
        <w:tab/>
      </w:r>
      <w:r w:rsidR="00F764AD" w:rsidRPr="00E9703C">
        <w:rPr>
          <w:color w:val="004684"/>
          <w:lang w:val="es-MX"/>
        </w:rPr>
        <w:tab/>
      </w:r>
      <w:r w:rsidR="00F764AD" w:rsidRPr="00E9703C">
        <w:rPr>
          <w:color w:val="004684"/>
          <w:lang w:val="es-MX"/>
        </w:rPr>
        <w:tab/>
        <w:t>BIODIVERSIDAD</w:t>
      </w:r>
    </w:p>
    <w:p w14:paraId="441D3571" w14:textId="40EBCBA9" w:rsidR="00F9184C" w:rsidRPr="007C0A34" w:rsidRDefault="00F9184C" w:rsidP="008A3C6B">
      <w:pPr>
        <w:spacing w:before="107"/>
        <w:ind w:left="567" w:right="-76"/>
        <w:rPr>
          <w:rFonts w:ascii="Roboto Lt" w:hAnsi="Roboto Lt"/>
          <w:b/>
          <w:i/>
          <w:sz w:val="16"/>
          <w:lang w:val="es-MX"/>
        </w:rPr>
      </w:pPr>
    </w:p>
    <w:p w14:paraId="141C0827" w14:textId="1BCCB9E3" w:rsidR="00061CC8" w:rsidRPr="007C0A34" w:rsidRDefault="00A15ABB" w:rsidP="008A3C6B">
      <w:pPr>
        <w:tabs>
          <w:tab w:val="left" w:pos="709"/>
        </w:tabs>
        <w:ind w:left="567" w:right="635"/>
        <w:jc w:val="center"/>
        <w:rPr>
          <w:rFonts w:ascii="Roboto Lt"/>
          <w:color w:val="434141"/>
          <w:sz w:val="18"/>
          <w:lang w:val="es-MX"/>
        </w:rPr>
      </w:pPr>
      <w:r w:rsidRPr="007C0A34">
        <w:rPr>
          <w:noProof/>
          <w:lang w:val="es-419" w:eastAsia="es-419"/>
        </w:rPr>
        <w:drawing>
          <wp:inline distT="0" distB="0" distL="0" distR="0" wp14:anchorId="0F4E7749" wp14:editId="123DC918">
            <wp:extent cx="3788361" cy="2154115"/>
            <wp:effectExtent l="0" t="0" r="3175" b="17780"/>
            <wp:docPr id="6871" name="Gráfico 6871">
              <a:extLst xmlns:a="http://schemas.openxmlformats.org/drawingml/2006/main">
                <a:ext uri="{FF2B5EF4-FFF2-40B4-BE49-F238E27FC236}">
                  <a16:creationId xmlns:a16="http://schemas.microsoft.com/office/drawing/2014/main" id="{793F8E17-DAD3-4B82-97CD-56C061ED4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AC2A519" w14:textId="762935F8" w:rsidR="00F9184C" w:rsidRPr="007C0A34" w:rsidRDefault="00F9184C" w:rsidP="008A3C6B">
      <w:pPr>
        <w:pStyle w:val="BodyText"/>
        <w:spacing w:before="5"/>
        <w:ind w:left="567" w:right="635"/>
        <w:rPr>
          <w:rFonts w:ascii="Roboto Lt"/>
          <w:sz w:val="15"/>
          <w:lang w:val="es-MX"/>
        </w:rPr>
      </w:pPr>
    </w:p>
    <w:p w14:paraId="469619C2" w14:textId="5B0A5479" w:rsidR="006D13AB" w:rsidRPr="007C0A34" w:rsidRDefault="00BD7D80" w:rsidP="006D13AB">
      <w:pPr>
        <w:pStyle w:val="BodyText"/>
        <w:spacing w:before="115" w:line="252" w:lineRule="auto"/>
        <w:ind w:left="567" w:right="635"/>
        <w:jc w:val="both"/>
        <w:rPr>
          <w:lang w:val="es-MX"/>
        </w:rPr>
      </w:pPr>
      <w:bookmarkStart w:id="12" w:name="_Hlk106112016"/>
      <w:r w:rsidRPr="007C0A34">
        <w:rPr>
          <w:lang w:val="es-MX"/>
        </w:rPr>
        <w:t>El estado de Guanajuato fue la entidad identificada con el mayor puntaje en el eje temático Contaminantes</w:t>
      </w:r>
      <w:r w:rsidR="00BA4800" w:rsidRPr="007C0A34">
        <w:rPr>
          <w:lang w:val="es-MX"/>
        </w:rPr>
        <w:t>, tanto para 2020</w:t>
      </w:r>
      <w:r w:rsidR="00402E6B" w:rsidRPr="007C0A34">
        <w:rPr>
          <w:lang w:val="es-MX"/>
        </w:rPr>
        <w:t>-2021</w:t>
      </w:r>
      <w:r w:rsidR="00BA4800" w:rsidRPr="007C0A34">
        <w:rPr>
          <w:lang w:val="es-MX"/>
        </w:rPr>
        <w:t xml:space="preserve"> como para 2021</w:t>
      </w:r>
      <w:r w:rsidR="00402E6B" w:rsidRPr="007C0A34">
        <w:rPr>
          <w:lang w:val="es-MX"/>
        </w:rPr>
        <w:t>-202</w:t>
      </w:r>
      <w:bookmarkEnd w:id="12"/>
      <w:r w:rsidR="0054090B">
        <w:rPr>
          <w:lang w:val="es-MX"/>
        </w:rPr>
        <w:t>2</w:t>
      </w:r>
      <w:r w:rsidR="00A96743" w:rsidRPr="007C0A34">
        <w:rPr>
          <w:lang w:val="es-MX"/>
        </w:rPr>
        <w:t>.</w:t>
      </w:r>
    </w:p>
    <w:tbl>
      <w:tblPr>
        <w:tblStyle w:val="TableNormal1"/>
        <w:tblW w:w="0" w:type="auto"/>
        <w:tblInd w:w="3261" w:type="dxa"/>
        <w:tblLayout w:type="fixed"/>
        <w:tblLook w:val="01E0" w:firstRow="1" w:lastRow="1" w:firstColumn="1" w:lastColumn="1" w:noHBand="0" w:noVBand="0"/>
      </w:tblPr>
      <w:tblGrid>
        <w:gridCol w:w="1947"/>
        <w:gridCol w:w="1613"/>
        <w:gridCol w:w="1327"/>
      </w:tblGrid>
      <w:tr w:rsidR="00F65656" w14:paraId="061BE17D" w14:textId="77777777" w:rsidTr="00F65656">
        <w:trPr>
          <w:trHeight w:val="560"/>
        </w:trPr>
        <w:tc>
          <w:tcPr>
            <w:tcW w:w="1947" w:type="dxa"/>
            <w:shd w:val="clear" w:color="auto" w:fill="64B7BC"/>
          </w:tcPr>
          <w:p w14:paraId="296305EF"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40" w:type="dxa"/>
            <w:gridSpan w:val="2"/>
            <w:tcBorders>
              <w:left w:val="single" w:sz="6" w:space="0" w:color="64B7BC"/>
            </w:tcBorders>
            <w:shd w:val="clear" w:color="auto" w:fill="99CDD2"/>
          </w:tcPr>
          <w:p w14:paraId="56E76509" w14:textId="77777777" w:rsidR="00F65656" w:rsidRDefault="00F65656" w:rsidP="00DF57B3">
            <w:pPr>
              <w:pStyle w:val="TableParagraph"/>
              <w:tabs>
                <w:tab w:val="left" w:pos="2435"/>
              </w:tabs>
              <w:spacing w:before="113"/>
              <w:ind w:left="105"/>
              <w:rPr>
                <w:b/>
                <w:sz w:val="24"/>
              </w:rPr>
            </w:pPr>
            <w:r>
              <w:rPr>
                <w:b/>
                <w:color w:val="FFFFFF"/>
                <w:spacing w:val="-1"/>
                <w:sz w:val="24"/>
              </w:rPr>
              <w:t>Contaminantes</w:t>
            </w:r>
            <w:r>
              <w:rPr>
                <w:b/>
                <w:color w:val="FFFFFF"/>
                <w:spacing w:val="-1"/>
                <w:sz w:val="24"/>
              </w:rPr>
              <w:tab/>
            </w:r>
            <w:r>
              <w:rPr>
                <w:b/>
                <w:noProof/>
                <w:color w:val="FFFFFF"/>
                <w:position w:val="-13"/>
                <w:sz w:val="24"/>
                <w:lang w:val="es-419" w:eastAsia="es-419"/>
              </w:rPr>
              <w:drawing>
                <wp:inline distT="0" distB="0" distL="0" distR="0" wp14:anchorId="2A9A2648" wp14:editId="76BB536C">
                  <wp:extent cx="242101" cy="249751"/>
                  <wp:effectExtent l="0" t="0" r="0" b="0"/>
                  <wp:docPr id="93" name="image61.png" descr="Un dibujo de un per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61.png" descr="Un dibujo de un perro&#10;&#10;Descripción generada automáticamente con confianza media"/>
                          <pic:cNvPicPr/>
                        </pic:nvPicPr>
                        <pic:blipFill>
                          <a:blip r:embed="rId124" cstate="print"/>
                          <a:stretch>
                            <a:fillRect/>
                          </a:stretch>
                        </pic:blipFill>
                        <pic:spPr>
                          <a:xfrm>
                            <a:off x="0" y="0"/>
                            <a:ext cx="242101" cy="249751"/>
                          </a:xfrm>
                          <a:prstGeom prst="rect">
                            <a:avLst/>
                          </a:prstGeom>
                        </pic:spPr>
                      </pic:pic>
                    </a:graphicData>
                  </a:graphic>
                </wp:inline>
              </w:drawing>
            </w:r>
          </w:p>
        </w:tc>
      </w:tr>
      <w:tr w:rsidR="00F65656" w14:paraId="1F691B63" w14:textId="77777777" w:rsidTr="00F65656">
        <w:trPr>
          <w:trHeight w:val="560"/>
        </w:trPr>
        <w:tc>
          <w:tcPr>
            <w:tcW w:w="1947" w:type="dxa"/>
            <w:tcBorders>
              <w:right w:val="single" w:sz="6" w:space="0" w:color="64B7BC"/>
            </w:tcBorders>
            <w:shd w:val="clear" w:color="auto" w:fill="E7F4F4"/>
          </w:tcPr>
          <w:p w14:paraId="76A63C5E" w14:textId="77777777" w:rsidR="00F65656" w:rsidRDefault="00F65656" w:rsidP="00DF57B3">
            <w:pPr>
              <w:pStyle w:val="TableParagraph"/>
              <w:spacing w:before="75" w:line="199" w:lineRule="auto"/>
              <w:ind w:left="113" w:right="474"/>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3" w:type="dxa"/>
            <w:tcBorders>
              <w:left w:val="single" w:sz="6" w:space="0" w:color="64B7BC"/>
              <w:right w:val="single" w:sz="6" w:space="0" w:color="64B7BC"/>
            </w:tcBorders>
            <w:shd w:val="clear" w:color="auto" w:fill="E7F4F4"/>
          </w:tcPr>
          <w:p w14:paraId="6266D8AF" w14:textId="77777777" w:rsidR="00F65656" w:rsidRDefault="00F65656" w:rsidP="00DF57B3">
            <w:pPr>
              <w:pStyle w:val="TableParagraph"/>
              <w:spacing w:before="139"/>
              <w:ind w:left="105"/>
              <w:rPr>
                <w:sz w:val="20"/>
              </w:rPr>
            </w:pPr>
            <w:r>
              <w:rPr>
                <w:color w:val="434141"/>
                <w:sz w:val="20"/>
              </w:rPr>
              <w:t>Guanajuato</w:t>
            </w:r>
          </w:p>
        </w:tc>
        <w:tc>
          <w:tcPr>
            <w:tcW w:w="1327" w:type="dxa"/>
            <w:tcBorders>
              <w:left w:val="single" w:sz="6" w:space="0" w:color="64B7BC"/>
            </w:tcBorders>
            <w:shd w:val="clear" w:color="auto" w:fill="E7F4F4"/>
          </w:tcPr>
          <w:p w14:paraId="1E939934" w14:textId="77777777" w:rsidR="00F65656" w:rsidRDefault="00F65656" w:rsidP="00DF57B3">
            <w:pPr>
              <w:pStyle w:val="TableParagraph"/>
              <w:spacing w:before="139"/>
              <w:ind w:left="94"/>
              <w:rPr>
                <w:sz w:val="20"/>
              </w:rPr>
            </w:pPr>
            <w:r>
              <w:rPr>
                <w:color w:val="434141"/>
                <w:sz w:val="20"/>
              </w:rPr>
              <w:t>10.0</w:t>
            </w:r>
            <w:r>
              <w:rPr>
                <w:color w:val="434141"/>
                <w:spacing w:val="-3"/>
                <w:sz w:val="20"/>
              </w:rPr>
              <w:t xml:space="preserve"> </w:t>
            </w:r>
            <w:r>
              <w:rPr>
                <w:color w:val="434141"/>
                <w:sz w:val="20"/>
              </w:rPr>
              <w:t>puntos</w:t>
            </w:r>
          </w:p>
        </w:tc>
      </w:tr>
      <w:tr w:rsidR="00F65656" w14:paraId="49BB9222" w14:textId="77777777" w:rsidTr="00F65656">
        <w:trPr>
          <w:trHeight w:val="560"/>
        </w:trPr>
        <w:tc>
          <w:tcPr>
            <w:tcW w:w="1947" w:type="dxa"/>
            <w:tcBorders>
              <w:right w:val="single" w:sz="6" w:space="0" w:color="64B7BC"/>
            </w:tcBorders>
            <w:shd w:val="clear" w:color="auto" w:fill="FAFDFD"/>
          </w:tcPr>
          <w:p w14:paraId="1E4C60FC" w14:textId="77777777" w:rsidR="00F65656" w:rsidRDefault="00F65656" w:rsidP="00DF57B3">
            <w:pPr>
              <w:pStyle w:val="TableParagraph"/>
              <w:spacing w:before="145"/>
              <w:ind w:left="113"/>
              <w:rPr>
                <w:sz w:val="20"/>
              </w:rPr>
            </w:pPr>
            <w:r>
              <w:rPr>
                <w:color w:val="434141"/>
                <w:sz w:val="20"/>
              </w:rPr>
              <w:t>Promedio:</w:t>
            </w:r>
          </w:p>
        </w:tc>
        <w:tc>
          <w:tcPr>
            <w:tcW w:w="2940" w:type="dxa"/>
            <w:gridSpan w:val="2"/>
            <w:tcBorders>
              <w:left w:val="single" w:sz="6" w:space="0" w:color="64B7BC"/>
            </w:tcBorders>
            <w:shd w:val="clear" w:color="auto" w:fill="FAFDFD"/>
          </w:tcPr>
          <w:p w14:paraId="733169FA" w14:textId="77777777" w:rsidR="00F65656" w:rsidRDefault="00F65656" w:rsidP="00DF57B3">
            <w:pPr>
              <w:pStyle w:val="TableParagraph"/>
              <w:spacing w:before="147"/>
              <w:ind w:left="105"/>
              <w:rPr>
                <w:sz w:val="20"/>
              </w:rPr>
            </w:pPr>
            <w:r>
              <w:rPr>
                <w:color w:val="434141"/>
                <w:sz w:val="20"/>
              </w:rPr>
              <w:t>7.1</w:t>
            </w:r>
            <w:r>
              <w:rPr>
                <w:color w:val="434141"/>
                <w:spacing w:val="-3"/>
                <w:sz w:val="20"/>
              </w:rPr>
              <w:t xml:space="preserve"> </w:t>
            </w:r>
            <w:r>
              <w:rPr>
                <w:color w:val="434141"/>
                <w:sz w:val="20"/>
              </w:rPr>
              <w:t>puntos</w:t>
            </w:r>
          </w:p>
        </w:tc>
      </w:tr>
      <w:tr w:rsidR="00F65656" w14:paraId="7A625D17" w14:textId="77777777" w:rsidTr="00F65656">
        <w:trPr>
          <w:trHeight w:val="549"/>
        </w:trPr>
        <w:tc>
          <w:tcPr>
            <w:tcW w:w="1947" w:type="dxa"/>
            <w:tcBorders>
              <w:bottom w:val="single" w:sz="8" w:space="0" w:color="64B7BC"/>
              <w:right w:val="single" w:sz="6" w:space="0" w:color="64B7BC"/>
            </w:tcBorders>
            <w:shd w:val="clear" w:color="auto" w:fill="E7F4F4"/>
          </w:tcPr>
          <w:p w14:paraId="3BE1F4FF" w14:textId="77777777" w:rsidR="00F65656" w:rsidRDefault="00F65656" w:rsidP="00DF57B3">
            <w:pPr>
              <w:pStyle w:val="TableParagraph"/>
              <w:spacing w:before="82" w:line="199" w:lineRule="auto"/>
              <w:ind w:left="113" w:right="461"/>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3" w:type="dxa"/>
            <w:tcBorders>
              <w:left w:val="single" w:sz="6" w:space="0" w:color="64B7BC"/>
              <w:bottom w:val="single" w:sz="8" w:space="0" w:color="64B7BC"/>
              <w:right w:val="single" w:sz="6" w:space="0" w:color="64B7BC"/>
            </w:tcBorders>
            <w:shd w:val="clear" w:color="auto" w:fill="E7F4F4"/>
          </w:tcPr>
          <w:p w14:paraId="6680C1E3" w14:textId="77777777" w:rsidR="00F65656" w:rsidRDefault="00F65656" w:rsidP="00DF57B3">
            <w:pPr>
              <w:pStyle w:val="TableParagraph"/>
              <w:spacing w:before="147"/>
              <w:ind w:left="105"/>
              <w:rPr>
                <w:sz w:val="20"/>
              </w:rPr>
            </w:pPr>
            <w:r>
              <w:rPr>
                <w:color w:val="434141"/>
                <w:sz w:val="20"/>
              </w:rPr>
              <w:t>Aguascalientes</w:t>
            </w:r>
          </w:p>
        </w:tc>
        <w:tc>
          <w:tcPr>
            <w:tcW w:w="1327" w:type="dxa"/>
            <w:tcBorders>
              <w:left w:val="single" w:sz="6" w:space="0" w:color="64B7BC"/>
              <w:bottom w:val="single" w:sz="8" w:space="0" w:color="64B7BC"/>
            </w:tcBorders>
            <w:shd w:val="clear" w:color="auto" w:fill="E7F4F4"/>
          </w:tcPr>
          <w:p w14:paraId="749B06D7" w14:textId="77777777" w:rsidR="00F65656" w:rsidRDefault="00F65656" w:rsidP="00DF57B3">
            <w:pPr>
              <w:pStyle w:val="TableParagraph"/>
              <w:spacing w:before="147"/>
              <w:ind w:left="94"/>
              <w:rPr>
                <w:sz w:val="20"/>
              </w:rPr>
            </w:pPr>
            <w:r>
              <w:rPr>
                <w:color w:val="434141"/>
                <w:sz w:val="20"/>
              </w:rPr>
              <w:t>3.1</w:t>
            </w:r>
            <w:r>
              <w:rPr>
                <w:color w:val="434141"/>
                <w:spacing w:val="-3"/>
                <w:sz w:val="20"/>
              </w:rPr>
              <w:t xml:space="preserve"> </w:t>
            </w:r>
            <w:r>
              <w:rPr>
                <w:color w:val="434141"/>
                <w:sz w:val="20"/>
              </w:rPr>
              <w:t>puntos</w:t>
            </w:r>
          </w:p>
        </w:tc>
      </w:tr>
    </w:tbl>
    <w:p w14:paraId="3BF4F662" w14:textId="77777777" w:rsidR="00A96743" w:rsidRPr="007C0A34" w:rsidRDefault="00A96743" w:rsidP="00F65656">
      <w:pPr>
        <w:pStyle w:val="BodyText"/>
        <w:spacing w:before="1"/>
        <w:ind w:right="635"/>
        <w:jc w:val="both"/>
        <w:rPr>
          <w:lang w:val="es-MX"/>
        </w:rPr>
      </w:pPr>
    </w:p>
    <w:p w14:paraId="270256C6" w14:textId="773259FE" w:rsidR="00031FC7" w:rsidRPr="007C0A34" w:rsidRDefault="00A96743" w:rsidP="008A3C6B">
      <w:pPr>
        <w:pStyle w:val="BodyText"/>
        <w:spacing w:before="1"/>
        <w:ind w:left="567" w:right="635"/>
        <w:jc w:val="both"/>
        <w:rPr>
          <w:lang w:val="es-MX"/>
        </w:rPr>
      </w:pPr>
      <w:r w:rsidRPr="007C0A34">
        <w:rPr>
          <w:lang w:val="es-MX"/>
        </w:rPr>
        <w:t>El segundo lugar le correspondió a Yucatán. Jalisco mantuvo una buena posición, y mejoró su puntaje en más de un punto en el año anterior. En fin, todos los estados mejoraron su valoración en el eje de Contaminantes y el promedio general mejora. De todos modos, Aguascalientes, Chihuahua y Querétaro presentaron áreas de oportunidad (véase gráfica 3).</w:t>
      </w:r>
    </w:p>
    <w:p w14:paraId="61B35AAF" w14:textId="0B339A0E" w:rsidR="00803505" w:rsidRDefault="00803505" w:rsidP="008A3C6B">
      <w:pPr>
        <w:pStyle w:val="BodyText"/>
        <w:spacing w:before="1"/>
        <w:ind w:left="567" w:right="635"/>
        <w:jc w:val="both"/>
        <w:rPr>
          <w:sz w:val="20"/>
          <w:lang w:val="es-MX"/>
        </w:rPr>
      </w:pPr>
    </w:p>
    <w:p w14:paraId="55A9B0C6" w14:textId="77777777" w:rsidR="00E73729" w:rsidRPr="007C0A34" w:rsidRDefault="00E73729" w:rsidP="008A3C6B">
      <w:pPr>
        <w:pStyle w:val="BodyText"/>
        <w:spacing w:before="1"/>
        <w:ind w:left="567" w:right="635"/>
        <w:jc w:val="both"/>
        <w:rPr>
          <w:sz w:val="20"/>
          <w:lang w:val="es-MX"/>
        </w:rPr>
      </w:pPr>
    </w:p>
    <w:p w14:paraId="6D0E42BB" w14:textId="69054024" w:rsidR="00F764AD" w:rsidRPr="007C0A34" w:rsidRDefault="00BD7D80" w:rsidP="004858EA">
      <w:pPr>
        <w:spacing w:before="107"/>
        <w:ind w:left="567" w:right="66"/>
        <w:jc w:val="center"/>
        <w:rPr>
          <w:b/>
          <w:color w:val="004684"/>
          <w:lang w:val="es-MX"/>
        </w:rPr>
      </w:pPr>
      <w:r w:rsidRPr="007C0A34">
        <w:rPr>
          <w:rFonts w:ascii="Roboto Lt" w:hAnsi="Roboto Lt"/>
          <w:b/>
          <w:i/>
          <w:color w:val="004684"/>
          <w:sz w:val="16"/>
          <w:lang w:val="es-MX"/>
        </w:rPr>
        <w:t>GRÁFICA 3</w:t>
      </w:r>
      <w:r w:rsidR="00F764AD" w:rsidRPr="007C0A34">
        <w:rPr>
          <w:rFonts w:ascii="Roboto Lt" w:hAnsi="Roboto Lt"/>
          <w:b/>
          <w:i/>
          <w:color w:val="004684"/>
          <w:sz w:val="16"/>
          <w:lang w:val="es-MX"/>
        </w:rPr>
        <w:tab/>
      </w:r>
      <w:r w:rsidR="00F764AD" w:rsidRPr="007C0A34">
        <w:rPr>
          <w:rFonts w:ascii="Roboto Lt" w:hAnsi="Roboto Lt"/>
          <w:b/>
          <w:i/>
          <w:color w:val="004684"/>
          <w:sz w:val="16"/>
          <w:lang w:val="es-MX"/>
        </w:rPr>
        <w:tab/>
      </w:r>
      <w:r w:rsidR="00515713" w:rsidRPr="007C0A34">
        <w:rPr>
          <w:rFonts w:ascii="Roboto Lt" w:hAnsi="Roboto Lt"/>
          <w:b/>
          <w:i/>
          <w:color w:val="004684"/>
          <w:sz w:val="16"/>
          <w:lang w:val="es-MX"/>
        </w:rPr>
        <w:tab/>
      </w:r>
      <w:r w:rsidR="00515713" w:rsidRPr="007C0A34">
        <w:rPr>
          <w:rFonts w:ascii="Roboto Lt" w:hAnsi="Roboto Lt"/>
          <w:b/>
          <w:i/>
          <w:color w:val="004684"/>
          <w:sz w:val="16"/>
          <w:lang w:val="es-MX"/>
        </w:rPr>
        <w:tab/>
      </w:r>
      <w:r w:rsidR="00515713" w:rsidRPr="007C0A34">
        <w:rPr>
          <w:rFonts w:ascii="Roboto Lt" w:hAnsi="Roboto Lt"/>
          <w:b/>
          <w:i/>
          <w:color w:val="004684"/>
          <w:sz w:val="16"/>
          <w:lang w:val="es-MX"/>
        </w:rPr>
        <w:tab/>
      </w:r>
      <w:r w:rsidRPr="007C0A34">
        <w:rPr>
          <w:b/>
          <w:color w:val="004684"/>
          <w:lang w:val="es-MX"/>
        </w:rPr>
        <w:t>CONTAMINANTES</w:t>
      </w:r>
    </w:p>
    <w:p w14:paraId="2AE522FE" w14:textId="77777777" w:rsidR="00F9184C" w:rsidRPr="007C0A34" w:rsidRDefault="00F9184C" w:rsidP="008A3C6B">
      <w:pPr>
        <w:pStyle w:val="Heading3"/>
        <w:ind w:left="567" w:right="635"/>
        <w:rPr>
          <w:lang w:val="es-MX"/>
        </w:rPr>
      </w:pPr>
    </w:p>
    <w:p w14:paraId="411A2089" w14:textId="77777777" w:rsidR="00F9184C" w:rsidRPr="007C0A34" w:rsidRDefault="00F9184C" w:rsidP="008A3C6B">
      <w:pPr>
        <w:pStyle w:val="BodyText"/>
        <w:spacing w:before="4"/>
        <w:ind w:left="567" w:right="635"/>
        <w:rPr>
          <w:rFonts w:ascii="Roboto"/>
          <w:b/>
          <w:sz w:val="4"/>
          <w:lang w:val="es-MX"/>
        </w:rPr>
      </w:pPr>
    </w:p>
    <w:p w14:paraId="7A3C00E5" w14:textId="075CF1B9" w:rsidR="00F764AD" w:rsidRPr="007C0A34" w:rsidRDefault="00F764AD" w:rsidP="008A3C6B">
      <w:pPr>
        <w:pStyle w:val="BodyText"/>
        <w:ind w:left="567" w:right="635"/>
        <w:jc w:val="center"/>
        <w:rPr>
          <w:rFonts w:ascii="Roboto Lt"/>
          <w:sz w:val="20"/>
          <w:lang w:val="es-MX"/>
        </w:rPr>
      </w:pPr>
      <w:r w:rsidRPr="007C0A34">
        <w:rPr>
          <w:noProof/>
          <w:lang w:val="es-419" w:eastAsia="es-419"/>
        </w:rPr>
        <w:drawing>
          <wp:inline distT="0" distB="0" distL="0" distR="0" wp14:anchorId="11BDE723" wp14:editId="44BF1F5A">
            <wp:extent cx="4197927" cy="2119746"/>
            <wp:effectExtent l="0" t="0" r="12700" b="13970"/>
            <wp:docPr id="6873" name="Gráfico 6873">
              <a:extLst xmlns:a="http://schemas.openxmlformats.org/drawingml/2006/main">
                <a:ext uri="{FF2B5EF4-FFF2-40B4-BE49-F238E27FC236}">
                  <a16:creationId xmlns:a16="http://schemas.microsoft.com/office/drawing/2014/main" id="{C5792ED5-E9DD-44C7-9E37-552F828B34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735F0561" w14:textId="1F5E4EFB" w:rsidR="00515713" w:rsidRPr="007C0A34" w:rsidRDefault="00515713" w:rsidP="008A3C6B">
      <w:pPr>
        <w:pStyle w:val="BodyText"/>
        <w:ind w:left="567" w:right="635"/>
        <w:jc w:val="both"/>
        <w:rPr>
          <w:rFonts w:ascii="Roboto Lt"/>
          <w:sz w:val="20"/>
          <w:lang w:val="es-MX"/>
        </w:rPr>
      </w:pPr>
    </w:p>
    <w:p w14:paraId="068B8878" w14:textId="5FD3CA72" w:rsidR="006D13AB" w:rsidRPr="007C0A34" w:rsidRDefault="00A254EF" w:rsidP="006D13AB">
      <w:pPr>
        <w:pStyle w:val="BodyText"/>
        <w:spacing w:before="115" w:line="252" w:lineRule="auto"/>
        <w:ind w:left="567" w:right="635"/>
        <w:jc w:val="both"/>
        <w:rPr>
          <w:noProof/>
          <w:lang w:val="es-MX"/>
        </w:rPr>
      </w:pPr>
      <w:bookmarkStart w:id="13" w:name="_Hlk106114172"/>
      <w:r w:rsidRPr="007C0A34">
        <w:rPr>
          <w:noProof/>
          <w:lang w:val="es-MX"/>
        </w:rPr>
        <w:t xml:space="preserve">En el </w:t>
      </w:r>
      <w:r w:rsidR="0053363F" w:rsidRPr="007C0A34">
        <w:rPr>
          <w:noProof/>
          <w:lang w:val="es-MX"/>
        </w:rPr>
        <w:t>ejer</w:t>
      </w:r>
      <w:r w:rsidRPr="007C0A34">
        <w:rPr>
          <w:noProof/>
          <w:lang w:val="es-MX"/>
        </w:rPr>
        <w:t xml:space="preserve"> de </w:t>
      </w:r>
      <w:r w:rsidR="0053363F" w:rsidRPr="007C0A34">
        <w:rPr>
          <w:noProof/>
          <w:lang w:val="es-MX"/>
        </w:rPr>
        <w:t>E</w:t>
      </w:r>
      <w:r w:rsidRPr="007C0A34">
        <w:rPr>
          <w:noProof/>
          <w:lang w:val="es-MX"/>
        </w:rPr>
        <w:t>nergía eléctrica, el promedio de puntaje disminuy</w:t>
      </w:r>
      <w:r w:rsidR="00E55FD5" w:rsidRPr="007C0A34">
        <w:rPr>
          <w:noProof/>
          <w:lang w:val="es-MX"/>
        </w:rPr>
        <w:t>ó</w:t>
      </w:r>
      <w:r w:rsidRPr="007C0A34">
        <w:rPr>
          <w:noProof/>
          <w:lang w:val="es-MX"/>
        </w:rPr>
        <w:t xml:space="preserve"> con respecto a 2020</w:t>
      </w:r>
      <w:r w:rsidR="00CC1ACD" w:rsidRPr="007C0A34">
        <w:rPr>
          <w:noProof/>
          <w:lang w:val="es-MX"/>
        </w:rPr>
        <w:t>-2021</w:t>
      </w:r>
      <w:r w:rsidR="001E7E04" w:rsidRPr="007C0A34">
        <w:rPr>
          <w:noProof/>
          <w:lang w:val="es-MX"/>
        </w:rPr>
        <w:t xml:space="preserve">. </w:t>
      </w:r>
      <w:bookmarkEnd w:id="13"/>
    </w:p>
    <w:tbl>
      <w:tblPr>
        <w:tblStyle w:val="TableNormal1"/>
        <w:tblW w:w="0" w:type="auto"/>
        <w:tblInd w:w="3402" w:type="dxa"/>
        <w:tblLayout w:type="fixed"/>
        <w:tblLook w:val="01E0" w:firstRow="1" w:lastRow="1" w:firstColumn="1" w:lastColumn="1" w:noHBand="0" w:noVBand="0"/>
      </w:tblPr>
      <w:tblGrid>
        <w:gridCol w:w="1956"/>
        <w:gridCol w:w="1620"/>
        <w:gridCol w:w="1332"/>
      </w:tblGrid>
      <w:tr w:rsidR="00F65656" w14:paraId="52A911B2" w14:textId="77777777" w:rsidTr="00F65656">
        <w:trPr>
          <w:trHeight w:val="560"/>
        </w:trPr>
        <w:tc>
          <w:tcPr>
            <w:tcW w:w="1956" w:type="dxa"/>
            <w:shd w:val="clear" w:color="auto" w:fill="64B7BC"/>
          </w:tcPr>
          <w:p w14:paraId="6AA9A08B"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52" w:type="dxa"/>
            <w:gridSpan w:val="2"/>
            <w:tcBorders>
              <w:left w:val="single" w:sz="6" w:space="0" w:color="64B7BC"/>
            </w:tcBorders>
            <w:shd w:val="clear" w:color="auto" w:fill="99CDD2"/>
          </w:tcPr>
          <w:p w14:paraId="0880DCF3" w14:textId="0863C277" w:rsidR="00F65656" w:rsidRDefault="00F65656" w:rsidP="00DF57B3">
            <w:pPr>
              <w:pStyle w:val="TableParagraph"/>
              <w:spacing w:before="138"/>
              <w:ind w:left="96"/>
              <w:rPr>
                <w:b/>
                <w:sz w:val="24"/>
              </w:rPr>
            </w:pPr>
            <w:r>
              <w:rPr>
                <w:noProof/>
                <w:lang w:val="es-419" w:eastAsia="es-419"/>
              </w:rPr>
              <mc:AlternateContent>
                <mc:Choice Requires="wps">
                  <w:drawing>
                    <wp:anchor distT="0" distB="0" distL="114300" distR="114300" simplePos="0" relativeHeight="251831808" behindDoc="0" locked="0" layoutInCell="1" allowOverlap="1" wp14:anchorId="2B989CAD" wp14:editId="7BB7E840">
                      <wp:simplePos x="0" y="0"/>
                      <wp:positionH relativeFrom="page">
                        <wp:posOffset>1444625</wp:posOffset>
                      </wp:positionH>
                      <wp:positionV relativeFrom="paragraph">
                        <wp:posOffset>53340</wp:posOffset>
                      </wp:positionV>
                      <wp:extent cx="170180" cy="281305"/>
                      <wp:effectExtent l="0" t="0" r="0" b="0"/>
                      <wp:wrapNone/>
                      <wp:docPr id="8513" name="Freeform 7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180" cy="281305"/>
                              </a:xfrm>
                              <a:custGeom>
                                <a:avLst/>
                                <a:gdLst>
                                  <a:gd name="T0" fmla="+- 0 10660 10440"/>
                                  <a:gd name="T1" fmla="*/ T0 w 268"/>
                                  <a:gd name="T2" fmla="+- 0 142 142"/>
                                  <a:gd name="T3" fmla="*/ 142 h 443"/>
                                  <a:gd name="T4" fmla="+- 0 10529 10440"/>
                                  <a:gd name="T5" fmla="*/ T4 w 268"/>
                                  <a:gd name="T6" fmla="+- 0 142 142"/>
                                  <a:gd name="T7" fmla="*/ 142 h 443"/>
                                  <a:gd name="T8" fmla="+- 0 10527 10440"/>
                                  <a:gd name="T9" fmla="*/ T8 w 268"/>
                                  <a:gd name="T10" fmla="+- 0 144 142"/>
                                  <a:gd name="T11" fmla="*/ 144 h 443"/>
                                  <a:gd name="T12" fmla="+- 0 10440 10440"/>
                                  <a:gd name="T13" fmla="*/ T12 w 268"/>
                                  <a:gd name="T14" fmla="+- 0 377 142"/>
                                  <a:gd name="T15" fmla="*/ 377 h 443"/>
                                  <a:gd name="T16" fmla="+- 0 10443 10440"/>
                                  <a:gd name="T17" fmla="*/ T16 w 268"/>
                                  <a:gd name="T18" fmla="+- 0 383 142"/>
                                  <a:gd name="T19" fmla="*/ 383 h 443"/>
                                  <a:gd name="T20" fmla="+- 0 10568 10440"/>
                                  <a:gd name="T21" fmla="*/ T20 w 268"/>
                                  <a:gd name="T22" fmla="+- 0 383 142"/>
                                  <a:gd name="T23" fmla="*/ 383 h 443"/>
                                  <a:gd name="T24" fmla="+- 0 10572 10440"/>
                                  <a:gd name="T25" fmla="*/ T24 w 268"/>
                                  <a:gd name="T26" fmla="+- 0 388 142"/>
                                  <a:gd name="T27" fmla="*/ 388 h 443"/>
                                  <a:gd name="T28" fmla="+- 0 10499 10440"/>
                                  <a:gd name="T29" fmla="*/ T28 w 268"/>
                                  <a:gd name="T30" fmla="+- 0 576 142"/>
                                  <a:gd name="T31" fmla="*/ 576 h 443"/>
                                  <a:gd name="T32" fmla="+- 0 10500 10440"/>
                                  <a:gd name="T33" fmla="*/ T32 w 268"/>
                                  <a:gd name="T34" fmla="+- 0 579 142"/>
                                  <a:gd name="T35" fmla="*/ 579 h 443"/>
                                  <a:gd name="T36" fmla="+- 0 10504 10440"/>
                                  <a:gd name="T37" fmla="*/ T36 w 268"/>
                                  <a:gd name="T38" fmla="+- 0 584 142"/>
                                  <a:gd name="T39" fmla="*/ 584 h 443"/>
                                  <a:gd name="T40" fmla="+- 0 10510 10440"/>
                                  <a:gd name="T41" fmla="*/ T40 w 268"/>
                                  <a:gd name="T42" fmla="+- 0 585 142"/>
                                  <a:gd name="T43" fmla="*/ 585 h 443"/>
                                  <a:gd name="T44" fmla="+- 0 10708 10440"/>
                                  <a:gd name="T45" fmla="*/ T44 w 268"/>
                                  <a:gd name="T46" fmla="+- 0 313 142"/>
                                  <a:gd name="T47" fmla="*/ 313 h 443"/>
                                  <a:gd name="T48" fmla="+- 0 10704 10440"/>
                                  <a:gd name="T49" fmla="*/ T48 w 268"/>
                                  <a:gd name="T50" fmla="+- 0 306 142"/>
                                  <a:gd name="T51" fmla="*/ 306 h 443"/>
                                  <a:gd name="T52" fmla="+- 0 10698 10440"/>
                                  <a:gd name="T53" fmla="*/ T52 w 268"/>
                                  <a:gd name="T54" fmla="+- 0 306 142"/>
                                  <a:gd name="T55" fmla="*/ 306 h 443"/>
                                  <a:gd name="T56" fmla="+- 0 10608 10440"/>
                                  <a:gd name="T57" fmla="*/ T56 w 268"/>
                                  <a:gd name="T58" fmla="+- 0 306 142"/>
                                  <a:gd name="T59" fmla="*/ 306 h 443"/>
                                  <a:gd name="T60" fmla="+- 0 10604 10440"/>
                                  <a:gd name="T61" fmla="*/ T60 w 268"/>
                                  <a:gd name="T62" fmla="+- 0 301 142"/>
                                  <a:gd name="T63" fmla="*/ 301 h 443"/>
                                  <a:gd name="T64" fmla="+- 0 10664 10440"/>
                                  <a:gd name="T65" fmla="*/ T64 w 268"/>
                                  <a:gd name="T66" fmla="+- 0 147 142"/>
                                  <a:gd name="T67" fmla="*/ 147 h 443"/>
                                  <a:gd name="T68" fmla="+- 0 10660 10440"/>
                                  <a:gd name="T69" fmla="*/ T68 w 268"/>
                                  <a:gd name="T70" fmla="+- 0 142 142"/>
                                  <a:gd name="T71" fmla="*/ 142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68" h="443">
                                    <a:moveTo>
                                      <a:pt x="220" y="0"/>
                                    </a:moveTo>
                                    <a:lnTo>
                                      <a:pt x="89" y="0"/>
                                    </a:lnTo>
                                    <a:lnTo>
                                      <a:pt x="87" y="2"/>
                                    </a:lnTo>
                                    <a:lnTo>
                                      <a:pt x="0" y="235"/>
                                    </a:lnTo>
                                    <a:lnTo>
                                      <a:pt x="3" y="241"/>
                                    </a:lnTo>
                                    <a:lnTo>
                                      <a:pt x="128" y="241"/>
                                    </a:lnTo>
                                    <a:lnTo>
                                      <a:pt x="132" y="246"/>
                                    </a:lnTo>
                                    <a:lnTo>
                                      <a:pt x="59" y="434"/>
                                    </a:lnTo>
                                    <a:lnTo>
                                      <a:pt x="60" y="437"/>
                                    </a:lnTo>
                                    <a:lnTo>
                                      <a:pt x="64" y="442"/>
                                    </a:lnTo>
                                    <a:lnTo>
                                      <a:pt x="70" y="443"/>
                                    </a:lnTo>
                                    <a:lnTo>
                                      <a:pt x="268" y="171"/>
                                    </a:lnTo>
                                    <a:lnTo>
                                      <a:pt x="264" y="164"/>
                                    </a:lnTo>
                                    <a:lnTo>
                                      <a:pt x="258" y="164"/>
                                    </a:lnTo>
                                    <a:lnTo>
                                      <a:pt x="168" y="164"/>
                                    </a:lnTo>
                                    <a:lnTo>
                                      <a:pt x="164" y="159"/>
                                    </a:lnTo>
                                    <a:lnTo>
                                      <a:pt x="224" y="5"/>
                                    </a:lnTo>
                                    <a:lnTo>
                                      <a:pt x="2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9ADD71" id="Freeform 7790" o:spid="_x0000_s1026" style="position:absolute;margin-left:113.75pt;margin-top:4.2pt;width:13.4pt;height:22.15pt;z-index:251831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6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" path="m220,l89,,87,2,,235r3,6l128,241r4,5l59,434r1,3l64,442r6,1l268,171r-4,-7l258,164r-90,l164,159,224,5,220,xe" stroked="f">
                      <v:path arrowok="t" o:connecttype="custom" o:connectlocs="139700,90170;56515,90170;55245,91440;0,239395;1905,243205;81280,243205;83820,246380;37465,365760;38100,367665;40640,370840;44450,371475;170180,198755;167640,194310;163830,194310;106680,194310;104140,191135;142240,93345;139700,90170" o:connectangles="0,0,0,0,0,0,0,0,0,0,0,0,0,0,0,0,0,0"/>
                      <w10:wrap anchorx="page"/>
                    </v:shape>
                  </w:pict>
                </mc:Fallback>
              </mc:AlternateContent>
            </w:r>
            <w:r>
              <w:rPr>
                <w:b/>
                <w:color w:val="FFFFFF"/>
                <w:sz w:val="24"/>
              </w:rPr>
              <w:t>Energía</w:t>
            </w:r>
            <w:r>
              <w:rPr>
                <w:b/>
                <w:color w:val="FFFFFF"/>
                <w:spacing w:val="-5"/>
                <w:sz w:val="24"/>
              </w:rPr>
              <w:t xml:space="preserve"> </w:t>
            </w:r>
            <w:r>
              <w:rPr>
                <w:b/>
                <w:color w:val="FFFFFF"/>
                <w:sz w:val="24"/>
              </w:rPr>
              <w:t>eléctrica</w:t>
            </w:r>
          </w:p>
        </w:tc>
      </w:tr>
      <w:tr w:rsidR="00F65656" w14:paraId="0E7B1962" w14:textId="77777777" w:rsidTr="00F65656">
        <w:trPr>
          <w:trHeight w:val="560"/>
        </w:trPr>
        <w:tc>
          <w:tcPr>
            <w:tcW w:w="1956" w:type="dxa"/>
            <w:tcBorders>
              <w:right w:val="single" w:sz="6" w:space="0" w:color="64B7BC"/>
            </w:tcBorders>
            <w:shd w:val="clear" w:color="auto" w:fill="E7F4F4"/>
          </w:tcPr>
          <w:p w14:paraId="3B18B514" w14:textId="77777777" w:rsidR="00F65656" w:rsidRDefault="00F65656" w:rsidP="00DF57B3">
            <w:pPr>
              <w:pStyle w:val="TableParagraph"/>
              <w:spacing w:before="75" w:line="199" w:lineRule="auto"/>
              <w:ind w:left="113" w:right="483"/>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20" w:type="dxa"/>
            <w:tcBorders>
              <w:left w:val="single" w:sz="6" w:space="0" w:color="64B7BC"/>
              <w:right w:val="single" w:sz="6" w:space="0" w:color="64B7BC"/>
            </w:tcBorders>
            <w:shd w:val="clear" w:color="auto" w:fill="E7F4F4"/>
          </w:tcPr>
          <w:p w14:paraId="3DE78AD2" w14:textId="77777777" w:rsidR="00F65656" w:rsidRDefault="00F65656" w:rsidP="00DF57B3">
            <w:pPr>
              <w:pStyle w:val="TableParagraph"/>
              <w:spacing w:before="139"/>
              <w:ind w:left="96"/>
              <w:rPr>
                <w:sz w:val="20"/>
              </w:rPr>
            </w:pPr>
            <w:r>
              <w:rPr>
                <w:color w:val="434141"/>
                <w:sz w:val="20"/>
              </w:rPr>
              <w:t>Jalisco</w:t>
            </w:r>
          </w:p>
        </w:tc>
        <w:tc>
          <w:tcPr>
            <w:tcW w:w="1332" w:type="dxa"/>
            <w:tcBorders>
              <w:left w:val="single" w:sz="6" w:space="0" w:color="64B7BC"/>
            </w:tcBorders>
            <w:shd w:val="clear" w:color="auto" w:fill="E7F4F4"/>
          </w:tcPr>
          <w:p w14:paraId="76C569DC" w14:textId="77777777" w:rsidR="00F65656" w:rsidRDefault="00F65656" w:rsidP="00DF57B3">
            <w:pPr>
              <w:pStyle w:val="TableParagraph"/>
              <w:spacing w:before="139"/>
              <w:ind w:left="78"/>
              <w:rPr>
                <w:sz w:val="20"/>
              </w:rPr>
            </w:pPr>
            <w:r>
              <w:rPr>
                <w:color w:val="434141"/>
                <w:sz w:val="20"/>
              </w:rPr>
              <w:t>10.0</w:t>
            </w:r>
            <w:r>
              <w:rPr>
                <w:color w:val="434141"/>
                <w:spacing w:val="-3"/>
                <w:sz w:val="20"/>
              </w:rPr>
              <w:t xml:space="preserve"> </w:t>
            </w:r>
            <w:r>
              <w:rPr>
                <w:color w:val="434141"/>
                <w:sz w:val="20"/>
              </w:rPr>
              <w:t>puntos</w:t>
            </w:r>
          </w:p>
        </w:tc>
      </w:tr>
      <w:tr w:rsidR="00F65656" w14:paraId="18148CFB" w14:textId="77777777" w:rsidTr="00F65656">
        <w:trPr>
          <w:trHeight w:val="560"/>
        </w:trPr>
        <w:tc>
          <w:tcPr>
            <w:tcW w:w="1956" w:type="dxa"/>
            <w:tcBorders>
              <w:right w:val="single" w:sz="6" w:space="0" w:color="64B7BC"/>
            </w:tcBorders>
            <w:shd w:val="clear" w:color="auto" w:fill="FAFDFD"/>
          </w:tcPr>
          <w:p w14:paraId="23896CD7" w14:textId="77777777" w:rsidR="00F65656" w:rsidRDefault="00F65656" w:rsidP="00DF57B3">
            <w:pPr>
              <w:pStyle w:val="TableParagraph"/>
              <w:spacing w:before="156"/>
              <w:ind w:left="113"/>
              <w:rPr>
                <w:sz w:val="20"/>
              </w:rPr>
            </w:pPr>
            <w:r>
              <w:rPr>
                <w:color w:val="434141"/>
                <w:sz w:val="20"/>
              </w:rPr>
              <w:t>Promedio:</w:t>
            </w:r>
          </w:p>
        </w:tc>
        <w:tc>
          <w:tcPr>
            <w:tcW w:w="2952" w:type="dxa"/>
            <w:gridSpan w:val="2"/>
            <w:tcBorders>
              <w:left w:val="single" w:sz="6" w:space="0" w:color="64B7BC"/>
            </w:tcBorders>
            <w:shd w:val="clear" w:color="auto" w:fill="FAFDFD"/>
          </w:tcPr>
          <w:p w14:paraId="6A213C56" w14:textId="77777777" w:rsidR="00F65656" w:rsidRDefault="00F65656" w:rsidP="00DF57B3">
            <w:pPr>
              <w:pStyle w:val="TableParagraph"/>
              <w:spacing w:before="152"/>
              <w:ind w:left="96"/>
              <w:rPr>
                <w:sz w:val="20"/>
              </w:rPr>
            </w:pPr>
            <w:r>
              <w:rPr>
                <w:color w:val="434141"/>
                <w:sz w:val="20"/>
              </w:rPr>
              <w:t>6.8</w:t>
            </w:r>
            <w:r>
              <w:rPr>
                <w:color w:val="434141"/>
                <w:spacing w:val="-3"/>
                <w:sz w:val="20"/>
              </w:rPr>
              <w:t xml:space="preserve"> </w:t>
            </w:r>
            <w:r>
              <w:rPr>
                <w:color w:val="434141"/>
                <w:sz w:val="20"/>
              </w:rPr>
              <w:t>puntos</w:t>
            </w:r>
          </w:p>
        </w:tc>
      </w:tr>
      <w:tr w:rsidR="00F65656" w14:paraId="0A0B6B09" w14:textId="77777777" w:rsidTr="00F65656">
        <w:trPr>
          <w:trHeight w:val="550"/>
        </w:trPr>
        <w:tc>
          <w:tcPr>
            <w:tcW w:w="1956" w:type="dxa"/>
            <w:tcBorders>
              <w:bottom w:val="single" w:sz="8" w:space="0" w:color="64B7BC"/>
              <w:right w:val="single" w:sz="6" w:space="0" w:color="64B7BC"/>
            </w:tcBorders>
            <w:shd w:val="clear" w:color="auto" w:fill="E7F4F4"/>
          </w:tcPr>
          <w:p w14:paraId="67713593" w14:textId="77777777" w:rsidR="00F65656" w:rsidRDefault="00F65656" w:rsidP="00DF57B3">
            <w:pPr>
              <w:pStyle w:val="TableParagraph"/>
              <w:spacing w:before="83" w:line="199" w:lineRule="auto"/>
              <w:ind w:left="113" w:right="470"/>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20" w:type="dxa"/>
            <w:tcBorders>
              <w:left w:val="single" w:sz="6" w:space="0" w:color="64B7BC"/>
              <w:bottom w:val="single" w:sz="8" w:space="0" w:color="64B7BC"/>
              <w:right w:val="single" w:sz="6" w:space="0" w:color="64B7BC"/>
            </w:tcBorders>
            <w:shd w:val="clear" w:color="auto" w:fill="E7F4F4"/>
          </w:tcPr>
          <w:p w14:paraId="7D2131AC" w14:textId="77777777" w:rsidR="00F65656" w:rsidRDefault="00F65656" w:rsidP="00DF57B3">
            <w:pPr>
              <w:pStyle w:val="TableParagraph"/>
              <w:spacing w:before="147"/>
              <w:ind w:left="96"/>
              <w:rPr>
                <w:sz w:val="20"/>
              </w:rPr>
            </w:pPr>
            <w:r>
              <w:rPr>
                <w:color w:val="434141"/>
                <w:sz w:val="20"/>
              </w:rPr>
              <w:t>Querétaro</w:t>
            </w:r>
          </w:p>
        </w:tc>
        <w:tc>
          <w:tcPr>
            <w:tcW w:w="1332" w:type="dxa"/>
            <w:tcBorders>
              <w:left w:val="single" w:sz="6" w:space="0" w:color="64B7BC"/>
              <w:bottom w:val="single" w:sz="8" w:space="0" w:color="64B7BC"/>
            </w:tcBorders>
            <w:shd w:val="clear" w:color="auto" w:fill="E7F4F4"/>
          </w:tcPr>
          <w:p w14:paraId="7D7B9B8D" w14:textId="77777777" w:rsidR="00F65656" w:rsidRDefault="00F65656" w:rsidP="00DF57B3">
            <w:pPr>
              <w:pStyle w:val="TableParagraph"/>
              <w:spacing w:before="147"/>
              <w:ind w:left="78"/>
              <w:rPr>
                <w:sz w:val="20"/>
              </w:rPr>
            </w:pPr>
            <w:r>
              <w:rPr>
                <w:color w:val="434141"/>
                <w:sz w:val="20"/>
              </w:rPr>
              <w:t>4.2</w:t>
            </w:r>
            <w:r>
              <w:rPr>
                <w:color w:val="434141"/>
                <w:spacing w:val="-3"/>
                <w:sz w:val="20"/>
              </w:rPr>
              <w:t xml:space="preserve"> </w:t>
            </w:r>
            <w:r>
              <w:rPr>
                <w:color w:val="434141"/>
                <w:sz w:val="20"/>
              </w:rPr>
              <w:t>puntos</w:t>
            </w:r>
          </w:p>
        </w:tc>
      </w:tr>
    </w:tbl>
    <w:p w14:paraId="665C7574" w14:textId="77777777" w:rsidR="000311C5" w:rsidRPr="007C0A34" w:rsidRDefault="000311C5" w:rsidP="006D13AB">
      <w:pPr>
        <w:pStyle w:val="BodyText"/>
        <w:spacing w:before="115" w:line="252" w:lineRule="auto"/>
        <w:ind w:right="635"/>
        <w:jc w:val="both"/>
        <w:rPr>
          <w:noProof/>
          <w:lang w:val="es-MX"/>
        </w:rPr>
      </w:pPr>
    </w:p>
    <w:p w14:paraId="1B582632" w14:textId="3F3D3BB5" w:rsidR="003535CA" w:rsidRPr="007C0A34" w:rsidRDefault="000311C5" w:rsidP="008A3C6B">
      <w:pPr>
        <w:pStyle w:val="BodyText"/>
        <w:spacing w:line="252" w:lineRule="auto"/>
        <w:ind w:left="567" w:right="635"/>
        <w:jc w:val="both"/>
        <w:rPr>
          <w:noProof/>
          <w:lang w:val="es-MX"/>
        </w:rPr>
      </w:pPr>
      <w:r w:rsidRPr="007C0A34">
        <w:rPr>
          <w:noProof/>
          <w:lang w:val="es-MX"/>
        </w:rPr>
        <w:t>De hecho, todos los estados, excepto Jalisco y Aguascalientes</w:t>
      </w:r>
      <w:r w:rsidR="00FC5934" w:rsidRPr="007C0A34">
        <w:rPr>
          <w:noProof/>
          <w:lang w:val="es-MX"/>
        </w:rPr>
        <w:t>, empeoraron en su valoración</w:t>
      </w:r>
      <w:r w:rsidRPr="007C0A34">
        <w:rPr>
          <w:noProof/>
          <w:lang w:val="es-MX"/>
        </w:rPr>
        <w:t>. Jalisco ocupaba el primer puesto, mientras que el año anterior estaba en tercera posición</w:t>
      </w:r>
      <w:r w:rsidR="00FC5934" w:rsidRPr="007C0A34">
        <w:rPr>
          <w:noProof/>
          <w:lang w:val="es-MX"/>
        </w:rPr>
        <w:t xml:space="preserve"> </w:t>
      </w:r>
      <w:r w:rsidRPr="007C0A34">
        <w:rPr>
          <w:noProof/>
          <w:lang w:val="es-MX"/>
        </w:rPr>
        <w:t>(véase gráfica 4).</w:t>
      </w:r>
    </w:p>
    <w:p w14:paraId="2B285AA8" w14:textId="77777777" w:rsidR="00803505" w:rsidRPr="007C0A34" w:rsidRDefault="00803505" w:rsidP="008A3C6B">
      <w:pPr>
        <w:pStyle w:val="BodyText"/>
        <w:spacing w:line="252" w:lineRule="auto"/>
        <w:ind w:left="567" w:right="635"/>
        <w:jc w:val="both"/>
        <w:rPr>
          <w:noProof/>
          <w:lang w:val="es-MX"/>
        </w:rPr>
      </w:pPr>
    </w:p>
    <w:p w14:paraId="7D1FB134" w14:textId="1FDA1A9F" w:rsidR="00F9184C" w:rsidRPr="007C0A34" w:rsidRDefault="00BD7D80" w:rsidP="004858EA">
      <w:pPr>
        <w:spacing w:before="108"/>
        <w:ind w:left="567" w:right="635"/>
        <w:jc w:val="center"/>
        <w:rPr>
          <w:rFonts w:ascii="Roboto Lt" w:hAnsi="Roboto Lt"/>
          <w:b/>
          <w:i/>
          <w:sz w:val="16"/>
          <w:lang w:val="es-MX"/>
        </w:rPr>
      </w:pPr>
      <w:r w:rsidRPr="007C0A34">
        <w:rPr>
          <w:rFonts w:ascii="Roboto Lt" w:hAnsi="Roboto Lt"/>
          <w:b/>
          <w:i/>
          <w:color w:val="004684"/>
          <w:sz w:val="16"/>
          <w:lang w:val="es-MX"/>
        </w:rPr>
        <w:t>GRÁFICA 4</w:t>
      </w:r>
      <w:r w:rsidR="00FC5934" w:rsidRPr="007C0A34">
        <w:rPr>
          <w:rFonts w:ascii="Roboto Lt" w:hAnsi="Roboto Lt"/>
          <w:b/>
          <w:i/>
          <w:color w:val="004684"/>
          <w:sz w:val="16"/>
          <w:lang w:val="es-MX"/>
        </w:rPr>
        <w:tab/>
      </w:r>
      <w:r w:rsidR="00FC5934" w:rsidRPr="007C0A34">
        <w:rPr>
          <w:rFonts w:ascii="Roboto Lt" w:hAnsi="Roboto Lt"/>
          <w:b/>
          <w:i/>
          <w:color w:val="004684"/>
          <w:sz w:val="16"/>
          <w:lang w:val="es-MX"/>
        </w:rPr>
        <w:tab/>
      </w:r>
      <w:r w:rsidR="00FC5934" w:rsidRPr="007C0A34">
        <w:rPr>
          <w:rFonts w:ascii="Roboto Lt" w:hAnsi="Roboto Lt"/>
          <w:b/>
          <w:i/>
          <w:color w:val="004684"/>
          <w:sz w:val="16"/>
          <w:lang w:val="es-MX"/>
        </w:rPr>
        <w:tab/>
      </w:r>
      <w:r w:rsidR="00FC5934" w:rsidRPr="007C0A34">
        <w:rPr>
          <w:rFonts w:ascii="Roboto Lt" w:hAnsi="Roboto Lt"/>
          <w:b/>
          <w:i/>
          <w:color w:val="004684"/>
          <w:sz w:val="16"/>
          <w:lang w:val="es-MX"/>
        </w:rPr>
        <w:tab/>
      </w:r>
      <w:r w:rsidR="00FC5934" w:rsidRPr="007C0A34">
        <w:rPr>
          <w:rFonts w:ascii="Roboto Lt" w:hAnsi="Roboto Lt"/>
          <w:b/>
          <w:i/>
          <w:color w:val="004684"/>
          <w:sz w:val="16"/>
          <w:lang w:val="es-MX"/>
        </w:rPr>
        <w:tab/>
      </w:r>
      <w:r w:rsidRPr="007C0A34">
        <w:rPr>
          <w:b/>
          <w:color w:val="004684"/>
          <w:lang w:val="es-MX"/>
        </w:rPr>
        <w:t>ENERGÍA ELÉCTRICA</w:t>
      </w:r>
    </w:p>
    <w:p w14:paraId="370D87F9" w14:textId="77777777" w:rsidR="00F9184C" w:rsidRPr="007C0A34" w:rsidRDefault="00F9184C" w:rsidP="008A3C6B">
      <w:pPr>
        <w:pStyle w:val="BodyText"/>
        <w:spacing w:before="1"/>
        <w:ind w:left="567" w:right="635"/>
        <w:rPr>
          <w:rFonts w:ascii="Roboto"/>
          <w:b/>
          <w:sz w:val="3"/>
          <w:lang w:val="es-MX"/>
        </w:rPr>
      </w:pPr>
    </w:p>
    <w:p w14:paraId="6E862161" w14:textId="7E2F8A94" w:rsidR="00A92871" w:rsidRPr="007C0A34" w:rsidRDefault="00A15ABB" w:rsidP="008A3C6B">
      <w:pPr>
        <w:pStyle w:val="BodyText"/>
        <w:spacing w:before="268" w:line="252" w:lineRule="auto"/>
        <w:ind w:left="567" w:right="635"/>
        <w:jc w:val="center"/>
        <w:rPr>
          <w:color w:val="434141"/>
          <w:lang w:val="es-MX"/>
        </w:rPr>
      </w:pPr>
      <w:r w:rsidRPr="007C0A34">
        <w:rPr>
          <w:noProof/>
          <w:lang w:val="es-419" w:eastAsia="es-419"/>
        </w:rPr>
        <w:drawing>
          <wp:inline distT="0" distB="0" distL="0" distR="0" wp14:anchorId="1C4338A2" wp14:editId="0E834FD0">
            <wp:extent cx="3643110" cy="2225407"/>
            <wp:effectExtent l="0" t="0" r="14605" b="3810"/>
            <wp:docPr id="66" name="Gráfico 66">
              <a:extLst xmlns:a="http://schemas.openxmlformats.org/drawingml/2006/main">
                <a:ext uri="{FF2B5EF4-FFF2-40B4-BE49-F238E27FC236}">
                  <a16:creationId xmlns:a16="http://schemas.microsoft.com/office/drawing/2014/main" id="{0DFC3BDE-2A84-430F-9948-FB75E66176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14D9D572" w14:textId="7685A354" w:rsidR="006D13AB" w:rsidRPr="007C0A34" w:rsidRDefault="004C0C15" w:rsidP="00D6149B">
      <w:pPr>
        <w:pStyle w:val="BodyText"/>
        <w:spacing w:before="268" w:line="252" w:lineRule="auto"/>
        <w:ind w:left="567" w:right="635"/>
        <w:jc w:val="both"/>
        <w:rPr>
          <w:noProof/>
          <w:lang w:val="es-MX"/>
        </w:rPr>
      </w:pPr>
      <w:bookmarkStart w:id="14" w:name="_Hlk106116468"/>
      <w:r w:rsidRPr="007C0A34">
        <w:rPr>
          <w:noProof/>
          <w:lang w:val="es-MX"/>
        </w:rPr>
        <w:t xml:space="preserve">En </w:t>
      </w:r>
      <w:r w:rsidR="006F7F88" w:rsidRPr="007C0A34">
        <w:rPr>
          <w:noProof/>
          <w:lang w:val="es-MX"/>
        </w:rPr>
        <w:t>cuanto a</w:t>
      </w:r>
      <w:r w:rsidRPr="007C0A34">
        <w:rPr>
          <w:noProof/>
          <w:lang w:val="es-MX"/>
        </w:rPr>
        <w:t xml:space="preserve"> </w:t>
      </w:r>
      <w:r w:rsidR="002B3F2B" w:rsidRPr="007C0A34">
        <w:rPr>
          <w:noProof/>
          <w:lang w:val="es-MX"/>
        </w:rPr>
        <w:t>E</w:t>
      </w:r>
      <w:r w:rsidRPr="007C0A34">
        <w:rPr>
          <w:noProof/>
          <w:lang w:val="es-MX"/>
        </w:rPr>
        <w:t xml:space="preserve">nergía limpia y renovable se ha presentado una drástica mejora, con un aumento considerable </w:t>
      </w:r>
      <w:r w:rsidRPr="007C0A34">
        <w:rPr>
          <w:noProof/>
          <w:lang w:val="es-MX"/>
        </w:rPr>
        <w:lastRenderedPageBreak/>
        <w:t>del promedio</w:t>
      </w:r>
      <w:r w:rsidR="00273B6C" w:rsidRPr="007C0A34">
        <w:rPr>
          <w:noProof/>
          <w:lang w:val="es-MX"/>
        </w:rPr>
        <w:t xml:space="preserve">, que es mayor de todos los ejes temáticos. </w:t>
      </w:r>
      <w:r w:rsidRPr="007C0A34">
        <w:rPr>
          <w:noProof/>
          <w:lang w:val="es-MX"/>
        </w:rPr>
        <w:t>Todos los estados aumenta</w:t>
      </w:r>
      <w:r w:rsidR="006F7F88" w:rsidRPr="007C0A34">
        <w:rPr>
          <w:noProof/>
          <w:lang w:val="es-MX"/>
        </w:rPr>
        <w:t>ro</w:t>
      </w:r>
      <w:r w:rsidRPr="007C0A34">
        <w:rPr>
          <w:noProof/>
          <w:lang w:val="es-MX"/>
        </w:rPr>
        <w:t xml:space="preserve">n su puntaje </w:t>
      </w:r>
      <w:r w:rsidR="006F7F88" w:rsidRPr="007C0A34">
        <w:rPr>
          <w:noProof/>
          <w:lang w:val="es-MX"/>
        </w:rPr>
        <w:t>menos</w:t>
      </w:r>
      <w:r w:rsidRPr="007C0A34">
        <w:rPr>
          <w:noProof/>
          <w:lang w:val="es-MX"/>
        </w:rPr>
        <w:t xml:space="preserve"> San Luis Potosí, que ocupa</w:t>
      </w:r>
      <w:r w:rsidR="00256369" w:rsidRPr="007C0A34">
        <w:rPr>
          <w:noProof/>
          <w:lang w:val="es-MX"/>
        </w:rPr>
        <w:t>ba</w:t>
      </w:r>
      <w:r w:rsidRPr="007C0A34">
        <w:rPr>
          <w:noProof/>
          <w:lang w:val="es-MX"/>
        </w:rPr>
        <w:t xml:space="preserve"> un cuarto lugar, mientras que en </w:t>
      </w:r>
      <w:r w:rsidR="00256369" w:rsidRPr="007C0A34">
        <w:rPr>
          <w:noProof/>
          <w:lang w:val="es-MX"/>
        </w:rPr>
        <w:t xml:space="preserve">el bienio de </w:t>
      </w:r>
      <w:r w:rsidRPr="007C0A34">
        <w:rPr>
          <w:noProof/>
          <w:lang w:val="es-MX"/>
        </w:rPr>
        <w:t>2020</w:t>
      </w:r>
      <w:r w:rsidR="00F853E8">
        <w:rPr>
          <w:noProof/>
          <w:lang w:val="es-MX"/>
        </w:rPr>
        <w:t>-2021</w:t>
      </w:r>
      <w:r w:rsidR="00256369" w:rsidRPr="007C0A34">
        <w:rPr>
          <w:noProof/>
          <w:lang w:val="es-MX"/>
        </w:rPr>
        <w:t xml:space="preserve"> a </w:t>
      </w:r>
      <w:r w:rsidR="00CC1ACD" w:rsidRPr="007C0A34">
        <w:rPr>
          <w:noProof/>
          <w:lang w:val="es-MX"/>
        </w:rPr>
        <w:t>2021</w:t>
      </w:r>
      <w:r w:rsidR="00F853E8">
        <w:rPr>
          <w:noProof/>
          <w:lang w:val="es-MX"/>
        </w:rPr>
        <w:t>-2022</w:t>
      </w:r>
      <w:r w:rsidRPr="007C0A34">
        <w:rPr>
          <w:noProof/>
          <w:lang w:val="es-MX"/>
        </w:rPr>
        <w:t xml:space="preserve"> era la entidad con mayor puntuación. A pesar de esta disminución</w:t>
      </w:r>
      <w:r w:rsidR="00256369" w:rsidRPr="007C0A34">
        <w:rPr>
          <w:noProof/>
          <w:lang w:val="es-MX"/>
        </w:rPr>
        <w:t>,</w:t>
      </w:r>
      <w:r w:rsidRPr="007C0A34">
        <w:rPr>
          <w:noProof/>
          <w:lang w:val="es-MX"/>
        </w:rPr>
        <w:t xml:space="preserve"> el puntaje se </w:t>
      </w:r>
      <w:r w:rsidR="00256369" w:rsidRPr="007C0A34">
        <w:rPr>
          <w:noProof/>
          <w:lang w:val="es-MX"/>
        </w:rPr>
        <w:t>mantuvo</w:t>
      </w:r>
      <w:r w:rsidRPr="007C0A34">
        <w:rPr>
          <w:noProof/>
          <w:lang w:val="es-MX"/>
        </w:rPr>
        <w:t xml:space="preserve"> relativamente alto, pues supera los 8 puntos. </w:t>
      </w:r>
    </w:p>
    <w:tbl>
      <w:tblPr>
        <w:tblStyle w:val="TableNormal1"/>
        <w:tblW w:w="0" w:type="auto"/>
        <w:tblInd w:w="3544" w:type="dxa"/>
        <w:tblLayout w:type="fixed"/>
        <w:tblLook w:val="01E0" w:firstRow="1" w:lastRow="1" w:firstColumn="1" w:lastColumn="1" w:noHBand="0" w:noVBand="0"/>
      </w:tblPr>
      <w:tblGrid>
        <w:gridCol w:w="1950"/>
        <w:gridCol w:w="1615"/>
        <w:gridCol w:w="1328"/>
      </w:tblGrid>
      <w:tr w:rsidR="00F65656" w14:paraId="3FEE01EA" w14:textId="77777777" w:rsidTr="00F65656">
        <w:trPr>
          <w:trHeight w:val="560"/>
        </w:trPr>
        <w:tc>
          <w:tcPr>
            <w:tcW w:w="1950" w:type="dxa"/>
            <w:shd w:val="clear" w:color="auto" w:fill="64B7BC"/>
          </w:tcPr>
          <w:p w14:paraId="79E3C00D"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43" w:type="dxa"/>
            <w:gridSpan w:val="2"/>
            <w:tcBorders>
              <w:left w:val="single" w:sz="6" w:space="0" w:color="64B7BC"/>
            </w:tcBorders>
            <w:shd w:val="clear" w:color="auto" w:fill="99CDD2"/>
          </w:tcPr>
          <w:p w14:paraId="314BB1BA" w14:textId="53F42F6D" w:rsidR="00F65656" w:rsidRDefault="00F65656" w:rsidP="00DF57B3">
            <w:pPr>
              <w:pStyle w:val="TableParagraph"/>
              <w:spacing w:before="20" w:line="260" w:lineRule="exact"/>
              <w:ind w:left="401" w:right="1280" w:hanging="299"/>
              <w:rPr>
                <w:b/>
                <w:sz w:val="24"/>
              </w:rPr>
            </w:pPr>
            <w:r>
              <w:rPr>
                <w:noProof/>
                <w:lang w:val="es-419" w:eastAsia="es-419"/>
              </w:rPr>
              <w:drawing>
                <wp:anchor distT="0" distB="0" distL="0" distR="0" simplePos="0" relativeHeight="251833856" behindDoc="0" locked="0" layoutInCell="1" allowOverlap="1" wp14:anchorId="48E328E5" wp14:editId="0357BC64">
                  <wp:simplePos x="0" y="0"/>
                  <wp:positionH relativeFrom="page">
                    <wp:posOffset>1364615</wp:posOffset>
                  </wp:positionH>
                  <wp:positionV relativeFrom="paragraph">
                    <wp:posOffset>15875</wp:posOffset>
                  </wp:positionV>
                  <wp:extent cx="187196" cy="323405"/>
                  <wp:effectExtent l="0" t="0" r="3810" b="635"/>
                  <wp:wrapNone/>
                  <wp:docPr id="11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4.png"/>
                          <pic:cNvPicPr/>
                        </pic:nvPicPr>
                        <pic:blipFill>
                          <a:blip r:embed="rId127" cstate="print"/>
                          <a:stretch>
                            <a:fillRect/>
                          </a:stretch>
                        </pic:blipFill>
                        <pic:spPr>
                          <a:xfrm>
                            <a:off x="0" y="0"/>
                            <a:ext cx="187196" cy="323405"/>
                          </a:xfrm>
                          <a:prstGeom prst="rect">
                            <a:avLst/>
                          </a:prstGeom>
                        </pic:spPr>
                      </pic:pic>
                    </a:graphicData>
                  </a:graphic>
                  <wp14:sizeRelH relativeFrom="margin">
                    <wp14:pctWidth>0</wp14:pctWidth>
                  </wp14:sizeRelH>
                </wp:anchor>
              </w:drawing>
            </w:r>
            <w:r>
              <w:rPr>
                <w:b/>
                <w:color w:val="FFFFFF"/>
                <w:sz w:val="24"/>
              </w:rPr>
              <w:t>Energía limpia</w:t>
            </w:r>
            <w:r>
              <w:rPr>
                <w:b/>
                <w:color w:val="FFFFFF"/>
                <w:spacing w:val="-58"/>
                <w:sz w:val="24"/>
              </w:rPr>
              <w:t xml:space="preserve"> </w:t>
            </w:r>
            <w:r>
              <w:rPr>
                <w:b/>
                <w:color w:val="FFFFFF"/>
                <w:spacing w:val="-1"/>
                <w:sz w:val="24"/>
              </w:rPr>
              <w:t>y</w:t>
            </w:r>
            <w:r>
              <w:rPr>
                <w:b/>
                <w:color w:val="FFFFFF"/>
                <w:spacing w:val="-11"/>
                <w:sz w:val="24"/>
              </w:rPr>
              <w:t xml:space="preserve"> </w:t>
            </w:r>
            <w:r>
              <w:rPr>
                <w:b/>
                <w:color w:val="FFFFFF"/>
                <w:spacing w:val="-1"/>
                <w:sz w:val="24"/>
              </w:rPr>
              <w:t>renovable</w:t>
            </w:r>
          </w:p>
        </w:tc>
      </w:tr>
      <w:tr w:rsidR="00F65656" w14:paraId="62294F47" w14:textId="77777777" w:rsidTr="00F65656">
        <w:trPr>
          <w:trHeight w:val="560"/>
        </w:trPr>
        <w:tc>
          <w:tcPr>
            <w:tcW w:w="1950" w:type="dxa"/>
            <w:tcBorders>
              <w:right w:val="single" w:sz="6" w:space="0" w:color="64B7BC"/>
            </w:tcBorders>
            <w:shd w:val="clear" w:color="auto" w:fill="E7F4F4"/>
          </w:tcPr>
          <w:p w14:paraId="28CC4394" w14:textId="77777777" w:rsidR="00F65656" w:rsidRDefault="00F65656" w:rsidP="00DF57B3">
            <w:pPr>
              <w:pStyle w:val="TableParagraph"/>
              <w:spacing w:before="75" w:line="199" w:lineRule="auto"/>
              <w:ind w:left="113" w:right="477"/>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5" w:type="dxa"/>
            <w:tcBorders>
              <w:left w:val="single" w:sz="6" w:space="0" w:color="64B7BC"/>
              <w:right w:val="single" w:sz="6" w:space="0" w:color="64B7BC"/>
            </w:tcBorders>
            <w:shd w:val="clear" w:color="auto" w:fill="E7F4F4"/>
          </w:tcPr>
          <w:p w14:paraId="3F4948E0" w14:textId="77777777" w:rsidR="00F65656" w:rsidRDefault="00F65656" w:rsidP="00DF57B3">
            <w:pPr>
              <w:pStyle w:val="TableParagraph"/>
              <w:spacing w:before="139"/>
              <w:ind w:left="102"/>
              <w:rPr>
                <w:sz w:val="20"/>
              </w:rPr>
            </w:pPr>
            <w:r>
              <w:rPr>
                <w:color w:val="434141"/>
                <w:sz w:val="20"/>
              </w:rPr>
              <w:t>Yucatán</w:t>
            </w:r>
          </w:p>
        </w:tc>
        <w:tc>
          <w:tcPr>
            <w:tcW w:w="1328" w:type="dxa"/>
            <w:tcBorders>
              <w:left w:val="single" w:sz="6" w:space="0" w:color="64B7BC"/>
            </w:tcBorders>
            <w:shd w:val="clear" w:color="auto" w:fill="E7F4F4"/>
          </w:tcPr>
          <w:p w14:paraId="797D977B" w14:textId="77777777" w:rsidR="00F65656" w:rsidRDefault="00F65656" w:rsidP="00DF57B3">
            <w:pPr>
              <w:pStyle w:val="TableParagraph"/>
              <w:spacing w:before="139"/>
              <w:ind w:left="89"/>
              <w:rPr>
                <w:sz w:val="20"/>
              </w:rPr>
            </w:pPr>
            <w:r>
              <w:rPr>
                <w:color w:val="434141"/>
                <w:sz w:val="20"/>
              </w:rPr>
              <w:t>10.0</w:t>
            </w:r>
            <w:r>
              <w:rPr>
                <w:color w:val="434141"/>
                <w:spacing w:val="-3"/>
                <w:sz w:val="20"/>
              </w:rPr>
              <w:t xml:space="preserve"> </w:t>
            </w:r>
            <w:r>
              <w:rPr>
                <w:color w:val="434141"/>
                <w:sz w:val="20"/>
              </w:rPr>
              <w:t>puntos</w:t>
            </w:r>
          </w:p>
        </w:tc>
      </w:tr>
      <w:tr w:rsidR="00F65656" w14:paraId="688AFD85" w14:textId="77777777" w:rsidTr="00F65656">
        <w:trPr>
          <w:trHeight w:val="560"/>
        </w:trPr>
        <w:tc>
          <w:tcPr>
            <w:tcW w:w="1950" w:type="dxa"/>
            <w:tcBorders>
              <w:right w:val="single" w:sz="6" w:space="0" w:color="64B7BC"/>
            </w:tcBorders>
            <w:shd w:val="clear" w:color="auto" w:fill="FAFDFD"/>
          </w:tcPr>
          <w:p w14:paraId="65D351E6" w14:textId="77777777" w:rsidR="00F65656" w:rsidRDefault="00F65656" w:rsidP="00DF57B3">
            <w:pPr>
              <w:pStyle w:val="TableParagraph"/>
              <w:spacing w:before="156"/>
              <w:ind w:left="113"/>
              <w:rPr>
                <w:sz w:val="20"/>
              </w:rPr>
            </w:pPr>
            <w:r>
              <w:rPr>
                <w:color w:val="434141"/>
                <w:sz w:val="20"/>
              </w:rPr>
              <w:t>Promedio:</w:t>
            </w:r>
          </w:p>
        </w:tc>
        <w:tc>
          <w:tcPr>
            <w:tcW w:w="2943" w:type="dxa"/>
            <w:gridSpan w:val="2"/>
            <w:tcBorders>
              <w:left w:val="single" w:sz="6" w:space="0" w:color="64B7BC"/>
            </w:tcBorders>
            <w:shd w:val="clear" w:color="auto" w:fill="FAFDFD"/>
          </w:tcPr>
          <w:p w14:paraId="76F9CF1A" w14:textId="77777777" w:rsidR="00F65656" w:rsidRDefault="00F65656" w:rsidP="00DF57B3">
            <w:pPr>
              <w:pStyle w:val="TableParagraph"/>
              <w:spacing w:before="152"/>
              <w:ind w:left="102"/>
              <w:rPr>
                <w:sz w:val="20"/>
              </w:rPr>
            </w:pPr>
            <w:r>
              <w:rPr>
                <w:color w:val="434141"/>
                <w:sz w:val="20"/>
              </w:rPr>
              <w:t>8.2</w:t>
            </w:r>
            <w:r>
              <w:rPr>
                <w:color w:val="434141"/>
                <w:spacing w:val="-3"/>
                <w:sz w:val="20"/>
              </w:rPr>
              <w:t xml:space="preserve"> </w:t>
            </w:r>
            <w:r>
              <w:rPr>
                <w:color w:val="434141"/>
                <w:sz w:val="20"/>
              </w:rPr>
              <w:t>puntos</w:t>
            </w:r>
          </w:p>
        </w:tc>
      </w:tr>
      <w:tr w:rsidR="00F65656" w14:paraId="0C69FCDA" w14:textId="77777777" w:rsidTr="00F65656">
        <w:trPr>
          <w:trHeight w:val="550"/>
        </w:trPr>
        <w:tc>
          <w:tcPr>
            <w:tcW w:w="1950" w:type="dxa"/>
            <w:tcBorders>
              <w:bottom w:val="single" w:sz="8" w:space="0" w:color="64B7BC"/>
              <w:right w:val="single" w:sz="6" w:space="0" w:color="64B7BC"/>
            </w:tcBorders>
            <w:shd w:val="clear" w:color="auto" w:fill="E7F4F4"/>
          </w:tcPr>
          <w:p w14:paraId="372CD8DE" w14:textId="77777777" w:rsidR="00F65656" w:rsidRDefault="00F65656" w:rsidP="00DF57B3">
            <w:pPr>
              <w:pStyle w:val="TableParagraph"/>
              <w:spacing w:before="83" w:line="199" w:lineRule="auto"/>
              <w:ind w:left="113" w:right="473"/>
              <w:rPr>
                <w:sz w:val="20"/>
              </w:rPr>
            </w:pPr>
            <w:r>
              <w:rPr>
                <w:color w:val="434141"/>
                <w:sz w:val="20"/>
              </w:rPr>
              <w:t>Entidad con</w:t>
            </w:r>
            <w:r>
              <w:rPr>
                <w:color w:val="434141"/>
                <w:spacing w:val="1"/>
                <w:sz w:val="20"/>
              </w:rPr>
              <w:t xml:space="preserve"> </w:t>
            </w:r>
            <w:r>
              <w:rPr>
                <w:color w:val="434141"/>
                <w:spacing w:val="-1"/>
                <w:sz w:val="20"/>
              </w:rPr>
              <w:t>menor</w:t>
            </w:r>
            <w:r>
              <w:rPr>
                <w:color w:val="434141"/>
                <w:spacing w:val="-11"/>
                <w:sz w:val="20"/>
              </w:rPr>
              <w:t xml:space="preserve"> </w:t>
            </w:r>
            <w:r>
              <w:rPr>
                <w:color w:val="434141"/>
                <w:sz w:val="20"/>
              </w:rPr>
              <w:t>puntaje:</w:t>
            </w:r>
          </w:p>
        </w:tc>
        <w:tc>
          <w:tcPr>
            <w:tcW w:w="1615" w:type="dxa"/>
            <w:tcBorders>
              <w:left w:val="single" w:sz="6" w:space="0" w:color="64B7BC"/>
              <w:bottom w:val="single" w:sz="8" w:space="0" w:color="64B7BC"/>
              <w:right w:val="single" w:sz="6" w:space="0" w:color="64B7BC"/>
            </w:tcBorders>
            <w:shd w:val="clear" w:color="auto" w:fill="E7F4F4"/>
          </w:tcPr>
          <w:p w14:paraId="4E8898A9" w14:textId="77777777" w:rsidR="00F65656" w:rsidRDefault="00F65656" w:rsidP="00DF57B3">
            <w:pPr>
              <w:pStyle w:val="TableParagraph"/>
              <w:spacing w:before="147"/>
              <w:ind w:left="102"/>
              <w:rPr>
                <w:sz w:val="20"/>
              </w:rPr>
            </w:pPr>
            <w:r>
              <w:rPr>
                <w:color w:val="434141"/>
                <w:sz w:val="20"/>
              </w:rPr>
              <w:t>Jalisco</w:t>
            </w:r>
          </w:p>
        </w:tc>
        <w:tc>
          <w:tcPr>
            <w:tcW w:w="1328" w:type="dxa"/>
            <w:tcBorders>
              <w:left w:val="single" w:sz="6" w:space="0" w:color="64B7BC"/>
              <w:bottom w:val="single" w:sz="8" w:space="0" w:color="64B7BC"/>
            </w:tcBorders>
            <w:shd w:val="clear" w:color="auto" w:fill="E7F4F4"/>
          </w:tcPr>
          <w:p w14:paraId="69556754" w14:textId="77777777" w:rsidR="00F65656" w:rsidRDefault="00F65656" w:rsidP="00DF57B3">
            <w:pPr>
              <w:pStyle w:val="TableParagraph"/>
              <w:spacing w:before="147"/>
              <w:ind w:left="89"/>
              <w:rPr>
                <w:sz w:val="20"/>
              </w:rPr>
            </w:pPr>
            <w:r>
              <w:rPr>
                <w:color w:val="434141"/>
                <w:sz w:val="20"/>
              </w:rPr>
              <w:t>5.3</w:t>
            </w:r>
            <w:r>
              <w:rPr>
                <w:color w:val="434141"/>
                <w:spacing w:val="-3"/>
                <w:sz w:val="20"/>
              </w:rPr>
              <w:t xml:space="preserve"> </w:t>
            </w:r>
            <w:r>
              <w:rPr>
                <w:color w:val="434141"/>
                <w:sz w:val="20"/>
              </w:rPr>
              <w:t>puntos</w:t>
            </w:r>
          </w:p>
        </w:tc>
      </w:tr>
    </w:tbl>
    <w:p w14:paraId="63648EB1" w14:textId="5C08F44A" w:rsidR="00F9184C" w:rsidRPr="007C0A34" w:rsidRDefault="000462E4" w:rsidP="006D13AB">
      <w:pPr>
        <w:pStyle w:val="BodyText"/>
        <w:spacing w:before="268" w:line="252" w:lineRule="auto"/>
        <w:ind w:left="567" w:right="635"/>
        <w:jc w:val="both"/>
        <w:rPr>
          <w:noProof/>
          <w:lang w:val="es-MX"/>
        </w:rPr>
      </w:pPr>
      <w:r w:rsidRPr="007C0A34">
        <w:rPr>
          <w:noProof/>
          <w:lang w:val="es-MX"/>
        </w:rPr>
        <w:t>P</w:t>
      </w:r>
      <w:r w:rsidR="006D13AB">
        <w:rPr>
          <w:noProof/>
          <w:lang w:val="es-MX"/>
        </w:rPr>
        <w:t>o</w:t>
      </w:r>
      <w:r w:rsidRPr="007C0A34">
        <w:rPr>
          <w:noProof/>
          <w:lang w:val="es-MX"/>
        </w:rPr>
        <w:t xml:space="preserve">r su parte, </w:t>
      </w:r>
      <w:r w:rsidR="004C0C15" w:rsidRPr="007C0A34">
        <w:rPr>
          <w:noProof/>
          <w:lang w:val="es-MX"/>
        </w:rPr>
        <w:t xml:space="preserve">Yucatán, Aguascalientes y Querétaro </w:t>
      </w:r>
      <w:r w:rsidRPr="007C0A34">
        <w:rPr>
          <w:noProof/>
          <w:lang w:val="es-MX"/>
        </w:rPr>
        <w:t>mostraban</w:t>
      </w:r>
      <w:r w:rsidR="004C0C15" w:rsidRPr="007C0A34">
        <w:rPr>
          <w:noProof/>
          <w:lang w:val="es-MX"/>
        </w:rPr>
        <w:t xml:space="preserve"> </w:t>
      </w:r>
      <w:r w:rsidR="00F374E7" w:rsidRPr="007C0A34">
        <w:rPr>
          <w:noProof/>
          <w:lang w:val="es-MX"/>
        </w:rPr>
        <w:t>un puntaje muy alto; las tres entidades aumenta</w:t>
      </w:r>
      <w:r w:rsidRPr="007C0A34">
        <w:rPr>
          <w:noProof/>
          <w:lang w:val="es-MX"/>
        </w:rPr>
        <w:t>ro</w:t>
      </w:r>
      <w:r w:rsidR="00F374E7" w:rsidRPr="007C0A34">
        <w:rPr>
          <w:noProof/>
          <w:lang w:val="es-MX"/>
        </w:rPr>
        <w:t>n con respecto al año anterior, especialmente Yucatán y Querétaro, con más de 8 puntos de diferencia</w:t>
      </w:r>
      <w:r w:rsidR="00CC1ACD" w:rsidRPr="007C0A34">
        <w:rPr>
          <w:noProof/>
          <w:lang w:val="es-MX"/>
        </w:rPr>
        <w:t>. Por otro lado, l</w:t>
      </w:r>
      <w:r w:rsidRPr="007C0A34">
        <w:rPr>
          <w:noProof/>
          <w:lang w:val="es-MX"/>
        </w:rPr>
        <w:t xml:space="preserve">as </w:t>
      </w:r>
      <w:r w:rsidR="00CC1ACD" w:rsidRPr="007C0A34">
        <w:rPr>
          <w:noProof/>
          <w:lang w:val="es-MX"/>
        </w:rPr>
        <w:t xml:space="preserve">de Jalisco, Chihuahua y Guanajuato </w:t>
      </w:r>
      <w:r w:rsidRPr="007C0A34">
        <w:rPr>
          <w:noProof/>
          <w:lang w:val="es-MX"/>
        </w:rPr>
        <w:t>mostraban</w:t>
      </w:r>
      <w:r w:rsidR="00CC1ACD" w:rsidRPr="007C0A34">
        <w:rPr>
          <w:noProof/>
          <w:lang w:val="es-MX"/>
        </w:rPr>
        <w:t xml:space="preserve"> áreas de opo</w:t>
      </w:r>
      <w:r w:rsidRPr="007C0A34">
        <w:rPr>
          <w:noProof/>
          <w:lang w:val="es-MX"/>
        </w:rPr>
        <w:t>r</w:t>
      </w:r>
      <w:r w:rsidR="00CC1ACD" w:rsidRPr="007C0A34">
        <w:rPr>
          <w:noProof/>
          <w:lang w:val="es-MX"/>
        </w:rPr>
        <w:t>tunidad</w:t>
      </w:r>
      <w:r w:rsidR="00BD7D80" w:rsidRPr="007C0A34">
        <w:rPr>
          <w:noProof/>
          <w:lang w:val="es-MX"/>
        </w:rPr>
        <w:t xml:space="preserve"> </w:t>
      </w:r>
      <w:bookmarkEnd w:id="14"/>
      <w:r w:rsidR="00BD7D80" w:rsidRPr="007C0A34">
        <w:rPr>
          <w:noProof/>
          <w:lang w:val="es-MX"/>
        </w:rPr>
        <w:t>(</w:t>
      </w:r>
      <w:r w:rsidR="00E55FD5" w:rsidRPr="007C0A34">
        <w:rPr>
          <w:noProof/>
          <w:lang w:val="es-MX"/>
        </w:rPr>
        <w:t>v</w:t>
      </w:r>
      <w:r w:rsidR="00F46235" w:rsidRPr="007C0A34">
        <w:rPr>
          <w:noProof/>
          <w:lang w:val="es-MX"/>
        </w:rPr>
        <w:t>éase gráfica</w:t>
      </w:r>
      <w:r w:rsidR="00BD7D80" w:rsidRPr="007C0A34">
        <w:rPr>
          <w:noProof/>
          <w:lang w:val="es-MX"/>
        </w:rPr>
        <w:t xml:space="preserve"> 5).</w:t>
      </w:r>
    </w:p>
    <w:p w14:paraId="4BDD8087" w14:textId="6CB27F7F" w:rsidR="00F9184C" w:rsidRPr="007C0A34" w:rsidRDefault="00BD7D80" w:rsidP="004858EA">
      <w:pPr>
        <w:spacing w:before="107"/>
        <w:ind w:left="567" w:right="635"/>
        <w:jc w:val="center"/>
        <w:rPr>
          <w:rFonts w:ascii="Roboto Lt" w:hAnsi="Roboto Lt"/>
          <w:b/>
          <w:i/>
          <w:sz w:val="16"/>
          <w:lang w:val="es-MX"/>
        </w:rPr>
      </w:pPr>
      <w:r w:rsidRPr="007C0A34">
        <w:rPr>
          <w:rFonts w:ascii="Roboto Lt" w:hAnsi="Roboto Lt"/>
          <w:b/>
          <w:i/>
          <w:color w:val="004684"/>
          <w:sz w:val="16"/>
          <w:lang w:val="es-MX"/>
        </w:rPr>
        <w:t>GRÁFICA 5</w:t>
      </w:r>
      <w:r w:rsidR="003535CA" w:rsidRPr="007C0A34">
        <w:rPr>
          <w:rFonts w:ascii="Roboto Lt" w:hAnsi="Roboto Lt"/>
          <w:b/>
          <w:i/>
          <w:color w:val="004684"/>
          <w:sz w:val="16"/>
          <w:lang w:val="es-MX"/>
        </w:rPr>
        <w:tab/>
      </w:r>
      <w:r w:rsidR="003535CA" w:rsidRPr="007C0A34">
        <w:rPr>
          <w:rFonts w:ascii="Roboto Lt" w:hAnsi="Roboto Lt"/>
          <w:b/>
          <w:i/>
          <w:color w:val="004684"/>
          <w:sz w:val="16"/>
          <w:lang w:val="es-MX"/>
        </w:rPr>
        <w:tab/>
      </w:r>
      <w:r w:rsidR="003535CA" w:rsidRPr="007C0A34">
        <w:rPr>
          <w:rFonts w:ascii="Roboto Lt" w:hAnsi="Roboto Lt"/>
          <w:b/>
          <w:i/>
          <w:color w:val="004684"/>
          <w:sz w:val="16"/>
          <w:lang w:val="es-MX"/>
        </w:rPr>
        <w:tab/>
      </w:r>
      <w:r w:rsidR="00EE1E7E" w:rsidRPr="007C0A34">
        <w:rPr>
          <w:rFonts w:ascii="Roboto Lt" w:hAnsi="Roboto Lt"/>
          <w:b/>
          <w:i/>
          <w:color w:val="004684"/>
          <w:sz w:val="16"/>
          <w:lang w:val="es-MX"/>
        </w:rPr>
        <w:tab/>
      </w:r>
      <w:r w:rsidRPr="007C0A34">
        <w:rPr>
          <w:b/>
          <w:color w:val="004684"/>
          <w:lang w:val="es-MX"/>
        </w:rPr>
        <w:t>ENERGÍA LIMPIA Y RENOVABLE</w:t>
      </w:r>
    </w:p>
    <w:p w14:paraId="12C31CFA" w14:textId="77777777" w:rsidR="004C0C15" w:rsidRPr="007C0A34" w:rsidRDefault="004C0C15" w:rsidP="008A3C6B">
      <w:pPr>
        <w:ind w:left="567" w:right="635"/>
        <w:rPr>
          <w:lang w:val="es-MX"/>
        </w:rPr>
      </w:pPr>
    </w:p>
    <w:p w14:paraId="17E9501D" w14:textId="07364A53" w:rsidR="004C0C15" w:rsidRPr="007C0A34" w:rsidRDefault="008F1CED" w:rsidP="008A3C6B">
      <w:pPr>
        <w:ind w:left="567" w:right="635"/>
        <w:jc w:val="center"/>
        <w:rPr>
          <w:lang w:val="es-MX"/>
        </w:rPr>
      </w:pPr>
      <w:r w:rsidRPr="007C0A34">
        <w:rPr>
          <w:noProof/>
          <w:lang w:val="es-419" w:eastAsia="es-419"/>
        </w:rPr>
        <w:drawing>
          <wp:inline distT="0" distB="0" distL="0" distR="0" wp14:anchorId="19E7316E" wp14:editId="2AE0B959">
            <wp:extent cx="3740727" cy="2189018"/>
            <wp:effectExtent l="0" t="0" r="12700" b="1905"/>
            <wp:docPr id="70" name="Gráfico 70">
              <a:extLst xmlns:a="http://schemas.openxmlformats.org/drawingml/2006/main">
                <a:ext uri="{FF2B5EF4-FFF2-40B4-BE49-F238E27FC236}">
                  <a16:creationId xmlns:a16="http://schemas.microsoft.com/office/drawing/2014/main" id="{04A9D7B8-2662-43A1-9BA2-DCB9D74495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01533003" w14:textId="6F659FC7" w:rsidR="00EE1E7E" w:rsidRPr="007C0A34" w:rsidRDefault="00EE1E7E" w:rsidP="008A3C6B">
      <w:pPr>
        <w:ind w:left="567" w:right="635"/>
        <w:jc w:val="both"/>
        <w:rPr>
          <w:lang w:val="es-MX"/>
        </w:rPr>
      </w:pPr>
    </w:p>
    <w:p w14:paraId="76A01EC3" w14:textId="77777777" w:rsidR="00F9184C" w:rsidRPr="007C0A34" w:rsidRDefault="00F9184C" w:rsidP="008A3C6B">
      <w:pPr>
        <w:pStyle w:val="BodyText"/>
        <w:spacing w:before="1"/>
        <w:ind w:left="567" w:right="635"/>
        <w:jc w:val="both"/>
        <w:rPr>
          <w:rFonts w:ascii="Roboto"/>
          <w:b/>
          <w:sz w:val="3"/>
          <w:lang w:val="es-MX"/>
        </w:rPr>
      </w:pPr>
    </w:p>
    <w:p w14:paraId="5C3CD932" w14:textId="61DDA1A4" w:rsidR="00F9184C" w:rsidRPr="007C0A34" w:rsidRDefault="008920C0" w:rsidP="008A3C6B">
      <w:pPr>
        <w:pStyle w:val="BodyText"/>
        <w:spacing w:before="47" w:line="252" w:lineRule="auto"/>
        <w:ind w:left="567" w:right="635"/>
        <w:jc w:val="both"/>
        <w:rPr>
          <w:color w:val="434141"/>
          <w:lang w:val="es-MX"/>
        </w:rPr>
      </w:pPr>
      <w:r w:rsidRPr="007C0A34">
        <w:rPr>
          <w:noProof/>
          <w:lang w:val="es-MX"/>
        </w:rPr>
        <w:t>E</w:t>
      </w:r>
      <w:bookmarkStart w:id="15" w:name="_Hlk106120477"/>
      <w:r w:rsidRPr="007C0A34">
        <w:rPr>
          <w:noProof/>
          <w:lang w:val="es-MX"/>
        </w:rPr>
        <w:t xml:space="preserve">l eje temático de </w:t>
      </w:r>
      <w:r w:rsidR="002B3F2B" w:rsidRPr="007C0A34">
        <w:rPr>
          <w:noProof/>
          <w:lang w:val="es-MX"/>
        </w:rPr>
        <w:t>E</w:t>
      </w:r>
      <w:r w:rsidRPr="007C0A34">
        <w:rPr>
          <w:noProof/>
          <w:lang w:val="es-MX"/>
        </w:rPr>
        <w:t xml:space="preserve">nergías fósiles tiene </w:t>
      </w:r>
      <w:r w:rsidR="003A442D" w:rsidRPr="007C0A34">
        <w:rPr>
          <w:noProof/>
          <w:lang w:val="es-MX"/>
        </w:rPr>
        <w:t xml:space="preserve">en promedio </w:t>
      </w:r>
      <w:r w:rsidRPr="007C0A34">
        <w:rPr>
          <w:noProof/>
          <w:lang w:val="es-MX"/>
        </w:rPr>
        <w:t xml:space="preserve">una puntuación más baja. </w:t>
      </w:r>
    </w:p>
    <w:tbl>
      <w:tblPr>
        <w:tblStyle w:val="TableNormal1"/>
        <w:tblW w:w="0" w:type="auto"/>
        <w:tblInd w:w="3261" w:type="dxa"/>
        <w:tblLayout w:type="fixed"/>
        <w:tblLook w:val="01E0" w:firstRow="1" w:lastRow="1" w:firstColumn="1" w:lastColumn="1" w:noHBand="0" w:noVBand="0"/>
      </w:tblPr>
      <w:tblGrid>
        <w:gridCol w:w="1947"/>
        <w:gridCol w:w="1613"/>
        <w:gridCol w:w="1327"/>
      </w:tblGrid>
      <w:tr w:rsidR="00F65656" w14:paraId="63DE9A51" w14:textId="77777777" w:rsidTr="00F65656">
        <w:trPr>
          <w:trHeight w:val="560"/>
        </w:trPr>
        <w:tc>
          <w:tcPr>
            <w:tcW w:w="1947" w:type="dxa"/>
            <w:shd w:val="clear" w:color="auto" w:fill="64B7BC"/>
          </w:tcPr>
          <w:p w14:paraId="6772D9FA"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40" w:type="dxa"/>
            <w:gridSpan w:val="2"/>
            <w:tcBorders>
              <w:left w:val="single" w:sz="6" w:space="0" w:color="64B7BC"/>
            </w:tcBorders>
            <w:shd w:val="clear" w:color="auto" w:fill="99CDD2"/>
          </w:tcPr>
          <w:p w14:paraId="3C214847" w14:textId="07BE2997" w:rsidR="00F65656" w:rsidRDefault="00F65656" w:rsidP="00DF57B3">
            <w:pPr>
              <w:pStyle w:val="TableParagraph"/>
              <w:spacing w:before="138"/>
              <w:ind w:left="105"/>
              <w:rPr>
                <w:b/>
                <w:sz w:val="24"/>
              </w:rPr>
            </w:pPr>
            <w:r>
              <w:rPr>
                <w:noProof/>
                <w:lang w:val="es-419" w:eastAsia="es-419"/>
              </w:rPr>
              <mc:AlternateContent>
                <mc:Choice Requires="wps">
                  <w:drawing>
                    <wp:anchor distT="0" distB="0" distL="114300" distR="114300" simplePos="0" relativeHeight="251835904" behindDoc="0" locked="0" layoutInCell="1" allowOverlap="1" wp14:anchorId="23BBC693" wp14:editId="3508C6EB">
                      <wp:simplePos x="0" y="0"/>
                      <wp:positionH relativeFrom="page">
                        <wp:posOffset>1431925</wp:posOffset>
                      </wp:positionH>
                      <wp:positionV relativeFrom="paragraph">
                        <wp:posOffset>41275</wp:posOffset>
                      </wp:positionV>
                      <wp:extent cx="176530" cy="274320"/>
                      <wp:effectExtent l="0" t="0" r="0" b="0"/>
                      <wp:wrapNone/>
                      <wp:docPr id="8468" name="AutoShape 7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530" cy="274320"/>
                              </a:xfrm>
                              <a:custGeom>
                                <a:avLst/>
                                <a:gdLst>
                                  <a:gd name="T0" fmla="+- 0 11042 10870"/>
                                  <a:gd name="T1" fmla="*/ T0 w 278"/>
                                  <a:gd name="T2" fmla="+- 0 323 76"/>
                                  <a:gd name="T3" fmla="*/ 323 h 432"/>
                                  <a:gd name="T4" fmla="+- 0 11022 10870"/>
                                  <a:gd name="T5" fmla="*/ T4 w 278"/>
                                  <a:gd name="T6" fmla="+- 0 280 76"/>
                                  <a:gd name="T7" fmla="*/ 280 h 432"/>
                                  <a:gd name="T8" fmla="+- 0 11004 10870"/>
                                  <a:gd name="T9" fmla="*/ T8 w 278"/>
                                  <a:gd name="T10" fmla="+- 0 262 76"/>
                                  <a:gd name="T11" fmla="*/ 262 h 432"/>
                                  <a:gd name="T12" fmla="+- 0 10995 10870"/>
                                  <a:gd name="T13" fmla="*/ T12 w 278"/>
                                  <a:gd name="T14" fmla="+- 0 280 76"/>
                                  <a:gd name="T15" fmla="*/ 280 h 432"/>
                                  <a:gd name="T16" fmla="+- 0 10975 10870"/>
                                  <a:gd name="T17" fmla="*/ T16 w 278"/>
                                  <a:gd name="T18" fmla="+- 0 323 76"/>
                                  <a:gd name="T19" fmla="*/ 323 h 432"/>
                                  <a:gd name="T20" fmla="+- 0 10973 10870"/>
                                  <a:gd name="T21" fmla="*/ T20 w 278"/>
                                  <a:gd name="T22" fmla="+- 0 353 76"/>
                                  <a:gd name="T23" fmla="*/ 353 h 432"/>
                                  <a:gd name="T24" fmla="+- 0 10993 10870"/>
                                  <a:gd name="T25" fmla="*/ T24 w 278"/>
                                  <a:gd name="T26" fmla="+- 0 371 76"/>
                                  <a:gd name="T27" fmla="*/ 371 h 432"/>
                                  <a:gd name="T28" fmla="+- 0 11023 10870"/>
                                  <a:gd name="T29" fmla="*/ T28 w 278"/>
                                  <a:gd name="T30" fmla="+- 0 371 76"/>
                                  <a:gd name="T31" fmla="*/ 371 h 432"/>
                                  <a:gd name="T32" fmla="+- 0 11043 10870"/>
                                  <a:gd name="T33" fmla="*/ T32 w 278"/>
                                  <a:gd name="T34" fmla="+- 0 353 76"/>
                                  <a:gd name="T35" fmla="*/ 353 h 432"/>
                                  <a:gd name="T36" fmla="+- 0 11147 10870"/>
                                  <a:gd name="T37" fmla="*/ T36 w 278"/>
                                  <a:gd name="T38" fmla="+- 0 106 76"/>
                                  <a:gd name="T39" fmla="*/ 106 h 432"/>
                                  <a:gd name="T40" fmla="+- 0 11143 10870"/>
                                  <a:gd name="T41" fmla="*/ T40 w 278"/>
                                  <a:gd name="T42" fmla="+- 0 103 76"/>
                                  <a:gd name="T43" fmla="*/ 103 h 432"/>
                                  <a:gd name="T44" fmla="+- 0 11132 10870"/>
                                  <a:gd name="T45" fmla="*/ T44 w 278"/>
                                  <a:gd name="T46" fmla="+- 0 230 76"/>
                                  <a:gd name="T47" fmla="*/ 230 h 432"/>
                                  <a:gd name="T48" fmla="+- 0 11122 10870"/>
                                  <a:gd name="T49" fmla="*/ T48 w 278"/>
                                  <a:gd name="T50" fmla="+- 0 375 76"/>
                                  <a:gd name="T51" fmla="*/ 375 h 432"/>
                                  <a:gd name="T52" fmla="+- 0 11060 10870"/>
                                  <a:gd name="T53" fmla="*/ T52 w 278"/>
                                  <a:gd name="T54" fmla="+- 0 388 76"/>
                                  <a:gd name="T55" fmla="*/ 388 h 432"/>
                                  <a:gd name="T56" fmla="+- 0 10957 10870"/>
                                  <a:gd name="T57" fmla="*/ T56 w 278"/>
                                  <a:gd name="T58" fmla="+- 0 388 76"/>
                                  <a:gd name="T59" fmla="*/ 388 h 432"/>
                                  <a:gd name="T60" fmla="+- 0 10894 10870"/>
                                  <a:gd name="T61" fmla="*/ T60 w 278"/>
                                  <a:gd name="T62" fmla="+- 0 375 76"/>
                                  <a:gd name="T63" fmla="*/ 375 h 432"/>
                                  <a:gd name="T64" fmla="+- 0 10884 10870"/>
                                  <a:gd name="T65" fmla="*/ T64 w 278"/>
                                  <a:gd name="T66" fmla="+- 0 230 76"/>
                                  <a:gd name="T67" fmla="*/ 230 h 432"/>
                                  <a:gd name="T68" fmla="+- 0 10942 10870"/>
                                  <a:gd name="T69" fmla="*/ T68 w 278"/>
                                  <a:gd name="T70" fmla="+- 0 245 76"/>
                                  <a:gd name="T71" fmla="*/ 245 h 432"/>
                                  <a:gd name="T72" fmla="+- 0 11008 10870"/>
                                  <a:gd name="T73" fmla="*/ T72 w 278"/>
                                  <a:gd name="T74" fmla="+- 0 249 76"/>
                                  <a:gd name="T75" fmla="*/ 249 h 432"/>
                                  <a:gd name="T76" fmla="+- 0 11074 10870"/>
                                  <a:gd name="T77" fmla="*/ T76 w 278"/>
                                  <a:gd name="T78" fmla="+- 0 245 76"/>
                                  <a:gd name="T79" fmla="*/ 245 h 432"/>
                                  <a:gd name="T80" fmla="+- 0 11132 10870"/>
                                  <a:gd name="T81" fmla="*/ T80 w 278"/>
                                  <a:gd name="T82" fmla="+- 0 230 76"/>
                                  <a:gd name="T83" fmla="*/ 230 h 432"/>
                                  <a:gd name="T84" fmla="+- 0 11132 10870"/>
                                  <a:gd name="T85" fmla="*/ T84 w 278"/>
                                  <a:gd name="T86" fmla="+- 0 96 76"/>
                                  <a:gd name="T87" fmla="*/ 96 h 432"/>
                                  <a:gd name="T88" fmla="+- 0 11122 10870"/>
                                  <a:gd name="T89" fmla="*/ T88 w 278"/>
                                  <a:gd name="T90" fmla="+- 0 120 76"/>
                                  <a:gd name="T91" fmla="*/ 120 h 432"/>
                                  <a:gd name="T92" fmla="+- 0 11059 10870"/>
                                  <a:gd name="T93" fmla="*/ T92 w 278"/>
                                  <a:gd name="T94" fmla="+- 0 132 76"/>
                                  <a:gd name="T95" fmla="*/ 132 h 432"/>
                                  <a:gd name="T96" fmla="+- 0 10957 10870"/>
                                  <a:gd name="T97" fmla="*/ T96 w 278"/>
                                  <a:gd name="T98" fmla="+- 0 132 76"/>
                                  <a:gd name="T99" fmla="*/ 132 h 432"/>
                                  <a:gd name="T100" fmla="+- 0 10894 10870"/>
                                  <a:gd name="T101" fmla="*/ T100 w 278"/>
                                  <a:gd name="T102" fmla="+- 0 120 76"/>
                                  <a:gd name="T103" fmla="*/ 120 h 432"/>
                                  <a:gd name="T104" fmla="+- 0 10885 10870"/>
                                  <a:gd name="T105" fmla="*/ T104 w 278"/>
                                  <a:gd name="T106" fmla="+- 0 113 76"/>
                                  <a:gd name="T107" fmla="*/ 113 h 432"/>
                                  <a:gd name="T108" fmla="+- 0 10921 10870"/>
                                  <a:gd name="T109" fmla="*/ T108 w 278"/>
                                  <a:gd name="T110" fmla="+- 0 98 76"/>
                                  <a:gd name="T111" fmla="*/ 98 h 432"/>
                                  <a:gd name="T112" fmla="+- 0 11008 10870"/>
                                  <a:gd name="T113" fmla="*/ T112 w 278"/>
                                  <a:gd name="T114" fmla="+- 0 91 76"/>
                                  <a:gd name="T115" fmla="*/ 91 h 432"/>
                                  <a:gd name="T116" fmla="+- 0 11095 10870"/>
                                  <a:gd name="T117" fmla="*/ T116 w 278"/>
                                  <a:gd name="T118" fmla="+- 0 98 76"/>
                                  <a:gd name="T119" fmla="*/ 98 h 432"/>
                                  <a:gd name="T120" fmla="+- 0 11132 10870"/>
                                  <a:gd name="T121" fmla="*/ T120 w 278"/>
                                  <a:gd name="T122" fmla="+- 0 113 76"/>
                                  <a:gd name="T123" fmla="*/ 113 h 432"/>
                                  <a:gd name="T124" fmla="+- 0 11132 10870"/>
                                  <a:gd name="T125" fmla="*/ T124 w 278"/>
                                  <a:gd name="T126" fmla="+- 0 96 76"/>
                                  <a:gd name="T127" fmla="*/ 96 h 432"/>
                                  <a:gd name="T128" fmla="+- 0 11123 10870"/>
                                  <a:gd name="T129" fmla="*/ T128 w 278"/>
                                  <a:gd name="T130" fmla="+- 0 91 76"/>
                                  <a:gd name="T131" fmla="*/ 91 h 432"/>
                                  <a:gd name="T132" fmla="+- 0 11051 10870"/>
                                  <a:gd name="T133" fmla="*/ T132 w 278"/>
                                  <a:gd name="T134" fmla="+- 0 77 76"/>
                                  <a:gd name="T135" fmla="*/ 77 h 432"/>
                                  <a:gd name="T136" fmla="+- 0 10965 10870"/>
                                  <a:gd name="T137" fmla="*/ T136 w 278"/>
                                  <a:gd name="T138" fmla="+- 0 77 76"/>
                                  <a:gd name="T139" fmla="*/ 77 h 432"/>
                                  <a:gd name="T140" fmla="+- 0 10893 10870"/>
                                  <a:gd name="T141" fmla="*/ T140 w 278"/>
                                  <a:gd name="T142" fmla="+- 0 91 76"/>
                                  <a:gd name="T143" fmla="*/ 91 h 432"/>
                                  <a:gd name="T144" fmla="+- 0 10871 10870"/>
                                  <a:gd name="T145" fmla="*/ T144 w 278"/>
                                  <a:gd name="T146" fmla="+- 0 104 76"/>
                                  <a:gd name="T147" fmla="*/ 104 h 432"/>
                                  <a:gd name="T148" fmla="+- 0 10870 10870"/>
                                  <a:gd name="T149" fmla="*/ T148 w 278"/>
                                  <a:gd name="T150" fmla="+- 0 463 76"/>
                                  <a:gd name="T151" fmla="*/ 463 h 432"/>
                                  <a:gd name="T152" fmla="+- 0 10914 10870"/>
                                  <a:gd name="T153" fmla="*/ T152 w 278"/>
                                  <a:gd name="T154" fmla="+- 0 495 76"/>
                                  <a:gd name="T155" fmla="*/ 495 h 432"/>
                                  <a:gd name="T156" fmla="+- 0 11008 10870"/>
                                  <a:gd name="T157" fmla="*/ T156 w 278"/>
                                  <a:gd name="T158" fmla="+- 0 507 76"/>
                                  <a:gd name="T159" fmla="*/ 507 h 432"/>
                                  <a:gd name="T160" fmla="+- 0 11102 10870"/>
                                  <a:gd name="T161" fmla="*/ T160 w 278"/>
                                  <a:gd name="T162" fmla="+- 0 495 76"/>
                                  <a:gd name="T163" fmla="*/ 495 h 432"/>
                                  <a:gd name="T164" fmla="+- 0 11147 10870"/>
                                  <a:gd name="T165" fmla="*/ T164 w 278"/>
                                  <a:gd name="T166" fmla="+- 0 463 76"/>
                                  <a:gd name="T167" fmla="*/ 463 h 432"/>
                                  <a:gd name="T168" fmla="+- 0 11147 10870"/>
                                  <a:gd name="T169" fmla="*/ T168 w 278"/>
                                  <a:gd name="T170" fmla="+- 0 230 76"/>
                                  <a:gd name="T171" fmla="*/ 230 h 432"/>
                                  <a:gd name="T172" fmla="+- 0 11147 10870"/>
                                  <a:gd name="T173" fmla="*/ T172 w 278"/>
                                  <a:gd name="T174" fmla="+- 0 106 76"/>
                                  <a:gd name="T175" fmla="*/ 106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78" h="432">
                                    <a:moveTo>
                                      <a:pt x="176" y="264"/>
                                    </a:moveTo>
                                    <a:lnTo>
                                      <a:pt x="172" y="247"/>
                                    </a:lnTo>
                                    <a:lnTo>
                                      <a:pt x="162" y="225"/>
                                    </a:lnTo>
                                    <a:lnTo>
                                      <a:pt x="152" y="204"/>
                                    </a:lnTo>
                                    <a:lnTo>
                                      <a:pt x="142" y="186"/>
                                    </a:lnTo>
                                    <a:lnTo>
                                      <a:pt x="134" y="186"/>
                                    </a:lnTo>
                                    <a:lnTo>
                                      <a:pt x="132" y="191"/>
                                    </a:lnTo>
                                    <a:lnTo>
                                      <a:pt x="125" y="204"/>
                                    </a:lnTo>
                                    <a:lnTo>
                                      <a:pt x="114" y="225"/>
                                    </a:lnTo>
                                    <a:lnTo>
                                      <a:pt x="105" y="247"/>
                                    </a:lnTo>
                                    <a:lnTo>
                                      <a:pt x="100" y="264"/>
                                    </a:lnTo>
                                    <a:lnTo>
                                      <a:pt x="103" y="277"/>
                                    </a:lnTo>
                                    <a:lnTo>
                                      <a:pt x="111" y="288"/>
                                    </a:lnTo>
                                    <a:lnTo>
                                      <a:pt x="123" y="295"/>
                                    </a:lnTo>
                                    <a:lnTo>
                                      <a:pt x="138" y="298"/>
                                    </a:lnTo>
                                    <a:lnTo>
                                      <a:pt x="153" y="295"/>
                                    </a:lnTo>
                                    <a:lnTo>
                                      <a:pt x="165" y="288"/>
                                    </a:lnTo>
                                    <a:lnTo>
                                      <a:pt x="173" y="277"/>
                                    </a:lnTo>
                                    <a:lnTo>
                                      <a:pt x="176" y="264"/>
                                    </a:lnTo>
                                    <a:close/>
                                    <a:moveTo>
                                      <a:pt x="277" y="30"/>
                                    </a:moveTo>
                                    <a:lnTo>
                                      <a:pt x="275" y="28"/>
                                    </a:lnTo>
                                    <a:lnTo>
                                      <a:pt x="273" y="27"/>
                                    </a:lnTo>
                                    <a:lnTo>
                                      <a:pt x="262" y="20"/>
                                    </a:lnTo>
                                    <a:lnTo>
                                      <a:pt x="262" y="154"/>
                                    </a:lnTo>
                                    <a:lnTo>
                                      <a:pt x="262" y="292"/>
                                    </a:lnTo>
                                    <a:lnTo>
                                      <a:pt x="252" y="299"/>
                                    </a:lnTo>
                                    <a:lnTo>
                                      <a:pt x="228" y="306"/>
                                    </a:lnTo>
                                    <a:lnTo>
                                      <a:pt x="190" y="312"/>
                                    </a:lnTo>
                                    <a:lnTo>
                                      <a:pt x="138" y="314"/>
                                    </a:lnTo>
                                    <a:lnTo>
                                      <a:pt x="87" y="312"/>
                                    </a:lnTo>
                                    <a:lnTo>
                                      <a:pt x="48" y="306"/>
                                    </a:lnTo>
                                    <a:lnTo>
                                      <a:pt x="24" y="299"/>
                                    </a:lnTo>
                                    <a:lnTo>
                                      <a:pt x="14" y="292"/>
                                    </a:lnTo>
                                    <a:lnTo>
                                      <a:pt x="14" y="154"/>
                                    </a:lnTo>
                                    <a:lnTo>
                                      <a:pt x="40" y="163"/>
                                    </a:lnTo>
                                    <a:lnTo>
                                      <a:pt x="72" y="169"/>
                                    </a:lnTo>
                                    <a:lnTo>
                                      <a:pt x="106" y="172"/>
                                    </a:lnTo>
                                    <a:lnTo>
                                      <a:pt x="138" y="173"/>
                                    </a:lnTo>
                                    <a:lnTo>
                                      <a:pt x="170" y="172"/>
                                    </a:lnTo>
                                    <a:lnTo>
                                      <a:pt x="204" y="169"/>
                                    </a:lnTo>
                                    <a:lnTo>
                                      <a:pt x="236" y="163"/>
                                    </a:lnTo>
                                    <a:lnTo>
                                      <a:pt x="262" y="154"/>
                                    </a:lnTo>
                                    <a:lnTo>
                                      <a:pt x="262" y="20"/>
                                    </a:lnTo>
                                    <a:lnTo>
                                      <a:pt x="262" y="37"/>
                                    </a:lnTo>
                                    <a:lnTo>
                                      <a:pt x="252" y="44"/>
                                    </a:lnTo>
                                    <a:lnTo>
                                      <a:pt x="228" y="51"/>
                                    </a:lnTo>
                                    <a:lnTo>
                                      <a:pt x="189" y="56"/>
                                    </a:lnTo>
                                    <a:lnTo>
                                      <a:pt x="138" y="59"/>
                                    </a:lnTo>
                                    <a:lnTo>
                                      <a:pt x="87" y="56"/>
                                    </a:lnTo>
                                    <a:lnTo>
                                      <a:pt x="49" y="51"/>
                                    </a:lnTo>
                                    <a:lnTo>
                                      <a:pt x="24" y="44"/>
                                    </a:lnTo>
                                    <a:lnTo>
                                      <a:pt x="15" y="37"/>
                                    </a:lnTo>
                                    <a:lnTo>
                                      <a:pt x="26" y="30"/>
                                    </a:lnTo>
                                    <a:lnTo>
                                      <a:pt x="51" y="22"/>
                                    </a:lnTo>
                                    <a:lnTo>
                                      <a:pt x="89" y="17"/>
                                    </a:lnTo>
                                    <a:lnTo>
                                      <a:pt x="138" y="15"/>
                                    </a:lnTo>
                                    <a:lnTo>
                                      <a:pt x="187" y="17"/>
                                    </a:lnTo>
                                    <a:lnTo>
                                      <a:pt x="225" y="22"/>
                                    </a:lnTo>
                                    <a:lnTo>
                                      <a:pt x="250" y="30"/>
                                    </a:lnTo>
                                    <a:lnTo>
                                      <a:pt x="262" y="37"/>
                                    </a:lnTo>
                                    <a:lnTo>
                                      <a:pt x="262" y="20"/>
                                    </a:lnTo>
                                    <a:lnTo>
                                      <a:pt x="253" y="15"/>
                                    </a:lnTo>
                                    <a:lnTo>
                                      <a:pt x="221" y="6"/>
                                    </a:lnTo>
                                    <a:lnTo>
                                      <a:pt x="181" y="1"/>
                                    </a:lnTo>
                                    <a:lnTo>
                                      <a:pt x="138" y="0"/>
                                    </a:lnTo>
                                    <a:lnTo>
                                      <a:pt x="95" y="1"/>
                                    </a:lnTo>
                                    <a:lnTo>
                                      <a:pt x="55" y="6"/>
                                    </a:lnTo>
                                    <a:lnTo>
                                      <a:pt x="23" y="15"/>
                                    </a:lnTo>
                                    <a:lnTo>
                                      <a:pt x="4" y="27"/>
                                    </a:lnTo>
                                    <a:lnTo>
                                      <a:pt x="1" y="28"/>
                                    </a:lnTo>
                                    <a:lnTo>
                                      <a:pt x="0" y="30"/>
                                    </a:lnTo>
                                    <a:lnTo>
                                      <a:pt x="0" y="387"/>
                                    </a:lnTo>
                                    <a:lnTo>
                                      <a:pt x="12" y="405"/>
                                    </a:lnTo>
                                    <a:lnTo>
                                      <a:pt x="44" y="419"/>
                                    </a:lnTo>
                                    <a:lnTo>
                                      <a:pt x="89" y="428"/>
                                    </a:lnTo>
                                    <a:lnTo>
                                      <a:pt x="138" y="431"/>
                                    </a:lnTo>
                                    <a:lnTo>
                                      <a:pt x="187" y="428"/>
                                    </a:lnTo>
                                    <a:lnTo>
                                      <a:pt x="232" y="419"/>
                                    </a:lnTo>
                                    <a:lnTo>
                                      <a:pt x="264" y="405"/>
                                    </a:lnTo>
                                    <a:lnTo>
                                      <a:pt x="277" y="387"/>
                                    </a:lnTo>
                                    <a:lnTo>
                                      <a:pt x="277" y="314"/>
                                    </a:lnTo>
                                    <a:lnTo>
                                      <a:pt x="277" y="154"/>
                                    </a:lnTo>
                                    <a:lnTo>
                                      <a:pt x="277" y="59"/>
                                    </a:lnTo>
                                    <a:lnTo>
                                      <a:pt x="277"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0EC10" id="AutoShape 7745" o:spid="_x0000_s1026" style="position:absolute;margin-left:112.75pt;margin-top:3.25pt;width:13.9pt;height:21.6pt;z-index:251835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" path="m176,264r-4,-17l162,225,152,204,142,186r-8,l132,191r-7,13l114,225r-9,22l100,264r3,13l111,288r12,7l138,298r15,-3l165,288r8,-11l176,264xm277,30r-2,-2l273,27,262,20r,134l262,292r-10,7l228,306r-38,6l138,314,87,312,48,306,24,299,14,292r,-138l40,163r32,6l106,172r32,1l170,172r34,-3l236,163r26,-9l262,20r,17l252,44r-24,7l189,56r-51,3l87,56,49,51,24,44,15,37,26,30,51,22,89,17r49,-2l187,17r38,5l250,30r12,7l262,20r-9,-5l221,6,181,1,138,,95,1,55,6,23,15,4,27,1,28,,30,,387r12,18l44,419r45,9l138,431r49,-3l232,419r32,-14l277,387r,-73l277,154r,-95l277,30xe" stroked="f">
                      <v:path arrowok="t" o:connecttype="custom" o:connectlocs="109220,205105;96520,177800;85090,166370;79375,177800;66675,205105;65405,224155;78105,235585;97155,235585;109855,224155;175895,67310;173355,65405;166370,146050;160020,238125;120650,246380;55245,246380;15240,238125;8890,146050;45720,155575;87630,158115;129540,155575;166370,146050;166370,60960;160020,76200;120015,83820;55245,83820;15240,76200;9525,71755;32385,62230;87630,57785;142875,62230;166370,71755;166370,60960;160655,57785;114935,48895;60325,48895;14605,57785;635,66040;0,294005;27940,314325;87630,321945;147320,314325;175895,294005;175895,146050;175895,67310" o:connectangles="0,0,0,0,0,0,0,0,0,0,0,0,0,0,0,0,0,0,0,0,0,0,0,0,0,0,0,0,0,0,0,0,0,0,0,0,0,0,0,0,0,0,0,0"/>
                      <w10:wrap anchorx="page"/>
                    </v:shape>
                  </w:pict>
                </mc:Fallback>
              </mc:AlternateContent>
            </w:r>
            <w:r>
              <w:rPr>
                <w:b/>
                <w:color w:val="FFFFFF"/>
                <w:sz w:val="24"/>
              </w:rPr>
              <w:t>Energías</w:t>
            </w:r>
            <w:r>
              <w:rPr>
                <w:b/>
                <w:color w:val="FFFFFF"/>
                <w:spacing w:val="-5"/>
                <w:sz w:val="24"/>
              </w:rPr>
              <w:t xml:space="preserve"> </w:t>
            </w:r>
            <w:r>
              <w:rPr>
                <w:b/>
                <w:color w:val="FFFFFF"/>
                <w:sz w:val="24"/>
              </w:rPr>
              <w:t>fósiles</w:t>
            </w:r>
          </w:p>
        </w:tc>
      </w:tr>
      <w:tr w:rsidR="00F65656" w14:paraId="0A246CFB" w14:textId="77777777" w:rsidTr="00F65656">
        <w:trPr>
          <w:trHeight w:val="560"/>
        </w:trPr>
        <w:tc>
          <w:tcPr>
            <w:tcW w:w="1947" w:type="dxa"/>
            <w:tcBorders>
              <w:right w:val="single" w:sz="6" w:space="0" w:color="64B7BC"/>
            </w:tcBorders>
            <w:shd w:val="clear" w:color="auto" w:fill="E7F4F4"/>
          </w:tcPr>
          <w:p w14:paraId="6DD2FD0D" w14:textId="77777777" w:rsidR="00F65656" w:rsidRDefault="00F65656" w:rsidP="00DF57B3">
            <w:pPr>
              <w:pStyle w:val="TableParagraph"/>
              <w:spacing w:before="75" w:line="199" w:lineRule="auto"/>
              <w:ind w:left="113" w:right="474"/>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3" w:type="dxa"/>
            <w:tcBorders>
              <w:left w:val="single" w:sz="6" w:space="0" w:color="64B7BC"/>
              <w:right w:val="single" w:sz="6" w:space="0" w:color="64B7BC"/>
            </w:tcBorders>
            <w:shd w:val="clear" w:color="auto" w:fill="E7F4F4"/>
          </w:tcPr>
          <w:p w14:paraId="5242BD94" w14:textId="77777777" w:rsidR="00F65656" w:rsidRDefault="00F65656" w:rsidP="00DF57B3">
            <w:pPr>
              <w:pStyle w:val="TableParagraph"/>
              <w:spacing w:before="87" w:line="199" w:lineRule="auto"/>
              <w:ind w:left="105" w:right="83"/>
              <w:rPr>
                <w:sz w:val="20"/>
              </w:rPr>
            </w:pPr>
            <w:r>
              <w:rPr>
                <w:color w:val="434141"/>
                <w:sz w:val="20"/>
              </w:rPr>
              <w:t>Jalisco</w:t>
            </w:r>
          </w:p>
        </w:tc>
        <w:tc>
          <w:tcPr>
            <w:tcW w:w="1327" w:type="dxa"/>
            <w:tcBorders>
              <w:left w:val="single" w:sz="6" w:space="0" w:color="64B7BC"/>
            </w:tcBorders>
            <w:shd w:val="clear" w:color="auto" w:fill="E7F4F4"/>
          </w:tcPr>
          <w:p w14:paraId="656FB94B" w14:textId="77777777" w:rsidR="00F65656" w:rsidRDefault="00F65656" w:rsidP="00DF57B3">
            <w:pPr>
              <w:pStyle w:val="TableParagraph"/>
              <w:spacing w:before="139"/>
              <w:ind w:left="94"/>
              <w:rPr>
                <w:sz w:val="20"/>
              </w:rPr>
            </w:pPr>
            <w:r>
              <w:rPr>
                <w:color w:val="434141"/>
                <w:sz w:val="20"/>
              </w:rPr>
              <w:t>10.0</w:t>
            </w:r>
            <w:r>
              <w:rPr>
                <w:color w:val="434141"/>
                <w:spacing w:val="-3"/>
                <w:sz w:val="20"/>
              </w:rPr>
              <w:t xml:space="preserve"> </w:t>
            </w:r>
            <w:r>
              <w:rPr>
                <w:color w:val="434141"/>
                <w:sz w:val="20"/>
              </w:rPr>
              <w:t>puntos</w:t>
            </w:r>
          </w:p>
        </w:tc>
      </w:tr>
      <w:tr w:rsidR="00F65656" w14:paraId="4A53710B" w14:textId="77777777" w:rsidTr="00F65656">
        <w:trPr>
          <w:trHeight w:val="560"/>
        </w:trPr>
        <w:tc>
          <w:tcPr>
            <w:tcW w:w="1947" w:type="dxa"/>
            <w:tcBorders>
              <w:right w:val="single" w:sz="6" w:space="0" w:color="64B7BC"/>
            </w:tcBorders>
            <w:shd w:val="clear" w:color="auto" w:fill="FAFDFD"/>
          </w:tcPr>
          <w:p w14:paraId="3275A0E4" w14:textId="77777777" w:rsidR="00F65656" w:rsidRDefault="00F65656" w:rsidP="00DF57B3">
            <w:pPr>
              <w:pStyle w:val="TableParagraph"/>
              <w:spacing w:before="156"/>
              <w:ind w:left="113"/>
              <w:rPr>
                <w:sz w:val="20"/>
              </w:rPr>
            </w:pPr>
            <w:r>
              <w:rPr>
                <w:color w:val="434141"/>
                <w:sz w:val="20"/>
              </w:rPr>
              <w:t>Promedio:</w:t>
            </w:r>
          </w:p>
        </w:tc>
        <w:tc>
          <w:tcPr>
            <w:tcW w:w="2940" w:type="dxa"/>
            <w:gridSpan w:val="2"/>
            <w:tcBorders>
              <w:left w:val="single" w:sz="6" w:space="0" w:color="64B7BC"/>
            </w:tcBorders>
            <w:shd w:val="clear" w:color="auto" w:fill="FAFDFD"/>
          </w:tcPr>
          <w:p w14:paraId="65AA1E25" w14:textId="77777777" w:rsidR="00F65656" w:rsidRDefault="00F65656" w:rsidP="00DF57B3">
            <w:pPr>
              <w:pStyle w:val="TableParagraph"/>
              <w:spacing w:before="152"/>
              <w:ind w:left="105"/>
              <w:rPr>
                <w:sz w:val="20"/>
              </w:rPr>
            </w:pPr>
            <w:r>
              <w:rPr>
                <w:color w:val="434141"/>
                <w:sz w:val="20"/>
              </w:rPr>
              <w:t>2.8</w:t>
            </w:r>
            <w:r>
              <w:rPr>
                <w:color w:val="434141"/>
                <w:spacing w:val="-3"/>
                <w:sz w:val="20"/>
              </w:rPr>
              <w:t xml:space="preserve"> </w:t>
            </w:r>
            <w:r>
              <w:rPr>
                <w:color w:val="434141"/>
                <w:sz w:val="20"/>
              </w:rPr>
              <w:t>puntos</w:t>
            </w:r>
          </w:p>
        </w:tc>
      </w:tr>
      <w:tr w:rsidR="00F65656" w14:paraId="2B499E53" w14:textId="77777777" w:rsidTr="00F65656">
        <w:trPr>
          <w:trHeight w:val="550"/>
        </w:trPr>
        <w:tc>
          <w:tcPr>
            <w:tcW w:w="1947" w:type="dxa"/>
            <w:tcBorders>
              <w:bottom w:val="single" w:sz="8" w:space="0" w:color="64B7BC"/>
              <w:right w:val="single" w:sz="6" w:space="0" w:color="64B7BC"/>
            </w:tcBorders>
            <w:shd w:val="clear" w:color="auto" w:fill="E7F4F4"/>
          </w:tcPr>
          <w:p w14:paraId="7E2499A5" w14:textId="77777777" w:rsidR="00F65656" w:rsidRDefault="00F65656" w:rsidP="00DF57B3">
            <w:pPr>
              <w:pStyle w:val="TableParagraph"/>
              <w:spacing w:before="83" w:line="199" w:lineRule="auto"/>
              <w:ind w:left="113" w:right="461"/>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3" w:type="dxa"/>
            <w:tcBorders>
              <w:left w:val="single" w:sz="6" w:space="0" w:color="64B7BC"/>
              <w:bottom w:val="single" w:sz="8" w:space="0" w:color="64B7BC"/>
              <w:right w:val="single" w:sz="6" w:space="0" w:color="64B7BC"/>
            </w:tcBorders>
            <w:shd w:val="clear" w:color="auto" w:fill="E7F4F4"/>
          </w:tcPr>
          <w:p w14:paraId="5D27494C" w14:textId="77777777" w:rsidR="00F65656" w:rsidRDefault="00F65656" w:rsidP="00DF57B3">
            <w:pPr>
              <w:pStyle w:val="TableParagraph"/>
              <w:spacing w:before="106" w:line="199" w:lineRule="auto"/>
              <w:ind w:left="105" w:right="108"/>
              <w:rPr>
                <w:sz w:val="20"/>
              </w:rPr>
            </w:pPr>
            <w:r>
              <w:rPr>
                <w:color w:val="434141"/>
                <w:spacing w:val="-1"/>
                <w:sz w:val="20"/>
              </w:rPr>
              <w:t>Aguascalientes</w:t>
            </w:r>
            <w:r>
              <w:rPr>
                <w:color w:val="434141"/>
                <w:spacing w:val="-47"/>
                <w:sz w:val="20"/>
              </w:rPr>
              <w:t xml:space="preserve"> </w:t>
            </w:r>
          </w:p>
        </w:tc>
        <w:tc>
          <w:tcPr>
            <w:tcW w:w="1327" w:type="dxa"/>
            <w:tcBorders>
              <w:left w:val="single" w:sz="6" w:space="0" w:color="64B7BC"/>
              <w:bottom w:val="single" w:sz="8" w:space="0" w:color="64B7BC"/>
            </w:tcBorders>
            <w:shd w:val="clear" w:color="auto" w:fill="E7F4F4"/>
          </w:tcPr>
          <w:p w14:paraId="4733DA47" w14:textId="77777777" w:rsidR="00F65656" w:rsidRDefault="00F65656" w:rsidP="00DF57B3">
            <w:pPr>
              <w:pStyle w:val="TableParagraph"/>
              <w:spacing w:before="147"/>
              <w:ind w:left="94"/>
              <w:rPr>
                <w:sz w:val="20"/>
              </w:rPr>
            </w:pPr>
            <w:r>
              <w:rPr>
                <w:color w:val="434141"/>
                <w:sz w:val="20"/>
              </w:rPr>
              <w:t>0.2</w:t>
            </w:r>
            <w:r>
              <w:rPr>
                <w:color w:val="434141"/>
                <w:spacing w:val="-3"/>
                <w:sz w:val="20"/>
              </w:rPr>
              <w:t xml:space="preserve"> </w:t>
            </w:r>
            <w:r>
              <w:rPr>
                <w:color w:val="434141"/>
                <w:sz w:val="20"/>
              </w:rPr>
              <w:t>puntos</w:t>
            </w:r>
          </w:p>
        </w:tc>
      </w:tr>
    </w:tbl>
    <w:p w14:paraId="049ADC22" w14:textId="273D1D5A" w:rsidR="003535CA" w:rsidRPr="007C0A34" w:rsidRDefault="003535CA" w:rsidP="006D13AB">
      <w:pPr>
        <w:pStyle w:val="BodyText"/>
        <w:spacing w:before="47" w:line="252" w:lineRule="auto"/>
        <w:ind w:right="635"/>
        <w:jc w:val="both"/>
        <w:rPr>
          <w:lang w:val="es-MX"/>
        </w:rPr>
      </w:pPr>
    </w:p>
    <w:bookmarkEnd w:id="15"/>
    <w:p w14:paraId="2565425C" w14:textId="3DEC94CF" w:rsidR="00F9184C" w:rsidRPr="007C0A34" w:rsidRDefault="00AB6F25" w:rsidP="008A3C6B">
      <w:pPr>
        <w:pStyle w:val="BodyText"/>
        <w:spacing w:before="4"/>
        <w:ind w:left="567" w:right="635"/>
        <w:jc w:val="both"/>
        <w:rPr>
          <w:color w:val="434141"/>
          <w:lang w:val="es-MX"/>
        </w:rPr>
      </w:pPr>
      <w:r w:rsidRPr="007C0A34">
        <w:rPr>
          <w:noProof/>
          <w:lang w:val="es-MX"/>
        </w:rPr>
        <w:t xml:space="preserve">En la mayoría de los estados la puntuación disminuyó, exceptuando Jalisco, que se ha mantenido y ocupa la primera posición, seguido por Yucatan y Querétaro. Por otro lado, Aguascalientes, Guanajuato y San Luis Potosí fueron los estados con mayor área de oportunidad </w:t>
      </w:r>
      <w:r w:rsidRPr="007C0A34">
        <w:rPr>
          <w:color w:val="434141"/>
          <w:lang w:val="es-MX"/>
        </w:rPr>
        <w:t>(véase gráfica 6).</w:t>
      </w:r>
    </w:p>
    <w:p w14:paraId="38159E65" w14:textId="45426855" w:rsidR="00AB6F25" w:rsidRPr="007C0A34" w:rsidRDefault="00AB6F25" w:rsidP="008A3C6B">
      <w:pPr>
        <w:pStyle w:val="BodyText"/>
        <w:spacing w:before="4"/>
        <w:ind w:left="567" w:right="635"/>
        <w:rPr>
          <w:sz w:val="25"/>
          <w:lang w:val="es-MX"/>
        </w:rPr>
      </w:pPr>
    </w:p>
    <w:p w14:paraId="38AF8C2E" w14:textId="478A5F31" w:rsidR="00F9184C" w:rsidRPr="007C0A34" w:rsidRDefault="00BD7D80" w:rsidP="00BD6DE2">
      <w:pPr>
        <w:tabs>
          <w:tab w:val="left" w:pos="4962"/>
        </w:tabs>
        <w:ind w:left="567" w:right="635"/>
        <w:jc w:val="center"/>
        <w:rPr>
          <w:rFonts w:ascii="Roboto" w:hAnsi="Roboto"/>
          <w:b/>
          <w:lang w:val="es-MX"/>
        </w:rPr>
      </w:pPr>
      <w:r w:rsidRPr="007C0A34">
        <w:rPr>
          <w:rFonts w:ascii="Roboto Lt" w:hAnsi="Roboto Lt"/>
          <w:b/>
          <w:i/>
          <w:color w:val="004684"/>
          <w:position w:val="4"/>
          <w:sz w:val="16"/>
          <w:lang w:val="es-MX"/>
        </w:rPr>
        <w:lastRenderedPageBreak/>
        <w:t>GRÁFICA 6</w:t>
      </w:r>
      <w:r w:rsidR="00BD6DE2">
        <w:rPr>
          <w:rFonts w:ascii="Roboto Lt" w:hAnsi="Roboto Lt"/>
          <w:b/>
          <w:i/>
          <w:color w:val="004684"/>
          <w:position w:val="4"/>
          <w:sz w:val="16"/>
          <w:lang w:val="es-MX"/>
        </w:rPr>
        <w:tab/>
      </w:r>
      <w:r w:rsidRPr="007C0A34">
        <w:rPr>
          <w:rFonts w:ascii="Roboto" w:hAnsi="Roboto"/>
          <w:b/>
          <w:color w:val="004684"/>
          <w:lang w:val="es-MX"/>
        </w:rPr>
        <w:t>ENERGÍAS FÓSILES</w:t>
      </w:r>
    </w:p>
    <w:p w14:paraId="33A8AF0C" w14:textId="77777777" w:rsidR="00F9184C" w:rsidRPr="007C0A34" w:rsidRDefault="008F1CED" w:rsidP="008A3C6B">
      <w:pPr>
        <w:tabs>
          <w:tab w:val="left" w:pos="7691"/>
        </w:tabs>
        <w:spacing w:before="230"/>
        <w:ind w:left="567" w:right="635"/>
        <w:jc w:val="center"/>
        <w:rPr>
          <w:rFonts w:ascii="Roboto"/>
          <w:sz w:val="18"/>
          <w:lang w:val="es-MX"/>
        </w:rPr>
      </w:pPr>
      <w:r w:rsidRPr="007C0A34">
        <w:rPr>
          <w:noProof/>
          <w:lang w:val="es-419" w:eastAsia="es-419"/>
        </w:rPr>
        <w:drawing>
          <wp:inline distT="0" distB="0" distL="0" distR="0" wp14:anchorId="304ADF65" wp14:editId="6C36AEC6">
            <wp:extent cx="3514090" cy="2181340"/>
            <wp:effectExtent l="0" t="0" r="10160" b="9525"/>
            <wp:docPr id="73" name="Gráfico 73">
              <a:extLst xmlns:a="http://schemas.openxmlformats.org/drawingml/2006/main">
                <a:ext uri="{FF2B5EF4-FFF2-40B4-BE49-F238E27FC236}">
                  <a16:creationId xmlns:a16="http://schemas.microsoft.com/office/drawing/2014/main" id="{78412E0E-C948-4ABE-AC55-507A4DAF0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3D1BFE42" w14:textId="75F5F99F" w:rsidR="008B0CA5" w:rsidRPr="007C0A34" w:rsidRDefault="008B0CA5" w:rsidP="00BD6DE2">
      <w:pPr>
        <w:pStyle w:val="BodyText"/>
        <w:spacing w:line="252" w:lineRule="auto"/>
        <w:ind w:left="567" w:right="635"/>
        <w:jc w:val="both"/>
        <w:rPr>
          <w:color w:val="434141"/>
          <w:lang w:val="es-MX"/>
        </w:rPr>
      </w:pPr>
    </w:p>
    <w:p w14:paraId="78F10767" w14:textId="2E6F6892" w:rsidR="003A442D" w:rsidRPr="007C0A34" w:rsidRDefault="00BC1DC5" w:rsidP="008A3C6B">
      <w:pPr>
        <w:pStyle w:val="BodyText"/>
        <w:spacing w:before="115" w:line="252" w:lineRule="auto"/>
        <w:ind w:left="567" w:right="635"/>
        <w:jc w:val="both"/>
        <w:rPr>
          <w:noProof/>
          <w:lang w:val="es-MX"/>
        </w:rPr>
      </w:pPr>
      <w:r w:rsidRPr="007C0A34">
        <w:rPr>
          <w:noProof/>
          <w:lang w:val="es-MX"/>
        </w:rPr>
        <w:t>G</w:t>
      </w:r>
      <w:bookmarkStart w:id="16" w:name="_Hlk106121523"/>
      <w:r w:rsidRPr="007C0A34">
        <w:rPr>
          <w:noProof/>
          <w:lang w:val="es-MX"/>
        </w:rPr>
        <w:t xml:space="preserve">obernanza es un eje temático </w:t>
      </w:r>
      <w:r w:rsidR="003A442D" w:rsidRPr="007C0A34">
        <w:rPr>
          <w:noProof/>
          <w:lang w:val="es-MX"/>
        </w:rPr>
        <w:t xml:space="preserve">con </w:t>
      </w:r>
      <w:r w:rsidRPr="007C0A34">
        <w:rPr>
          <w:noProof/>
          <w:lang w:val="es-MX"/>
        </w:rPr>
        <w:t>un buen puntaje gen</w:t>
      </w:r>
      <w:r w:rsidR="00B42C56" w:rsidRPr="007C0A34">
        <w:rPr>
          <w:noProof/>
          <w:lang w:val="es-MX"/>
        </w:rPr>
        <w:t>e</w:t>
      </w:r>
      <w:r w:rsidRPr="007C0A34">
        <w:rPr>
          <w:noProof/>
          <w:lang w:val="es-MX"/>
        </w:rPr>
        <w:t xml:space="preserve">ral. Los estados </w:t>
      </w:r>
      <w:r w:rsidR="003A442D" w:rsidRPr="007C0A34">
        <w:rPr>
          <w:noProof/>
          <w:lang w:val="es-MX"/>
        </w:rPr>
        <w:t>mostraron</w:t>
      </w:r>
      <w:r w:rsidRPr="007C0A34">
        <w:rPr>
          <w:noProof/>
          <w:lang w:val="es-MX"/>
        </w:rPr>
        <w:t xml:space="preserve"> un puntaje medio</w:t>
      </w:r>
      <w:r w:rsidR="00F80E63">
        <w:rPr>
          <w:noProof/>
          <w:lang w:val="es-MX"/>
        </w:rPr>
        <w:t xml:space="preserve"> </w:t>
      </w:r>
      <w:r w:rsidRPr="007C0A34">
        <w:rPr>
          <w:noProof/>
          <w:lang w:val="es-MX"/>
        </w:rPr>
        <w:t xml:space="preserve">alto, siendo el mayor el de Guanajuato, que se </w:t>
      </w:r>
      <w:r w:rsidR="003A442D" w:rsidRPr="007C0A34">
        <w:rPr>
          <w:noProof/>
          <w:lang w:val="es-MX"/>
        </w:rPr>
        <w:t>mantuvo</w:t>
      </w:r>
      <w:r w:rsidRPr="007C0A34">
        <w:rPr>
          <w:noProof/>
          <w:lang w:val="es-MX"/>
        </w:rPr>
        <w:t xml:space="preserve"> en los dos años de</w:t>
      </w:r>
      <w:r w:rsidR="003A442D" w:rsidRPr="007C0A34">
        <w:rPr>
          <w:noProof/>
          <w:lang w:val="es-MX"/>
        </w:rPr>
        <w:t>l</w:t>
      </w:r>
      <w:r w:rsidRPr="007C0A34">
        <w:rPr>
          <w:noProof/>
          <w:lang w:val="es-MX"/>
        </w:rPr>
        <w:t xml:space="preserve"> estudio. </w:t>
      </w:r>
    </w:p>
    <w:tbl>
      <w:tblPr>
        <w:tblStyle w:val="TableNormal1"/>
        <w:tblW w:w="0" w:type="auto"/>
        <w:tblInd w:w="3261" w:type="dxa"/>
        <w:tblLayout w:type="fixed"/>
        <w:tblLook w:val="01E0" w:firstRow="1" w:lastRow="1" w:firstColumn="1" w:lastColumn="1" w:noHBand="0" w:noVBand="0"/>
      </w:tblPr>
      <w:tblGrid>
        <w:gridCol w:w="1947"/>
        <w:gridCol w:w="1613"/>
        <w:gridCol w:w="1327"/>
      </w:tblGrid>
      <w:tr w:rsidR="00F65656" w14:paraId="001018EC" w14:textId="77777777" w:rsidTr="00F65656">
        <w:trPr>
          <w:trHeight w:val="560"/>
        </w:trPr>
        <w:tc>
          <w:tcPr>
            <w:tcW w:w="1947" w:type="dxa"/>
            <w:shd w:val="clear" w:color="auto" w:fill="64B7BC"/>
          </w:tcPr>
          <w:p w14:paraId="15961138" w14:textId="77777777" w:rsidR="00F65656" w:rsidRDefault="00F65656"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0" w:type="dxa"/>
            <w:gridSpan w:val="2"/>
            <w:tcBorders>
              <w:left w:val="single" w:sz="6" w:space="0" w:color="64B7BC"/>
            </w:tcBorders>
            <w:shd w:val="clear" w:color="auto" w:fill="99CDD2"/>
          </w:tcPr>
          <w:p w14:paraId="391F47BE" w14:textId="25521A6A" w:rsidR="00F65656" w:rsidRDefault="00F65656" w:rsidP="00DF57B3">
            <w:pPr>
              <w:pStyle w:val="TableParagraph"/>
              <w:spacing w:before="138"/>
              <w:ind w:left="105"/>
              <w:rPr>
                <w:b/>
                <w:sz w:val="24"/>
              </w:rPr>
            </w:pPr>
            <w:r>
              <w:rPr>
                <w:noProof/>
                <w:lang w:val="es-419" w:eastAsia="es-419"/>
              </w:rPr>
              <mc:AlternateContent>
                <mc:Choice Requires="wps">
                  <w:drawing>
                    <wp:anchor distT="0" distB="0" distL="114300" distR="114300" simplePos="0" relativeHeight="251837952" behindDoc="0" locked="0" layoutInCell="1" allowOverlap="1" wp14:anchorId="6BDE2B64" wp14:editId="735B95B4">
                      <wp:simplePos x="0" y="0"/>
                      <wp:positionH relativeFrom="page">
                        <wp:posOffset>1266825</wp:posOffset>
                      </wp:positionH>
                      <wp:positionV relativeFrom="paragraph">
                        <wp:posOffset>9525</wp:posOffset>
                      </wp:positionV>
                      <wp:extent cx="304800" cy="306070"/>
                      <wp:effectExtent l="0" t="0" r="0" b="0"/>
                      <wp:wrapNone/>
                      <wp:docPr id="121" name="AutoShape 7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6070"/>
                              </a:xfrm>
                              <a:custGeom>
                                <a:avLst/>
                                <a:gdLst>
                                  <a:gd name="T0" fmla="+- 0 11073 10745"/>
                                  <a:gd name="T1" fmla="*/ T0 w 480"/>
                                  <a:gd name="T2" fmla="+- 0 579 101"/>
                                  <a:gd name="T3" fmla="*/ 579 h 482"/>
                                  <a:gd name="T4" fmla="+- 0 11073 10745"/>
                                  <a:gd name="T5" fmla="*/ T4 w 480"/>
                                  <a:gd name="T6" fmla="+- 0 579 101"/>
                                  <a:gd name="T7" fmla="*/ 579 h 482"/>
                                  <a:gd name="T8" fmla="+- 0 10773 10745"/>
                                  <a:gd name="T9" fmla="*/ T8 w 480"/>
                                  <a:gd name="T10" fmla="+- 0 465 101"/>
                                  <a:gd name="T11" fmla="*/ 465 h 482"/>
                                  <a:gd name="T12" fmla="+- 0 10761 10745"/>
                                  <a:gd name="T13" fmla="*/ T12 w 480"/>
                                  <a:gd name="T14" fmla="+- 0 517 101"/>
                                  <a:gd name="T15" fmla="*/ 517 h 482"/>
                                  <a:gd name="T16" fmla="+- 0 10751 10745"/>
                                  <a:gd name="T17" fmla="*/ T16 w 480"/>
                                  <a:gd name="T18" fmla="+- 0 533 101"/>
                                  <a:gd name="T19" fmla="*/ 533 h 482"/>
                                  <a:gd name="T20" fmla="+- 0 10903 10745"/>
                                  <a:gd name="T21" fmla="*/ T20 w 480"/>
                                  <a:gd name="T22" fmla="+- 0 573 101"/>
                                  <a:gd name="T23" fmla="*/ 573 h 482"/>
                                  <a:gd name="T24" fmla="+- 0 10767 10745"/>
                                  <a:gd name="T25" fmla="*/ T24 w 480"/>
                                  <a:gd name="T26" fmla="+- 0 515 101"/>
                                  <a:gd name="T27" fmla="*/ 515 h 482"/>
                                  <a:gd name="T28" fmla="+- 0 10780 10745"/>
                                  <a:gd name="T29" fmla="*/ T28 w 480"/>
                                  <a:gd name="T30" fmla="+- 0 465 101"/>
                                  <a:gd name="T31" fmla="*/ 465 h 482"/>
                                  <a:gd name="T32" fmla="+- 0 10847 10745"/>
                                  <a:gd name="T33" fmla="*/ T32 w 480"/>
                                  <a:gd name="T34" fmla="+- 0 415 101"/>
                                  <a:gd name="T35" fmla="*/ 415 h 482"/>
                                  <a:gd name="T36" fmla="+- 0 11068 10745"/>
                                  <a:gd name="T37" fmla="*/ T36 w 480"/>
                                  <a:gd name="T38" fmla="+- 0 559 101"/>
                                  <a:gd name="T39" fmla="*/ 559 h 482"/>
                                  <a:gd name="T40" fmla="+- 0 11073 10745"/>
                                  <a:gd name="T41" fmla="*/ T40 w 480"/>
                                  <a:gd name="T42" fmla="+- 0 573 101"/>
                                  <a:gd name="T43" fmla="*/ 573 h 482"/>
                                  <a:gd name="T44" fmla="+- 0 11069 10745"/>
                                  <a:gd name="T45" fmla="*/ T44 w 480"/>
                                  <a:gd name="T46" fmla="+- 0 543 101"/>
                                  <a:gd name="T47" fmla="*/ 543 h 482"/>
                                  <a:gd name="T48" fmla="+- 0 10894 10745"/>
                                  <a:gd name="T49" fmla="*/ T48 w 480"/>
                                  <a:gd name="T50" fmla="+- 0 527 101"/>
                                  <a:gd name="T51" fmla="*/ 527 h 482"/>
                                  <a:gd name="T52" fmla="+- 0 10900 10745"/>
                                  <a:gd name="T53" fmla="*/ T52 w 480"/>
                                  <a:gd name="T54" fmla="+- 0 547 101"/>
                                  <a:gd name="T55" fmla="*/ 547 h 482"/>
                                  <a:gd name="T56" fmla="+- 0 10903 10745"/>
                                  <a:gd name="T57" fmla="*/ T56 w 480"/>
                                  <a:gd name="T58" fmla="+- 0 561 101"/>
                                  <a:gd name="T59" fmla="*/ 561 h 482"/>
                                  <a:gd name="T60" fmla="+- 0 10907 10745"/>
                                  <a:gd name="T61" fmla="*/ T60 w 480"/>
                                  <a:gd name="T62" fmla="+- 0 543 101"/>
                                  <a:gd name="T63" fmla="*/ 543 h 482"/>
                                  <a:gd name="T64" fmla="+- 0 10913 10745"/>
                                  <a:gd name="T65" fmla="*/ T64 w 480"/>
                                  <a:gd name="T66" fmla="+- 0 529 101"/>
                                  <a:gd name="T67" fmla="*/ 529 h 482"/>
                                  <a:gd name="T68" fmla="+- 0 10877 10745"/>
                                  <a:gd name="T69" fmla="*/ T68 w 480"/>
                                  <a:gd name="T70" fmla="+- 0 499 101"/>
                                  <a:gd name="T71" fmla="*/ 499 h 482"/>
                                  <a:gd name="T72" fmla="+- 0 11211 10745"/>
                                  <a:gd name="T73" fmla="*/ T72 w 480"/>
                                  <a:gd name="T74" fmla="+- 0 527 101"/>
                                  <a:gd name="T75" fmla="*/ 527 h 482"/>
                                  <a:gd name="T76" fmla="+- 0 11220 10745"/>
                                  <a:gd name="T77" fmla="*/ T76 w 480"/>
                                  <a:gd name="T78" fmla="+- 0 573 101"/>
                                  <a:gd name="T79" fmla="*/ 573 h 482"/>
                                  <a:gd name="T80" fmla="+- 0 11220 10745"/>
                                  <a:gd name="T81" fmla="*/ T80 w 480"/>
                                  <a:gd name="T82" fmla="+- 0 535 101"/>
                                  <a:gd name="T83" fmla="*/ 535 h 482"/>
                                  <a:gd name="T84" fmla="+- 0 11203 10745"/>
                                  <a:gd name="T85" fmla="*/ T84 w 480"/>
                                  <a:gd name="T86" fmla="+- 0 507 101"/>
                                  <a:gd name="T87" fmla="*/ 507 h 482"/>
                                  <a:gd name="T88" fmla="+- 0 11044 10745"/>
                                  <a:gd name="T89" fmla="*/ T88 w 480"/>
                                  <a:gd name="T90" fmla="+- 0 511 101"/>
                                  <a:gd name="T91" fmla="*/ 511 h 482"/>
                                  <a:gd name="T92" fmla="+- 0 11063 10745"/>
                                  <a:gd name="T93" fmla="*/ T92 w 480"/>
                                  <a:gd name="T94" fmla="+- 0 539 101"/>
                                  <a:gd name="T95" fmla="*/ 539 h 482"/>
                                  <a:gd name="T96" fmla="+- 0 11077 10745"/>
                                  <a:gd name="T97" fmla="*/ T96 w 480"/>
                                  <a:gd name="T98" fmla="+- 0 525 101"/>
                                  <a:gd name="T99" fmla="*/ 525 h 482"/>
                                  <a:gd name="T100" fmla="+- 0 10896 10745"/>
                                  <a:gd name="T101" fmla="*/ T100 w 480"/>
                                  <a:gd name="T102" fmla="+- 0 325 101"/>
                                  <a:gd name="T103" fmla="*/ 325 h 482"/>
                                  <a:gd name="T104" fmla="+- 0 10950 10745"/>
                                  <a:gd name="T105" fmla="*/ T104 w 480"/>
                                  <a:gd name="T106" fmla="+- 0 499 101"/>
                                  <a:gd name="T107" fmla="*/ 499 h 482"/>
                                  <a:gd name="T108" fmla="+- 0 10938 10745"/>
                                  <a:gd name="T109" fmla="*/ T108 w 480"/>
                                  <a:gd name="T110" fmla="+- 0 443 101"/>
                                  <a:gd name="T111" fmla="*/ 443 h 482"/>
                                  <a:gd name="T112" fmla="+- 0 10950 10745"/>
                                  <a:gd name="T113" fmla="*/ T112 w 480"/>
                                  <a:gd name="T114" fmla="+- 0 499 101"/>
                                  <a:gd name="T115" fmla="*/ 499 h 482"/>
                                  <a:gd name="T116" fmla="+- 0 10997 10745"/>
                                  <a:gd name="T117" fmla="*/ T116 w 480"/>
                                  <a:gd name="T118" fmla="+- 0 517 101"/>
                                  <a:gd name="T119" fmla="*/ 517 h 482"/>
                                  <a:gd name="T120" fmla="+- 0 10796 10745"/>
                                  <a:gd name="T121" fmla="*/ T120 w 480"/>
                                  <a:gd name="T122" fmla="+- 0 499 101"/>
                                  <a:gd name="T123" fmla="*/ 499 h 482"/>
                                  <a:gd name="T124" fmla="+- 0 10849 10745"/>
                                  <a:gd name="T125" fmla="*/ T124 w 480"/>
                                  <a:gd name="T126" fmla="+- 0 513 101"/>
                                  <a:gd name="T127" fmla="*/ 513 h 482"/>
                                  <a:gd name="T128" fmla="+- 0 11102 10745"/>
                                  <a:gd name="T129" fmla="*/ T128 w 480"/>
                                  <a:gd name="T130" fmla="+- 0 499 101"/>
                                  <a:gd name="T131" fmla="*/ 499 h 482"/>
                                  <a:gd name="T132" fmla="+- 0 11168 10745"/>
                                  <a:gd name="T133" fmla="*/ T132 w 480"/>
                                  <a:gd name="T134" fmla="+- 0 511 101"/>
                                  <a:gd name="T135" fmla="*/ 511 h 482"/>
                                  <a:gd name="T136" fmla="+- 0 11105 10745"/>
                                  <a:gd name="T137" fmla="*/ T136 w 480"/>
                                  <a:gd name="T138" fmla="+- 0 427 101"/>
                                  <a:gd name="T139" fmla="*/ 427 h 482"/>
                                  <a:gd name="T140" fmla="+- 0 11091 10745"/>
                                  <a:gd name="T141" fmla="*/ T140 w 480"/>
                                  <a:gd name="T142" fmla="+- 0 501 101"/>
                                  <a:gd name="T143" fmla="*/ 501 h 482"/>
                                  <a:gd name="T144" fmla="+- 0 11112 10745"/>
                                  <a:gd name="T145" fmla="*/ T144 w 480"/>
                                  <a:gd name="T146" fmla="+- 0 499 101"/>
                                  <a:gd name="T147" fmla="*/ 499 h 482"/>
                                  <a:gd name="T148" fmla="+- 0 11124 10745"/>
                                  <a:gd name="T149" fmla="*/ T148 w 480"/>
                                  <a:gd name="T150" fmla="+- 0 421 101"/>
                                  <a:gd name="T151" fmla="*/ 421 h 482"/>
                                  <a:gd name="T152" fmla="+- 0 10984 10745"/>
                                  <a:gd name="T153" fmla="*/ T152 w 480"/>
                                  <a:gd name="T154" fmla="+- 0 413 101"/>
                                  <a:gd name="T155" fmla="*/ 413 h 482"/>
                                  <a:gd name="T156" fmla="+- 0 11032 10745"/>
                                  <a:gd name="T157" fmla="*/ T156 w 480"/>
                                  <a:gd name="T158" fmla="+- 0 479 101"/>
                                  <a:gd name="T159" fmla="*/ 479 h 482"/>
                                  <a:gd name="T160" fmla="+- 0 11009 10745"/>
                                  <a:gd name="T161" fmla="*/ T160 w 480"/>
                                  <a:gd name="T162" fmla="+- 0 513 101"/>
                                  <a:gd name="T163" fmla="*/ 513 h 482"/>
                                  <a:gd name="T164" fmla="+- 0 10826 10745"/>
                                  <a:gd name="T165" fmla="*/ T164 w 480"/>
                                  <a:gd name="T166" fmla="+- 0 419 101"/>
                                  <a:gd name="T167" fmla="*/ 419 h 482"/>
                                  <a:gd name="T168" fmla="+- 0 10859 10745"/>
                                  <a:gd name="T169" fmla="*/ T168 w 480"/>
                                  <a:gd name="T170" fmla="+- 0 497 101"/>
                                  <a:gd name="T171" fmla="*/ 497 h 482"/>
                                  <a:gd name="T172" fmla="+- 0 10877 10745"/>
                                  <a:gd name="T173" fmla="*/ T172 w 480"/>
                                  <a:gd name="T174" fmla="+- 0 499 101"/>
                                  <a:gd name="T175" fmla="*/ 499 h 482"/>
                                  <a:gd name="T176" fmla="+- 0 10864 10745"/>
                                  <a:gd name="T177" fmla="*/ T176 w 480"/>
                                  <a:gd name="T178" fmla="+- 0 427 101"/>
                                  <a:gd name="T179" fmla="*/ 427 h 482"/>
                                  <a:gd name="T180" fmla="+- 0 11185 10745"/>
                                  <a:gd name="T181" fmla="*/ T180 w 480"/>
                                  <a:gd name="T182" fmla="+- 0 447 101"/>
                                  <a:gd name="T183" fmla="*/ 447 h 482"/>
                                  <a:gd name="T184" fmla="+- 0 11168 10745"/>
                                  <a:gd name="T185" fmla="*/ T184 w 480"/>
                                  <a:gd name="T186" fmla="+- 0 511 101"/>
                                  <a:gd name="T187" fmla="*/ 511 h 482"/>
                                  <a:gd name="T188" fmla="+- 0 11195 10745"/>
                                  <a:gd name="T189" fmla="*/ T188 w 480"/>
                                  <a:gd name="T190" fmla="+- 0 475 101"/>
                                  <a:gd name="T191" fmla="*/ 475 h 482"/>
                                  <a:gd name="T192" fmla="+- 0 10856 10745"/>
                                  <a:gd name="T193" fmla="*/ T192 w 480"/>
                                  <a:gd name="T194" fmla="+- 0 237 101"/>
                                  <a:gd name="T195" fmla="*/ 237 h 482"/>
                                  <a:gd name="T196" fmla="+- 0 11121 10745"/>
                                  <a:gd name="T197" fmla="*/ T196 w 480"/>
                                  <a:gd name="T198" fmla="+- 0 243 101"/>
                                  <a:gd name="T199" fmla="*/ 243 h 482"/>
                                  <a:gd name="T200" fmla="+- 0 10931 10745"/>
                                  <a:gd name="T201" fmla="*/ T200 w 480"/>
                                  <a:gd name="T202" fmla="+- 0 155 101"/>
                                  <a:gd name="T203" fmla="*/ 155 h 482"/>
                                  <a:gd name="T204" fmla="+- 0 10898 10745"/>
                                  <a:gd name="T205" fmla="*/ T204 w 480"/>
                                  <a:gd name="T206" fmla="+- 0 219 101"/>
                                  <a:gd name="T207" fmla="*/ 219 h 482"/>
                                  <a:gd name="T208" fmla="+- 0 10939 10745"/>
                                  <a:gd name="T209" fmla="*/ T208 w 480"/>
                                  <a:gd name="T210" fmla="+- 0 183 101"/>
                                  <a:gd name="T211" fmla="*/ 183 h 482"/>
                                  <a:gd name="T212" fmla="+- 0 10967 10745"/>
                                  <a:gd name="T213" fmla="*/ T212 w 480"/>
                                  <a:gd name="T214" fmla="+- 0 111 101"/>
                                  <a:gd name="T215" fmla="*/ 111 h 482"/>
                                  <a:gd name="T216" fmla="+- 0 11032 10745"/>
                                  <a:gd name="T217" fmla="*/ T216 w 480"/>
                                  <a:gd name="T218" fmla="+- 0 183 101"/>
                                  <a:gd name="T219" fmla="*/ 183 h 482"/>
                                  <a:gd name="T220" fmla="+- 0 11072 10745"/>
                                  <a:gd name="T221" fmla="*/ T220 w 480"/>
                                  <a:gd name="T222" fmla="+- 0 219 101"/>
                                  <a:gd name="T223" fmla="*/ 219 h 482"/>
                                  <a:gd name="T224" fmla="+- 0 10947 10745"/>
                                  <a:gd name="T225" fmla="*/ T224 w 480"/>
                                  <a:gd name="T226" fmla="+- 0 193 101"/>
                                  <a:gd name="T227" fmla="*/ 193 h 482"/>
                                  <a:gd name="T228" fmla="+- 0 10985 10745"/>
                                  <a:gd name="T229" fmla="*/ T228 w 480"/>
                                  <a:gd name="T230" fmla="+- 0 203 101"/>
                                  <a:gd name="T231" fmla="*/ 203 h 482"/>
                                  <a:gd name="T232" fmla="+- 0 11004 10745"/>
                                  <a:gd name="T233" fmla="*/ T232 w 480"/>
                                  <a:gd name="T234" fmla="+- 0 111 101"/>
                                  <a:gd name="T235" fmla="*/ 111 h 482"/>
                                  <a:gd name="T236" fmla="+- 0 11004 10745"/>
                                  <a:gd name="T237" fmla="*/ T236 w 480"/>
                                  <a:gd name="T238" fmla="+- 0 199 101"/>
                                  <a:gd name="T239" fmla="*/ 199 h 482"/>
                                  <a:gd name="T240" fmla="+- 0 11035 10745"/>
                                  <a:gd name="T241" fmla="*/ T240 w 480"/>
                                  <a:gd name="T242" fmla="+- 0 177 101"/>
                                  <a:gd name="T243" fmla="*/ 177 h 482"/>
                                  <a:gd name="T244" fmla="+- 0 11009 10745"/>
                                  <a:gd name="T245" fmla="*/ T244 w 480"/>
                                  <a:gd name="T246" fmla="+- 0 107 101"/>
                                  <a:gd name="T247" fmla="*/ 107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80" h="482">
                                    <a:moveTo>
                                      <a:pt x="158" y="476"/>
                                    </a:moveTo>
                                    <a:lnTo>
                                      <a:pt x="152" y="476"/>
                                    </a:lnTo>
                                    <a:lnTo>
                                      <a:pt x="152" y="482"/>
                                    </a:lnTo>
                                    <a:lnTo>
                                      <a:pt x="327" y="482"/>
                                    </a:lnTo>
                                    <a:lnTo>
                                      <a:pt x="328" y="480"/>
                                    </a:lnTo>
                                    <a:lnTo>
                                      <a:pt x="328" y="478"/>
                                    </a:lnTo>
                                    <a:lnTo>
                                      <a:pt x="158" y="478"/>
                                    </a:lnTo>
                                    <a:lnTo>
                                      <a:pt x="158" y="476"/>
                                    </a:lnTo>
                                    <a:close/>
                                    <a:moveTo>
                                      <a:pt x="328" y="476"/>
                                    </a:moveTo>
                                    <a:lnTo>
                                      <a:pt x="323" y="476"/>
                                    </a:lnTo>
                                    <a:lnTo>
                                      <a:pt x="323" y="478"/>
                                    </a:lnTo>
                                    <a:lnTo>
                                      <a:pt x="328" y="478"/>
                                    </a:lnTo>
                                    <a:lnTo>
                                      <a:pt x="328" y="476"/>
                                    </a:lnTo>
                                    <a:close/>
                                    <a:moveTo>
                                      <a:pt x="81" y="310"/>
                                    </a:moveTo>
                                    <a:lnTo>
                                      <a:pt x="60" y="314"/>
                                    </a:lnTo>
                                    <a:lnTo>
                                      <a:pt x="43" y="326"/>
                                    </a:lnTo>
                                    <a:lnTo>
                                      <a:pt x="32" y="342"/>
                                    </a:lnTo>
                                    <a:lnTo>
                                      <a:pt x="28" y="364"/>
                                    </a:lnTo>
                                    <a:lnTo>
                                      <a:pt x="28" y="376"/>
                                    </a:lnTo>
                                    <a:lnTo>
                                      <a:pt x="32" y="386"/>
                                    </a:lnTo>
                                    <a:lnTo>
                                      <a:pt x="38" y="394"/>
                                    </a:lnTo>
                                    <a:lnTo>
                                      <a:pt x="30" y="400"/>
                                    </a:lnTo>
                                    <a:lnTo>
                                      <a:pt x="22" y="408"/>
                                    </a:lnTo>
                                    <a:lnTo>
                                      <a:pt x="16" y="416"/>
                                    </a:lnTo>
                                    <a:lnTo>
                                      <a:pt x="10" y="424"/>
                                    </a:lnTo>
                                    <a:lnTo>
                                      <a:pt x="9" y="426"/>
                                    </a:lnTo>
                                    <a:lnTo>
                                      <a:pt x="8" y="428"/>
                                    </a:lnTo>
                                    <a:lnTo>
                                      <a:pt x="8" y="430"/>
                                    </a:lnTo>
                                    <a:lnTo>
                                      <a:pt x="7" y="432"/>
                                    </a:lnTo>
                                    <a:lnTo>
                                      <a:pt x="6" y="432"/>
                                    </a:lnTo>
                                    <a:lnTo>
                                      <a:pt x="2" y="444"/>
                                    </a:lnTo>
                                    <a:lnTo>
                                      <a:pt x="0" y="454"/>
                                    </a:lnTo>
                                    <a:lnTo>
                                      <a:pt x="0" y="476"/>
                                    </a:lnTo>
                                    <a:lnTo>
                                      <a:pt x="158" y="476"/>
                                    </a:lnTo>
                                    <a:lnTo>
                                      <a:pt x="158" y="474"/>
                                    </a:lnTo>
                                    <a:lnTo>
                                      <a:pt x="158" y="472"/>
                                    </a:lnTo>
                                    <a:lnTo>
                                      <a:pt x="6" y="472"/>
                                    </a:lnTo>
                                    <a:lnTo>
                                      <a:pt x="5" y="468"/>
                                    </a:lnTo>
                                    <a:lnTo>
                                      <a:pt x="5" y="450"/>
                                    </a:lnTo>
                                    <a:lnTo>
                                      <a:pt x="8" y="440"/>
                                    </a:lnTo>
                                    <a:lnTo>
                                      <a:pt x="15" y="426"/>
                                    </a:lnTo>
                                    <a:lnTo>
                                      <a:pt x="22" y="414"/>
                                    </a:lnTo>
                                    <a:lnTo>
                                      <a:pt x="31" y="404"/>
                                    </a:lnTo>
                                    <a:lnTo>
                                      <a:pt x="41" y="398"/>
                                    </a:lnTo>
                                    <a:lnTo>
                                      <a:pt x="51" y="398"/>
                                    </a:lnTo>
                                    <a:lnTo>
                                      <a:pt x="48" y="396"/>
                                    </a:lnTo>
                                    <a:lnTo>
                                      <a:pt x="38" y="382"/>
                                    </a:lnTo>
                                    <a:lnTo>
                                      <a:pt x="35" y="364"/>
                                    </a:lnTo>
                                    <a:lnTo>
                                      <a:pt x="38" y="346"/>
                                    </a:lnTo>
                                    <a:lnTo>
                                      <a:pt x="48" y="330"/>
                                    </a:lnTo>
                                    <a:lnTo>
                                      <a:pt x="63" y="320"/>
                                    </a:lnTo>
                                    <a:lnTo>
                                      <a:pt x="81" y="318"/>
                                    </a:lnTo>
                                    <a:lnTo>
                                      <a:pt x="107" y="318"/>
                                    </a:lnTo>
                                    <a:lnTo>
                                      <a:pt x="102" y="314"/>
                                    </a:lnTo>
                                    <a:lnTo>
                                      <a:pt x="81" y="310"/>
                                    </a:lnTo>
                                    <a:close/>
                                    <a:moveTo>
                                      <a:pt x="324" y="442"/>
                                    </a:moveTo>
                                    <a:lnTo>
                                      <a:pt x="319" y="442"/>
                                    </a:lnTo>
                                    <a:lnTo>
                                      <a:pt x="320" y="446"/>
                                    </a:lnTo>
                                    <a:lnTo>
                                      <a:pt x="322" y="452"/>
                                    </a:lnTo>
                                    <a:lnTo>
                                      <a:pt x="323" y="458"/>
                                    </a:lnTo>
                                    <a:lnTo>
                                      <a:pt x="323" y="460"/>
                                    </a:lnTo>
                                    <a:lnTo>
                                      <a:pt x="323" y="474"/>
                                    </a:lnTo>
                                    <a:lnTo>
                                      <a:pt x="323" y="476"/>
                                    </a:lnTo>
                                    <a:lnTo>
                                      <a:pt x="479" y="476"/>
                                    </a:lnTo>
                                    <a:lnTo>
                                      <a:pt x="480" y="472"/>
                                    </a:lnTo>
                                    <a:lnTo>
                                      <a:pt x="328" y="472"/>
                                    </a:lnTo>
                                    <a:lnTo>
                                      <a:pt x="328" y="460"/>
                                    </a:lnTo>
                                    <a:lnTo>
                                      <a:pt x="328" y="454"/>
                                    </a:lnTo>
                                    <a:lnTo>
                                      <a:pt x="326" y="448"/>
                                    </a:lnTo>
                                    <a:lnTo>
                                      <a:pt x="326" y="446"/>
                                    </a:lnTo>
                                    <a:lnTo>
                                      <a:pt x="325" y="444"/>
                                    </a:lnTo>
                                    <a:lnTo>
                                      <a:pt x="324" y="442"/>
                                    </a:lnTo>
                                    <a:close/>
                                    <a:moveTo>
                                      <a:pt x="132" y="398"/>
                                    </a:moveTo>
                                    <a:lnTo>
                                      <a:pt x="122" y="398"/>
                                    </a:lnTo>
                                    <a:lnTo>
                                      <a:pt x="133" y="404"/>
                                    </a:lnTo>
                                    <a:lnTo>
                                      <a:pt x="142" y="414"/>
                                    </a:lnTo>
                                    <a:lnTo>
                                      <a:pt x="149" y="424"/>
                                    </a:lnTo>
                                    <a:lnTo>
                                      <a:pt x="149" y="426"/>
                                    </a:lnTo>
                                    <a:lnTo>
                                      <a:pt x="150" y="428"/>
                                    </a:lnTo>
                                    <a:lnTo>
                                      <a:pt x="153" y="434"/>
                                    </a:lnTo>
                                    <a:lnTo>
                                      <a:pt x="155" y="438"/>
                                    </a:lnTo>
                                    <a:lnTo>
                                      <a:pt x="156" y="442"/>
                                    </a:lnTo>
                                    <a:lnTo>
                                      <a:pt x="156" y="444"/>
                                    </a:lnTo>
                                    <a:lnTo>
                                      <a:pt x="155" y="446"/>
                                    </a:lnTo>
                                    <a:lnTo>
                                      <a:pt x="153" y="454"/>
                                    </a:lnTo>
                                    <a:lnTo>
                                      <a:pt x="152" y="462"/>
                                    </a:lnTo>
                                    <a:lnTo>
                                      <a:pt x="152" y="472"/>
                                    </a:lnTo>
                                    <a:lnTo>
                                      <a:pt x="158" y="472"/>
                                    </a:lnTo>
                                    <a:lnTo>
                                      <a:pt x="158" y="462"/>
                                    </a:lnTo>
                                    <a:lnTo>
                                      <a:pt x="158" y="460"/>
                                    </a:lnTo>
                                    <a:lnTo>
                                      <a:pt x="159" y="454"/>
                                    </a:lnTo>
                                    <a:lnTo>
                                      <a:pt x="160" y="450"/>
                                    </a:lnTo>
                                    <a:lnTo>
                                      <a:pt x="161" y="446"/>
                                    </a:lnTo>
                                    <a:lnTo>
                                      <a:pt x="162" y="444"/>
                                    </a:lnTo>
                                    <a:lnTo>
                                      <a:pt x="162" y="442"/>
                                    </a:lnTo>
                                    <a:lnTo>
                                      <a:pt x="163" y="438"/>
                                    </a:lnTo>
                                    <a:lnTo>
                                      <a:pt x="165" y="436"/>
                                    </a:lnTo>
                                    <a:lnTo>
                                      <a:pt x="166" y="432"/>
                                    </a:lnTo>
                                    <a:lnTo>
                                      <a:pt x="167" y="430"/>
                                    </a:lnTo>
                                    <a:lnTo>
                                      <a:pt x="168" y="428"/>
                                    </a:lnTo>
                                    <a:lnTo>
                                      <a:pt x="169" y="426"/>
                                    </a:lnTo>
                                    <a:lnTo>
                                      <a:pt x="174" y="418"/>
                                    </a:lnTo>
                                    <a:lnTo>
                                      <a:pt x="151" y="418"/>
                                    </a:lnTo>
                                    <a:lnTo>
                                      <a:pt x="144" y="408"/>
                                    </a:lnTo>
                                    <a:lnTo>
                                      <a:pt x="135" y="400"/>
                                    </a:lnTo>
                                    <a:lnTo>
                                      <a:pt x="132" y="398"/>
                                    </a:lnTo>
                                    <a:close/>
                                    <a:moveTo>
                                      <a:pt x="447" y="398"/>
                                    </a:moveTo>
                                    <a:lnTo>
                                      <a:pt x="438" y="398"/>
                                    </a:lnTo>
                                    <a:lnTo>
                                      <a:pt x="449" y="404"/>
                                    </a:lnTo>
                                    <a:lnTo>
                                      <a:pt x="458" y="414"/>
                                    </a:lnTo>
                                    <a:lnTo>
                                      <a:pt x="465" y="424"/>
                                    </a:lnTo>
                                    <a:lnTo>
                                      <a:pt x="466" y="426"/>
                                    </a:lnTo>
                                    <a:lnTo>
                                      <a:pt x="467" y="428"/>
                                    </a:lnTo>
                                    <a:lnTo>
                                      <a:pt x="467" y="430"/>
                                    </a:lnTo>
                                    <a:lnTo>
                                      <a:pt x="472" y="440"/>
                                    </a:lnTo>
                                    <a:lnTo>
                                      <a:pt x="475" y="450"/>
                                    </a:lnTo>
                                    <a:lnTo>
                                      <a:pt x="475" y="468"/>
                                    </a:lnTo>
                                    <a:lnTo>
                                      <a:pt x="475" y="472"/>
                                    </a:lnTo>
                                    <a:lnTo>
                                      <a:pt x="480" y="472"/>
                                    </a:lnTo>
                                    <a:lnTo>
                                      <a:pt x="480" y="470"/>
                                    </a:lnTo>
                                    <a:lnTo>
                                      <a:pt x="480" y="454"/>
                                    </a:lnTo>
                                    <a:lnTo>
                                      <a:pt x="479" y="444"/>
                                    </a:lnTo>
                                    <a:lnTo>
                                      <a:pt x="475" y="436"/>
                                    </a:lnTo>
                                    <a:lnTo>
                                      <a:pt x="475" y="434"/>
                                    </a:lnTo>
                                    <a:lnTo>
                                      <a:pt x="474" y="432"/>
                                    </a:lnTo>
                                    <a:lnTo>
                                      <a:pt x="473" y="430"/>
                                    </a:lnTo>
                                    <a:lnTo>
                                      <a:pt x="472" y="428"/>
                                    </a:lnTo>
                                    <a:lnTo>
                                      <a:pt x="470" y="424"/>
                                    </a:lnTo>
                                    <a:lnTo>
                                      <a:pt x="465" y="416"/>
                                    </a:lnTo>
                                    <a:lnTo>
                                      <a:pt x="458" y="406"/>
                                    </a:lnTo>
                                    <a:lnTo>
                                      <a:pt x="450" y="400"/>
                                    </a:lnTo>
                                    <a:lnTo>
                                      <a:pt x="447" y="398"/>
                                    </a:lnTo>
                                    <a:close/>
                                    <a:moveTo>
                                      <a:pt x="333" y="398"/>
                                    </a:moveTo>
                                    <a:lnTo>
                                      <a:pt x="283" y="398"/>
                                    </a:lnTo>
                                    <a:lnTo>
                                      <a:pt x="292" y="404"/>
                                    </a:lnTo>
                                    <a:lnTo>
                                      <a:pt x="299" y="410"/>
                                    </a:lnTo>
                                    <a:lnTo>
                                      <a:pt x="306" y="418"/>
                                    </a:lnTo>
                                    <a:lnTo>
                                      <a:pt x="312" y="426"/>
                                    </a:lnTo>
                                    <a:lnTo>
                                      <a:pt x="313" y="428"/>
                                    </a:lnTo>
                                    <a:lnTo>
                                      <a:pt x="314" y="430"/>
                                    </a:lnTo>
                                    <a:lnTo>
                                      <a:pt x="316" y="436"/>
                                    </a:lnTo>
                                    <a:lnTo>
                                      <a:pt x="318" y="438"/>
                                    </a:lnTo>
                                    <a:lnTo>
                                      <a:pt x="319" y="442"/>
                                    </a:lnTo>
                                    <a:lnTo>
                                      <a:pt x="324" y="442"/>
                                    </a:lnTo>
                                    <a:lnTo>
                                      <a:pt x="325" y="440"/>
                                    </a:lnTo>
                                    <a:lnTo>
                                      <a:pt x="327" y="436"/>
                                    </a:lnTo>
                                    <a:lnTo>
                                      <a:pt x="328" y="432"/>
                                    </a:lnTo>
                                    <a:lnTo>
                                      <a:pt x="332" y="424"/>
                                    </a:lnTo>
                                    <a:lnTo>
                                      <a:pt x="333" y="424"/>
                                    </a:lnTo>
                                    <a:lnTo>
                                      <a:pt x="339" y="414"/>
                                    </a:lnTo>
                                    <a:lnTo>
                                      <a:pt x="333" y="414"/>
                                    </a:lnTo>
                                    <a:lnTo>
                                      <a:pt x="333" y="398"/>
                                    </a:lnTo>
                                    <a:close/>
                                    <a:moveTo>
                                      <a:pt x="333" y="224"/>
                                    </a:moveTo>
                                    <a:lnTo>
                                      <a:pt x="151" y="224"/>
                                    </a:lnTo>
                                    <a:lnTo>
                                      <a:pt x="151" y="418"/>
                                    </a:lnTo>
                                    <a:lnTo>
                                      <a:pt x="174" y="418"/>
                                    </a:lnTo>
                                    <a:lnTo>
                                      <a:pt x="176" y="416"/>
                                    </a:lnTo>
                                    <a:lnTo>
                                      <a:pt x="185" y="406"/>
                                    </a:lnTo>
                                    <a:lnTo>
                                      <a:pt x="196" y="398"/>
                                    </a:lnTo>
                                    <a:lnTo>
                                      <a:pt x="205" y="398"/>
                                    </a:lnTo>
                                    <a:lnTo>
                                      <a:pt x="203" y="396"/>
                                    </a:lnTo>
                                    <a:lnTo>
                                      <a:pt x="195" y="384"/>
                                    </a:lnTo>
                                    <a:lnTo>
                                      <a:pt x="191" y="378"/>
                                    </a:lnTo>
                                    <a:lnTo>
                                      <a:pt x="189" y="370"/>
                                    </a:lnTo>
                                    <a:lnTo>
                                      <a:pt x="189" y="362"/>
                                    </a:lnTo>
                                    <a:lnTo>
                                      <a:pt x="193" y="342"/>
                                    </a:lnTo>
                                    <a:lnTo>
                                      <a:pt x="204" y="326"/>
                                    </a:lnTo>
                                    <a:lnTo>
                                      <a:pt x="220" y="316"/>
                                    </a:lnTo>
                                    <a:lnTo>
                                      <a:pt x="239" y="312"/>
                                    </a:lnTo>
                                    <a:lnTo>
                                      <a:pt x="333" y="312"/>
                                    </a:lnTo>
                                    <a:lnTo>
                                      <a:pt x="333" y="224"/>
                                    </a:lnTo>
                                    <a:close/>
                                    <a:moveTo>
                                      <a:pt x="205" y="398"/>
                                    </a:moveTo>
                                    <a:lnTo>
                                      <a:pt x="196" y="398"/>
                                    </a:lnTo>
                                    <a:lnTo>
                                      <a:pt x="205" y="406"/>
                                    </a:lnTo>
                                    <a:lnTo>
                                      <a:pt x="215" y="414"/>
                                    </a:lnTo>
                                    <a:lnTo>
                                      <a:pt x="227" y="416"/>
                                    </a:lnTo>
                                    <a:lnTo>
                                      <a:pt x="239" y="418"/>
                                    </a:lnTo>
                                    <a:lnTo>
                                      <a:pt x="252" y="416"/>
                                    </a:lnTo>
                                    <a:lnTo>
                                      <a:pt x="264" y="412"/>
                                    </a:lnTo>
                                    <a:lnTo>
                                      <a:pt x="239" y="412"/>
                                    </a:lnTo>
                                    <a:lnTo>
                                      <a:pt x="225" y="410"/>
                                    </a:lnTo>
                                    <a:lnTo>
                                      <a:pt x="213" y="404"/>
                                    </a:lnTo>
                                    <a:lnTo>
                                      <a:pt x="205" y="398"/>
                                    </a:lnTo>
                                    <a:close/>
                                    <a:moveTo>
                                      <a:pt x="51" y="398"/>
                                    </a:moveTo>
                                    <a:lnTo>
                                      <a:pt x="41" y="398"/>
                                    </a:lnTo>
                                    <a:lnTo>
                                      <a:pt x="49" y="406"/>
                                    </a:lnTo>
                                    <a:lnTo>
                                      <a:pt x="59" y="412"/>
                                    </a:lnTo>
                                    <a:lnTo>
                                      <a:pt x="69" y="416"/>
                                    </a:lnTo>
                                    <a:lnTo>
                                      <a:pt x="93" y="416"/>
                                    </a:lnTo>
                                    <a:lnTo>
                                      <a:pt x="104" y="412"/>
                                    </a:lnTo>
                                    <a:lnTo>
                                      <a:pt x="107" y="410"/>
                                    </a:lnTo>
                                    <a:lnTo>
                                      <a:pt x="81" y="410"/>
                                    </a:lnTo>
                                    <a:lnTo>
                                      <a:pt x="63" y="406"/>
                                    </a:lnTo>
                                    <a:lnTo>
                                      <a:pt x="51" y="398"/>
                                    </a:lnTo>
                                    <a:close/>
                                    <a:moveTo>
                                      <a:pt x="367" y="398"/>
                                    </a:moveTo>
                                    <a:lnTo>
                                      <a:pt x="357" y="398"/>
                                    </a:lnTo>
                                    <a:lnTo>
                                      <a:pt x="365" y="406"/>
                                    </a:lnTo>
                                    <a:lnTo>
                                      <a:pt x="375" y="412"/>
                                    </a:lnTo>
                                    <a:lnTo>
                                      <a:pt x="385" y="416"/>
                                    </a:lnTo>
                                    <a:lnTo>
                                      <a:pt x="409" y="416"/>
                                    </a:lnTo>
                                    <a:lnTo>
                                      <a:pt x="420" y="412"/>
                                    </a:lnTo>
                                    <a:lnTo>
                                      <a:pt x="423" y="410"/>
                                    </a:lnTo>
                                    <a:lnTo>
                                      <a:pt x="397" y="410"/>
                                    </a:lnTo>
                                    <a:lnTo>
                                      <a:pt x="379" y="406"/>
                                    </a:lnTo>
                                    <a:lnTo>
                                      <a:pt x="367" y="398"/>
                                    </a:lnTo>
                                    <a:close/>
                                    <a:moveTo>
                                      <a:pt x="397" y="310"/>
                                    </a:moveTo>
                                    <a:lnTo>
                                      <a:pt x="376" y="314"/>
                                    </a:lnTo>
                                    <a:lnTo>
                                      <a:pt x="360" y="326"/>
                                    </a:lnTo>
                                    <a:lnTo>
                                      <a:pt x="348" y="342"/>
                                    </a:lnTo>
                                    <a:lnTo>
                                      <a:pt x="344" y="364"/>
                                    </a:lnTo>
                                    <a:lnTo>
                                      <a:pt x="344" y="376"/>
                                    </a:lnTo>
                                    <a:lnTo>
                                      <a:pt x="348" y="386"/>
                                    </a:lnTo>
                                    <a:lnTo>
                                      <a:pt x="354" y="394"/>
                                    </a:lnTo>
                                    <a:lnTo>
                                      <a:pt x="346" y="400"/>
                                    </a:lnTo>
                                    <a:lnTo>
                                      <a:pt x="338" y="406"/>
                                    </a:lnTo>
                                    <a:lnTo>
                                      <a:pt x="333" y="414"/>
                                    </a:lnTo>
                                    <a:lnTo>
                                      <a:pt x="339" y="414"/>
                                    </a:lnTo>
                                    <a:lnTo>
                                      <a:pt x="347" y="404"/>
                                    </a:lnTo>
                                    <a:lnTo>
                                      <a:pt x="357" y="398"/>
                                    </a:lnTo>
                                    <a:lnTo>
                                      <a:pt x="367" y="398"/>
                                    </a:lnTo>
                                    <a:lnTo>
                                      <a:pt x="364" y="396"/>
                                    </a:lnTo>
                                    <a:lnTo>
                                      <a:pt x="354" y="382"/>
                                    </a:lnTo>
                                    <a:lnTo>
                                      <a:pt x="351" y="364"/>
                                    </a:lnTo>
                                    <a:lnTo>
                                      <a:pt x="354" y="346"/>
                                    </a:lnTo>
                                    <a:lnTo>
                                      <a:pt x="364" y="330"/>
                                    </a:lnTo>
                                    <a:lnTo>
                                      <a:pt x="379" y="320"/>
                                    </a:lnTo>
                                    <a:lnTo>
                                      <a:pt x="397" y="318"/>
                                    </a:lnTo>
                                    <a:lnTo>
                                      <a:pt x="423" y="318"/>
                                    </a:lnTo>
                                    <a:lnTo>
                                      <a:pt x="418" y="314"/>
                                    </a:lnTo>
                                    <a:lnTo>
                                      <a:pt x="397" y="310"/>
                                    </a:lnTo>
                                    <a:close/>
                                    <a:moveTo>
                                      <a:pt x="333" y="312"/>
                                    </a:moveTo>
                                    <a:lnTo>
                                      <a:pt x="239" y="312"/>
                                    </a:lnTo>
                                    <a:lnTo>
                                      <a:pt x="259" y="316"/>
                                    </a:lnTo>
                                    <a:lnTo>
                                      <a:pt x="274" y="326"/>
                                    </a:lnTo>
                                    <a:lnTo>
                                      <a:pt x="285" y="342"/>
                                    </a:lnTo>
                                    <a:lnTo>
                                      <a:pt x="289" y="362"/>
                                    </a:lnTo>
                                    <a:lnTo>
                                      <a:pt x="289" y="370"/>
                                    </a:lnTo>
                                    <a:lnTo>
                                      <a:pt x="287" y="378"/>
                                    </a:lnTo>
                                    <a:lnTo>
                                      <a:pt x="283" y="384"/>
                                    </a:lnTo>
                                    <a:lnTo>
                                      <a:pt x="276" y="396"/>
                                    </a:lnTo>
                                    <a:lnTo>
                                      <a:pt x="265" y="404"/>
                                    </a:lnTo>
                                    <a:lnTo>
                                      <a:pt x="253" y="410"/>
                                    </a:lnTo>
                                    <a:lnTo>
                                      <a:pt x="239" y="412"/>
                                    </a:lnTo>
                                    <a:lnTo>
                                      <a:pt x="264" y="412"/>
                                    </a:lnTo>
                                    <a:lnTo>
                                      <a:pt x="274" y="406"/>
                                    </a:lnTo>
                                    <a:lnTo>
                                      <a:pt x="283" y="398"/>
                                    </a:lnTo>
                                    <a:lnTo>
                                      <a:pt x="333" y="398"/>
                                    </a:lnTo>
                                    <a:lnTo>
                                      <a:pt x="333" y="312"/>
                                    </a:lnTo>
                                    <a:close/>
                                    <a:moveTo>
                                      <a:pt x="107" y="318"/>
                                    </a:moveTo>
                                    <a:lnTo>
                                      <a:pt x="81" y="318"/>
                                    </a:lnTo>
                                    <a:lnTo>
                                      <a:pt x="99" y="320"/>
                                    </a:lnTo>
                                    <a:lnTo>
                                      <a:pt x="114" y="330"/>
                                    </a:lnTo>
                                    <a:lnTo>
                                      <a:pt x="124" y="346"/>
                                    </a:lnTo>
                                    <a:lnTo>
                                      <a:pt x="127" y="364"/>
                                    </a:lnTo>
                                    <a:lnTo>
                                      <a:pt x="124" y="382"/>
                                    </a:lnTo>
                                    <a:lnTo>
                                      <a:pt x="114" y="396"/>
                                    </a:lnTo>
                                    <a:lnTo>
                                      <a:pt x="99" y="406"/>
                                    </a:lnTo>
                                    <a:lnTo>
                                      <a:pt x="81" y="410"/>
                                    </a:lnTo>
                                    <a:lnTo>
                                      <a:pt x="107" y="410"/>
                                    </a:lnTo>
                                    <a:lnTo>
                                      <a:pt x="114" y="406"/>
                                    </a:lnTo>
                                    <a:lnTo>
                                      <a:pt x="122" y="398"/>
                                    </a:lnTo>
                                    <a:lnTo>
                                      <a:pt x="132" y="398"/>
                                    </a:lnTo>
                                    <a:lnTo>
                                      <a:pt x="125" y="394"/>
                                    </a:lnTo>
                                    <a:lnTo>
                                      <a:pt x="131" y="384"/>
                                    </a:lnTo>
                                    <a:lnTo>
                                      <a:pt x="134" y="374"/>
                                    </a:lnTo>
                                    <a:lnTo>
                                      <a:pt x="134" y="364"/>
                                    </a:lnTo>
                                    <a:lnTo>
                                      <a:pt x="130" y="342"/>
                                    </a:lnTo>
                                    <a:lnTo>
                                      <a:pt x="119" y="326"/>
                                    </a:lnTo>
                                    <a:lnTo>
                                      <a:pt x="107" y="318"/>
                                    </a:lnTo>
                                    <a:close/>
                                    <a:moveTo>
                                      <a:pt x="423" y="318"/>
                                    </a:moveTo>
                                    <a:lnTo>
                                      <a:pt x="397" y="318"/>
                                    </a:lnTo>
                                    <a:lnTo>
                                      <a:pt x="415" y="320"/>
                                    </a:lnTo>
                                    <a:lnTo>
                                      <a:pt x="430" y="330"/>
                                    </a:lnTo>
                                    <a:lnTo>
                                      <a:pt x="440" y="346"/>
                                    </a:lnTo>
                                    <a:lnTo>
                                      <a:pt x="444" y="364"/>
                                    </a:lnTo>
                                    <a:lnTo>
                                      <a:pt x="440" y="382"/>
                                    </a:lnTo>
                                    <a:lnTo>
                                      <a:pt x="430" y="396"/>
                                    </a:lnTo>
                                    <a:lnTo>
                                      <a:pt x="415" y="406"/>
                                    </a:lnTo>
                                    <a:lnTo>
                                      <a:pt x="397" y="410"/>
                                    </a:lnTo>
                                    <a:lnTo>
                                      <a:pt x="423" y="410"/>
                                    </a:lnTo>
                                    <a:lnTo>
                                      <a:pt x="430" y="406"/>
                                    </a:lnTo>
                                    <a:lnTo>
                                      <a:pt x="438" y="398"/>
                                    </a:lnTo>
                                    <a:lnTo>
                                      <a:pt x="447" y="398"/>
                                    </a:lnTo>
                                    <a:lnTo>
                                      <a:pt x="441" y="394"/>
                                    </a:lnTo>
                                    <a:lnTo>
                                      <a:pt x="447" y="384"/>
                                    </a:lnTo>
                                    <a:lnTo>
                                      <a:pt x="450" y="374"/>
                                    </a:lnTo>
                                    <a:lnTo>
                                      <a:pt x="450" y="364"/>
                                    </a:lnTo>
                                    <a:lnTo>
                                      <a:pt x="446" y="342"/>
                                    </a:lnTo>
                                    <a:lnTo>
                                      <a:pt x="435" y="326"/>
                                    </a:lnTo>
                                    <a:lnTo>
                                      <a:pt x="423" y="318"/>
                                    </a:lnTo>
                                    <a:close/>
                                    <a:moveTo>
                                      <a:pt x="370" y="136"/>
                                    </a:moveTo>
                                    <a:lnTo>
                                      <a:pt x="111" y="136"/>
                                    </a:lnTo>
                                    <a:lnTo>
                                      <a:pt x="105" y="142"/>
                                    </a:lnTo>
                                    <a:lnTo>
                                      <a:pt x="105" y="218"/>
                                    </a:lnTo>
                                    <a:lnTo>
                                      <a:pt x="111" y="224"/>
                                    </a:lnTo>
                                    <a:lnTo>
                                      <a:pt x="370" y="224"/>
                                    </a:lnTo>
                                    <a:lnTo>
                                      <a:pt x="376" y="218"/>
                                    </a:lnTo>
                                    <a:lnTo>
                                      <a:pt x="376" y="142"/>
                                    </a:lnTo>
                                    <a:lnTo>
                                      <a:pt x="370" y="136"/>
                                    </a:lnTo>
                                    <a:close/>
                                    <a:moveTo>
                                      <a:pt x="240" y="0"/>
                                    </a:moveTo>
                                    <a:lnTo>
                                      <a:pt x="219" y="4"/>
                                    </a:lnTo>
                                    <a:lnTo>
                                      <a:pt x="202" y="16"/>
                                    </a:lnTo>
                                    <a:lnTo>
                                      <a:pt x="190" y="32"/>
                                    </a:lnTo>
                                    <a:lnTo>
                                      <a:pt x="186" y="54"/>
                                    </a:lnTo>
                                    <a:lnTo>
                                      <a:pt x="186" y="62"/>
                                    </a:lnTo>
                                    <a:lnTo>
                                      <a:pt x="187" y="68"/>
                                    </a:lnTo>
                                    <a:lnTo>
                                      <a:pt x="190" y="76"/>
                                    </a:lnTo>
                                    <a:lnTo>
                                      <a:pt x="175" y="86"/>
                                    </a:lnTo>
                                    <a:lnTo>
                                      <a:pt x="163" y="102"/>
                                    </a:lnTo>
                                    <a:lnTo>
                                      <a:pt x="153" y="118"/>
                                    </a:lnTo>
                                    <a:lnTo>
                                      <a:pt x="147" y="136"/>
                                    </a:lnTo>
                                    <a:lnTo>
                                      <a:pt x="155" y="136"/>
                                    </a:lnTo>
                                    <a:lnTo>
                                      <a:pt x="161" y="120"/>
                                    </a:lnTo>
                                    <a:lnTo>
                                      <a:pt x="169" y="104"/>
                                    </a:lnTo>
                                    <a:lnTo>
                                      <a:pt x="180" y="92"/>
                                    </a:lnTo>
                                    <a:lnTo>
                                      <a:pt x="194" y="82"/>
                                    </a:lnTo>
                                    <a:lnTo>
                                      <a:pt x="203" y="82"/>
                                    </a:lnTo>
                                    <a:lnTo>
                                      <a:pt x="197" y="72"/>
                                    </a:lnTo>
                                    <a:lnTo>
                                      <a:pt x="193" y="54"/>
                                    </a:lnTo>
                                    <a:lnTo>
                                      <a:pt x="197" y="36"/>
                                    </a:lnTo>
                                    <a:lnTo>
                                      <a:pt x="207" y="20"/>
                                    </a:lnTo>
                                    <a:lnTo>
                                      <a:pt x="222" y="10"/>
                                    </a:lnTo>
                                    <a:lnTo>
                                      <a:pt x="240" y="6"/>
                                    </a:lnTo>
                                    <a:lnTo>
                                      <a:pt x="264" y="6"/>
                                    </a:lnTo>
                                    <a:lnTo>
                                      <a:pt x="261" y="4"/>
                                    </a:lnTo>
                                    <a:lnTo>
                                      <a:pt x="240" y="0"/>
                                    </a:lnTo>
                                    <a:close/>
                                    <a:moveTo>
                                      <a:pt x="299" y="82"/>
                                    </a:moveTo>
                                    <a:lnTo>
                                      <a:pt x="287" y="82"/>
                                    </a:lnTo>
                                    <a:lnTo>
                                      <a:pt x="300" y="92"/>
                                    </a:lnTo>
                                    <a:lnTo>
                                      <a:pt x="311" y="104"/>
                                    </a:lnTo>
                                    <a:lnTo>
                                      <a:pt x="320" y="120"/>
                                    </a:lnTo>
                                    <a:lnTo>
                                      <a:pt x="326" y="136"/>
                                    </a:lnTo>
                                    <a:lnTo>
                                      <a:pt x="333" y="136"/>
                                    </a:lnTo>
                                    <a:lnTo>
                                      <a:pt x="327" y="118"/>
                                    </a:lnTo>
                                    <a:lnTo>
                                      <a:pt x="318" y="102"/>
                                    </a:lnTo>
                                    <a:lnTo>
                                      <a:pt x="305" y="86"/>
                                    </a:lnTo>
                                    <a:lnTo>
                                      <a:pt x="299" y="82"/>
                                    </a:lnTo>
                                    <a:close/>
                                    <a:moveTo>
                                      <a:pt x="203" y="82"/>
                                    </a:moveTo>
                                    <a:lnTo>
                                      <a:pt x="194" y="82"/>
                                    </a:lnTo>
                                    <a:lnTo>
                                      <a:pt x="202" y="92"/>
                                    </a:lnTo>
                                    <a:lnTo>
                                      <a:pt x="213" y="102"/>
                                    </a:lnTo>
                                    <a:lnTo>
                                      <a:pt x="226" y="106"/>
                                    </a:lnTo>
                                    <a:lnTo>
                                      <a:pt x="240" y="108"/>
                                    </a:lnTo>
                                    <a:lnTo>
                                      <a:pt x="255" y="106"/>
                                    </a:lnTo>
                                    <a:lnTo>
                                      <a:pt x="267" y="102"/>
                                    </a:lnTo>
                                    <a:lnTo>
                                      <a:pt x="240" y="102"/>
                                    </a:lnTo>
                                    <a:lnTo>
                                      <a:pt x="222" y="98"/>
                                    </a:lnTo>
                                    <a:lnTo>
                                      <a:pt x="207" y="88"/>
                                    </a:lnTo>
                                    <a:lnTo>
                                      <a:pt x="203" y="82"/>
                                    </a:lnTo>
                                    <a:close/>
                                    <a:moveTo>
                                      <a:pt x="264" y="6"/>
                                    </a:moveTo>
                                    <a:lnTo>
                                      <a:pt x="240" y="6"/>
                                    </a:lnTo>
                                    <a:lnTo>
                                      <a:pt x="259" y="10"/>
                                    </a:lnTo>
                                    <a:lnTo>
                                      <a:pt x="274" y="20"/>
                                    </a:lnTo>
                                    <a:lnTo>
                                      <a:pt x="284" y="36"/>
                                    </a:lnTo>
                                    <a:lnTo>
                                      <a:pt x="288" y="54"/>
                                    </a:lnTo>
                                    <a:lnTo>
                                      <a:pt x="284" y="72"/>
                                    </a:lnTo>
                                    <a:lnTo>
                                      <a:pt x="274" y="88"/>
                                    </a:lnTo>
                                    <a:lnTo>
                                      <a:pt x="259" y="98"/>
                                    </a:lnTo>
                                    <a:lnTo>
                                      <a:pt x="240" y="102"/>
                                    </a:lnTo>
                                    <a:lnTo>
                                      <a:pt x="267" y="102"/>
                                    </a:lnTo>
                                    <a:lnTo>
                                      <a:pt x="278" y="92"/>
                                    </a:lnTo>
                                    <a:lnTo>
                                      <a:pt x="287" y="82"/>
                                    </a:lnTo>
                                    <a:lnTo>
                                      <a:pt x="299" y="82"/>
                                    </a:lnTo>
                                    <a:lnTo>
                                      <a:pt x="290" y="76"/>
                                    </a:lnTo>
                                    <a:lnTo>
                                      <a:pt x="293" y="68"/>
                                    </a:lnTo>
                                    <a:lnTo>
                                      <a:pt x="295" y="62"/>
                                    </a:lnTo>
                                    <a:lnTo>
                                      <a:pt x="295" y="54"/>
                                    </a:lnTo>
                                    <a:lnTo>
                                      <a:pt x="290" y="32"/>
                                    </a:lnTo>
                                    <a:lnTo>
                                      <a:pt x="279" y="16"/>
                                    </a:lnTo>
                                    <a:lnTo>
                                      <a:pt x="264"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436FF" id="AutoShape 7730" o:spid="_x0000_s1026" style="position:absolute;margin-left:99.75pt;margin-top:.75pt;width:24pt;height:24.1pt;z-index:25183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" path="m158,476r-6,l152,482r175,l328,480r,-2l158,478r,-2xm328,476r-5,l323,478r5,l328,476xm81,310r-21,4l43,326,32,342r-4,22l28,376r4,10l38,394r-8,6l22,408r-6,8l10,424r-1,2l8,428r,2l7,432r-1,l2,444,,454r,22l158,476r,-2l158,472,6,472,5,468r,-18l8,440r7,-14l22,414r9,-10l41,398r10,l48,396,38,382,35,364r3,-18l48,330,63,320r18,-2l107,318r-5,-4l81,310xm324,442r-5,l320,446r2,6l323,458r,2l323,474r,2l479,476r1,-4l328,472r,-12l328,454r-2,-6l326,446r-1,-2l324,442xm132,398r-10,l133,404r9,10l149,424r,2l150,428r3,6l155,438r1,4l156,444r-1,2l153,454r-1,8l152,472r6,l158,462r,-2l159,454r1,-4l161,446r1,-2l162,442r1,-4l165,436r1,-4l167,430r1,-2l169,426r5,-8l151,418r-7,-10l135,400r-3,-2xm447,398r-9,l449,404r9,10l465,424r1,2l467,428r,2l472,440r3,10l475,468r,4l480,472r,-2l480,454r-1,-10l475,436r,-2l474,432r-1,-2l472,428r-2,-4l465,416r-7,-10l450,400r-3,-2xm333,398r-50,l292,404r7,6l306,418r6,8l313,428r1,2l316,436r2,2l319,442r5,l325,440r2,-4l328,432r4,-8l333,424r6,-10l333,414r,-16xm333,224r-182,l151,418r23,l176,416r9,-10l196,398r9,l203,396r-8,-12l191,378r-2,-8l189,362r4,-20l204,326r16,-10l239,312r94,l333,224xm205,398r-9,l205,406r10,8l227,416r12,2l252,416r12,-4l239,412r-14,-2l213,404r-8,-6xm51,398r-10,l49,406r10,6l69,416r24,l104,412r3,-2l81,410,63,406,51,398xm367,398r-10,l365,406r10,6l385,416r24,l420,412r3,-2l397,410r-18,-4l367,398xm397,310r-21,4l360,326r-12,16l344,364r,12l348,386r6,8l346,400r-8,6l333,414r6,l347,404r10,-6l367,398r-3,-2l354,382r-3,-18l354,346r10,-16l379,320r18,-2l423,318r-5,-4l397,310xm333,312r-94,l259,316r15,10l285,342r4,20l289,370r-2,8l283,384r-7,12l265,404r-12,6l239,412r25,l274,406r9,-8l333,398r,-86xm107,318r-26,l99,320r15,10l124,346r3,18l124,382r-10,14l99,406r-18,4l107,410r7,-4l122,398r10,l125,394r6,-10l134,374r,-10l130,342,119,326r-12,-8xm423,318r-26,l415,320r15,10l440,346r4,18l440,382r-10,14l415,406r-18,4l423,410r7,-4l438,398r9,l441,394r6,-10l450,374r,-10l446,342,435,326r-12,-8xm370,136r-259,l105,142r,76l111,224r259,l376,218r,-76l370,136xm240,l219,4,202,16,190,32r-4,22l186,62r1,6l190,76,175,86r-12,16l153,118r-6,18l155,136r6,-16l169,104,180,92,194,82r9,l197,72,193,54r4,-18l207,20,222,10,240,6r24,l261,4,240,xm299,82r-12,l300,92r11,12l320,120r6,16l333,136r-6,-18l318,102,305,86r-6,-4xm203,82r-9,l202,92r11,10l226,106r14,2l255,106r12,-4l240,102,222,98,207,88r-4,-6xm264,6r-24,l259,10r15,10l284,36r4,18l284,72,274,88,259,98r-19,4l267,102,278,92r9,-10l299,82r-9,-6l293,68r2,-6l295,54,290,32,279,16,264,6xe" stroked="f">
                      <v:path arrowok="t" o:connecttype="custom" o:connectlocs="208280,367665;208280,367665;17780,295275;10160,328295;3810,338455;100330,363855;13970,327025;22225,295275;64770,263525;205105,354965;208280,363855;205740,344805;94615,334645;98425,347345;100330,356235;102870,344805;106680,335915;83820,316865;295910,334645;301625,363855;301625,339725;290830,321945;189865,324485;201930,342265;210820,333375;95885,206375;130175,316865;122555,281305;130175,316865;160020,328295;32385,316865;66040,325755;226695,316865;268605,324485;228600,271145;219710,318135;233045,316865;240665,267335;151765,262255;182245,304165;167640,325755;51435,266065;72390,315595;83820,316865;75565,271145;279400,283845;268605,324485;285750,301625;70485,150495;238760,154305;118110,98425;97155,139065;123190,116205;140970,70485;182245,116205;207645,139065;128270,122555;152400,128905;164465,70485;164465,126365;184150,112395;167640,67945" o:connectangles="0,0,0,0,0,0,0,0,0,0,0,0,0,0,0,0,0,0,0,0,0,0,0,0,0,0,0,0,0,0,0,0,0,0,0,0,0,0,0,0,0,0,0,0,0,0,0,0,0,0,0,0,0,0,0,0,0,0,0,0,0,0"/>
                      <w10:wrap anchorx="page"/>
                    </v:shape>
                  </w:pict>
                </mc:Fallback>
              </mc:AlternateContent>
            </w:r>
            <w:r>
              <w:rPr>
                <w:b/>
                <w:color w:val="FFFFFF"/>
                <w:sz w:val="24"/>
              </w:rPr>
              <w:t xml:space="preserve">Gobernanza </w:t>
            </w:r>
          </w:p>
        </w:tc>
      </w:tr>
      <w:tr w:rsidR="00F65656" w14:paraId="5834F541" w14:textId="77777777" w:rsidTr="00F65656">
        <w:trPr>
          <w:trHeight w:val="560"/>
        </w:trPr>
        <w:tc>
          <w:tcPr>
            <w:tcW w:w="1947" w:type="dxa"/>
            <w:tcBorders>
              <w:right w:val="single" w:sz="6" w:space="0" w:color="64B7BC"/>
            </w:tcBorders>
            <w:shd w:val="clear" w:color="auto" w:fill="E7F4F4"/>
          </w:tcPr>
          <w:p w14:paraId="0498C17F" w14:textId="77777777" w:rsidR="00F65656" w:rsidRDefault="00F65656" w:rsidP="00DF57B3">
            <w:pPr>
              <w:pStyle w:val="TableParagraph"/>
              <w:spacing w:before="75" w:line="199" w:lineRule="auto"/>
              <w:ind w:left="127" w:right="460"/>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3" w:type="dxa"/>
            <w:tcBorders>
              <w:left w:val="single" w:sz="6" w:space="0" w:color="64B7BC"/>
              <w:right w:val="single" w:sz="6" w:space="0" w:color="64B7BC"/>
            </w:tcBorders>
            <w:shd w:val="clear" w:color="auto" w:fill="E7F4F4"/>
          </w:tcPr>
          <w:p w14:paraId="7343DB9C" w14:textId="77777777" w:rsidR="00F65656" w:rsidRDefault="00F65656" w:rsidP="00DF57B3">
            <w:pPr>
              <w:pStyle w:val="TableParagraph"/>
              <w:spacing w:before="139"/>
              <w:ind w:left="105"/>
              <w:rPr>
                <w:sz w:val="20"/>
              </w:rPr>
            </w:pPr>
            <w:r>
              <w:rPr>
                <w:color w:val="434141"/>
                <w:sz w:val="20"/>
              </w:rPr>
              <w:t>Guanajuato</w:t>
            </w:r>
          </w:p>
        </w:tc>
        <w:tc>
          <w:tcPr>
            <w:tcW w:w="1327" w:type="dxa"/>
            <w:tcBorders>
              <w:left w:val="single" w:sz="6" w:space="0" w:color="64B7BC"/>
            </w:tcBorders>
            <w:shd w:val="clear" w:color="auto" w:fill="E7F4F4"/>
          </w:tcPr>
          <w:p w14:paraId="0D4CD931" w14:textId="77777777" w:rsidR="00F65656" w:rsidRDefault="00F65656" w:rsidP="00DF57B3">
            <w:pPr>
              <w:pStyle w:val="TableParagraph"/>
              <w:spacing w:before="139"/>
              <w:ind w:left="94"/>
              <w:rPr>
                <w:sz w:val="20"/>
              </w:rPr>
            </w:pPr>
            <w:r>
              <w:rPr>
                <w:color w:val="434141"/>
                <w:sz w:val="20"/>
              </w:rPr>
              <w:t>10.0</w:t>
            </w:r>
            <w:r>
              <w:rPr>
                <w:color w:val="434141"/>
                <w:spacing w:val="-3"/>
                <w:sz w:val="20"/>
              </w:rPr>
              <w:t xml:space="preserve"> </w:t>
            </w:r>
            <w:r>
              <w:rPr>
                <w:color w:val="434141"/>
                <w:sz w:val="20"/>
              </w:rPr>
              <w:t>puntos</w:t>
            </w:r>
          </w:p>
        </w:tc>
      </w:tr>
      <w:tr w:rsidR="00F65656" w14:paraId="2869CDC4" w14:textId="77777777" w:rsidTr="00F65656">
        <w:trPr>
          <w:trHeight w:val="560"/>
        </w:trPr>
        <w:tc>
          <w:tcPr>
            <w:tcW w:w="1947" w:type="dxa"/>
            <w:tcBorders>
              <w:right w:val="single" w:sz="6" w:space="0" w:color="64B7BC"/>
            </w:tcBorders>
            <w:shd w:val="clear" w:color="auto" w:fill="FAFDFD"/>
          </w:tcPr>
          <w:p w14:paraId="02B1B142" w14:textId="77777777" w:rsidR="00F65656" w:rsidRDefault="00F65656" w:rsidP="00DF57B3">
            <w:pPr>
              <w:pStyle w:val="TableParagraph"/>
              <w:spacing w:before="156"/>
              <w:ind w:left="127"/>
              <w:rPr>
                <w:sz w:val="20"/>
              </w:rPr>
            </w:pPr>
            <w:r>
              <w:rPr>
                <w:color w:val="434141"/>
                <w:sz w:val="20"/>
              </w:rPr>
              <w:t>Promedio:</w:t>
            </w:r>
          </w:p>
        </w:tc>
        <w:tc>
          <w:tcPr>
            <w:tcW w:w="2940" w:type="dxa"/>
            <w:gridSpan w:val="2"/>
            <w:tcBorders>
              <w:left w:val="single" w:sz="6" w:space="0" w:color="64B7BC"/>
            </w:tcBorders>
            <w:shd w:val="clear" w:color="auto" w:fill="FAFDFD"/>
          </w:tcPr>
          <w:p w14:paraId="75E9E101" w14:textId="77777777" w:rsidR="00F65656" w:rsidRDefault="00F65656" w:rsidP="00DF57B3">
            <w:pPr>
              <w:pStyle w:val="TableParagraph"/>
              <w:spacing w:before="152"/>
              <w:ind w:left="105"/>
              <w:rPr>
                <w:sz w:val="20"/>
              </w:rPr>
            </w:pPr>
            <w:r>
              <w:rPr>
                <w:color w:val="434141"/>
                <w:sz w:val="20"/>
              </w:rPr>
              <w:t>7.1</w:t>
            </w:r>
            <w:r>
              <w:rPr>
                <w:color w:val="434141"/>
                <w:spacing w:val="-3"/>
                <w:sz w:val="20"/>
              </w:rPr>
              <w:t xml:space="preserve"> </w:t>
            </w:r>
            <w:r>
              <w:rPr>
                <w:color w:val="434141"/>
                <w:sz w:val="20"/>
              </w:rPr>
              <w:t>puntos</w:t>
            </w:r>
          </w:p>
        </w:tc>
      </w:tr>
      <w:tr w:rsidR="00F65656" w14:paraId="7AF7DCE4" w14:textId="77777777" w:rsidTr="00F65656">
        <w:trPr>
          <w:trHeight w:val="550"/>
        </w:trPr>
        <w:tc>
          <w:tcPr>
            <w:tcW w:w="1947" w:type="dxa"/>
            <w:tcBorders>
              <w:bottom w:val="single" w:sz="8" w:space="0" w:color="64B7BC"/>
              <w:right w:val="single" w:sz="6" w:space="0" w:color="64B7BC"/>
            </w:tcBorders>
            <w:shd w:val="clear" w:color="auto" w:fill="E7F4F4"/>
          </w:tcPr>
          <w:p w14:paraId="7E07A00E" w14:textId="77777777" w:rsidR="00F65656" w:rsidRDefault="00F65656" w:rsidP="00DF57B3">
            <w:pPr>
              <w:pStyle w:val="TableParagraph"/>
              <w:spacing w:before="82" w:line="199" w:lineRule="auto"/>
              <w:ind w:left="127" w:right="447"/>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3" w:type="dxa"/>
            <w:tcBorders>
              <w:left w:val="single" w:sz="6" w:space="0" w:color="64B7BC"/>
              <w:bottom w:val="single" w:sz="8" w:space="0" w:color="64B7BC"/>
              <w:right w:val="single" w:sz="6" w:space="0" w:color="64B7BC"/>
            </w:tcBorders>
            <w:shd w:val="clear" w:color="auto" w:fill="E7F4F4"/>
          </w:tcPr>
          <w:p w14:paraId="059440B6" w14:textId="77777777" w:rsidR="00F65656" w:rsidRDefault="00F65656" w:rsidP="00DF57B3">
            <w:pPr>
              <w:pStyle w:val="TableParagraph"/>
              <w:spacing w:before="162"/>
              <w:ind w:left="105"/>
              <w:rPr>
                <w:sz w:val="20"/>
              </w:rPr>
            </w:pPr>
            <w:r>
              <w:rPr>
                <w:color w:val="434141"/>
                <w:sz w:val="20"/>
              </w:rPr>
              <w:t>Jalisco</w:t>
            </w:r>
          </w:p>
        </w:tc>
        <w:tc>
          <w:tcPr>
            <w:tcW w:w="1327" w:type="dxa"/>
            <w:tcBorders>
              <w:left w:val="single" w:sz="6" w:space="0" w:color="64B7BC"/>
              <w:bottom w:val="single" w:sz="8" w:space="0" w:color="64B7BC"/>
            </w:tcBorders>
            <w:shd w:val="clear" w:color="auto" w:fill="E7F4F4"/>
          </w:tcPr>
          <w:p w14:paraId="238330E7" w14:textId="77777777" w:rsidR="00F65656" w:rsidRDefault="00F65656" w:rsidP="00DF57B3">
            <w:pPr>
              <w:pStyle w:val="TableParagraph"/>
              <w:spacing w:before="147"/>
              <w:ind w:left="94"/>
              <w:rPr>
                <w:sz w:val="20"/>
              </w:rPr>
            </w:pPr>
            <w:r>
              <w:rPr>
                <w:color w:val="434141"/>
                <w:sz w:val="20"/>
              </w:rPr>
              <w:t>1.7</w:t>
            </w:r>
            <w:r>
              <w:rPr>
                <w:color w:val="434141"/>
                <w:spacing w:val="-3"/>
                <w:sz w:val="20"/>
              </w:rPr>
              <w:t xml:space="preserve"> </w:t>
            </w:r>
            <w:r>
              <w:rPr>
                <w:color w:val="434141"/>
                <w:sz w:val="20"/>
              </w:rPr>
              <w:t>puntos</w:t>
            </w:r>
          </w:p>
        </w:tc>
      </w:tr>
    </w:tbl>
    <w:p w14:paraId="6BC65C71" w14:textId="77777777" w:rsidR="00F65656" w:rsidRDefault="00635859" w:rsidP="00F65656">
      <w:pPr>
        <w:pStyle w:val="BodyText"/>
        <w:spacing w:before="115" w:line="252" w:lineRule="auto"/>
        <w:ind w:left="567" w:right="635"/>
        <w:rPr>
          <w:noProof/>
          <w:lang w:val="es-MX"/>
        </w:rPr>
      </w:pPr>
      <w:r>
        <w:rPr>
          <w:noProof/>
          <w:lang w:val="es-419" w:eastAsia="es-419"/>
        </w:rPr>
        <mc:AlternateContent>
          <mc:Choice Requires="wps">
            <w:drawing>
              <wp:anchor distT="0" distB="0" distL="114300" distR="114300" simplePos="0" relativeHeight="251819520" behindDoc="0" locked="0" layoutInCell="1" allowOverlap="1" wp14:anchorId="3CB3A5F7" wp14:editId="59BF2909">
                <wp:simplePos x="0" y="0"/>
                <wp:positionH relativeFrom="page">
                  <wp:posOffset>7814945</wp:posOffset>
                </wp:positionH>
                <wp:positionV relativeFrom="paragraph">
                  <wp:posOffset>146050</wp:posOffset>
                </wp:positionV>
                <wp:extent cx="304800" cy="306070"/>
                <wp:effectExtent l="0" t="0" r="0" b="0"/>
                <wp:wrapNone/>
                <wp:docPr id="8453" name="AutoShape 7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4800" cy="306070"/>
                        </a:xfrm>
                        <a:custGeom>
                          <a:avLst/>
                          <a:gdLst>
                            <a:gd name="T0" fmla="+- 0 11073 10745"/>
                            <a:gd name="T1" fmla="*/ T0 w 480"/>
                            <a:gd name="T2" fmla="+- 0 579 101"/>
                            <a:gd name="T3" fmla="*/ 579 h 482"/>
                            <a:gd name="T4" fmla="+- 0 11073 10745"/>
                            <a:gd name="T5" fmla="*/ T4 w 480"/>
                            <a:gd name="T6" fmla="+- 0 579 101"/>
                            <a:gd name="T7" fmla="*/ 579 h 482"/>
                            <a:gd name="T8" fmla="+- 0 10773 10745"/>
                            <a:gd name="T9" fmla="*/ T8 w 480"/>
                            <a:gd name="T10" fmla="+- 0 465 101"/>
                            <a:gd name="T11" fmla="*/ 465 h 482"/>
                            <a:gd name="T12" fmla="+- 0 10761 10745"/>
                            <a:gd name="T13" fmla="*/ T12 w 480"/>
                            <a:gd name="T14" fmla="+- 0 517 101"/>
                            <a:gd name="T15" fmla="*/ 517 h 482"/>
                            <a:gd name="T16" fmla="+- 0 10751 10745"/>
                            <a:gd name="T17" fmla="*/ T16 w 480"/>
                            <a:gd name="T18" fmla="+- 0 533 101"/>
                            <a:gd name="T19" fmla="*/ 533 h 482"/>
                            <a:gd name="T20" fmla="+- 0 10903 10745"/>
                            <a:gd name="T21" fmla="*/ T20 w 480"/>
                            <a:gd name="T22" fmla="+- 0 573 101"/>
                            <a:gd name="T23" fmla="*/ 573 h 482"/>
                            <a:gd name="T24" fmla="+- 0 10767 10745"/>
                            <a:gd name="T25" fmla="*/ T24 w 480"/>
                            <a:gd name="T26" fmla="+- 0 515 101"/>
                            <a:gd name="T27" fmla="*/ 515 h 482"/>
                            <a:gd name="T28" fmla="+- 0 10780 10745"/>
                            <a:gd name="T29" fmla="*/ T28 w 480"/>
                            <a:gd name="T30" fmla="+- 0 465 101"/>
                            <a:gd name="T31" fmla="*/ 465 h 482"/>
                            <a:gd name="T32" fmla="+- 0 10847 10745"/>
                            <a:gd name="T33" fmla="*/ T32 w 480"/>
                            <a:gd name="T34" fmla="+- 0 415 101"/>
                            <a:gd name="T35" fmla="*/ 415 h 482"/>
                            <a:gd name="T36" fmla="+- 0 11068 10745"/>
                            <a:gd name="T37" fmla="*/ T36 w 480"/>
                            <a:gd name="T38" fmla="+- 0 559 101"/>
                            <a:gd name="T39" fmla="*/ 559 h 482"/>
                            <a:gd name="T40" fmla="+- 0 11073 10745"/>
                            <a:gd name="T41" fmla="*/ T40 w 480"/>
                            <a:gd name="T42" fmla="+- 0 573 101"/>
                            <a:gd name="T43" fmla="*/ 573 h 482"/>
                            <a:gd name="T44" fmla="+- 0 11069 10745"/>
                            <a:gd name="T45" fmla="*/ T44 w 480"/>
                            <a:gd name="T46" fmla="+- 0 543 101"/>
                            <a:gd name="T47" fmla="*/ 543 h 482"/>
                            <a:gd name="T48" fmla="+- 0 10894 10745"/>
                            <a:gd name="T49" fmla="*/ T48 w 480"/>
                            <a:gd name="T50" fmla="+- 0 527 101"/>
                            <a:gd name="T51" fmla="*/ 527 h 482"/>
                            <a:gd name="T52" fmla="+- 0 10900 10745"/>
                            <a:gd name="T53" fmla="*/ T52 w 480"/>
                            <a:gd name="T54" fmla="+- 0 547 101"/>
                            <a:gd name="T55" fmla="*/ 547 h 482"/>
                            <a:gd name="T56" fmla="+- 0 10903 10745"/>
                            <a:gd name="T57" fmla="*/ T56 w 480"/>
                            <a:gd name="T58" fmla="+- 0 561 101"/>
                            <a:gd name="T59" fmla="*/ 561 h 482"/>
                            <a:gd name="T60" fmla="+- 0 10907 10745"/>
                            <a:gd name="T61" fmla="*/ T60 w 480"/>
                            <a:gd name="T62" fmla="+- 0 543 101"/>
                            <a:gd name="T63" fmla="*/ 543 h 482"/>
                            <a:gd name="T64" fmla="+- 0 10913 10745"/>
                            <a:gd name="T65" fmla="*/ T64 w 480"/>
                            <a:gd name="T66" fmla="+- 0 529 101"/>
                            <a:gd name="T67" fmla="*/ 529 h 482"/>
                            <a:gd name="T68" fmla="+- 0 10877 10745"/>
                            <a:gd name="T69" fmla="*/ T68 w 480"/>
                            <a:gd name="T70" fmla="+- 0 499 101"/>
                            <a:gd name="T71" fmla="*/ 499 h 482"/>
                            <a:gd name="T72" fmla="+- 0 11211 10745"/>
                            <a:gd name="T73" fmla="*/ T72 w 480"/>
                            <a:gd name="T74" fmla="+- 0 527 101"/>
                            <a:gd name="T75" fmla="*/ 527 h 482"/>
                            <a:gd name="T76" fmla="+- 0 11220 10745"/>
                            <a:gd name="T77" fmla="*/ T76 w 480"/>
                            <a:gd name="T78" fmla="+- 0 573 101"/>
                            <a:gd name="T79" fmla="*/ 573 h 482"/>
                            <a:gd name="T80" fmla="+- 0 11220 10745"/>
                            <a:gd name="T81" fmla="*/ T80 w 480"/>
                            <a:gd name="T82" fmla="+- 0 535 101"/>
                            <a:gd name="T83" fmla="*/ 535 h 482"/>
                            <a:gd name="T84" fmla="+- 0 11203 10745"/>
                            <a:gd name="T85" fmla="*/ T84 w 480"/>
                            <a:gd name="T86" fmla="+- 0 507 101"/>
                            <a:gd name="T87" fmla="*/ 507 h 482"/>
                            <a:gd name="T88" fmla="+- 0 11044 10745"/>
                            <a:gd name="T89" fmla="*/ T88 w 480"/>
                            <a:gd name="T90" fmla="+- 0 511 101"/>
                            <a:gd name="T91" fmla="*/ 511 h 482"/>
                            <a:gd name="T92" fmla="+- 0 11063 10745"/>
                            <a:gd name="T93" fmla="*/ T92 w 480"/>
                            <a:gd name="T94" fmla="+- 0 539 101"/>
                            <a:gd name="T95" fmla="*/ 539 h 482"/>
                            <a:gd name="T96" fmla="+- 0 11077 10745"/>
                            <a:gd name="T97" fmla="*/ T96 w 480"/>
                            <a:gd name="T98" fmla="+- 0 525 101"/>
                            <a:gd name="T99" fmla="*/ 525 h 482"/>
                            <a:gd name="T100" fmla="+- 0 10896 10745"/>
                            <a:gd name="T101" fmla="*/ T100 w 480"/>
                            <a:gd name="T102" fmla="+- 0 325 101"/>
                            <a:gd name="T103" fmla="*/ 325 h 482"/>
                            <a:gd name="T104" fmla="+- 0 10950 10745"/>
                            <a:gd name="T105" fmla="*/ T104 w 480"/>
                            <a:gd name="T106" fmla="+- 0 499 101"/>
                            <a:gd name="T107" fmla="*/ 499 h 482"/>
                            <a:gd name="T108" fmla="+- 0 10938 10745"/>
                            <a:gd name="T109" fmla="*/ T108 w 480"/>
                            <a:gd name="T110" fmla="+- 0 443 101"/>
                            <a:gd name="T111" fmla="*/ 443 h 482"/>
                            <a:gd name="T112" fmla="+- 0 10950 10745"/>
                            <a:gd name="T113" fmla="*/ T112 w 480"/>
                            <a:gd name="T114" fmla="+- 0 499 101"/>
                            <a:gd name="T115" fmla="*/ 499 h 482"/>
                            <a:gd name="T116" fmla="+- 0 10997 10745"/>
                            <a:gd name="T117" fmla="*/ T116 w 480"/>
                            <a:gd name="T118" fmla="+- 0 517 101"/>
                            <a:gd name="T119" fmla="*/ 517 h 482"/>
                            <a:gd name="T120" fmla="+- 0 10796 10745"/>
                            <a:gd name="T121" fmla="*/ T120 w 480"/>
                            <a:gd name="T122" fmla="+- 0 499 101"/>
                            <a:gd name="T123" fmla="*/ 499 h 482"/>
                            <a:gd name="T124" fmla="+- 0 10849 10745"/>
                            <a:gd name="T125" fmla="*/ T124 w 480"/>
                            <a:gd name="T126" fmla="+- 0 513 101"/>
                            <a:gd name="T127" fmla="*/ 513 h 482"/>
                            <a:gd name="T128" fmla="+- 0 11102 10745"/>
                            <a:gd name="T129" fmla="*/ T128 w 480"/>
                            <a:gd name="T130" fmla="+- 0 499 101"/>
                            <a:gd name="T131" fmla="*/ 499 h 482"/>
                            <a:gd name="T132" fmla="+- 0 11168 10745"/>
                            <a:gd name="T133" fmla="*/ T132 w 480"/>
                            <a:gd name="T134" fmla="+- 0 511 101"/>
                            <a:gd name="T135" fmla="*/ 511 h 482"/>
                            <a:gd name="T136" fmla="+- 0 11105 10745"/>
                            <a:gd name="T137" fmla="*/ T136 w 480"/>
                            <a:gd name="T138" fmla="+- 0 427 101"/>
                            <a:gd name="T139" fmla="*/ 427 h 482"/>
                            <a:gd name="T140" fmla="+- 0 11091 10745"/>
                            <a:gd name="T141" fmla="*/ T140 w 480"/>
                            <a:gd name="T142" fmla="+- 0 501 101"/>
                            <a:gd name="T143" fmla="*/ 501 h 482"/>
                            <a:gd name="T144" fmla="+- 0 11112 10745"/>
                            <a:gd name="T145" fmla="*/ T144 w 480"/>
                            <a:gd name="T146" fmla="+- 0 499 101"/>
                            <a:gd name="T147" fmla="*/ 499 h 482"/>
                            <a:gd name="T148" fmla="+- 0 11124 10745"/>
                            <a:gd name="T149" fmla="*/ T148 w 480"/>
                            <a:gd name="T150" fmla="+- 0 421 101"/>
                            <a:gd name="T151" fmla="*/ 421 h 482"/>
                            <a:gd name="T152" fmla="+- 0 10984 10745"/>
                            <a:gd name="T153" fmla="*/ T152 w 480"/>
                            <a:gd name="T154" fmla="+- 0 413 101"/>
                            <a:gd name="T155" fmla="*/ 413 h 482"/>
                            <a:gd name="T156" fmla="+- 0 11032 10745"/>
                            <a:gd name="T157" fmla="*/ T156 w 480"/>
                            <a:gd name="T158" fmla="+- 0 479 101"/>
                            <a:gd name="T159" fmla="*/ 479 h 482"/>
                            <a:gd name="T160" fmla="+- 0 11009 10745"/>
                            <a:gd name="T161" fmla="*/ T160 w 480"/>
                            <a:gd name="T162" fmla="+- 0 513 101"/>
                            <a:gd name="T163" fmla="*/ 513 h 482"/>
                            <a:gd name="T164" fmla="+- 0 10826 10745"/>
                            <a:gd name="T165" fmla="*/ T164 w 480"/>
                            <a:gd name="T166" fmla="+- 0 419 101"/>
                            <a:gd name="T167" fmla="*/ 419 h 482"/>
                            <a:gd name="T168" fmla="+- 0 10859 10745"/>
                            <a:gd name="T169" fmla="*/ T168 w 480"/>
                            <a:gd name="T170" fmla="+- 0 497 101"/>
                            <a:gd name="T171" fmla="*/ 497 h 482"/>
                            <a:gd name="T172" fmla="+- 0 10877 10745"/>
                            <a:gd name="T173" fmla="*/ T172 w 480"/>
                            <a:gd name="T174" fmla="+- 0 499 101"/>
                            <a:gd name="T175" fmla="*/ 499 h 482"/>
                            <a:gd name="T176" fmla="+- 0 10864 10745"/>
                            <a:gd name="T177" fmla="*/ T176 w 480"/>
                            <a:gd name="T178" fmla="+- 0 427 101"/>
                            <a:gd name="T179" fmla="*/ 427 h 482"/>
                            <a:gd name="T180" fmla="+- 0 11185 10745"/>
                            <a:gd name="T181" fmla="*/ T180 w 480"/>
                            <a:gd name="T182" fmla="+- 0 447 101"/>
                            <a:gd name="T183" fmla="*/ 447 h 482"/>
                            <a:gd name="T184" fmla="+- 0 11168 10745"/>
                            <a:gd name="T185" fmla="*/ T184 w 480"/>
                            <a:gd name="T186" fmla="+- 0 511 101"/>
                            <a:gd name="T187" fmla="*/ 511 h 482"/>
                            <a:gd name="T188" fmla="+- 0 11195 10745"/>
                            <a:gd name="T189" fmla="*/ T188 w 480"/>
                            <a:gd name="T190" fmla="+- 0 475 101"/>
                            <a:gd name="T191" fmla="*/ 475 h 482"/>
                            <a:gd name="T192" fmla="+- 0 10856 10745"/>
                            <a:gd name="T193" fmla="*/ T192 w 480"/>
                            <a:gd name="T194" fmla="+- 0 237 101"/>
                            <a:gd name="T195" fmla="*/ 237 h 482"/>
                            <a:gd name="T196" fmla="+- 0 11121 10745"/>
                            <a:gd name="T197" fmla="*/ T196 w 480"/>
                            <a:gd name="T198" fmla="+- 0 243 101"/>
                            <a:gd name="T199" fmla="*/ 243 h 482"/>
                            <a:gd name="T200" fmla="+- 0 10931 10745"/>
                            <a:gd name="T201" fmla="*/ T200 w 480"/>
                            <a:gd name="T202" fmla="+- 0 155 101"/>
                            <a:gd name="T203" fmla="*/ 155 h 482"/>
                            <a:gd name="T204" fmla="+- 0 10898 10745"/>
                            <a:gd name="T205" fmla="*/ T204 w 480"/>
                            <a:gd name="T206" fmla="+- 0 219 101"/>
                            <a:gd name="T207" fmla="*/ 219 h 482"/>
                            <a:gd name="T208" fmla="+- 0 10939 10745"/>
                            <a:gd name="T209" fmla="*/ T208 w 480"/>
                            <a:gd name="T210" fmla="+- 0 183 101"/>
                            <a:gd name="T211" fmla="*/ 183 h 482"/>
                            <a:gd name="T212" fmla="+- 0 10967 10745"/>
                            <a:gd name="T213" fmla="*/ T212 w 480"/>
                            <a:gd name="T214" fmla="+- 0 111 101"/>
                            <a:gd name="T215" fmla="*/ 111 h 482"/>
                            <a:gd name="T216" fmla="+- 0 11032 10745"/>
                            <a:gd name="T217" fmla="*/ T216 w 480"/>
                            <a:gd name="T218" fmla="+- 0 183 101"/>
                            <a:gd name="T219" fmla="*/ 183 h 482"/>
                            <a:gd name="T220" fmla="+- 0 11072 10745"/>
                            <a:gd name="T221" fmla="*/ T220 w 480"/>
                            <a:gd name="T222" fmla="+- 0 219 101"/>
                            <a:gd name="T223" fmla="*/ 219 h 482"/>
                            <a:gd name="T224" fmla="+- 0 10947 10745"/>
                            <a:gd name="T225" fmla="*/ T224 w 480"/>
                            <a:gd name="T226" fmla="+- 0 193 101"/>
                            <a:gd name="T227" fmla="*/ 193 h 482"/>
                            <a:gd name="T228" fmla="+- 0 10985 10745"/>
                            <a:gd name="T229" fmla="*/ T228 w 480"/>
                            <a:gd name="T230" fmla="+- 0 203 101"/>
                            <a:gd name="T231" fmla="*/ 203 h 482"/>
                            <a:gd name="T232" fmla="+- 0 11004 10745"/>
                            <a:gd name="T233" fmla="*/ T232 w 480"/>
                            <a:gd name="T234" fmla="+- 0 111 101"/>
                            <a:gd name="T235" fmla="*/ 111 h 482"/>
                            <a:gd name="T236" fmla="+- 0 11004 10745"/>
                            <a:gd name="T237" fmla="*/ T236 w 480"/>
                            <a:gd name="T238" fmla="+- 0 199 101"/>
                            <a:gd name="T239" fmla="*/ 199 h 482"/>
                            <a:gd name="T240" fmla="+- 0 11035 10745"/>
                            <a:gd name="T241" fmla="*/ T240 w 480"/>
                            <a:gd name="T242" fmla="+- 0 177 101"/>
                            <a:gd name="T243" fmla="*/ 177 h 482"/>
                            <a:gd name="T244" fmla="+- 0 11009 10745"/>
                            <a:gd name="T245" fmla="*/ T244 w 480"/>
                            <a:gd name="T246" fmla="+- 0 107 101"/>
                            <a:gd name="T247" fmla="*/ 107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80" h="482">
                              <a:moveTo>
                                <a:pt x="158" y="476"/>
                              </a:moveTo>
                              <a:lnTo>
                                <a:pt x="152" y="476"/>
                              </a:lnTo>
                              <a:lnTo>
                                <a:pt x="152" y="482"/>
                              </a:lnTo>
                              <a:lnTo>
                                <a:pt x="327" y="482"/>
                              </a:lnTo>
                              <a:lnTo>
                                <a:pt x="328" y="480"/>
                              </a:lnTo>
                              <a:lnTo>
                                <a:pt x="328" y="478"/>
                              </a:lnTo>
                              <a:lnTo>
                                <a:pt x="158" y="478"/>
                              </a:lnTo>
                              <a:lnTo>
                                <a:pt x="158" y="476"/>
                              </a:lnTo>
                              <a:close/>
                              <a:moveTo>
                                <a:pt x="328" y="476"/>
                              </a:moveTo>
                              <a:lnTo>
                                <a:pt x="323" y="476"/>
                              </a:lnTo>
                              <a:lnTo>
                                <a:pt x="323" y="478"/>
                              </a:lnTo>
                              <a:lnTo>
                                <a:pt x="328" y="478"/>
                              </a:lnTo>
                              <a:lnTo>
                                <a:pt x="328" y="476"/>
                              </a:lnTo>
                              <a:close/>
                              <a:moveTo>
                                <a:pt x="81" y="310"/>
                              </a:moveTo>
                              <a:lnTo>
                                <a:pt x="60" y="314"/>
                              </a:lnTo>
                              <a:lnTo>
                                <a:pt x="43" y="326"/>
                              </a:lnTo>
                              <a:lnTo>
                                <a:pt x="32" y="342"/>
                              </a:lnTo>
                              <a:lnTo>
                                <a:pt x="28" y="364"/>
                              </a:lnTo>
                              <a:lnTo>
                                <a:pt x="28" y="376"/>
                              </a:lnTo>
                              <a:lnTo>
                                <a:pt x="32" y="386"/>
                              </a:lnTo>
                              <a:lnTo>
                                <a:pt x="38" y="394"/>
                              </a:lnTo>
                              <a:lnTo>
                                <a:pt x="30" y="400"/>
                              </a:lnTo>
                              <a:lnTo>
                                <a:pt x="22" y="408"/>
                              </a:lnTo>
                              <a:lnTo>
                                <a:pt x="16" y="416"/>
                              </a:lnTo>
                              <a:lnTo>
                                <a:pt x="10" y="424"/>
                              </a:lnTo>
                              <a:lnTo>
                                <a:pt x="9" y="426"/>
                              </a:lnTo>
                              <a:lnTo>
                                <a:pt x="8" y="428"/>
                              </a:lnTo>
                              <a:lnTo>
                                <a:pt x="8" y="430"/>
                              </a:lnTo>
                              <a:lnTo>
                                <a:pt x="7" y="432"/>
                              </a:lnTo>
                              <a:lnTo>
                                <a:pt x="6" y="432"/>
                              </a:lnTo>
                              <a:lnTo>
                                <a:pt x="2" y="444"/>
                              </a:lnTo>
                              <a:lnTo>
                                <a:pt x="0" y="454"/>
                              </a:lnTo>
                              <a:lnTo>
                                <a:pt x="0" y="476"/>
                              </a:lnTo>
                              <a:lnTo>
                                <a:pt x="158" y="476"/>
                              </a:lnTo>
                              <a:lnTo>
                                <a:pt x="158" y="474"/>
                              </a:lnTo>
                              <a:lnTo>
                                <a:pt x="158" y="472"/>
                              </a:lnTo>
                              <a:lnTo>
                                <a:pt x="6" y="472"/>
                              </a:lnTo>
                              <a:lnTo>
                                <a:pt x="5" y="468"/>
                              </a:lnTo>
                              <a:lnTo>
                                <a:pt x="5" y="450"/>
                              </a:lnTo>
                              <a:lnTo>
                                <a:pt x="8" y="440"/>
                              </a:lnTo>
                              <a:lnTo>
                                <a:pt x="15" y="426"/>
                              </a:lnTo>
                              <a:lnTo>
                                <a:pt x="22" y="414"/>
                              </a:lnTo>
                              <a:lnTo>
                                <a:pt x="31" y="404"/>
                              </a:lnTo>
                              <a:lnTo>
                                <a:pt x="41" y="398"/>
                              </a:lnTo>
                              <a:lnTo>
                                <a:pt x="51" y="398"/>
                              </a:lnTo>
                              <a:lnTo>
                                <a:pt x="48" y="396"/>
                              </a:lnTo>
                              <a:lnTo>
                                <a:pt x="38" y="382"/>
                              </a:lnTo>
                              <a:lnTo>
                                <a:pt x="35" y="364"/>
                              </a:lnTo>
                              <a:lnTo>
                                <a:pt x="38" y="346"/>
                              </a:lnTo>
                              <a:lnTo>
                                <a:pt x="48" y="330"/>
                              </a:lnTo>
                              <a:lnTo>
                                <a:pt x="63" y="320"/>
                              </a:lnTo>
                              <a:lnTo>
                                <a:pt x="81" y="318"/>
                              </a:lnTo>
                              <a:lnTo>
                                <a:pt x="107" y="318"/>
                              </a:lnTo>
                              <a:lnTo>
                                <a:pt x="102" y="314"/>
                              </a:lnTo>
                              <a:lnTo>
                                <a:pt x="81" y="310"/>
                              </a:lnTo>
                              <a:close/>
                              <a:moveTo>
                                <a:pt x="324" y="442"/>
                              </a:moveTo>
                              <a:lnTo>
                                <a:pt x="319" y="442"/>
                              </a:lnTo>
                              <a:lnTo>
                                <a:pt x="320" y="446"/>
                              </a:lnTo>
                              <a:lnTo>
                                <a:pt x="322" y="452"/>
                              </a:lnTo>
                              <a:lnTo>
                                <a:pt x="323" y="458"/>
                              </a:lnTo>
                              <a:lnTo>
                                <a:pt x="323" y="460"/>
                              </a:lnTo>
                              <a:lnTo>
                                <a:pt x="323" y="474"/>
                              </a:lnTo>
                              <a:lnTo>
                                <a:pt x="323" y="476"/>
                              </a:lnTo>
                              <a:lnTo>
                                <a:pt x="479" y="476"/>
                              </a:lnTo>
                              <a:lnTo>
                                <a:pt x="480" y="472"/>
                              </a:lnTo>
                              <a:lnTo>
                                <a:pt x="328" y="472"/>
                              </a:lnTo>
                              <a:lnTo>
                                <a:pt x="328" y="460"/>
                              </a:lnTo>
                              <a:lnTo>
                                <a:pt x="328" y="454"/>
                              </a:lnTo>
                              <a:lnTo>
                                <a:pt x="326" y="448"/>
                              </a:lnTo>
                              <a:lnTo>
                                <a:pt x="326" y="446"/>
                              </a:lnTo>
                              <a:lnTo>
                                <a:pt x="325" y="444"/>
                              </a:lnTo>
                              <a:lnTo>
                                <a:pt x="324" y="442"/>
                              </a:lnTo>
                              <a:close/>
                              <a:moveTo>
                                <a:pt x="132" y="398"/>
                              </a:moveTo>
                              <a:lnTo>
                                <a:pt x="122" y="398"/>
                              </a:lnTo>
                              <a:lnTo>
                                <a:pt x="133" y="404"/>
                              </a:lnTo>
                              <a:lnTo>
                                <a:pt x="142" y="414"/>
                              </a:lnTo>
                              <a:lnTo>
                                <a:pt x="149" y="424"/>
                              </a:lnTo>
                              <a:lnTo>
                                <a:pt x="149" y="426"/>
                              </a:lnTo>
                              <a:lnTo>
                                <a:pt x="150" y="428"/>
                              </a:lnTo>
                              <a:lnTo>
                                <a:pt x="153" y="434"/>
                              </a:lnTo>
                              <a:lnTo>
                                <a:pt x="155" y="438"/>
                              </a:lnTo>
                              <a:lnTo>
                                <a:pt x="156" y="442"/>
                              </a:lnTo>
                              <a:lnTo>
                                <a:pt x="156" y="444"/>
                              </a:lnTo>
                              <a:lnTo>
                                <a:pt x="155" y="446"/>
                              </a:lnTo>
                              <a:lnTo>
                                <a:pt x="153" y="454"/>
                              </a:lnTo>
                              <a:lnTo>
                                <a:pt x="152" y="462"/>
                              </a:lnTo>
                              <a:lnTo>
                                <a:pt x="152" y="472"/>
                              </a:lnTo>
                              <a:lnTo>
                                <a:pt x="158" y="472"/>
                              </a:lnTo>
                              <a:lnTo>
                                <a:pt x="158" y="462"/>
                              </a:lnTo>
                              <a:lnTo>
                                <a:pt x="158" y="460"/>
                              </a:lnTo>
                              <a:lnTo>
                                <a:pt x="159" y="454"/>
                              </a:lnTo>
                              <a:lnTo>
                                <a:pt x="160" y="450"/>
                              </a:lnTo>
                              <a:lnTo>
                                <a:pt x="161" y="446"/>
                              </a:lnTo>
                              <a:lnTo>
                                <a:pt x="162" y="444"/>
                              </a:lnTo>
                              <a:lnTo>
                                <a:pt x="162" y="442"/>
                              </a:lnTo>
                              <a:lnTo>
                                <a:pt x="163" y="438"/>
                              </a:lnTo>
                              <a:lnTo>
                                <a:pt x="165" y="436"/>
                              </a:lnTo>
                              <a:lnTo>
                                <a:pt x="166" y="432"/>
                              </a:lnTo>
                              <a:lnTo>
                                <a:pt x="167" y="430"/>
                              </a:lnTo>
                              <a:lnTo>
                                <a:pt x="168" y="428"/>
                              </a:lnTo>
                              <a:lnTo>
                                <a:pt x="169" y="426"/>
                              </a:lnTo>
                              <a:lnTo>
                                <a:pt x="174" y="418"/>
                              </a:lnTo>
                              <a:lnTo>
                                <a:pt x="151" y="418"/>
                              </a:lnTo>
                              <a:lnTo>
                                <a:pt x="144" y="408"/>
                              </a:lnTo>
                              <a:lnTo>
                                <a:pt x="135" y="400"/>
                              </a:lnTo>
                              <a:lnTo>
                                <a:pt x="132" y="398"/>
                              </a:lnTo>
                              <a:close/>
                              <a:moveTo>
                                <a:pt x="447" y="398"/>
                              </a:moveTo>
                              <a:lnTo>
                                <a:pt x="438" y="398"/>
                              </a:lnTo>
                              <a:lnTo>
                                <a:pt x="449" y="404"/>
                              </a:lnTo>
                              <a:lnTo>
                                <a:pt x="458" y="414"/>
                              </a:lnTo>
                              <a:lnTo>
                                <a:pt x="465" y="424"/>
                              </a:lnTo>
                              <a:lnTo>
                                <a:pt x="466" y="426"/>
                              </a:lnTo>
                              <a:lnTo>
                                <a:pt x="467" y="428"/>
                              </a:lnTo>
                              <a:lnTo>
                                <a:pt x="467" y="430"/>
                              </a:lnTo>
                              <a:lnTo>
                                <a:pt x="472" y="440"/>
                              </a:lnTo>
                              <a:lnTo>
                                <a:pt x="475" y="450"/>
                              </a:lnTo>
                              <a:lnTo>
                                <a:pt x="475" y="468"/>
                              </a:lnTo>
                              <a:lnTo>
                                <a:pt x="475" y="472"/>
                              </a:lnTo>
                              <a:lnTo>
                                <a:pt x="480" y="472"/>
                              </a:lnTo>
                              <a:lnTo>
                                <a:pt x="480" y="470"/>
                              </a:lnTo>
                              <a:lnTo>
                                <a:pt x="480" y="454"/>
                              </a:lnTo>
                              <a:lnTo>
                                <a:pt x="479" y="444"/>
                              </a:lnTo>
                              <a:lnTo>
                                <a:pt x="475" y="436"/>
                              </a:lnTo>
                              <a:lnTo>
                                <a:pt x="475" y="434"/>
                              </a:lnTo>
                              <a:lnTo>
                                <a:pt x="474" y="432"/>
                              </a:lnTo>
                              <a:lnTo>
                                <a:pt x="473" y="430"/>
                              </a:lnTo>
                              <a:lnTo>
                                <a:pt x="472" y="428"/>
                              </a:lnTo>
                              <a:lnTo>
                                <a:pt x="470" y="424"/>
                              </a:lnTo>
                              <a:lnTo>
                                <a:pt x="465" y="416"/>
                              </a:lnTo>
                              <a:lnTo>
                                <a:pt x="458" y="406"/>
                              </a:lnTo>
                              <a:lnTo>
                                <a:pt x="450" y="400"/>
                              </a:lnTo>
                              <a:lnTo>
                                <a:pt x="447" y="398"/>
                              </a:lnTo>
                              <a:close/>
                              <a:moveTo>
                                <a:pt x="333" y="398"/>
                              </a:moveTo>
                              <a:lnTo>
                                <a:pt x="283" y="398"/>
                              </a:lnTo>
                              <a:lnTo>
                                <a:pt x="292" y="404"/>
                              </a:lnTo>
                              <a:lnTo>
                                <a:pt x="299" y="410"/>
                              </a:lnTo>
                              <a:lnTo>
                                <a:pt x="306" y="418"/>
                              </a:lnTo>
                              <a:lnTo>
                                <a:pt x="312" y="426"/>
                              </a:lnTo>
                              <a:lnTo>
                                <a:pt x="313" y="428"/>
                              </a:lnTo>
                              <a:lnTo>
                                <a:pt x="314" y="430"/>
                              </a:lnTo>
                              <a:lnTo>
                                <a:pt x="316" y="436"/>
                              </a:lnTo>
                              <a:lnTo>
                                <a:pt x="318" y="438"/>
                              </a:lnTo>
                              <a:lnTo>
                                <a:pt x="319" y="442"/>
                              </a:lnTo>
                              <a:lnTo>
                                <a:pt x="324" y="442"/>
                              </a:lnTo>
                              <a:lnTo>
                                <a:pt x="325" y="440"/>
                              </a:lnTo>
                              <a:lnTo>
                                <a:pt x="327" y="436"/>
                              </a:lnTo>
                              <a:lnTo>
                                <a:pt x="328" y="432"/>
                              </a:lnTo>
                              <a:lnTo>
                                <a:pt x="332" y="424"/>
                              </a:lnTo>
                              <a:lnTo>
                                <a:pt x="333" y="424"/>
                              </a:lnTo>
                              <a:lnTo>
                                <a:pt x="339" y="414"/>
                              </a:lnTo>
                              <a:lnTo>
                                <a:pt x="333" y="414"/>
                              </a:lnTo>
                              <a:lnTo>
                                <a:pt x="333" y="398"/>
                              </a:lnTo>
                              <a:close/>
                              <a:moveTo>
                                <a:pt x="333" y="224"/>
                              </a:moveTo>
                              <a:lnTo>
                                <a:pt x="151" y="224"/>
                              </a:lnTo>
                              <a:lnTo>
                                <a:pt x="151" y="418"/>
                              </a:lnTo>
                              <a:lnTo>
                                <a:pt x="174" y="418"/>
                              </a:lnTo>
                              <a:lnTo>
                                <a:pt x="176" y="416"/>
                              </a:lnTo>
                              <a:lnTo>
                                <a:pt x="185" y="406"/>
                              </a:lnTo>
                              <a:lnTo>
                                <a:pt x="196" y="398"/>
                              </a:lnTo>
                              <a:lnTo>
                                <a:pt x="205" y="398"/>
                              </a:lnTo>
                              <a:lnTo>
                                <a:pt x="203" y="396"/>
                              </a:lnTo>
                              <a:lnTo>
                                <a:pt x="195" y="384"/>
                              </a:lnTo>
                              <a:lnTo>
                                <a:pt x="191" y="378"/>
                              </a:lnTo>
                              <a:lnTo>
                                <a:pt x="189" y="370"/>
                              </a:lnTo>
                              <a:lnTo>
                                <a:pt x="189" y="362"/>
                              </a:lnTo>
                              <a:lnTo>
                                <a:pt x="193" y="342"/>
                              </a:lnTo>
                              <a:lnTo>
                                <a:pt x="204" y="326"/>
                              </a:lnTo>
                              <a:lnTo>
                                <a:pt x="220" y="316"/>
                              </a:lnTo>
                              <a:lnTo>
                                <a:pt x="239" y="312"/>
                              </a:lnTo>
                              <a:lnTo>
                                <a:pt x="333" y="312"/>
                              </a:lnTo>
                              <a:lnTo>
                                <a:pt x="333" y="224"/>
                              </a:lnTo>
                              <a:close/>
                              <a:moveTo>
                                <a:pt x="205" y="398"/>
                              </a:moveTo>
                              <a:lnTo>
                                <a:pt x="196" y="398"/>
                              </a:lnTo>
                              <a:lnTo>
                                <a:pt x="205" y="406"/>
                              </a:lnTo>
                              <a:lnTo>
                                <a:pt x="215" y="414"/>
                              </a:lnTo>
                              <a:lnTo>
                                <a:pt x="227" y="416"/>
                              </a:lnTo>
                              <a:lnTo>
                                <a:pt x="239" y="418"/>
                              </a:lnTo>
                              <a:lnTo>
                                <a:pt x="252" y="416"/>
                              </a:lnTo>
                              <a:lnTo>
                                <a:pt x="264" y="412"/>
                              </a:lnTo>
                              <a:lnTo>
                                <a:pt x="239" y="412"/>
                              </a:lnTo>
                              <a:lnTo>
                                <a:pt x="225" y="410"/>
                              </a:lnTo>
                              <a:lnTo>
                                <a:pt x="213" y="404"/>
                              </a:lnTo>
                              <a:lnTo>
                                <a:pt x="205" y="398"/>
                              </a:lnTo>
                              <a:close/>
                              <a:moveTo>
                                <a:pt x="51" y="398"/>
                              </a:moveTo>
                              <a:lnTo>
                                <a:pt x="41" y="398"/>
                              </a:lnTo>
                              <a:lnTo>
                                <a:pt x="49" y="406"/>
                              </a:lnTo>
                              <a:lnTo>
                                <a:pt x="59" y="412"/>
                              </a:lnTo>
                              <a:lnTo>
                                <a:pt x="69" y="416"/>
                              </a:lnTo>
                              <a:lnTo>
                                <a:pt x="93" y="416"/>
                              </a:lnTo>
                              <a:lnTo>
                                <a:pt x="104" y="412"/>
                              </a:lnTo>
                              <a:lnTo>
                                <a:pt x="107" y="410"/>
                              </a:lnTo>
                              <a:lnTo>
                                <a:pt x="81" y="410"/>
                              </a:lnTo>
                              <a:lnTo>
                                <a:pt x="63" y="406"/>
                              </a:lnTo>
                              <a:lnTo>
                                <a:pt x="51" y="398"/>
                              </a:lnTo>
                              <a:close/>
                              <a:moveTo>
                                <a:pt x="367" y="398"/>
                              </a:moveTo>
                              <a:lnTo>
                                <a:pt x="357" y="398"/>
                              </a:lnTo>
                              <a:lnTo>
                                <a:pt x="365" y="406"/>
                              </a:lnTo>
                              <a:lnTo>
                                <a:pt x="375" y="412"/>
                              </a:lnTo>
                              <a:lnTo>
                                <a:pt x="385" y="416"/>
                              </a:lnTo>
                              <a:lnTo>
                                <a:pt x="409" y="416"/>
                              </a:lnTo>
                              <a:lnTo>
                                <a:pt x="420" y="412"/>
                              </a:lnTo>
                              <a:lnTo>
                                <a:pt x="423" y="410"/>
                              </a:lnTo>
                              <a:lnTo>
                                <a:pt x="397" y="410"/>
                              </a:lnTo>
                              <a:lnTo>
                                <a:pt x="379" y="406"/>
                              </a:lnTo>
                              <a:lnTo>
                                <a:pt x="367" y="398"/>
                              </a:lnTo>
                              <a:close/>
                              <a:moveTo>
                                <a:pt x="397" y="310"/>
                              </a:moveTo>
                              <a:lnTo>
                                <a:pt x="376" y="314"/>
                              </a:lnTo>
                              <a:lnTo>
                                <a:pt x="360" y="326"/>
                              </a:lnTo>
                              <a:lnTo>
                                <a:pt x="348" y="342"/>
                              </a:lnTo>
                              <a:lnTo>
                                <a:pt x="344" y="364"/>
                              </a:lnTo>
                              <a:lnTo>
                                <a:pt x="344" y="376"/>
                              </a:lnTo>
                              <a:lnTo>
                                <a:pt x="348" y="386"/>
                              </a:lnTo>
                              <a:lnTo>
                                <a:pt x="354" y="394"/>
                              </a:lnTo>
                              <a:lnTo>
                                <a:pt x="346" y="400"/>
                              </a:lnTo>
                              <a:lnTo>
                                <a:pt x="338" y="406"/>
                              </a:lnTo>
                              <a:lnTo>
                                <a:pt x="333" y="414"/>
                              </a:lnTo>
                              <a:lnTo>
                                <a:pt x="339" y="414"/>
                              </a:lnTo>
                              <a:lnTo>
                                <a:pt x="347" y="404"/>
                              </a:lnTo>
                              <a:lnTo>
                                <a:pt x="357" y="398"/>
                              </a:lnTo>
                              <a:lnTo>
                                <a:pt x="367" y="398"/>
                              </a:lnTo>
                              <a:lnTo>
                                <a:pt x="364" y="396"/>
                              </a:lnTo>
                              <a:lnTo>
                                <a:pt x="354" y="382"/>
                              </a:lnTo>
                              <a:lnTo>
                                <a:pt x="351" y="364"/>
                              </a:lnTo>
                              <a:lnTo>
                                <a:pt x="354" y="346"/>
                              </a:lnTo>
                              <a:lnTo>
                                <a:pt x="364" y="330"/>
                              </a:lnTo>
                              <a:lnTo>
                                <a:pt x="379" y="320"/>
                              </a:lnTo>
                              <a:lnTo>
                                <a:pt x="397" y="318"/>
                              </a:lnTo>
                              <a:lnTo>
                                <a:pt x="423" y="318"/>
                              </a:lnTo>
                              <a:lnTo>
                                <a:pt x="418" y="314"/>
                              </a:lnTo>
                              <a:lnTo>
                                <a:pt x="397" y="310"/>
                              </a:lnTo>
                              <a:close/>
                              <a:moveTo>
                                <a:pt x="333" y="312"/>
                              </a:moveTo>
                              <a:lnTo>
                                <a:pt x="239" y="312"/>
                              </a:lnTo>
                              <a:lnTo>
                                <a:pt x="259" y="316"/>
                              </a:lnTo>
                              <a:lnTo>
                                <a:pt x="274" y="326"/>
                              </a:lnTo>
                              <a:lnTo>
                                <a:pt x="285" y="342"/>
                              </a:lnTo>
                              <a:lnTo>
                                <a:pt x="289" y="362"/>
                              </a:lnTo>
                              <a:lnTo>
                                <a:pt x="289" y="370"/>
                              </a:lnTo>
                              <a:lnTo>
                                <a:pt x="287" y="378"/>
                              </a:lnTo>
                              <a:lnTo>
                                <a:pt x="283" y="384"/>
                              </a:lnTo>
                              <a:lnTo>
                                <a:pt x="276" y="396"/>
                              </a:lnTo>
                              <a:lnTo>
                                <a:pt x="265" y="404"/>
                              </a:lnTo>
                              <a:lnTo>
                                <a:pt x="253" y="410"/>
                              </a:lnTo>
                              <a:lnTo>
                                <a:pt x="239" y="412"/>
                              </a:lnTo>
                              <a:lnTo>
                                <a:pt x="264" y="412"/>
                              </a:lnTo>
                              <a:lnTo>
                                <a:pt x="274" y="406"/>
                              </a:lnTo>
                              <a:lnTo>
                                <a:pt x="283" y="398"/>
                              </a:lnTo>
                              <a:lnTo>
                                <a:pt x="333" y="398"/>
                              </a:lnTo>
                              <a:lnTo>
                                <a:pt x="333" y="312"/>
                              </a:lnTo>
                              <a:close/>
                              <a:moveTo>
                                <a:pt x="107" y="318"/>
                              </a:moveTo>
                              <a:lnTo>
                                <a:pt x="81" y="318"/>
                              </a:lnTo>
                              <a:lnTo>
                                <a:pt x="99" y="320"/>
                              </a:lnTo>
                              <a:lnTo>
                                <a:pt x="114" y="330"/>
                              </a:lnTo>
                              <a:lnTo>
                                <a:pt x="124" y="346"/>
                              </a:lnTo>
                              <a:lnTo>
                                <a:pt x="127" y="364"/>
                              </a:lnTo>
                              <a:lnTo>
                                <a:pt x="124" y="382"/>
                              </a:lnTo>
                              <a:lnTo>
                                <a:pt x="114" y="396"/>
                              </a:lnTo>
                              <a:lnTo>
                                <a:pt x="99" y="406"/>
                              </a:lnTo>
                              <a:lnTo>
                                <a:pt x="81" y="410"/>
                              </a:lnTo>
                              <a:lnTo>
                                <a:pt x="107" y="410"/>
                              </a:lnTo>
                              <a:lnTo>
                                <a:pt x="114" y="406"/>
                              </a:lnTo>
                              <a:lnTo>
                                <a:pt x="122" y="398"/>
                              </a:lnTo>
                              <a:lnTo>
                                <a:pt x="132" y="398"/>
                              </a:lnTo>
                              <a:lnTo>
                                <a:pt x="125" y="394"/>
                              </a:lnTo>
                              <a:lnTo>
                                <a:pt x="131" y="384"/>
                              </a:lnTo>
                              <a:lnTo>
                                <a:pt x="134" y="374"/>
                              </a:lnTo>
                              <a:lnTo>
                                <a:pt x="134" y="364"/>
                              </a:lnTo>
                              <a:lnTo>
                                <a:pt x="130" y="342"/>
                              </a:lnTo>
                              <a:lnTo>
                                <a:pt x="119" y="326"/>
                              </a:lnTo>
                              <a:lnTo>
                                <a:pt x="107" y="318"/>
                              </a:lnTo>
                              <a:close/>
                              <a:moveTo>
                                <a:pt x="423" y="318"/>
                              </a:moveTo>
                              <a:lnTo>
                                <a:pt x="397" y="318"/>
                              </a:lnTo>
                              <a:lnTo>
                                <a:pt x="415" y="320"/>
                              </a:lnTo>
                              <a:lnTo>
                                <a:pt x="430" y="330"/>
                              </a:lnTo>
                              <a:lnTo>
                                <a:pt x="440" y="346"/>
                              </a:lnTo>
                              <a:lnTo>
                                <a:pt x="444" y="364"/>
                              </a:lnTo>
                              <a:lnTo>
                                <a:pt x="440" y="382"/>
                              </a:lnTo>
                              <a:lnTo>
                                <a:pt x="430" y="396"/>
                              </a:lnTo>
                              <a:lnTo>
                                <a:pt x="415" y="406"/>
                              </a:lnTo>
                              <a:lnTo>
                                <a:pt x="397" y="410"/>
                              </a:lnTo>
                              <a:lnTo>
                                <a:pt x="423" y="410"/>
                              </a:lnTo>
                              <a:lnTo>
                                <a:pt x="430" y="406"/>
                              </a:lnTo>
                              <a:lnTo>
                                <a:pt x="438" y="398"/>
                              </a:lnTo>
                              <a:lnTo>
                                <a:pt x="447" y="398"/>
                              </a:lnTo>
                              <a:lnTo>
                                <a:pt x="441" y="394"/>
                              </a:lnTo>
                              <a:lnTo>
                                <a:pt x="447" y="384"/>
                              </a:lnTo>
                              <a:lnTo>
                                <a:pt x="450" y="374"/>
                              </a:lnTo>
                              <a:lnTo>
                                <a:pt x="450" y="364"/>
                              </a:lnTo>
                              <a:lnTo>
                                <a:pt x="446" y="342"/>
                              </a:lnTo>
                              <a:lnTo>
                                <a:pt x="435" y="326"/>
                              </a:lnTo>
                              <a:lnTo>
                                <a:pt x="423" y="318"/>
                              </a:lnTo>
                              <a:close/>
                              <a:moveTo>
                                <a:pt x="370" y="136"/>
                              </a:moveTo>
                              <a:lnTo>
                                <a:pt x="111" y="136"/>
                              </a:lnTo>
                              <a:lnTo>
                                <a:pt x="105" y="142"/>
                              </a:lnTo>
                              <a:lnTo>
                                <a:pt x="105" y="218"/>
                              </a:lnTo>
                              <a:lnTo>
                                <a:pt x="111" y="224"/>
                              </a:lnTo>
                              <a:lnTo>
                                <a:pt x="370" y="224"/>
                              </a:lnTo>
                              <a:lnTo>
                                <a:pt x="376" y="218"/>
                              </a:lnTo>
                              <a:lnTo>
                                <a:pt x="376" y="142"/>
                              </a:lnTo>
                              <a:lnTo>
                                <a:pt x="370" y="136"/>
                              </a:lnTo>
                              <a:close/>
                              <a:moveTo>
                                <a:pt x="240" y="0"/>
                              </a:moveTo>
                              <a:lnTo>
                                <a:pt x="219" y="4"/>
                              </a:lnTo>
                              <a:lnTo>
                                <a:pt x="202" y="16"/>
                              </a:lnTo>
                              <a:lnTo>
                                <a:pt x="190" y="32"/>
                              </a:lnTo>
                              <a:lnTo>
                                <a:pt x="186" y="54"/>
                              </a:lnTo>
                              <a:lnTo>
                                <a:pt x="186" y="62"/>
                              </a:lnTo>
                              <a:lnTo>
                                <a:pt x="187" y="68"/>
                              </a:lnTo>
                              <a:lnTo>
                                <a:pt x="190" y="76"/>
                              </a:lnTo>
                              <a:lnTo>
                                <a:pt x="175" y="86"/>
                              </a:lnTo>
                              <a:lnTo>
                                <a:pt x="163" y="102"/>
                              </a:lnTo>
                              <a:lnTo>
                                <a:pt x="153" y="118"/>
                              </a:lnTo>
                              <a:lnTo>
                                <a:pt x="147" y="136"/>
                              </a:lnTo>
                              <a:lnTo>
                                <a:pt x="155" y="136"/>
                              </a:lnTo>
                              <a:lnTo>
                                <a:pt x="161" y="120"/>
                              </a:lnTo>
                              <a:lnTo>
                                <a:pt x="169" y="104"/>
                              </a:lnTo>
                              <a:lnTo>
                                <a:pt x="180" y="92"/>
                              </a:lnTo>
                              <a:lnTo>
                                <a:pt x="194" y="82"/>
                              </a:lnTo>
                              <a:lnTo>
                                <a:pt x="203" y="82"/>
                              </a:lnTo>
                              <a:lnTo>
                                <a:pt x="197" y="72"/>
                              </a:lnTo>
                              <a:lnTo>
                                <a:pt x="193" y="54"/>
                              </a:lnTo>
                              <a:lnTo>
                                <a:pt x="197" y="36"/>
                              </a:lnTo>
                              <a:lnTo>
                                <a:pt x="207" y="20"/>
                              </a:lnTo>
                              <a:lnTo>
                                <a:pt x="222" y="10"/>
                              </a:lnTo>
                              <a:lnTo>
                                <a:pt x="240" y="6"/>
                              </a:lnTo>
                              <a:lnTo>
                                <a:pt x="264" y="6"/>
                              </a:lnTo>
                              <a:lnTo>
                                <a:pt x="261" y="4"/>
                              </a:lnTo>
                              <a:lnTo>
                                <a:pt x="240" y="0"/>
                              </a:lnTo>
                              <a:close/>
                              <a:moveTo>
                                <a:pt x="299" y="82"/>
                              </a:moveTo>
                              <a:lnTo>
                                <a:pt x="287" y="82"/>
                              </a:lnTo>
                              <a:lnTo>
                                <a:pt x="300" y="92"/>
                              </a:lnTo>
                              <a:lnTo>
                                <a:pt x="311" y="104"/>
                              </a:lnTo>
                              <a:lnTo>
                                <a:pt x="320" y="120"/>
                              </a:lnTo>
                              <a:lnTo>
                                <a:pt x="326" y="136"/>
                              </a:lnTo>
                              <a:lnTo>
                                <a:pt x="333" y="136"/>
                              </a:lnTo>
                              <a:lnTo>
                                <a:pt x="327" y="118"/>
                              </a:lnTo>
                              <a:lnTo>
                                <a:pt x="318" y="102"/>
                              </a:lnTo>
                              <a:lnTo>
                                <a:pt x="305" y="86"/>
                              </a:lnTo>
                              <a:lnTo>
                                <a:pt x="299" y="82"/>
                              </a:lnTo>
                              <a:close/>
                              <a:moveTo>
                                <a:pt x="203" y="82"/>
                              </a:moveTo>
                              <a:lnTo>
                                <a:pt x="194" y="82"/>
                              </a:lnTo>
                              <a:lnTo>
                                <a:pt x="202" y="92"/>
                              </a:lnTo>
                              <a:lnTo>
                                <a:pt x="213" y="102"/>
                              </a:lnTo>
                              <a:lnTo>
                                <a:pt x="226" y="106"/>
                              </a:lnTo>
                              <a:lnTo>
                                <a:pt x="240" y="108"/>
                              </a:lnTo>
                              <a:lnTo>
                                <a:pt x="255" y="106"/>
                              </a:lnTo>
                              <a:lnTo>
                                <a:pt x="267" y="102"/>
                              </a:lnTo>
                              <a:lnTo>
                                <a:pt x="240" y="102"/>
                              </a:lnTo>
                              <a:lnTo>
                                <a:pt x="222" y="98"/>
                              </a:lnTo>
                              <a:lnTo>
                                <a:pt x="207" y="88"/>
                              </a:lnTo>
                              <a:lnTo>
                                <a:pt x="203" y="82"/>
                              </a:lnTo>
                              <a:close/>
                              <a:moveTo>
                                <a:pt x="264" y="6"/>
                              </a:moveTo>
                              <a:lnTo>
                                <a:pt x="240" y="6"/>
                              </a:lnTo>
                              <a:lnTo>
                                <a:pt x="259" y="10"/>
                              </a:lnTo>
                              <a:lnTo>
                                <a:pt x="274" y="20"/>
                              </a:lnTo>
                              <a:lnTo>
                                <a:pt x="284" y="36"/>
                              </a:lnTo>
                              <a:lnTo>
                                <a:pt x="288" y="54"/>
                              </a:lnTo>
                              <a:lnTo>
                                <a:pt x="284" y="72"/>
                              </a:lnTo>
                              <a:lnTo>
                                <a:pt x="274" y="88"/>
                              </a:lnTo>
                              <a:lnTo>
                                <a:pt x="259" y="98"/>
                              </a:lnTo>
                              <a:lnTo>
                                <a:pt x="240" y="102"/>
                              </a:lnTo>
                              <a:lnTo>
                                <a:pt x="267" y="102"/>
                              </a:lnTo>
                              <a:lnTo>
                                <a:pt x="278" y="92"/>
                              </a:lnTo>
                              <a:lnTo>
                                <a:pt x="287" y="82"/>
                              </a:lnTo>
                              <a:lnTo>
                                <a:pt x="299" y="82"/>
                              </a:lnTo>
                              <a:lnTo>
                                <a:pt x="290" y="76"/>
                              </a:lnTo>
                              <a:lnTo>
                                <a:pt x="293" y="68"/>
                              </a:lnTo>
                              <a:lnTo>
                                <a:pt x="295" y="62"/>
                              </a:lnTo>
                              <a:lnTo>
                                <a:pt x="295" y="54"/>
                              </a:lnTo>
                              <a:lnTo>
                                <a:pt x="290" y="32"/>
                              </a:lnTo>
                              <a:lnTo>
                                <a:pt x="279" y="16"/>
                              </a:lnTo>
                              <a:lnTo>
                                <a:pt x="264"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82D43" id="AutoShape 7730" o:spid="_x0000_s1026" style="position:absolute;margin-left:615.35pt;margin-top:11.5pt;width:24pt;height:24.1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0,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" path="m158,476r-6,l152,482r175,l328,480r,-2l158,478r,-2xm328,476r-5,l323,478r5,l328,476xm81,310r-21,4l43,326,32,342r-4,22l28,376r4,10l38,394r-8,6l22,408r-6,8l10,424r-1,2l8,428r,2l7,432r-1,l2,444,,454r,22l158,476r,-2l158,472,6,472,5,468r,-18l8,440r7,-14l22,414r9,-10l41,398r10,l48,396,38,382,35,364r3,-18l48,330,63,320r18,-2l107,318r-5,-4l81,310xm324,442r-5,l320,446r2,6l323,458r,2l323,474r,2l479,476r1,-4l328,472r,-12l328,454r-2,-6l326,446r-1,-2l324,442xm132,398r-10,l133,404r9,10l149,424r,2l150,428r3,6l155,438r1,4l156,444r-1,2l153,454r-1,8l152,472r6,l158,462r,-2l159,454r1,-4l161,446r1,-2l162,442r1,-4l165,436r1,-4l167,430r1,-2l169,426r5,-8l151,418r-7,-10l135,400r-3,-2xm447,398r-9,l449,404r9,10l465,424r1,2l467,428r,2l472,440r3,10l475,468r,4l480,472r,-2l480,454r-1,-10l475,436r,-2l474,432r-1,-2l472,428r-2,-4l465,416r-7,-10l450,400r-3,-2xm333,398r-50,l292,404r7,6l306,418r6,8l313,428r1,2l316,436r2,2l319,442r5,l325,440r2,-4l328,432r4,-8l333,424r6,-10l333,414r,-16xm333,224r-182,l151,418r23,l176,416r9,-10l196,398r9,l203,396r-8,-12l191,378r-2,-8l189,362r4,-20l204,326r16,-10l239,312r94,l333,224xm205,398r-9,l205,406r10,8l227,416r12,2l252,416r12,-4l239,412r-14,-2l213,404r-8,-6xm51,398r-10,l49,406r10,6l69,416r24,l104,412r3,-2l81,410,63,406,51,398xm367,398r-10,l365,406r10,6l385,416r24,l420,412r3,-2l397,410r-18,-4l367,398xm397,310r-21,4l360,326r-12,16l344,364r,12l348,386r6,8l346,400r-8,6l333,414r6,l347,404r10,-6l367,398r-3,-2l354,382r-3,-18l354,346r10,-16l379,320r18,-2l423,318r-5,-4l397,310xm333,312r-94,l259,316r15,10l285,342r4,20l289,370r-2,8l283,384r-7,12l265,404r-12,6l239,412r25,l274,406r9,-8l333,398r,-86xm107,318r-26,l99,320r15,10l124,346r3,18l124,382r-10,14l99,406r-18,4l107,410r7,-4l122,398r10,l125,394r6,-10l134,374r,-10l130,342,119,326r-12,-8xm423,318r-26,l415,320r15,10l440,346r4,18l440,382r-10,14l415,406r-18,4l423,410r7,-4l438,398r9,l441,394r6,-10l450,374r,-10l446,342,435,326r-12,-8xm370,136r-259,l105,142r,76l111,224r259,l376,218r,-76l370,136xm240,l219,4,202,16,190,32r-4,22l186,62r1,6l190,76,175,86r-12,16l153,118r-6,18l155,136r6,-16l169,104,180,92,194,82r9,l197,72,193,54r4,-18l207,20,222,10,240,6r24,l261,4,240,xm299,82r-12,l300,92r11,12l320,120r6,16l333,136r-6,-18l318,102,305,86r-6,-4xm203,82r-9,l202,92r11,10l226,106r14,2l255,106r12,-4l240,102,222,98,207,88r-4,-6xm264,6r-24,l259,10r15,10l284,36r4,18l284,72,274,88,259,98r-19,4l267,102,278,92r9,-10l299,82r-9,-6l293,68r2,-6l295,54,290,32,279,16,264,6xe" stroked="f">
                <v:path arrowok="t" o:connecttype="custom" o:connectlocs="208280,367665;208280,367665;17780,295275;10160,328295;3810,338455;100330,363855;13970,327025;22225,295275;64770,263525;205105,354965;208280,363855;205740,344805;94615,334645;98425,347345;100330,356235;102870,344805;106680,335915;83820,316865;295910,334645;301625,363855;301625,339725;290830,321945;189865,324485;201930,342265;210820,333375;95885,206375;130175,316865;122555,281305;130175,316865;160020,328295;32385,316865;66040,325755;226695,316865;268605,324485;228600,271145;219710,318135;233045,316865;240665,267335;151765,262255;182245,304165;167640,325755;51435,266065;72390,315595;83820,316865;75565,271145;279400,283845;268605,324485;285750,301625;70485,150495;238760,154305;118110,98425;97155,139065;123190,116205;140970,70485;182245,116205;207645,139065;128270,122555;152400,128905;164465,70485;164465,126365;184150,112395;167640,67945" o:connectangles="0,0,0,0,0,0,0,0,0,0,0,0,0,0,0,0,0,0,0,0,0,0,0,0,0,0,0,0,0,0,0,0,0,0,0,0,0,0,0,0,0,0,0,0,0,0,0,0,0,0,0,0,0,0,0,0,0,0,0,0,0,0"/>
                <w10:wrap anchorx="page"/>
              </v:shape>
            </w:pict>
          </mc:Fallback>
        </mc:AlternateContent>
      </w:r>
    </w:p>
    <w:p w14:paraId="735EE021" w14:textId="442F6A33" w:rsidR="00BD6DE2" w:rsidRPr="00BD6DE2" w:rsidRDefault="00BC1DC5" w:rsidP="00D6149B">
      <w:pPr>
        <w:pStyle w:val="BodyText"/>
        <w:spacing w:before="115" w:line="252" w:lineRule="auto"/>
        <w:ind w:left="567" w:right="635"/>
        <w:jc w:val="both"/>
        <w:rPr>
          <w:noProof/>
          <w:lang w:val="es-MX"/>
        </w:rPr>
      </w:pPr>
      <w:r w:rsidRPr="007C0A34">
        <w:rPr>
          <w:noProof/>
          <w:lang w:val="es-MX"/>
        </w:rPr>
        <w:t>El segundo puesto lo ocupa</w:t>
      </w:r>
      <w:r w:rsidR="005714E4" w:rsidRPr="007C0A34">
        <w:rPr>
          <w:noProof/>
          <w:lang w:val="es-MX"/>
        </w:rPr>
        <w:t>ba</w:t>
      </w:r>
      <w:r w:rsidRPr="007C0A34">
        <w:rPr>
          <w:noProof/>
          <w:lang w:val="es-MX"/>
        </w:rPr>
        <w:t xml:space="preserve"> Yucatán y el tercero Chihuahua</w:t>
      </w:r>
      <w:r w:rsidR="00F252D5" w:rsidRPr="007C0A34">
        <w:rPr>
          <w:noProof/>
          <w:lang w:val="es-MX"/>
        </w:rPr>
        <w:t xml:space="preserve">. Querétaro se </w:t>
      </w:r>
      <w:r w:rsidR="005714E4" w:rsidRPr="007C0A34">
        <w:rPr>
          <w:noProof/>
          <w:lang w:val="es-MX"/>
        </w:rPr>
        <w:t>sostuvo</w:t>
      </w:r>
      <w:r w:rsidR="00F252D5" w:rsidRPr="007C0A34">
        <w:rPr>
          <w:noProof/>
          <w:lang w:val="es-MX"/>
        </w:rPr>
        <w:t xml:space="preserve"> con un puntaje</w:t>
      </w:r>
      <w:r w:rsidR="006E7E3D">
        <w:rPr>
          <w:noProof/>
          <w:lang w:val="es-MX"/>
        </w:rPr>
        <w:t xml:space="preserve"> </w:t>
      </w:r>
      <w:r w:rsidR="00B42C56" w:rsidRPr="007C0A34">
        <w:rPr>
          <w:noProof/>
          <w:lang w:val="es-MX"/>
        </w:rPr>
        <w:t xml:space="preserve">medio pero con un incremento respecto </w:t>
      </w:r>
      <w:r w:rsidR="005714E4" w:rsidRPr="007C0A34">
        <w:rPr>
          <w:noProof/>
          <w:lang w:val="es-MX"/>
        </w:rPr>
        <w:t>de</w:t>
      </w:r>
      <w:r w:rsidR="00B42C56" w:rsidRPr="007C0A34">
        <w:rPr>
          <w:noProof/>
          <w:lang w:val="es-MX"/>
        </w:rPr>
        <w:t xml:space="preserve"> 2020-2021</w:t>
      </w:r>
      <w:r w:rsidR="00F252D5" w:rsidRPr="007C0A34">
        <w:rPr>
          <w:noProof/>
          <w:lang w:val="es-MX"/>
        </w:rPr>
        <w:t>, mientras que en San Luis Potosí y Aguascalientes disminuy</w:t>
      </w:r>
      <w:r w:rsidR="005714E4" w:rsidRPr="007C0A34">
        <w:rPr>
          <w:noProof/>
          <w:lang w:val="es-MX"/>
        </w:rPr>
        <w:t>ó</w:t>
      </w:r>
      <w:r w:rsidR="00F252D5" w:rsidRPr="007C0A34">
        <w:rPr>
          <w:noProof/>
          <w:lang w:val="es-MX"/>
        </w:rPr>
        <w:t xml:space="preserve"> considerablemente</w:t>
      </w:r>
      <w:r w:rsidR="00B42C56" w:rsidRPr="007C0A34">
        <w:rPr>
          <w:noProof/>
          <w:lang w:val="es-MX"/>
        </w:rPr>
        <w:t>.</w:t>
      </w:r>
      <w:r w:rsidR="00F252D5" w:rsidRPr="007C0A34">
        <w:rPr>
          <w:noProof/>
          <w:lang w:val="es-MX"/>
        </w:rPr>
        <w:t xml:space="preserve"> </w:t>
      </w:r>
      <w:r w:rsidR="00BD7D80" w:rsidRPr="007C0A34">
        <w:rPr>
          <w:noProof/>
          <w:lang w:val="es-MX"/>
        </w:rPr>
        <w:t>(</w:t>
      </w:r>
      <w:r w:rsidR="003A442D" w:rsidRPr="007C0A34">
        <w:rPr>
          <w:noProof/>
          <w:lang w:val="es-MX"/>
        </w:rPr>
        <w:t>v</w:t>
      </w:r>
      <w:r w:rsidR="00F46235" w:rsidRPr="007C0A34">
        <w:rPr>
          <w:noProof/>
          <w:lang w:val="es-MX"/>
        </w:rPr>
        <w:t>éase gráfica</w:t>
      </w:r>
      <w:r w:rsidR="00BD7D80" w:rsidRPr="007C0A34">
        <w:rPr>
          <w:noProof/>
          <w:lang w:val="es-MX"/>
        </w:rPr>
        <w:t xml:space="preserve"> 7).</w:t>
      </w:r>
      <w:bookmarkEnd w:id="16"/>
    </w:p>
    <w:p w14:paraId="66A16812" w14:textId="34547521" w:rsidR="00F9184C" w:rsidRPr="007C0A34" w:rsidRDefault="00BD7D80" w:rsidP="00BE42B9">
      <w:pPr>
        <w:tabs>
          <w:tab w:val="left" w:pos="5812"/>
        </w:tabs>
        <w:spacing w:before="217"/>
        <w:ind w:left="567" w:right="635" w:hanging="142"/>
        <w:jc w:val="center"/>
        <w:rPr>
          <w:rFonts w:ascii="Roboto" w:hAnsi="Roboto"/>
          <w:b/>
          <w:lang w:val="es-MX"/>
        </w:rPr>
      </w:pPr>
      <w:r w:rsidRPr="007C0A34">
        <w:rPr>
          <w:rFonts w:ascii="Roboto Lt" w:hAnsi="Roboto Lt"/>
          <w:b/>
          <w:i/>
          <w:color w:val="004684"/>
          <w:position w:val="4"/>
          <w:sz w:val="16"/>
          <w:lang w:val="es-MX"/>
        </w:rPr>
        <w:t>GRÁFICA 7</w:t>
      </w:r>
      <w:r w:rsidR="00BE42B9">
        <w:rPr>
          <w:rFonts w:ascii="Roboto Lt" w:hAnsi="Roboto Lt"/>
          <w:b/>
          <w:i/>
          <w:color w:val="004684"/>
          <w:position w:val="4"/>
          <w:sz w:val="16"/>
          <w:lang w:val="es-MX"/>
        </w:rPr>
        <w:tab/>
      </w:r>
      <w:r w:rsidRPr="007C0A34">
        <w:rPr>
          <w:rFonts w:ascii="Roboto" w:hAnsi="Roboto"/>
          <w:b/>
          <w:color w:val="004684"/>
          <w:lang w:val="es-MX"/>
        </w:rPr>
        <w:t>GOBERNANZA</w:t>
      </w:r>
    </w:p>
    <w:p w14:paraId="2C890F00" w14:textId="0D55CEF0" w:rsidR="00BD1892" w:rsidRPr="007C0A34" w:rsidRDefault="008F1CED" w:rsidP="008A3C6B">
      <w:pPr>
        <w:spacing w:before="122"/>
        <w:ind w:left="567" w:right="635"/>
        <w:jc w:val="center"/>
        <w:rPr>
          <w:noProof/>
          <w:lang w:val="es-MX"/>
        </w:rPr>
      </w:pPr>
      <w:r w:rsidRPr="007C0A34">
        <w:rPr>
          <w:noProof/>
          <w:lang w:val="es-419" w:eastAsia="es-419"/>
        </w:rPr>
        <w:drawing>
          <wp:inline distT="0" distB="0" distL="0" distR="0" wp14:anchorId="3E9FFDC2" wp14:editId="725A53E4">
            <wp:extent cx="3613533" cy="2126255"/>
            <wp:effectExtent l="0" t="0" r="6350" b="7620"/>
            <wp:docPr id="75" name="Gráfico 75">
              <a:extLst xmlns:a="http://schemas.openxmlformats.org/drawingml/2006/main">
                <a:ext uri="{FF2B5EF4-FFF2-40B4-BE49-F238E27FC236}">
                  <a16:creationId xmlns:a16="http://schemas.microsoft.com/office/drawing/2014/main" id="{5F9879AB-2DFF-4C5E-8272-E7C318455B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r w:rsidRPr="007C0A34">
        <w:rPr>
          <w:noProof/>
          <w:lang w:val="es-MX"/>
        </w:rPr>
        <w:t xml:space="preserve"> </w:t>
      </w:r>
    </w:p>
    <w:p w14:paraId="78E7ABC0" w14:textId="6A0A016A" w:rsidR="004A7EE3" w:rsidRDefault="00164037" w:rsidP="008A3C6B">
      <w:pPr>
        <w:pStyle w:val="BodyText"/>
        <w:spacing w:before="115" w:line="252" w:lineRule="auto"/>
        <w:ind w:left="567" w:right="635"/>
        <w:jc w:val="both"/>
        <w:rPr>
          <w:noProof/>
          <w:lang w:val="es-MX"/>
        </w:rPr>
      </w:pPr>
      <w:bookmarkStart w:id="17" w:name="_Hlk106122354"/>
      <w:r w:rsidRPr="007C0A34">
        <w:rPr>
          <w:noProof/>
          <w:lang w:val="es-MX"/>
        </w:rPr>
        <w:t>R</w:t>
      </w:r>
      <w:r w:rsidR="00BD1892" w:rsidRPr="007C0A34">
        <w:rPr>
          <w:noProof/>
          <w:lang w:val="es-MX"/>
        </w:rPr>
        <w:t xml:space="preserve">especto </w:t>
      </w:r>
      <w:r w:rsidRPr="007C0A34">
        <w:rPr>
          <w:noProof/>
          <w:lang w:val="es-MX"/>
        </w:rPr>
        <w:t>del manejo de</w:t>
      </w:r>
      <w:r w:rsidR="00BD1892" w:rsidRPr="007C0A34">
        <w:rPr>
          <w:noProof/>
          <w:lang w:val="es-MX"/>
        </w:rPr>
        <w:t xml:space="preserve"> residuos, </w:t>
      </w:r>
      <w:r w:rsidR="001A6C02" w:rsidRPr="007C0A34">
        <w:rPr>
          <w:noProof/>
          <w:lang w:val="es-MX"/>
        </w:rPr>
        <w:t xml:space="preserve">la entidad con mayor puntaje </w:t>
      </w:r>
      <w:r w:rsidR="004A7EE3" w:rsidRPr="007C0A34">
        <w:rPr>
          <w:noProof/>
          <w:lang w:val="es-MX"/>
        </w:rPr>
        <w:t>era</w:t>
      </w:r>
      <w:r w:rsidR="001A6C02" w:rsidRPr="007C0A34">
        <w:rPr>
          <w:noProof/>
          <w:lang w:val="es-MX"/>
        </w:rPr>
        <w:t xml:space="preserve"> Guanajuato, que aument</w:t>
      </w:r>
      <w:r w:rsidR="00C81751" w:rsidRPr="007C0A34">
        <w:rPr>
          <w:noProof/>
          <w:lang w:val="es-MX"/>
        </w:rPr>
        <w:t>ó</w:t>
      </w:r>
      <w:r w:rsidR="001A6C02" w:rsidRPr="007C0A34">
        <w:rPr>
          <w:noProof/>
          <w:lang w:val="es-MX"/>
        </w:rPr>
        <w:t xml:space="preserve"> </w:t>
      </w:r>
      <w:r w:rsidR="004F23BE" w:rsidRPr="007C0A34">
        <w:rPr>
          <w:noProof/>
          <w:lang w:val="es-MX"/>
        </w:rPr>
        <w:t>cons</w:t>
      </w:r>
      <w:r w:rsidR="004A7EE3" w:rsidRPr="007C0A34">
        <w:rPr>
          <w:noProof/>
          <w:lang w:val="es-MX"/>
        </w:rPr>
        <w:t>i</w:t>
      </w:r>
      <w:r w:rsidR="004F23BE" w:rsidRPr="007C0A34">
        <w:rPr>
          <w:noProof/>
          <w:lang w:val="es-MX"/>
        </w:rPr>
        <w:t xml:space="preserve">derablemente </w:t>
      </w:r>
      <w:r w:rsidR="001A6C02" w:rsidRPr="007C0A34">
        <w:rPr>
          <w:noProof/>
          <w:lang w:val="es-MX"/>
        </w:rPr>
        <w:t xml:space="preserve">con respecto </w:t>
      </w:r>
      <w:r w:rsidR="004A7EE3" w:rsidRPr="007C0A34">
        <w:rPr>
          <w:noProof/>
          <w:lang w:val="es-MX"/>
        </w:rPr>
        <w:t>de</w:t>
      </w:r>
      <w:r w:rsidR="001A6C02" w:rsidRPr="007C0A34">
        <w:rPr>
          <w:noProof/>
          <w:lang w:val="es-MX"/>
        </w:rPr>
        <w:t xml:space="preserve"> 2020</w:t>
      </w:r>
      <w:r w:rsidR="004F23BE" w:rsidRPr="007C0A34">
        <w:rPr>
          <w:noProof/>
          <w:lang w:val="es-MX"/>
        </w:rPr>
        <w:t>-2021</w:t>
      </w:r>
      <w:r w:rsidR="001A6C02" w:rsidRPr="007C0A34">
        <w:rPr>
          <w:noProof/>
          <w:lang w:val="es-MX"/>
        </w:rPr>
        <w:t xml:space="preserve"> hasta alcanzar la máxima. </w:t>
      </w:r>
    </w:p>
    <w:p w14:paraId="1CE52603" w14:textId="77777777" w:rsidR="00D6149B" w:rsidRPr="007C0A34" w:rsidRDefault="00D6149B" w:rsidP="008A3C6B">
      <w:pPr>
        <w:pStyle w:val="BodyText"/>
        <w:spacing w:before="115" w:line="252" w:lineRule="auto"/>
        <w:ind w:left="567" w:right="635"/>
        <w:jc w:val="both"/>
        <w:rPr>
          <w:noProof/>
          <w:lang w:val="es-MX"/>
        </w:rPr>
      </w:pPr>
    </w:p>
    <w:tbl>
      <w:tblPr>
        <w:tblStyle w:val="TableNormal1"/>
        <w:tblW w:w="0" w:type="auto"/>
        <w:tblInd w:w="3544" w:type="dxa"/>
        <w:tblLayout w:type="fixed"/>
        <w:tblLook w:val="01E0" w:firstRow="1" w:lastRow="1" w:firstColumn="1" w:lastColumn="1" w:noHBand="0" w:noVBand="0"/>
      </w:tblPr>
      <w:tblGrid>
        <w:gridCol w:w="1956"/>
        <w:gridCol w:w="1621"/>
        <w:gridCol w:w="1333"/>
      </w:tblGrid>
      <w:tr w:rsidR="00F65656" w14:paraId="798AEF71" w14:textId="77777777" w:rsidTr="00F65656">
        <w:trPr>
          <w:trHeight w:val="560"/>
        </w:trPr>
        <w:tc>
          <w:tcPr>
            <w:tcW w:w="1956" w:type="dxa"/>
            <w:shd w:val="clear" w:color="auto" w:fill="64B7BC"/>
          </w:tcPr>
          <w:p w14:paraId="4449D3CC"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54" w:type="dxa"/>
            <w:gridSpan w:val="2"/>
            <w:tcBorders>
              <w:left w:val="single" w:sz="6" w:space="0" w:color="64B7BC"/>
            </w:tcBorders>
            <w:shd w:val="clear" w:color="auto" w:fill="99CDD2"/>
          </w:tcPr>
          <w:p w14:paraId="5F4F1FFC" w14:textId="38E415D4" w:rsidR="00F65656" w:rsidRDefault="00F65656" w:rsidP="00DF57B3">
            <w:pPr>
              <w:pStyle w:val="TableParagraph"/>
              <w:spacing w:before="138"/>
              <w:ind w:left="96"/>
              <w:rPr>
                <w:b/>
                <w:sz w:val="24"/>
              </w:rPr>
            </w:pPr>
            <w:r>
              <w:rPr>
                <w:noProof/>
                <w:lang w:val="es-419" w:eastAsia="es-419"/>
              </w:rPr>
              <mc:AlternateContent>
                <mc:Choice Requires="wpg">
                  <w:drawing>
                    <wp:anchor distT="0" distB="0" distL="114300" distR="114300" simplePos="0" relativeHeight="251840000" behindDoc="0" locked="0" layoutInCell="1" allowOverlap="1" wp14:anchorId="227B3E3E" wp14:editId="58AA3922">
                      <wp:simplePos x="0" y="0"/>
                      <wp:positionH relativeFrom="page">
                        <wp:posOffset>1320800</wp:posOffset>
                      </wp:positionH>
                      <wp:positionV relativeFrom="paragraph">
                        <wp:posOffset>27940</wp:posOffset>
                      </wp:positionV>
                      <wp:extent cx="238760" cy="283210"/>
                      <wp:effectExtent l="0" t="0" r="0" b="0"/>
                      <wp:wrapNone/>
                      <wp:docPr id="8432" name="Group 7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 cy="283210"/>
                                <a:chOff x="10367" y="113"/>
                                <a:chExt cx="376" cy="446"/>
                              </a:xfrm>
                            </wpg:grpSpPr>
                            <wps:wsp>
                              <wps:cNvPr id="8433" name="AutoShape 7711"/>
                              <wps:cNvSpPr>
                                <a:spLocks/>
                              </wps:cNvSpPr>
                              <wps:spPr bwMode="auto">
                                <a:xfrm>
                                  <a:off x="10367" y="112"/>
                                  <a:ext cx="376" cy="446"/>
                                </a:xfrm>
                                <a:custGeom>
                                  <a:avLst/>
                                  <a:gdLst>
                                    <a:gd name="T0" fmla="+- 0 10717 10367"/>
                                    <a:gd name="T1" fmla="*/ T0 w 376"/>
                                    <a:gd name="T2" fmla="+- 0 243 113"/>
                                    <a:gd name="T3" fmla="*/ 243 h 446"/>
                                    <a:gd name="T4" fmla="+- 0 10393 10367"/>
                                    <a:gd name="T5" fmla="*/ T4 w 376"/>
                                    <a:gd name="T6" fmla="+- 0 243 113"/>
                                    <a:gd name="T7" fmla="*/ 243 h 446"/>
                                    <a:gd name="T8" fmla="+- 0 10419 10367"/>
                                    <a:gd name="T9" fmla="*/ T8 w 376"/>
                                    <a:gd name="T10" fmla="+- 0 555 113"/>
                                    <a:gd name="T11" fmla="*/ 555 h 446"/>
                                    <a:gd name="T12" fmla="+- 0 10422 10367"/>
                                    <a:gd name="T13" fmla="*/ T12 w 376"/>
                                    <a:gd name="T14" fmla="+- 0 558 113"/>
                                    <a:gd name="T15" fmla="*/ 558 h 446"/>
                                    <a:gd name="T16" fmla="+- 0 10681 10367"/>
                                    <a:gd name="T17" fmla="*/ T16 w 376"/>
                                    <a:gd name="T18" fmla="+- 0 558 113"/>
                                    <a:gd name="T19" fmla="*/ 558 h 446"/>
                                    <a:gd name="T20" fmla="+- 0 10684 10367"/>
                                    <a:gd name="T21" fmla="*/ T20 w 376"/>
                                    <a:gd name="T22" fmla="+- 0 555 113"/>
                                    <a:gd name="T23" fmla="*/ 555 h 446"/>
                                    <a:gd name="T24" fmla="+- 0 10685 10367"/>
                                    <a:gd name="T25" fmla="*/ T24 w 376"/>
                                    <a:gd name="T26" fmla="+- 0 545 113"/>
                                    <a:gd name="T27" fmla="*/ 545 h 446"/>
                                    <a:gd name="T28" fmla="+- 0 10431 10367"/>
                                    <a:gd name="T29" fmla="*/ T28 w 376"/>
                                    <a:gd name="T30" fmla="+- 0 545 113"/>
                                    <a:gd name="T31" fmla="*/ 545 h 446"/>
                                    <a:gd name="T32" fmla="+- 0 10406 10367"/>
                                    <a:gd name="T33" fmla="*/ T32 w 376"/>
                                    <a:gd name="T34" fmla="+- 0 246 113"/>
                                    <a:gd name="T35" fmla="*/ 246 h 446"/>
                                    <a:gd name="T36" fmla="+- 0 10716 10367"/>
                                    <a:gd name="T37" fmla="*/ T36 w 376"/>
                                    <a:gd name="T38" fmla="+- 0 246 113"/>
                                    <a:gd name="T39" fmla="*/ 246 h 446"/>
                                    <a:gd name="T40" fmla="+- 0 10717 10367"/>
                                    <a:gd name="T41" fmla="*/ T40 w 376"/>
                                    <a:gd name="T42" fmla="+- 0 243 113"/>
                                    <a:gd name="T43" fmla="*/ 243 h 446"/>
                                    <a:gd name="T44" fmla="+- 0 10716 10367"/>
                                    <a:gd name="T45" fmla="*/ T44 w 376"/>
                                    <a:gd name="T46" fmla="+- 0 246 113"/>
                                    <a:gd name="T47" fmla="*/ 246 h 446"/>
                                    <a:gd name="T48" fmla="+- 0 10703 10367"/>
                                    <a:gd name="T49" fmla="*/ T48 w 376"/>
                                    <a:gd name="T50" fmla="+- 0 246 113"/>
                                    <a:gd name="T51" fmla="*/ 246 h 446"/>
                                    <a:gd name="T52" fmla="+- 0 10672 10367"/>
                                    <a:gd name="T53" fmla="*/ T52 w 376"/>
                                    <a:gd name="T54" fmla="+- 0 545 113"/>
                                    <a:gd name="T55" fmla="*/ 545 h 446"/>
                                    <a:gd name="T56" fmla="+- 0 10685 10367"/>
                                    <a:gd name="T57" fmla="*/ T56 w 376"/>
                                    <a:gd name="T58" fmla="+- 0 545 113"/>
                                    <a:gd name="T59" fmla="*/ 545 h 446"/>
                                    <a:gd name="T60" fmla="+- 0 10716 10367"/>
                                    <a:gd name="T61" fmla="*/ T60 w 376"/>
                                    <a:gd name="T62" fmla="+- 0 246 113"/>
                                    <a:gd name="T63" fmla="*/ 246 h 446"/>
                                    <a:gd name="T64" fmla="+- 0 10739 10367"/>
                                    <a:gd name="T65" fmla="*/ T64 w 376"/>
                                    <a:gd name="T66" fmla="+- 0 168 113"/>
                                    <a:gd name="T67" fmla="*/ 168 h 446"/>
                                    <a:gd name="T68" fmla="+- 0 10370 10367"/>
                                    <a:gd name="T69" fmla="*/ T68 w 376"/>
                                    <a:gd name="T70" fmla="+- 0 168 113"/>
                                    <a:gd name="T71" fmla="*/ 168 h 446"/>
                                    <a:gd name="T72" fmla="+- 0 10367 10367"/>
                                    <a:gd name="T73" fmla="*/ T72 w 376"/>
                                    <a:gd name="T74" fmla="+- 0 171 113"/>
                                    <a:gd name="T75" fmla="*/ 171 h 446"/>
                                    <a:gd name="T76" fmla="+- 0 10367 10367"/>
                                    <a:gd name="T77" fmla="*/ T76 w 376"/>
                                    <a:gd name="T78" fmla="+- 0 240 113"/>
                                    <a:gd name="T79" fmla="*/ 240 h 446"/>
                                    <a:gd name="T80" fmla="+- 0 10370 10367"/>
                                    <a:gd name="T81" fmla="*/ T80 w 376"/>
                                    <a:gd name="T82" fmla="+- 0 243 113"/>
                                    <a:gd name="T83" fmla="*/ 243 h 446"/>
                                    <a:gd name="T84" fmla="+- 0 10739 10367"/>
                                    <a:gd name="T85" fmla="*/ T84 w 376"/>
                                    <a:gd name="T86" fmla="+- 0 243 113"/>
                                    <a:gd name="T87" fmla="*/ 243 h 446"/>
                                    <a:gd name="T88" fmla="+- 0 10742 10367"/>
                                    <a:gd name="T89" fmla="*/ T88 w 376"/>
                                    <a:gd name="T90" fmla="+- 0 240 113"/>
                                    <a:gd name="T91" fmla="*/ 240 h 446"/>
                                    <a:gd name="T92" fmla="+- 0 10742 10367"/>
                                    <a:gd name="T93" fmla="*/ T92 w 376"/>
                                    <a:gd name="T94" fmla="+- 0 171 113"/>
                                    <a:gd name="T95" fmla="*/ 171 h 446"/>
                                    <a:gd name="T96" fmla="+- 0 10739 10367"/>
                                    <a:gd name="T97" fmla="*/ T96 w 376"/>
                                    <a:gd name="T98" fmla="+- 0 168 113"/>
                                    <a:gd name="T99" fmla="*/ 168 h 446"/>
                                    <a:gd name="T100" fmla="+- 0 10616 10367"/>
                                    <a:gd name="T101" fmla="*/ T100 w 376"/>
                                    <a:gd name="T102" fmla="+- 0 113 113"/>
                                    <a:gd name="T103" fmla="*/ 113 h 446"/>
                                    <a:gd name="T104" fmla="+- 0 10493 10367"/>
                                    <a:gd name="T105" fmla="*/ T104 w 376"/>
                                    <a:gd name="T106" fmla="+- 0 113 113"/>
                                    <a:gd name="T107" fmla="*/ 113 h 446"/>
                                    <a:gd name="T108" fmla="+- 0 10491 10367"/>
                                    <a:gd name="T109" fmla="*/ T108 w 376"/>
                                    <a:gd name="T110" fmla="+- 0 115 113"/>
                                    <a:gd name="T111" fmla="*/ 115 h 446"/>
                                    <a:gd name="T112" fmla="+- 0 10472 10367"/>
                                    <a:gd name="T113" fmla="*/ T112 w 376"/>
                                    <a:gd name="T114" fmla="+- 0 168 113"/>
                                    <a:gd name="T115" fmla="*/ 168 h 446"/>
                                    <a:gd name="T116" fmla="+- 0 10638 10367"/>
                                    <a:gd name="T117" fmla="*/ T116 w 376"/>
                                    <a:gd name="T118" fmla="+- 0 168 113"/>
                                    <a:gd name="T119" fmla="*/ 168 h 446"/>
                                    <a:gd name="T120" fmla="+- 0 10638 10367"/>
                                    <a:gd name="T121" fmla="*/ T120 w 376"/>
                                    <a:gd name="T122" fmla="+- 0 167 113"/>
                                    <a:gd name="T123" fmla="*/ 167 h 446"/>
                                    <a:gd name="T124" fmla="+- 0 10486 10367"/>
                                    <a:gd name="T125" fmla="*/ T124 w 376"/>
                                    <a:gd name="T126" fmla="+- 0 167 113"/>
                                    <a:gd name="T127" fmla="*/ 167 h 446"/>
                                    <a:gd name="T128" fmla="+- 0 10501 10367"/>
                                    <a:gd name="T129" fmla="*/ T128 w 376"/>
                                    <a:gd name="T130" fmla="+- 0 126 113"/>
                                    <a:gd name="T131" fmla="*/ 126 h 446"/>
                                    <a:gd name="T132" fmla="+- 0 10623 10367"/>
                                    <a:gd name="T133" fmla="*/ T132 w 376"/>
                                    <a:gd name="T134" fmla="+- 0 126 113"/>
                                    <a:gd name="T135" fmla="*/ 126 h 446"/>
                                    <a:gd name="T136" fmla="+- 0 10619 10367"/>
                                    <a:gd name="T137" fmla="*/ T136 w 376"/>
                                    <a:gd name="T138" fmla="+- 0 115 113"/>
                                    <a:gd name="T139" fmla="*/ 115 h 446"/>
                                    <a:gd name="T140" fmla="+- 0 10616 10367"/>
                                    <a:gd name="T141" fmla="*/ T140 w 376"/>
                                    <a:gd name="T142" fmla="+- 0 113 113"/>
                                    <a:gd name="T143" fmla="*/ 113 h 446"/>
                                    <a:gd name="T144" fmla="+- 0 10623 10367"/>
                                    <a:gd name="T145" fmla="*/ T144 w 376"/>
                                    <a:gd name="T146" fmla="+- 0 126 113"/>
                                    <a:gd name="T147" fmla="*/ 126 h 446"/>
                                    <a:gd name="T148" fmla="+- 0 10609 10367"/>
                                    <a:gd name="T149" fmla="*/ T148 w 376"/>
                                    <a:gd name="T150" fmla="+- 0 126 113"/>
                                    <a:gd name="T151" fmla="*/ 126 h 446"/>
                                    <a:gd name="T152" fmla="+- 0 10624 10367"/>
                                    <a:gd name="T153" fmla="*/ T152 w 376"/>
                                    <a:gd name="T154" fmla="+- 0 167 113"/>
                                    <a:gd name="T155" fmla="*/ 167 h 446"/>
                                    <a:gd name="T156" fmla="+- 0 10638 10367"/>
                                    <a:gd name="T157" fmla="*/ T156 w 376"/>
                                    <a:gd name="T158" fmla="+- 0 167 113"/>
                                    <a:gd name="T159" fmla="*/ 167 h 446"/>
                                    <a:gd name="T160" fmla="+- 0 10623 10367"/>
                                    <a:gd name="T161" fmla="*/ T160 w 376"/>
                                    <a:gd name="T162" fmla="+- 0 126 113"/>
                                    <a:gd name="T163" fmla="*/ 126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76" h="446">
                                      <a:moveTo>
                                        <a:pt x="350" y="130"/>
                                      </a:moveTo>
                                      <a:lnTo>
                                        <a:pt x="26" y="130"/>
                                      </a:lnTo>
                                      <a:lnTo>
                                        <a:pt x="52" y="442"/>
                                      </a:lnTo>
                                      <a:lnTo>
                                        <a:pt x="55" y="445"/>
                                      </a:lnTo>
                                      <a:lnTo>
                                        <a:pt x="314" y="445"/>
                                      </a:lnTo>
                                      <a:lnTo>
                                        <a:pt x="317" y="442"/>
                                      </a:lnTo>
                                      <a:lnTo>
                                        <a:pt x="318" y="432"/>
                                      </a:lnTo>
                                      <a:lnTo>
                                        <a:pt x="64" y="432"/>
                                      </a:lnTo>
                                      <a:lnTo>
                                        <a:pt x="39" y="133"/>
                                      </a:lnTo>
                                      <a:lnTo>
                                        <a:pt x="349" y="133"/>
                                      </a:lnTo>
                                      <a:lnTo>
                                        <a:pt x="350" y="130"/>
                                      </a:lnTo>
                                      <a:close/>
                                      <a:moveTo>
                                        <a:pt x="349" y="133"/>
                                      </a:moveTo>
                                      <a:lnTo>
                                        <a:pt x="336" y="133"/>
                                      </a:lnTo>
                                      <a:lnTo>
                                        <a:pt x="305" y="432"/>
                                      </a:lnTo>
                                      <a:lnTo>
                                        <a:pt x="318" y="432"/>
                                      </a:lnTo>
                                      <a:lnTo>
                                        <a:pt x="349" y="133"/>
                                      </a:lnTo>
                                      <a:close/>
                                      <a:moveTo>
                                        <a:pt x="372" y="55"/>
                                      </a:moveTo>
                                      <a:lnTo>
                                        <a:pt x="3" y="55"/>
                                      </a:lnTo>
                                      <a:lnTo>
                                        <a:pt x="0" y="58"/>
                                      </a:lnTo>
                                      <a:lnTo>
                                        <a:pt x="0" y="127"/>
                                      </a:lnTo>
                                      <a:lnTo>
                                        <a:pt x="3" y="130"/>
                                      </a:lnTo>
                                      <a:lnTo>
                                        <a:pt x="372" y="130"/>
                                      </a:lnTo>
                                      <a:lnTo>
                                        <a:pt x="375" y="127"/>
                                      </a:lnTo>
                                      <a:lnTo>
                                        <a:pt x="375" y="58"/>
                                      </a:lnTo>
                                      <a:lnTo>
                                        <a:pt x="372" y="55"/>
                                      </a:lnTo>
                                      <a:close/>
                                      <a:moveTo>
                                        <a:pt x="249" y="0"/>
                                      </a:moveTo>
                                      <a:lnTo>
                                        <a:pt x="126" y="0"/>
                                      </a:lnTo>
                                      <a:lnTo>
                                        <a:pt x="124" y="2"/>
                                      </a:lnTo>
                                      <a:lnTo>
                                        <a:pt x="105" y="55"/>
                                      </a:lnTo>
                                      <a:lnTo>
                                        <a:pt x="271" y="55"/>
                                      </a:lnTo>
                                      <a:lnTo>
                                        <a:pt x="271" y="54"/>
                                      </a:lnTo>
                                      <a:lnTo>
                                        <a:pt x="119" y="54"/>
                                      </a:lnTo>
                                      <a:lnTo>
                                        <a:pt x="134" y="13"/>
                                      </a:lnTo>
                                      <a:lnTo>
                                        <a:pt x="256" y="13"/>
                                      </a:lnTo>
                                      <a:lnTo>
                                        <a:pt x="252" y="2"/>
                                      </a:lnTo>
                                      <a:lnTo>
                                        <a:pt x="249" y="0"/>
                                      </a:lnTo>
                                      <a:close/>
                                      <a:moveTo>
                                        <a:pt x="256" y="13"/>
                                      </a:moveTo>
                                      <a:lnTo>
                                        <a:pt x="242" y="13"/>
                                      </a:lnTo>
                                      <a:lnTo>
                                        <a:pt x="257" y="54"/>
                                      </a:lnTo>
                                      <a:lnTo>
                                        <a:pt x="271" y="54"/>
                                      </a:lnTo>
                                      <a:lnTo>
                                        <a:pt x="256"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434" name="Picture 77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0467" y="307"/>
                                  <a:ext cx="175"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2D0BC36" id="Group 7709" o:spid="_x0000_s1026" style="position:absolute;margin-left:104pt;margin-top:2.2pt;width:18.8pt;height:22.3pt;z-index:251840000;mso-position-horizontal-relative:page" coordorigin="10367,113" coordsize="376,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">
                      <v:shape id="AutoShape 7711" o:spid="_x0000_s1027" style="position:absolute;left:10367;top:112;width:376;height:446;visibility:visible;mso-wrap-style:square;v-text-anchor:top" coordsize="376,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" path="m350,130r-324,l52,442r3,3l314,445r3,-3l318,432r-254,l39,133r310,l350,130xm349,133r-13,l305,432r13,l349,133xm372,55l3,55,,58r,69l3,130r369,l375,127r,-69l372,55xm249,l126,r-2,2l105,55r166,l271,54r-152,l134,13r122,l252,2,249,xm256,13r-14,l257,54r14,l256,13xe" stroked="f">
                        <v:path arrowok="t" o:connecttype="custom" o:connectlocs="350,243;26,243;52,555;55,558;314,558;317,555;318,545;64,545;39,246;349,246;350,243;349,246;336,246;305,545;318,545;349,246;372,168;3,168;0,171;0,240;3,243;372,243;375,240;375,171;372,168;249,113;126,113;124,115;105,168;271,168;271,167;119,167;134,126;256,126;252,115;249,113;256,126;242,126;257,167;271,167;256,126" o:connectangles="0,0,0,0,0,0,0,0,0,0,0,0,0,0,0,0,0,0,0,0,0,0,0,0,0,0,0,0,0,0,0,0,0,0,0,0,0,0,0,0,0"/>
                      </v:shape>
                      <v:shape id="Picture 7710" o:spid="_x0000_s1028" type="#_x0000_t75" style="position:absolute;left:10467;top:307;width:175;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">
                        <v:imagedata r:id="rId134" o:title=""/>
                      </v:shape>
                      <w10:wrap anchorx="page"/>
                    </v:group>
                  </w:pict>
                </mc:Fallback>
              </mc:AlternateContent>
            </w:r>
            <w:r>
              <w:rPr>
                <w:b/>
                <w:color w:val="FFFFFF"/>
                <w:sz w:val="24"/>
              </w:rPr>
              <w:t xml:space="preserve">Residuos </w:t>
            </w:r>
          </w:p>
        </w:tc>
      </w:tr>
      <w:tr w:rsidR="00F65656" w14:paraId="636CD794" w14:textId="77777777" w:rsidTr="00F65656">
        <w:trPr>
          <w:trHeight w:val="560"/>
        </w:trPr>
        <w:tc>
          <w:tcPr>
            <w:tcW w:w="1956" w:type="dxa"/>
            <w:tcBorders>
              <w:right w:val="single" w:sz="6" w:space="0" w:color="64B7BC"/>
            </w:tcBorders>
            <w:shd w:val="clear" w:color="auto" w:fill="E7F4F4"/>
          </w:tcPr>
          <w:p w14:paraId="6210CDA4" w14:textId="77777777" w:rsidR="00F65656" w:rsidRDefault="00F65656" w:rsidP="00DF57B3">
            <w:pPr>
              <w:pStyle w:val="TableParagraph"/>
              <w:spacing w:before="75" w:line="199" w:lineRule="auto"/>
              <w:ind w:left="113" w:right="483"/>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21" w:type="dxa"/>
            <w:tcBorders>
              <w:left w:val="single" w:sz="6" w:space="0" w:color="64B7BC"/>
              <w:right w:val="single" w:sz="6" w:space="0" w:color="64B7BC"/>
            </w:tcBorders>
            <w:shd w:val="clear" w:color="auto" w:fill="E7F4F4"/>
          </w:tcPr>
          <w:p w14:paraId="39ADF5B4" w14:textId="77777777" w:rsidR="00F65656" w:rsidRDefault="00F65656" w:rsidP="00DF57B3">
            <w:pPr>
              <w:pStyle w:val="TableParagraph"/>
              <w:spacing w:before="139"/>
              <w:ind w:left="96"/>
              <w:rPr>
                <w:sz w:val="20"/>
              </w:rPr>
            </w:pPr>
            <w:r>
              <w:rPr>
                <w:color w:val="434141"/>
                <w:sz w:val="20"/>
              </w:rPr>
              <w:t>Guanajuato</w:t>
            </w:r>
          </w:p>
        </w:tc>
        <w:tc>
          <w:tcPr>
            <w:tcW w:w="1333" w:type="dxa"/>
            <w:tcBorders>
              <w:left w:val="single" w:sz="6" w:space="0" w:color="64B7BC"/>
            </w:tcBorders>
            <w:shd w:val="clear" w:color="auto" w:fill="E7F4F4"/>
          </w:tcPr>
          <w:p w14:paraId="61B7CE29" w14:textId="77777777" w:rsidR="00F65656" w:rsidRDefault="00F65656" w:rsidP="00DF57B3">
            <w:pPr>
              <w:pStyle w:val="TableParagraph"/>
              <w:spacing w:before="139"/>
              <w:ind w:left="77"/>
              <w:rPr>
                <w:sz w:val="20"/>
              </w:rPr>
            </w:pPr>
            <w:r>
              <w:rPr>
                <w:color w:val="434141"/>
                <w:sz w:val="20"/>
              </w:rPr>
              <w:t>10.0</w:t>
            </w:r>
            <w:r>
              <w:rPr>
                <w:color w:val="434141"/>
                <w:spacing w:val="-3"/>
                <w:sz w:val="20"/>
              </w:rPr>
              <w:t xml:space="preserve"> </w:t>
            </w:r>
            <w:r>
              <w:rPr>
                <w:color w:val="434141"/>
                <w:sz w:val="20"/>
              </w:rPr>
              <w:t>puntos</w:t>
            </w:r>
          </w:p>
        </w:tc>
      </w:tr>
      <w:tr w:rsidR="00F65656" w14:paraId="71C82AF9" w14:textId="77777777" w:rsidTr="00F65656">
        <w:trPr>
          <w:trHeight w:val="560"/>
        </w:trPr>
        <w:tc>
          <w:tcPr>
            <w:tcW w:w="1956" w:type="dxa"/>
            <w:tcBorders>
              <w:right w:val="single" w:sz="6" w:space="0" w:color="64B7BC"/>
            </w:tcBorders>
            <w:shd w:val="clear" w:color="auto" w:fill="FAFDFD"/>
          </w:tcPr>
          <w:p w14:paraId="61973D0D" w14:textId="77777777" w:rsidR="00F65656" w:rsidRDefault="00F65656" w:rsidP="00DF57B3">
            <w:pPr>
              <w:pStyle w:val="TableParagraph"/>
              <w:spacing w:before="156"/>
              <w:ind w:left="113"/>
              <w:rPr>
                <w:sz w:val="20"/>
              </w:rPr>
            </w:pPr>
            <w:r>
              <w:rPr>
                <w:color w:val="434141"/>
                <w:sz w:val="20"/>
              </w:rPr>
              <w:t>Promedio:</w:t>
            </w:r>
          </w:p>
        </w:tc>
        <w:tc>
          <w:tcPr>
            <w:tcW w:w="2954" w:type="dxa"/>
            <w:gridSpan w:val="2"/>
            <w:tcBorders>
              <w:left w:val="single" w:sz="6" w:space="0" w:color="64B7BC"/>
            </w:tcBorders>
            <w:shd w:val="clear" w:color="auto" w:fill="FAFDFD"/>
          </w:tcPr>
          <w:p w14:paraId="020E1855" w14:textId="77777777" w:rsidR="00F65656" w:rsidRDefault="00F65656" w:rsidP="00DF57B3">
            <w:pPr>
              <w:pStyle w:val="TableParagraph"/>
              <w:spacing w:before="152"/>
              <w:ind w:left="96"/>
              <w:rPr>
                <w:sz w:val="20"/>
              </w:rPr>
            </w:pPr>
            <w:r>
              <w:rPr>
                <w:color w:val="434141"/>
                <w:sz w:val="20"/>
              </w:rPr>
              <w:t>4.7</w:t>
            </w:r>
            <w:r>
              <w:rPr>
                <w:color w:val="434141"/>
                <w:spacing w:val="-3"/>
                <w:sz w:val="20"/>
              </w:rPr>
              <w:t xml:space="preserve"> </w:t>
            </w:r>
            <w:r>
              <w:rPr>
                <w:color w:val="434141"/>
                <w:sz w:val="20"/>
              </w:rPr>
              <w:t>puntos</w:t>
            </w:r>
          </w:p>
        </w:tc>
      </w:tr>
      <w:tr w:rsidR="00F65656" w14:paraId="74484C56" w14:textId="77777777" w:rsidTr="00F65656">
        <w:trPr>
          <w:trHeight w:val="550"/>
        </w:trPr>
        <w:tc>
          <w:tcPr>
            <w:tcW w:w="1956" w:type="dxa"/>
            <w:tcBorders>
              <w:bottom w:val="single" w:sz="8" w:space="0" w:color="64B7BC"/>
              <w:right w:val="single" w:sz="6" w:space="0" w:color="64B7BC"/>
            </w:tcBorders>
            <w:shd w:val="clear" w:color="auto" w:fill="E7F4F4"/>
          </w:tcPr>
          <w:p w14:paraId="27259835" w14:textId="77777777" w:rsidR="00F65656" w:rsidRDefault="00F65656" w:rsidP="00DF57B3">
            <w:pPr>
              <w:pStyle w:val="TableParagraph"/>
              <w:spacing w:before="82" w:line="199" w:lineRule="auto"/>
              <w:ind w:left="113" w:right="479"/>
              <w:rPr>
                <w:sz w:val="20"/>
              </w:rPr>
            </w:pPr>
            <w:r>
              <w:rPr>
                <w:color w:val="434141"/>
                <w:sz w:val="20"/>
              </w:rPr>
              <w:t>Entidad con</w:t>
            </w:r>
            <w:r>
              <w:rPr>
                <w:color w:val="434141"/>
                <w:spacing w:val="1"/>
                <w:sz w:val="20"/>
              </w:rPr>
              <w:t xml:space="preserve"> </w:t>
            </w:r>
            <w:r>
              <w:rPr>
                <w:color w:val="434141"/>
                <w:spacing w:val="-1"/>
                <w:sz w:val="20"/>
              </w:rPr>
              <w:t>menor</w:t>
            </w:r>
            <w:r>
              <w:rPr>
                <w:color w:val="434141"/>
                <w:spacing w:val="-11"/>
                <w:sz w:val="20"/>
              </w:rPr>
              <w:t xml:space="preserve"> </w:t>
            </w:r>
            <w:r>
              <w:rPr>
                <w:color w:val="434141"/>
                <w:sz w:val="20"/>
              </w:rPr>
              <w:t>puntaje:</w:t>
            </w:r>
          </w:p>
        </w:tc>
        <w:tc>
          <w:tcPr>
            <w:tcW w:w="1621" w:type="dxa"/>
            <w:tcBorders>
              <w:left w:val="single" w:sz="6" w:space="0" w:color="64B7BC"/>
              <w:bottom w:val="single" w:sz="8" w:space="0" w:color="64B7BC"/>
              <w:right w:val="single" w:sz="6" w:space="0" w:color="64B7BC"/>
            </w:tcBorders>
            <w:shd w:val="clear" w:color="auto" w:fill="E7F4F4"/>
          </w:tcPr>
          <w:p w14:paraId="684CFC7F" w14:textId="77777777" w:rsidR="00F65656" w:rsidRDefault="00F65656" w:rsidP="00DF57B3">
            <w:pPr>
              <w:pStyle w:val="TableParagraph"/>
              <w:spacing w:before="162"/>
              <w:ind w:left="96"/>
              <w:rPr>
                <w:sz w:val="20"/>
              </w:rPr>
            </w:pPr>
            <w:r>
              <w:rPr>
                <w:color w:val="434141"/>
                <w:sz w:val="20"/>
              </w:rPr>
              <w:t>Aguascalientes</w:t>
            </w:r>
          </w:p>
        </w:tc>
        <w:tc>
          <w:tcPr>
            <w:tcW w:w="1333" w:type="dxa"/>
            <w:tcBorders>
              <w:left w:val="single" w:sz="6" w:space="0" w:color="64B7BC"/>
              <w:bottom w:val="single" w:sz="8" w:space="0" w:color="64B7BC"/>
            </w:tcBorders>
            <w:shd w:val="clear" w:color="auto" w:fill="E7F4F4"/>
          </w:tcPr>
          <w:p w14:paraId="6C7F8CC5" w14:textId="77777777" w:rsidR="00F65656" w:rsidRDefault="00F65656" w:rsidP="00DF57B3">
            <w:pPr>
              <w:pStyle w:val="TableParagraph"/>
              <w:spacing w:before="147"/>
              <w:ind w:left="77"/>
              <w:rPr>
                <w:sz w:val="20"/>
              </w:rPr>
            </w:pPr>
            <w:r>
              <w:rPr>
                <w:color w:val="434141"/>
                <w:sz w:val="20"/>
              </w:rPr>
              <w:t>6.5</w:t>
            </w:r>
            <w:r>
              <w:rPr>
                <w:color w:val="434141"/>
                <w:spacing w:val="-3"/>
                <w:sz w:val="20"/>
              </w:rPr>
              <w:t xml:space="preserve"> </w:t>
            </w:r>
            <w:r>
              <w:rPr>
                <w:color w:val="434141"/>
                <w:sz w:val="20"/>
              </w:rPr>
              <w:t>puntos</w:t>
            </w:r>
          </w:p>
        </w:tc>
      </w:tr>
    </w:tbl>
    <w:p w14:paraId="67B94644" w14:textId="77777777" w:rsidR="003535CA" w:rsidRPr="007C0A34" w:rsidRDefault="003535CA" w:rsidP="00635859">
      <w:pPr>
        <w:pStyle w:val="BodyText"/>
        <w:spacing w:line="252" w:lineRule="auto"/>
        <w:ind w:right="635"/>
        <w:jc w:val="both"/>
        <w:rPr>
          <w:noProof/>
          <w:lang w:val="es-MX"/>
        </w:rPr>
      </w:pPr>
    </w:p>
    <w:p w14:paraId="1B12CF15" w14:textId="323ECB6E" w:rsidR="00F9184C" w:rsidRPr="007C0A34" w:rsidRDefault="00833D83" w:rsidP="008A3C6B">
      <w:pPr>
        <w:pStyle w:val="BodyText"/>
        <w:spacing w:line="252" w:lineRule="auto"/>
        <w:ind w:left="567" w:right="635"/>
        <w:jc w:val="both"/>
        <w:rPr>
          <w:noProof/>
          <w:lang w:val="es-MX"/>
        </w:rPr>
      </w:pPr>
      <w:r w:rsidRPr="007C0A34">
        <w:rPr>
          <w:noProof/>
          <w:lang w:val="es-MX"/>
        </w:rPr>
        <w:t>Le seguían Jalisco y Yucatán con puntajes también altos, y que, en el caso del primero, ha aumentado respecto del bienio de 2020</w:t>
      </w:r>
      <w:r w:rsidR="00F853E8">
        <w:rPr>
          <w:noProof/>
          <w:lang w:val="es-MX"/>
        </w:rPr>
        <w:t>-2021</w:t>
      </w:r>
      <w:r w:rsidRPr="007C0A34">
        <w:rPr>
          <w:noProof/>
          <w:lang w:val="es-MX"/>
        </w:rPr>
        <w:t xml:space="preserve"> a 2021</w:t>
      </w:r>
      <w:r w:rsidR="00F853E8">
        <w:rPr>
          <w:noProof/>
          <w:lang w:val="es-MX"/>
        </w:rPr>
        <w:t>-2022</w:t>
      </w:r>
      <w:r w:rsidRPr="007C0A34">
        <w:rPr>
          <w:noProof/>
          <w:lang w:val="es-MX"/>
        </w:rPr>
        <w:t xml:space="preserve">. Querétaro también mostraba un puntaje ascendente con respecto del año anterior. Le seguía San Luis Potosí, cuyo puntaje se redujo respecto de 2020-2021. </w:t>
      </w:r>
      <w:r w:rsidR="001A6C02" w:rsidRPr="007C0A34">
        <w:rPr>
          <w:noProof/>
          <w:lang w:val="es-MX"/>
        </w:rPr>
        <w:t xml:space="preserve">Los menores puntajes </w:t>
      </w:r>
      <w:r w:rsidR="004A7EE3" w:rsidRPr="007C0A34">
        <w:rPr>
          <w:noProof/>
          <w:lang w:val="es-MX"/>
        </w:rPr>
        <w:t xml:space="preserve">les correspondió a </w:t>
      </w:r>
      <w:r w:rsidR="001A6C02" w:rsidRPr="007C0A34">
        <w:rPr>
          <w:noProof/>
          <w:lang w:val="es-MX"/>
        </w:rPr>
        <w:t>Chihuahua y Aguascalientes</w:t>
      </w:r>
      <w:r w:rsidR="00BC7998" w:rsidRPr="007C0A34">
        <w:rPr>
          <w:noProof/>
          <w:lang w:val="es-MX"/>
        </w:rPr>
        <w:t xml:space="preserve">. Por tanto, este eje temático </w:t>
      </w:r>
      <w:r w:rsidR="004A7EE3" w:rsidRPr="007C0A34">
        <w:rPr>
          <w:noProof/>
          <w:lang w:val="es-MX"/>
        </w:rPr>
        <w:t>mostraba</w:t>
      </w:r>
      <w:r w:rsidR="00BC7998" w:rsidRPr="007C0A34">
        <w:rPr>
          <w:noProof/>
          <w:lang w:val="es-MX"/>
        </w:rPr>
        <w:t xml:space="preserve"> buenos resultados generales</w:t>
      </w:r>
      <w:r w:rsidR="00BD7D80" w:rsidRPr="007C0A34">
        <w:rPr>
          <w:noProof/>
          <w:lang w:val="es-MX"/>
        </w:rPr>
        <w:t xml:space="preserve"> </w:t>
      </w:r>
      <w:bookmarkEnd w:id="17"/>
      <w:r w:rsidR="00BD7D80" w:rsidRPr="007C0A34">
        <w:rPr>
          <w:noProof/>
          <w:lang w:val="es-MX"/>
        </w:rPr>
        <w:t>(</w:t>
      </w:r>
      <w:r w:rsidR="004A7EE3" w:rsidRPr="007C0A34">
        <w:rPr>
          <w:noProof/>
          <w:lang w:val="es-MX"/>
        </w:rPr>
        <w:t>v</w:t>
      </w:r>
      <w:r w:rsidR="00F46235" w:rsidRPr="007C0A34">
        <w:rPr>
          <w:noProof/>
          <w:lang w:val="es-MX"/>
        </w:rPr>
        <w:t>éase gráfica</w:t>
      </w:r>
      <w:r w:rsidR="00BD7D80" w:rsidRPr="007C0A34">
        <w:rPr>
          <w:noProof/>
          <w:lang w:val="es-MX"/>
        </w:rPr>
        <w:t xml:space="preserve"> 8).</w:t>
      </w:r>
    </w:p>
    <w:p w14:paraId="3B9F23EF" w14:textId="1EC77835" w:rsidR="00F9184C" w:rsidRPr="007C0A34" w:rsidRDefault="00F9184C" w:rsidP="008A3C6B">
      <w:pPr>
        <w:pStyle w:val="BodyText"/>
        <w:spacing w:before="7"/>
        <w:ind w:left="567" w:right="635"/>
        <w:rPr>
          <w:sz w:val="17"/>
          <w:lang w:val="es-MX"/>
        </w:rPr>
      </w:pPr>
    </w:p>
    <w:p w14:paraId="75C061B3" w14:textId="44FFD397" w:rsidR="00F9184C" w:rsidRPr="007C0A34" w:rsidRDefault="00BD7D80" w:rsidP="00BE42B9">
      <w:pPr>
        <w:tabs>
          <w:tab w:val="left" w:pos="6193"/>
        </w:tabs>
        <w:spacing w:before="100"/>
        <w:ind w:left="567" w:right="635"/>
        <w:jc w:val="center"/>
        <w:rPr>
          <w:rFonts w:ascii="Roboto" w:hAnsi="Roboto"/>
          <w:b/>
          <w:color w:val="004684"/>
          <w:position w:val="-4"/>
          <w:lang w:val="es-MX"/>
        </w:rPr>
      </w:pPr>
      <w:r w:rsidRPr="007C0A34">
        <w:rPr>
          <w:rFonts w:ascii="Roboto Lt" w:hAnsi="Roboto Lt"/>
          <w:b/>
          <w:i/>
          <w:color w:val="004684"/>
          <w:sz w:val="16"/>
          <w:lang w:val="es-MX"/>
        </w:rPr>
        <w:t>GRÁFICA 8</w:t>
      </w:r>
      <w:r w:rsidRPr="007C0A34">
        <w:rPr>
          <w:rFonts w:ascii="Roboto Lt" w:hAnsi="Roboto Lt"/>
          <w:b/>
          <w:i/>
          <w:color w:val="004684"/>
          <w:sz w:val="16"/>
          <w:lang w:val="es-MX"/>
        </w:rPr>
        <w:tab/>
      </w:r>
      <w:r w:rsidRPr="007C0A34">
        <w:rPr>
          <w:rFonts w:ascii="Roboto" w:hAnsi="Roboto"/>
          <w:b/>
          <w:color w:val="004684"/>
          <w:position w:val="-4"/>
          <w:lang w:val="es-MX"/>
        </w:rPr>
        <w:t>RESIDUOS</w:t>
      </w:r>
    </w:p>
    <w:p w14:paraId="777EF13E" w14:textId="77777777" w:rsidR="00BD1892" w:rsidRPr="007C0A34" w:rsidRDefault="00BD1892" w:rsidP="008A3C6B">
      <w:pPr>
        <w:pStyle w:val="BodyText"/>
        <w:ind w:left="567" w:right="635"/>
        <w:rPr>
          <w:rFonts w:ascii="Roboto Lt" w:hAnsi="Roboto Lt"/>
          <w:color w:val="434141"/>
          <w:sz w:val="18"/>
          <w:lang w:val="es-MX"/>
        </w:rPr>
      </w:pPr>
    </w:p>
    <w:p w14:paraId="0D8E3E1D" w14:textId="3A6F372C" w:rsidR="001A6C02" w:rsidRPr="007C0A34" w:rsidRDefault="008F1CED" w:rsidP="008A3C6B">
      <w:pPr>
        <w:pStyle w:val="BodyText"/>
        <w:ind w:left="567" w:right="635"/>
        <w:jc w:val="center"/>
        <w:rPr>
          <w:lang w:val="es-MX"/>
        </w:rPr>
      </w:pPr>
      <w:r w:rsidRPr="007C0A34">
        <w:rPr>
          <w:noProof/>
          <w:lang w:val="es-419" w:eastAsia="es-419"/>
        </w:rPr>
        <w:drawing>
          <wp:inline distT="0" distB="0" distL="0" distR="0" wp14:anchorId="1290991F" wp14:editId="60B66F5F">
            <wp:extent cx="3756025" cy="2133600"/>
            <wp:effectExtent l="0" t="0" r="15875" b="0"/>
            <wp:docPr id="77" name="Gráfico 77">
              <a:extLst xmlns:a="http://schemas.openxmlformats.org/drawingml/2006/main">
                <a:ext uri="{FF2B5EF4-FFF2-40B4-BE49-F238E27FC236}">
                  <a16:creationId xmlns:a16="http://schemas.microsoft.com/office/drawing/2014/main" id="{DD270B58-99EB-49BC-853E-EB7F6E77B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1F8F9601" w14:textId="627A5E0E" w:rsidR="00BD1892" w:rsidRPr="007C0A34" w:rsidRDefault="00BD1892" w:rsidP="008A3C6B">
      <w:pPr>
        <w:pStyle w:val="BodyText"/>
        <w:spacing w:before="6"/>
        <w:ind w:left="567" w:right="635"/>
        <w:rPr>
          <w:rFonts w:ascii="Roboto Lt"/>
          <w:lang w:val="es-MX"/>
        </w:rPr>
      </w:pPr>
    </w:p>
    <w:p w14:paraId="0D06BA08" w14:textId="1DC7EF63" w:rsidR="00F9184C" w:rsidRPr="007C0A34" w:rsidRDefault="00BD7D80" w:rsidP="008A3C6B">
      <w:pPr>
        <w:pStyle w:val="BodyText"/>
        <w:spacing w:before="1" w:line="252" w:lineRule="auto"/>
        <w:ind w:left="567" w:right="635"/>
        <w:jc w:val="both"/>
        <w:rPr>
          <w:lang w:val="es-MX"/>
        </w:rPr>
      </w:pPr>
      <w:bookmarkStart w:id="18" w:name="_Hlk106123567"/>
      <w:r w:rsidRPr="007C0A34">
        <w:rPr>
          <w:lang w:val="es-MX"/>
        </w:rPr>
        <w:t xml:space="preserve">La entidad </w:t>
      </w:r>
      <w:r w:rsidR="004A7EE3" w:rsidRPr="007C0A34">
        <w:rPr>
          <w:lang w:val="es-MX"/>
        </w:rPr>
        <w:t xml:space="preserve">con </w:t>
      </w:r>
      <w:r w:rsidRPr="007C0A34">
        <w:rPr>
          <w:lang w:val="es-MX"/>
        </w:rPr>
        <w:t>mayor puntaje</w:t>
      </w:r>
      <w:r w:rsidR="004A7EE3" w:rsidRPr="007C0A34">
        <w:rPr>
          <w:lang w:val="es-MX"/>
        </w:rPr>
        <w:t xml:space="preserve"> </w:t>
      </w:r>
      <w:r w:rsidRPr="007C0A34">
        <w:rPr>
          <w:lang w:val="es-MX"/>
        </w:rPr>
        <w:t xml:space="preserve">en Transporte e industria fue </w:t>
      </w:r>
      <w:r w:rsidR="00BC7998" w:rsidRPr="007C0A34">
        <w:rPr>
          <w:lang w:val="es-MX"/>
        </w:rPr>
        <w:t>Jalisco, que aumentó considerablemente con respecto a 2020</w:t>
      </w:r>
      <w:r w:rsidR="00CF08D2" w:rsidRPr="007C0A34">
        <w:rPr>
          <w:lang w:val="es-MX"/>
        </w:rPr>
        <w:t>-2021</w:t>
      </w:r>
      <w:r w:rsidR="000C1674" w:rsidRPr="007C0A34">
        <w:rPr>
          <w:lang w:val="es-MX"/>
        </w:rPr>
        <w:t>, superando</w:t>
      </w:r>
      <w:r w:rsidR="00BC7998" w:rsidRPr="007C0A34">
        <w:rPr>
          <w:lang w:val="es-MX"/>
        </w:rPr>
        <w:t xml:space="preserve"> </w:t>
      </w:r>
      <w:r w:rsidR="000C1674" w:rsidRPr="007C0A34">
        <w:rPr>
          <w:lang w:val="es-MX"/>
        </w:rPr>
        <w:t>a</w:t>
      </w:r>
      <w:r w:rsidR="00BC7998" w:rsidRPr="007C0A34">
        <w:rPr>
          <w:lang w:val="es-MX"/>
        </w:rPr>
        <w:t xml:space="preserve"> Guanajuato, que </w:t>
      </w:r>
      <w:r w:rsidR="004A7EE3" w:rsidRPr="007C0A34">
        <w:rPr>
          <w:lang w:val="es-MX"/>
        </w:rPr>
        <w:t>mantenía</w:t>
      </w:r>
      <w:r w:rsidR="00BC7998" w:rsidRPr="007C0A34">
        <w:rPr>
          <w:lang w:val="es-MX"/>
        </w:rPr>
        <w:t xml:space="preserve"> una alta valoración, muy similar a la de Yucatán.</w:t>
      </w:r>
      <w:r w:rsidR="00CF08D2" w:rsidRPr="007C0A34">
        <w:rPr>
          <w:lang w:val="es-MX"/>
        </w:rPr>
        <w:t xml:space="preserve"> </w:t>
      </w:r>
      <w:bookmarkEnd w:id="18"/>
    </w:p>
    <w:tbl>
      <w:tblPr>
        <w:tblStyle w:val="TableNormal1"/>
        <w:tblW w:w="0" w:type="auto"/>
        <w:tblInd w:w="3544" w:type="dxa"/>
        <w:tblLayout w:type="fixed"/>
        <w:tblLook w:val="01E0" w:firstRow="1" w:lastRow="1" w:firstColumn="1" w:lastColumn="1" w:noHBand="0" w:noVBand="0"/>
      </w:tblPr>
      <w:tblGrid>
        <w:gridCol w:w="1954"/>
        <w:gridCol w:w="1619"/>
        <w:gridCol w:w="1331"/>
      </w:tblGrid>
      <w:tr w:rsidR="00F65656" w14:paraId="7A33F7A1" w14:textId="77777777" w:rsidTr="00F65656">
        <w:trPr>
          <w:trHeight w:val="560"/>
        </w:trPr>
        <w:tc>
          <w:tcPr>
            <w:tcW w:w="1954" w:type="dxa"/>
            <w:shd w:val="clear" w:color="auto" w:fill="64B7BC"/>
          </w:tcPr>
          <w:p w14:paraId="3AB8623A"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50" w:type="dxa"/>
            <w:gridSpan w:val="2"/>
            <w:tcBorders>
              <w:left w:val="single" w:sz="6" w:space="0" w:color="64B7BC"/>
            </w:tcBorders>
            <w:shd w:val="clear" w:color="auto" w:fill="99CDD2"/>
          </w:tcPr>
          <w:p w14:paraId="4E9D0E21" w14:textId="63C65AF4" w:rsidR="00F65656" w:rsidRDefault="00F65656" w:rsidP="00DF57B3">
            <w:pPr>
              <w:pStyle w:val="TableParagraph"/>
              <w:spacing w:before="59" w:line="199" w:lineRule="auto"/>
              <w:ind w:left="217" w:right="1566" w:hanging="120"/>
              <w:rPr>
                <w:b/>
                <w:sz w:val="24"/>
              </w:rPr>
            </w:pPr>
            <w:r>
              <w:rPr>
                <w:noProof/>
                <w:lang w:val="es-419" w:eastAsia="es-419"/>
              </w:rPr>
              <mc:AlternateContent>
                <mc:Choice Requires="wps">
                  <w:drawing>
                    <wp:anchor distT="0" distB="0" distL="114300" distR="114300" simplePos="0" relativeHeight="251842048" behindDoc="0" locked="0" layoutInCell="1" allowOverlap="1" wp14:anchorId="7D9EF717" wp14:editId="3407D413">
                      <wp:simplePos x="0" y="0"/>
                      <wp:positionH relativeFrom="page">
                        <wp:posOffset>1222375</wp:posOffset>
                      </wp:positionH>
                      <wp:positionV relativeFrom="paragraph">
                        <wp:posOffset>90170</wp:posOffset>
                      </wp:positionV>
                      <wp:extent cx="348615" cy="196850"/>
                      <wp:effectExtent l="0" t="0" r="0" b="0"/>
                      <wp:wrapNone/>
                      <wp:docPr id="8410" name="AutoShape 7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15" cy="196850"/>
                              </a:xfrm>
                              <a:custGeom>
                                <a:avLst/>
                                <a:gdLst>
                                  <a:gd name="T0" fmla="+- 0 10260 10164"/>
                                  <a:gd name="T1" fmla="*/ T0 w 549"/>
                                  <a:gd name="T2" fmla="+- 0 351 87"/>
                                  <a:gd name="T3" fmla="*/ 351 h 310"/>
                                  <a:gd name="T4" fmla="+- 0 10300 10164"/>
                                  <a:gd name="T5" fmla="*/ T4 w 549"/>
                                  <a:gd name="T6" fmla="+- 0 153 87"/>
                                  <a:gd name="T7" fmla="*/ 153 h 310"/>
                                  <a:gd name="T8" fmla="+- 0 10380 10164"/>
                                  <a:gd name="T9" fmla="*/ T8 w 549"/>
                                  <a:gd name="T10" fmla="+- 0 259 87"/>
                                  <a:gd name="T11" fmla="*/ 259 h 310"/>
                                  <a:gd name="T12" fmla="+- 0 10390 10164"/>
                                  <a:gd name="T13" fmla="*/ T12 w 549"/>
                                  <a:gd name="T14" fmla="+- 0 332 87"/>
                                  <a:gd name="T15" fmla="*/ 332 h 310"/>
                                  <a:gd name="T16" fmla="+- 0 10410 10164"/>
                                  <a:gd name="T17" fmla="*/ T16 w 549"/>
                                  <a:gd name="T18" fmla="+- 0 338 87"/>
                                  <a:gd name="T19" fmla="*/ 338 h 310"/>
                                  <a:gd name="T20" fmla="+- 0 10607 10164"/>
                                  <a:gd name="T21" fmla="*/ T20 w 549"/>
                                  <a:gd name="T22" fmla="+- 0 338 87"/>
                                  <a:gd name="T23" fmla="*/ 338 h 310"/>
                                  <a:gd name="T24" fmla="+- 0 10587 10164"/>
                                  <a:gd name="T25" fmla="*/ T24 w 549"/>
                                  <a:gd name="T26" fmla="+- 0 356 87"/>
                                  <a:gd name="T27" fmla="*/ 356 h 310"/>
                                  <a:gd name="T28" fmla="+- 0 10703 10164"/>
                                  <a:gd name="T29" fmla="*/ T28 w 549"/>
                                  <a:gd name="T30" fmla="+- 0 220 87"/>
                                  <a:gd name="T31" fmla="*/ 220 h 310"/>
                                  <a:gd name="T32" fmla="+- 0 10651 10164"/>
                                  <a:gd name="T33" fmla="*/ T32 w 549"/>
                                  <a:gd name="T34" fmla="+- 0 337 87"/>
                                  <a:gd name="T35" fmla="*/ 337 h 310"/>
                                  <a:gd name="T36" fmla="+- 0 10648 10164"/>
                                  <a:gd name="T37" fmla="*/ T36 w 549"/>
                                  <a:gd name="T38" fmla="+- 0 325 87"/>
                                  <a:gd name="T39" fmla="*/ 325 h 310"/>
                                  <a:gd name="T40" fmla="+- 0 10642 10164"/>
                                  <a:gd name="T41" fmla="*/ T40 w 549"/>
                                  <a:gd name="T42" fmla="+- 0 315 87"/>
                                  <a:gd name="T43" fmla="*/ 315 h 310"/>
                                  <a:gd name="T44" fmla="+- 0 10631 10164"/>
                                  <a:gd name="T45" fmla="*/ T44 w 549"/>
                                  <a:gd name="T46" fmla="+- 0 303 87"/>
                                  <a:gd name="T47" fmla="*/ 303 h 310"/>
                                  <a:gd name="T48" fmla="+- 0 10617 10164"/>
                                  <a:gd name="T49" fmla="*/ T48 w 549"/>
                                  <a:gd name="T50" fmla="+- 0 297 87"/>
                                  <a:gd name="T51" fmla="*/ 297 h 310"/>
                                  <a:gd name="T52" fmla="+- 0 10572 10164"/>
                                  <a:gd name="T53" fmla="*/ T52 w 549"/>
                                  <a:gd name="T54" fmla="+- 0 349 87"/>
                                  <a:gd name="T55" fmla="*/ 349 h 310"/>
                                  <a:gd name="T56" fmla="+- 0 10617 10164"/>
                                  <a:gd name="T57" fmla="*/ T56 w 549"/>
                                  <a:gd name="T58" fmla="+- 0 297 87"/>
                                  <a:gd name="T59" fmla="*/ 297 h 310"/>
                                  <a:gd name="T60" fmla="+- 0 10598 10164"/>
                                  <a:gd name="T61" fmla="*/ T60 w 549"/>
                                  <a:gd name="T62" fmla="+- 0 291 87"/>
                                  <a:gd name="T63" fmla="*/ 291 h 310"/>
                                  <a:gd name="T64" fmla="+- 0 10571 10164"/>
                                  <a:gd name="T65" fmla="*/ T64 w 549"/>
                                  <a:gd name="T66" fmla="+- 0 297 87"/>
                                  <a:gd name="T67" fmla="*/ 297 h 310"/>
                                  <a:gd name="T68" fmla="+- 0 10555 10164"/>
                                  <a:gd name="T69" fmla="*/ T68 w 549"/>
                                  <a:gd name="T70" fmla="+- 0 305 87"/>
                                  <a:gd name="T71" fmla="*/ 305 h 310"/>
                                  <a:gd name="T72" fmla="+- 0 10547 10164"/>
                                  <a:gd name="T73" fmla="*/ T72 w 549"/>
                                  <a:gd name="T74" fmla="+- 0 315 87"/>
                                  <a:gd name="T75" fmla="*/ 315 h 310"/>
                                  <a:gd name="T76" fmla="+- 0 10664 10164"/>
                                  <a:gd name="T77" fmla="*/ T76 w 549"/>
                                  <a:gd name="T78" fmla="+- 0 163 87"/>
                                  <a:gd name="T79" fmla="*/ 163 h 310"/>
                                  <a:gd name="T80" fmla="+- 0 10560 10164"/>
                                  <a:gd name="T81" fmla="*/ T80 w 549"/>
                                  <a:gd name="T82" fmla="+- 0 245 87"/>
                                  <a:gd name="T83" fmla="*/ 245 h 310"/>
                                  <a:gd name="T84" fmla="+- 0 10547 10164"/>
                                  <a:gd name="T85" fmla="*/ T84 w 549"/>
                                  <a:gd name="T86" fmla="+- 0 145 87"/>
                                  <a:gd name="T87" fmla="*/ 145 h 310"/>
                                  <a:gd name="T88" fmla="+- 0 10537 10164"/>
                                  <a:gd name="T89" fmla="*/ T88 w 549"/>
                                  <a:gd name="T90" fmla="+- 0 95 87"/>
                                  <a:gd name="T91" fmla="*/ 95 h 310"/>
                                  <a:gd name="T92" fmla="+- 0 10455 10164"/>
                                  <a:gd name="T93" fmla="*/ T92 w 549"/>
                                  <a:gd name="T94" fmla="+- 0 341 87"/>
                                  <a:gd name="T95" fmla="*/ 341 h 310"/>
                                  <a:gd name="T96" fmla="+- 0 10450 10164"/>
                                  <a:gd name="T97" fmla="*/ T96 w 549"/>
                                  <a:gd name="T98" fmla="+- 0 323 87"/>
                                  <a:gd name="T99" fmla="*/ 323 h 310"/>
                                  <a:gd name="T100" fmla="+- 0 10440 10164"/>
                                  <a:gd name="T101" fmla="*/ T100 w 549"/>
                                  <a:gd name="T102" fmla="+- 0 309 87"/>
                                  <a:gd name="T103" fmla="*/ 309 h 310"/>
                                  <a:gd name="T104" fmla="+- 0 10431 10164"/>
                                  <a:gd name="T105" fmla="*/ T104 w 549"/>
                                  <a:gd name="T106" fmla="+- 0 301 87"/>
                                  <a:gd name="T107" fmla="*/ 301 h 310"/>
                                  <a:gd name="T108" fmla="+- 0 10410 10164"/>
                                  <a:gd name="T109" fmla="*/ T108 w 549"/>
                                  <a:gd name="T110" fmla="+- 0 365 87"/>
                                  <a:gd name="T111" fmla="*/ 365 h 310"/>
                                  <a:gd name="T112" fmla="+- 0 10385 10164"/>
                                  <a:gd name="T113" fmla="*/ T112 w 549"/>
                                  <a:gd name="T114" fmla="+- 0 323 87"/>
                                  <a:gd name="T115" fmla="*/ 323 h 310"/>
                                  <a:gd name="T116" fmla="+- 0 10363 10164"/>
                                  <a:gd name="T117" fmla="*/ T116 w 549"/>
                                  <a:gd name="T118" fmla="+- 0 303 87"/>
                                  <a:gd name="T119" fmla="*/ 303 h 310"/>
                                  <a:gd name="T120" fmla="+- 0 10355 10164"/>
                                  <a:gd name="T121" fmla="*/ T120 w 549"/>
                                  <a:gd name="T122" fmla="+- 0 309 87"/>
                                  <a:gd name="T123" fmla="*/ 309 h 310"/>
                                  <a:gd name="T124" fmla="+- 0 10345 10164"/>
                                  <a:gd name="T125" fmla="*/ T124 w 549"/>
                                  <a:gd name="T126" fmla="+- 0 323 87"/>
                                  <a:gd name="T127" fmla="*/ 323 h 310"/>
                                  <a:gd name="T128" fmla="+- 0 10340 10164"/>
                                  <a:gd name="T129" fmla="*/ T128 w 549"/>
                                  <a:gd name="T130" fmla="+- 0 339 87"/>
                                  <a:gd name="T131" fmla="*/ 339 h 310"/>
                                  <a:gd name="T132" fmla="+- 0 10329 10164"/>
                                  <a:gd name="T133" fmla="*/ T132 w 549"/>
                                  <a:gd name="T134" fmla="+- 0 335 87"/>
                                  <a:gd name="T135" fmla="*/ 335 h 310"/>
                                  <a:gd name="T136" fmla="+- 0 10323 10164"/>
                                  <a:gd name="T137" fmla="*/ T136 w 549"/>
                                  <a:gd name="T138" fmla="+- 0 319 87"/>
                                  <a:gd name="T139" fmla="*/ 319 h 310"/>
                                  <a:gd name="T140" fmla="+- 0 10316 10164"/>
                                  <a:gd name="T141" fmla="*/ T140 w 549"/>
                                  <a:gd name="T142" fmla="+- 0 309 87"/>
                                  <a:gd name="T143" fmla="*/ 309 h 310"/>
                                  <a:gd name="T144" fmla="+- 0 10365 10164"/>
                                  <a:gd name="T145" fmla="*/ T144 w 549"/>
                                  <a:gd name="T146" fmla="+- 0 301 87"/>
                                  <a:gd name="T147" fmla="*/ 301 h 310"/>
                                  <a:gd name="T148" fmla="+- 0 10260 10164"/>
                                  <a:gd name="T149" fmla="*/ T148 w 549"/>
                                  <a:gd name="T150" fmla="+- 0 365 87"/>
                                  <a:gd name="T151" fmla="*/ 365 h 310"/>
                                  <a:gd name="T152" fmla="+- 0 10296 10164"/>
                                  <a:gd name="T153" fmla="*/ T152 w 549"/>
                                  <a:gd name="T154" fmla="+- 0 333 87"/>
                                  <a:gd name="T155" fmla="*/ 333 h 310"/>
                                  <a:gd name="T156" fmla="+- 0 10235 10164"/>
                                  <a:gd name="T157" fmla="*/ T156 w 549"/>
                                  <a:gd name="T158" fmla="+- 0 305 87"/>
                                  <a:gd name="T159" fmla="*/ 305 h 310"/>
                                  <a:gd name="T160" fmla="+- 0 10225 10164"/>
                                  <a:gd name="T161" fmla="*/ T160 w 549"/>
                                  <a:gd name="T162" fmla="+- 0 315 87"/>
                                  <a:gd name="T163" fmla="*/ 315 h 310"/>
                                  <a:gd name="T164" fmla="+- 0 10217 10164"/>
                                  <a:gd name="T165" fmla="*/ T164 w 549"/>
                                  <a:gd name="T166" fmla="+- 0 331 87"/>
                                  <a:gd name="T167" fmla="*/ 331 h 310"/>
                                  <a:gd name="T168" fmla="+- 0 10214 10164"/>
                                  <a:gd name="T169" fmla="*/ T168 w 549"/>
                                  <a:gd name="T170" fmla="+- 0 301 87"/>
                                  <a:gd name="T171" fmla="*/ 301 h 310"/>
                                  <a:gd name="T172" fmla="+- 0 10239 10164"/>
                                  <a:gd name="T173" fmla="*/ T172 w 549"/>
                                  <a:gd name="T174" fmla="+- 0 189 87"/>
                                  <a:gd name="T175" fmla="*/ 189 h 310"/>
                                  <a:gd name="T176" fmla="+- 0 10342 10164"/>
                                  <a:gd name="T177" fmla="*/ T176 w 549"/>
                                  <a:gd name="T178" fmla="+- 0 121 87"/>
                                  <a:gd name="T179" fmla="*/ 121 h 310"/>
                                  <a:gd name="T180" fmla="+- 0 10270 10164"/>
                                  <a:gd name="T181" fmla="*/ T180 w 549"/>
                                  <a:gd name="T182" fmla="+- 0 135 87"/>
                                  <a:gd name="T183" fmla="*/ 135 h 310"/>
                                  <a:gd name="T184" fmla="+- 0 10173 10164"/>
                                  <a:gd name="T185" fmla="*/ T184 w 549"/>
                                  <a:gd name="T186" fmla="+- 0 289 87"/>
                                  <a:gd name="T187" fmla="*/ 289 h 310"/>
                                  <a:gd name="T188" fmla="+- 0 10204 10164"/>
                                  <a:gd name="T189" fmla="*/ T188 w 549"/>
                                  <a:gd name="T190" fmla="+- 0 347 87"/>
                                  <a:gd name="T191" fmla="*/ 347 h 310"/>
                                  <a:gd name="T192" fmla="+- 0 10273 10164"/>
                                  <a:gd name="T193" fmla="*/ T192 w 549"/>
                                  <a:gd name="T194" fmla="+- 0 397 87"/>
                                  <a:gd name="T195" fmla="*/ 397 h 310"/>
                                  <a:gd name="T196" fmla="+- 0 10340 10164"/>
                                  <a:gd name="T197" fmla="*/ T196 w 549"/>
                                  <a:gd name="T198" fmla="+- 0 349 87"/>
                                  <a:gd name="T199" fmla="*/ 349 h 310"/>
                                  <a:gd name="T200" fmla="+- 0 10437 10164"/>
                                  <a:gd name="T201" fmla="*/ T200 w 549"/>
                                  <a:gd name="T202" fmla="+- 0 383 87"/>
                                  <a:gd name="T203" fmla="*/ 383 h 310"/>
                                  <a:gd name="T204" fmla="+- 0 10555 10164"/>
                                  <a:gd name="T205" fmla="*/ T204 w 549"/>
                                  <a:gd name="T206" fmla="+- 0 383 87"/>
                                  <a:gd name="T207" fmla="*/ 383 h 310"/>
                                  <a:gd name="T208" fmla="+- 0 10647 10164"/>
                                  <a:gd name="T209" fmla="*/ T208 w 549"/>
                                  <a:gd name="T210" fmla="+- 0 365 87"/>
                                  <a:gd name="T211" fmla="*/ 365 h 310"/>
                                  <a:gd name="T212" fmla="+- 0 10713 10164"/>
                                  <a:gd name="T213" fmla="*/ T212 w 549"/>
                                  <a:gd name="T214" fmla="+- 0 321 87"/>
                                  <a:gd name="T215" fmla="*/ 321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49" h="310">
                                    <a:moveTo>
                                      <a:pt x="122" y="251"/>
                                    </a:moveTo>
                                    <a:lnTo>
                                      <a:pt x="116" y="245"/>
                                    </a:lnTo>
                                    <a:lnTo>
                                      <a:pt x="109" y="245"/>
                                    </a:lnTo>
                                    <a:lnTo>
                                      <a:pt x="102" y="245"/>
                                    </a:lnTo>
                                    <a:lnTo>
                                      <a:pt x="96" y="251"/>
                                    </a:lnTo>
                                    <a:lnTo>
                                      <a:pt x="96" y="264"/>
                                    </a:lnTo>
                                    <a:lnTo>
                                      <a:pt x="102" y="269"/>
                                    </a:lnTo>
                                    <a:lnTo>
                                      <a:pt x="116" y="269"/>
                                    </a:lnTo>
                                    <a:lnTo>
                                      <a:pt x="122" y="264"/>
                                    </a:lnTo>
                                    <a:lnTo>
                                      <a:pt x="122" y="251"/>
                                    </a:lnTo>
                                    <a:close/>
                                    <a:moveTo>
                                      <a:pt x="146" y="66"/>
                                    </a:moveTo>
                                    <a:lnTo>
                                      <a:pt x="136" y="66"/>
                                    </a:lnTo>
                                    <a:lnTo>
                                      <a:pt x="136" y="172"/>
                                    </a:lnTo>
                                    <a:lnTo>
                                      <a:pt x="146" y="172"/>
                                    </a:lnTo>
                                    <a:lnTo>
                                      <a:pt x="146" y="66"/>
                                    </a:lnTo>
                                    <a:close/>
                                    <a:moveTo>
                                      <a:pt x="226" y="66"/>
                                    </a:moveTo>
                                    <a:lnTo>
                                      <a:pt x="216" y="66"/>
                                    </a:lnTo>
                                    <a:lnTo>
                                      <a:pt x="216" y="172"/>
                                    </a:lnTo>
                                    <a:lnTo>
                                      <a:pt x="226" y="172"/>
                                    </a:lnTo>
                                    <a:lnTo>
                                      <a:pt x="226" y="66"/>
                                    </a:lnTo>
                                    <a:close/>
                                    <a:moveTo>
                                      <a:pt x="246" y="251"/>
                                    </a:moveTo>
                                    <a:lnTo>
                                      <a:pt x="241" y="245"/>
                                    </a:lnTo>
                                    <a:lnTo>
                                      <a:pt x="234" y="245"/>
                                    </a:lnTo>
                                    <a:lnTo>
                                      <a:pt x="226" y="245"/>
                                    </a:lnTo>
                                    <a:lnTo>
                                      <a:pt x="221" y="251"/>
                                    </a:lnTo>
                                    <a:lnTo>
                                      <a:pt x="221" y="264"/>
                                    </a:lnTo>
                                    <a:lnTo>
                                      <a:pt x="226" y="269"/>
                                    </a:lnTo>
                                    <a:lnTo>
                                      <a:pt x="241" y="269"/>
                                    </a:lnTo>
                                    <a:lnTo>
                                      <a:pt x="246" y="264"/>
                                    </a:lnTo>
                                    <a:lnTo>
                                      <a:pt x="246" y="251"/>
                                    </a:lnTo>
                                    <a:close/>
                                    <a:moveTo>
                                      <a:pt x="307" y="66"/>
                                    </a:moveTo>
                                    <a:lnTo>
                                      <a:pt x="297" y="66"/>
                                    </a:lnTo>
                                    <a:lnTo>
                                      <a:pt x="297" y="172"/>
                                    </a:lnTo>
                                    <a:lnTo>
                                      <a:pt x="307" y="172"/>
                                    </a:lnTo>
                                    <a:lnTo>
                                      <a:pt x="307" y="66"/>
                                    </a:lnTo>
                                    <a:close/>
                                    <a:moveTo>
                                      <a:pt x="443" y="251"/>
                                    </a:moveTo>
                                    <a:lnTo>
                                      <a:pt x="437" y="245"/>
                                    </a:lnTo>
                                    <a:lnTo>
                                      <a:pt x="430" y="245"/>
                                    </a:lnTo>
                                    <a:lnTo>
                                      <a:pt x="423" y="245"/>
                                    </a:lnTo>
                                    <a:lnTo>
                                      <a:pt x="418" y="251"/>
                                    </a:lnTo>
                                    <a:lnTo>
                                      <a:pt x="418" y="264"/>
                                    </a:lnTo>
                                    <a:lnTo>
                                      <a:pt x="423" y="269"/>
                                    </a:lnTo>
                                    <a:lnTo>
                                      <a:pt x="437" y="269"/>
                                    </a:lnTo>
                                    <a:lnTo>
                                      <a:pt x="443" y="264"/>
                                    </a:lnTo>
                                    <a:lnTo>
                                      <a:pt x="443" y="251"/>
                                    </a:lnTo>
                                    <a:close/>
                                    <a:moveTo>
                                      <a:pt x="549" y="234"/>
                                    </a:moveTo>
                                    <a:lnTo>
                                      <a:pt x="549" y="152"/>
                                    </a:lnTo>
                                    <a:lnTo>
                                      <a:pt x="539" y="133"/>
                                    </a:lnTo>
                                    <a:lnTo>
                                      <a:pt x="539" y="158"/>
                                    </a:lnTo>
                                    <a:lnTo>
                                      <a:pt x="539" y="244"/>
                                    </a:lnTo>
                                    <a:lnTo>
                                      <a:pt x="530" y="254"/>
                                    </a:lnTo>
                                    <a:lnTo>
                                      <a:pt x="488" y="254"/>
                                    </a:lnTo>
                                    <a:lnTo>
                                      <a:pt x="488" y="252"/>
                                    </a:lnTo>
                                    <a:lnTo>
                                      <a:pt x="487" y="250"/>
                                    </a:lnTo>
                                    <a:lnTo>
                                      <a:pt x="487" y="248"/>
                                    </a:lnTo>
                                    <a:lnTo>
                                      <a:pt x="487" y="246"/>
                                    </a:lnTo>
                                    <a:lnTo>
                                      <a:pt x="486" y="244"/>
                                    </a:lnTo>
                                    <a:lnTo>
                                      <a:pt x="486" y="242"/>
                                    </a:lnTo>
                                    <a:lnTo>
                                      <a:pt x="485" y="240"/>
                                    </a:lnTo>
                                    <a:lnTo>
                                      <a:pt x="484" y="238"/>
                                    </a:lnTo>
                                    <a:lnTo>
                                      <a:pt x="483" y="236"/>
                                    </a:lnTo>
                                    <a:lnTo>
                                      <a:pt x="482" y="234"/>
                                    </a:lnTo>
                                    <a:lnTo>
                                      <a:pt x="481" y="232"/>
                                    </a:lnTo>
                                    <a:lnTo>
                                      <a:pt x="479" y="230"/>
                                    </a:lnTo>
                                    <a:lnTo>
                                      <a:pt x="478" y="228"/>
                                    </a:lnTo>
                                    <a:lnTo>
                                      <a:pt x="477" y="226"/>
                                    </a:lnTo>
                                    <a:lnTo>
                                      <a:pt x="475" y="224"/>
                                    </a:lnTo>
                                    <a:lnTo>
                                      <a:pt x="473" y="222"/>
                                    </a:lnTo>
                                    <a:lnTo>
                                      <a:pt x="470" y="220"/>
                                    </a:lnTo>
                                    <a:lnTo>
                                      <a:pt x="470" y="218"/>
                                    </a:lnTo>
                                    <a:lnTo>
                                      <a:pt x="467" y="216"/>
                                    </a:lnTo>
                                    <a:lnTo>
                                      <a:pt x="466" y="216"/>
                                    </a:lnTo>
                                    <a:lnTo>
                                      <a:pt x="463" y="214"/>
                                    </a:lnTo>
                                    <a:lnTo>
                                      <a:pt x="461" y="212"/>
                                    </a:lnTo>
                                    <a:lnTo>
                                      <a:pt x="458" y="212"/>
                                    </a:lnTo>
                                    <a:lnTo>
                                      <a:pt x="456" y="210"/>
                                    </a:lnTo>
                                    <a:lnTo>
                                      <a:pt x="453" y="210"/>
                                    </a:lnTo>
                                    <a:lnTo>
                                      <a:pt x="453" y="246"/>
                                    </a:lnTo>
                                    <a:lnTo>
                                      <a:pt x="453" y="270"/>
                                    </a:lnTo>
                                    <a:lnTo>
                                      <a:pt x="443" y="278"/>
                                    </a:lnTo>
                                    <a:lnTo>
                                      <a:pt x="418" y="278"/>
                                    </a:lnTo>
                                    <a:lnTo>
                                      <a:pt x="408" y="270"/>
                                    </a:lnTo>
                                    <a:lnTo>
                                      <a:pt x="408" y="262"/>
                                    </a:lnTo>
                                    <a:lnTo>
                                      <a:pt x="408" y="254"/>
                                    </a:lnTo>
                                    <a:lnTo>
                                      <a:pt x="408" y="246"/>
                                    </a:lnTo>
                                    <a:lnTo>
                                      <a:pt x="418" y="236"/>
                                    </a:lnTo>
                                    <a:lnTo>
                                      <a:pt x="443" y="236"/>
                                    </a:lnTo>
                                    <a:lnTo>
                                      <a:pt x="453" y="246"/>
                                    </a:lnTo>
                                    <a:lnTo>
                                      <a:pt x="453" y="210"/>
                                    </a:lnTo>
                                    <a:lnTo>
                                      <a:pt x="451" y="208"/>
                                    </a:lnTo>
                                    <a:lnTo>
                                      <a:pt x="447" y="208"/>
                                    </a:lnTo>
                                    <a:lnTo>
                                      <a:pt x="446" y="206"/>
                                    </a:lnTo>
                                    <a:lnTo>
                                      <a:pt x="437" y="206"/>
                                    </a:lnTo>
                                    <a:lnTo>
                                      <a:pt x="434" y="204"/>
                                    </a:lnTo>
                                    <a:lnTo>
                                      <a:pt x="426" y="204"/>
                                    </a:lnTo>
                                    <a:lnTo>
                                      <a:pt x="423" y="206"/>
                                    </a:lnTo>
                                    <a:lnTo>
                                      <a:pt x="415" y="206"/>
                                    </a:lnTo>
                                    <a:lnTo>
                                      <a:pt x="413" y="208"/>
                                    </a:lnTo>
                                    <a:lnTo>
                                      <a:pt x="409" y="208"/>
                                    </a:lnTo>
                                    <a:lnTo>
                                      <a:pt x="407" y="210"/>
                                    </a:lnTo>
                                    <a:lnTo>
                                      <a:pt x="405" y="210"/>
                                    </a:lnTo>
                                    <a:lnTo>
                                      <a:pt x="401" y="212"/>
                                    </a:lnTo>
                                    <a:lnTo>
                                      <a:pt x="399" y="214"/>
                                    </a:lnTo>
                                    <a:lnTo>
                                      <a:pt x="397" y="214"/>
                                    </a:lnTo>
                                    <a:lnTo>
                                      <a:pt x="394" y="216"/>
                                    </a:lnTo>
                                    <a:lnTo>
                                      <a:pt x="391" y="218"/>
                                    </a:lnTo>
                                    <a:lnTo>
                                      <a:pt x="390" y="220"/>
                                    </a:lnTo>
                                    <a:lnTo>
                                      <a:pt x="389" y="222"/>
                                    </a:lnTo>
                                    <a:lnTo>
                                      <a:pt x="387" y="222"/>
                                    </a:lnTo>
                                    <a:lnTo>
                                      <a:pt x="385" y="224"/>
                                    </a:lnTo>
                                    <a:lnTo>
                                      <a:pt x="384" y="226"/>
                                    </a:lnTo>
                                    <a:lnTo>
                                      <a:pt x="383" y="228"/>
                                    </a:lnTo>
                                    <a:lnTo>
                                      <a:pt x="383" y="204"/>
                                    </a:lnTo>
                                    <a:lnTo>
                                      <a:pt x="383" y="68"/>
                                    </a:lnTo>
                                    <a:lnTo>
                                      <a:pt x="491" y="68"/>
                                    </a:lnTo>
                                    <a:lnTo>
                                      <a:pt x="497" y="72"/>
                                    </a:lnTo>
                                    <a:lnTo>
                                      <a:pt x="500" y="76"/>
                                    </a:lnTo>
                                    <a:lnTo>
                                      <a:pt x="397" y="76"/>
                                    </a:lnTo>
                                    <a:lnTo>
                                      <a:pt x="395" y="78"/>
                                    </a:lnTo>
                                    <a:lnTo>
                                      <a:pt x="394" y="80"/>
                                    </a:lnTo>
                                    <a:lnTo>
                                      <a:pt x="394" y="156"/>
                                    </a:lnTo>
                                    <a:lnTo>
                                      <a:pt x="396" y="158"/>
                                    </a:lnTo>
                                    <a:lnTo>
                                      <a:pt x="539" y="158"/>
                                    </a:lnTo>
                                    <a:lnTo>
                                      <a:pt x="539" y="133"/>
                                    </a:lnTo>
                                    <a:lnTo>
                                      <a:pt x="507" y="68"/>
                                    </a:lnTo>
                                    <a:lnTo>
                                      <a:pt x="504" y="64"/>
                                    </a:lnTo>
                                    <a:lnTo>
                                      <a:pt x="495" y="58"/>
                                    </a:lnTo>
                                    <a:lnTo>
                                      <a:pt x="383" y="58"/>
                                    </a:lnTo>
                                    <a:lnTo>
                                      <a:pt x="383" y="34"/>
                                    </a:lnTo>
                                    <a:lnTo>
                                      <a:pt x="383" y="2"/>
                                    </a:lnTo>
                                    <a:lnTo>
                                      <a:pt x="380" y="0"/>
                                    </a:lnTo>
                                    <a:lnTo>
                                      <a:pt x="345" y="0"/>
                                    </a:lnTo>
                                    <a:lnTo>
                                      <a:pt x="345" y="8"/>
                                    </a:lnTo>
                                    <a:lnTo>
                                      <a:pt x="373" y="8"/>
                                    </a:lnTo>
                                    <a:lnTo>
                                      <a:pt x="373" y="26"/>
                                    </a:lnTo>
                                    <a:lnTo>
                                      <a:pt x="373" y="34"/>
                                    </a:lnTo>
                                    <a:lnTo>
                                      <a:pt x="373" y="204"/>
                                    </a:lnTo>
                                    <a:lnTo>
                                      <a:pt x="373" y="214"/>
                                    </a:lnTo>
                                    <a:lnTo>
                                      <a:pt x="373" y="254"/>
                                    </a:lnTo>
                                    <a:lnTo>
                                      <a:pt x="291" y="254"/>
                                    </a:lnTo>
                                    <a:lnTo>
                                      <a:pt x="291" y="250"/>
                                    </a:lnTo>
                                    <a:lnTo>
                                      <a:pt x="290" y="246"/>
                                    </a:lnTo>
                                    <a:lnTo>
                                      <a:pt x="289" y="244"/>
                                    </a:lnTo>
                                    <a:lnTo>
                                      <a:pt x="288" y="242"/>
                                    </a:lnTo>
                                    <a:lnTo>
                                      <a:pt x="287" y="238"/>
                                    </a:lnTo>
                                    <a:lnTo>
                                      <a:pt x="286" y="236"/>
                                    </a:lnTo>
                                    <a:lnTo>
                                      <a:pt x="284" y="232"/>
                                    </a:lnTo>
                                    <a:lnTo>
                                      <a:pt x="283" y="230"/>
                                    </a:lnTo>
                                    <a:lnTo>
                                      <a:pt x="281" y="228"/>
                                    </a:lnTo>
                                    <a:lnTo>
                                      <a:pt x="279" y="226"/>
                                    </a:lnTo>
                                    <a:lnTo>
                                      <a:pt x="278" y="224"/>
                                    </a:lnTo>
                                    <a:lnTo>
                                      <a:pt x="276" y="222"/>
                                    </a:lnTo>
                                    <a:lnTo>
                                      <a:pt x="274" y="220"/>
                                    </a:lnTo>
                                    <a:lnTo>
                                      <a:pt x="272" y="218"/>
                                    </a:lnTo>
                                    <a:lnTo>
                                      <a:pt x="271" y="218"/>
                                    </a:lnTo>
                                    <a:lnTo>
                                      <a:pt x="269" y="216"/>
                                    </a:lnTo>
                                    <a:lnTo>
                                      <a:pt x="268" y="216"/>
                                    </a:lnTo>
                                    <a:lnTo>
                                      <a:pt x="267" y="214"/>
                                    </a:lnTo>
                                    <a:lnTo>
                                      <a:pt x="373" y="214"/>
                                    </a:lnTo>
                                    <a:lnTo>
                                      <a:pt x="373" y="204"/>
                                    </a:lnTo>
                                    <a:lnTo>
                                      <a:pt x="256" y="204"/>
                                    </a:lnTo>
                                    <a:lnTo>
                                      <a:pt x="256" y="246"/>
                                    </a:lnTo>
                                    <a:lnTo>
                                      <a:pt x="256" y="270"/>
                                    </a:lnTo>
                                    <a:lnTo>
                                      <a:pt x="246" y="278"/>
                                    </a:lnTo>
                                    <a:lnTo>
                                      <a:pt x="221" y="278"/>
                                    </a:lnTo>
                                    <a:lnTo>
                                      <a:pt x="211" y="270"/>
                                    </a:lnTo>
                                    <a:lnTo>
                                      <a:pt x="211" y="262"/>
                                    </a:lnTo>
                                    <a:lnTo>
                                      <a:pt x="211" y="254"/>
                                    </a:lnTo>
                                    <a:lnTo>
                                      <a:pt x="211" y="246"/>
                                    </a:lnTo>
                                    <a:lnTo>
                                      <a:pt x="221" y="236"/>
                                    </a:lnTo>
                                    <a:lnTo>
                                      <a:pt x="246" y="236"/>
                                    </a:lnTo>
                                    <a:lnTo>
                                      <a:pt x="256" y="246"/>
                                    </a:lnTo>
                                    <a:lnTo>
                                      <a:pt x="256" y="204"/>
                                    </a:lnTo>
                                    <a:lnTo>
                                      <a:pt x="201" y="204"/>
                                    </a:lnTo>
                                    <a:lnTo>
                                      <a:pt x="201" y="214"/>
                                    </a:lnTo>
                                    <a:lnTo>
                                      <a:pt x="199" y="216"/>
                                    </a:lnTo>
                                    <a:lnTo>
                                      <a:pt x="197" y="216"/>
                                    </a:lnTo>
                                    <a:lnTo>
                                      <a:pt x="196" y="218"/>
                                    </a:lnTo>
                                    <a:lnTo>
                                      <a:pt x="195" y="218"/>
                                    </a:lnTo>
                                    <a:lnTo>
                                      <a:pt x="193" y="220"/>
                                    </a:lnTo>
                                    <a:lnTo>
                                      <a:pt x="192" y="220"/>
                                    </a:lnTo>
                                    <a:lnTo>
                                      <a:pt x="191" y="222"/>
                                    </a:lnTo>
                                    <a:lnTo>
                                      <a:pt x="190" y="224"/>
                                    </a:lnTo>
                                    <a:lnTo>
                                      <a:pt x="188" y="226"/>
                                    </a:lnTo>
                                    <a:lnTo>
                                      <a:pt x="186" y="228"/>
                                    </a:lnTo>
                                    <a:lnTo>
                                      <a:pt x="184" y="230"/>
                                    </a:lnTo>
                                    <a:lnTo>
                                      <a:pt x="183" y="232"/>
                                    </a:lnTo>
                                    <a:lnTo>
                                      <a:pt x="181" y="236"/>
                                    </a:lnTo>
                                    <a:lnTo>
                                      <a:pt x="180" y="238"/>
                                    </a:lnTo>
                                    <a:lnTo>
                                      <a:pt x="179" y="240"/>
                                    </a:lnTo>
                                    <a:lnTo>
                                      <a:pt x="178" y="244"/>
                                    </a:lnTo>
                                    <a:lnTo>
                                      <a:pt x="177" y="248"/>
                                    </a:lnTo>
                                    <a:lnTo>
                                      <a:pt x="176" y="252"/>
                                    </a:lnTo>
                                    <a:lnTo>
                                      <a:pt x="176" y="254"/>
                                    </a:lnTo>
                                    <a:lnTo>
                                      <a:pt x="166" y="254"/>
                                    </a:lnTo>
                                    <a:lnTo>
                                      <a:pt x="166" y="252"/>
                                    </a:lnTo>
                                    <a:lnTo>
                                      <a:pt x="166" y="250"/>
                                    </a:lnTo>
                                    <a:lnTo>
                                      <a:pt x="165" y="248"/>
                                    </a:lnTo>
                                    <a:lnTo>
                                      <a:pt x="164" y="244"/>
                                    </a:lnTo>
                                    <a:lnTo>
                                      <a:pt x="164" y="242"/>
                                    </a:lnTo>
                                    <a:lnTo>
                                      <a:pt x="163" y="240"/>
                                    </a:lnTo>
                                    <a:lnTo>
                                      <a:pt x="162" y="238"/>
                                    </a:lnTo>
                                    <a:lnTo>
                                      <a:pt x="161" y="236"/>
                                    </a:lnTo>
                                    <a:lnTo>
                                      <a:pt x="159" y="232"/>
                                    </a:lnTo>
                                    <a:lnTo>
                                      <a:pt x="158" y="230"/>
                                    </a:lnTo>
                                    <a:lnTo>
                                      <a:pt x="156" y="228"/>
                                    </a:lnTo>
                                    <a:lnTo>
                                      <a:pt x="155" y="226"/>
                                    </a:lnTo>
                                    <a:lnTo>
                                      <a:pt x="154" y="224"/>
                                    </a:lnTo>
                                    <a:lnTo>
                                      <a:pt x="152" y="224"/>
                                    </a:lnTo>
                                    <a:lnTo>
                                      <a:pt x="152" y="222"/>
                                    </a:lnTo>
                                    <a:lnTo>
                                      <a:pt x="150" y="220"/>
                                    </a:lnTo>
                                    <a:lnTo>
                                      <a:pt x="147" y="218"/>
                                    </a:lnTo>
                                    <a:lnTo>
                                      <a:pt x="145" y="216"/>
                                    </a:lnTo>
                                    <a:lnTo>
                                      <a:pt x="143" y="216"/>
                                    </a:lnTo>
                                    <a:lnTo>
                                      <a:pt x="141" y="214"/>
                                    </a:lnTo>
                                    <a:lnTo>
                                      <a:pt x="201" y="214"/>
                                    </a:lnTo>
                                    <a:lnTo>
                                      <a:pt x="201" y="204"/>
                                    </a:lnTo>
                                    <a:lnTo>
                                      <a:pt x="132" y="204"/>
                                    </a:lnTo>
                                    <a:lnTo>
                                      <a:pt x="132" y="246"/>
                                    </a:lnTo>
                                    <a:lnTo>
                                      <a:pt x="132" y="270"/>
                                    </a:lnTo>
                                    <a:lnTo>
                                      <a:pt x="121" y="278"/>
                                    </a:lnTo>
                                    <a:lnTo>
                                      <a:pt x="96" y="278"/>
                                    </a:lnTo>
                                    <a:lnTo>
                                      <a:pt x="86" y="270"/>
                                    </a:lnTo>
                                    <a:lnTo>
                                      <a:pt x="86" y="254"/>
                                    </a:lnTo>
                                    <a:lnTo>
                                      <a:pt x="86" y="246"/>
                                    </a:lnTo>
                                    <a:lnTo>
                                      <a:pt x="96" y="236"/>
                                    </a:lnTo>
                                    <a:lnTo>
                                      <a:pt x="121" y="236"/>
                                    </a:lnTo>
                                    <a:lnTo>
                                      <a:pt x="132" y="246"/>
                                    </a:lnTo>
                                    <a:lnTo>
                                      <a:pt x="132" y="204"/>
                                    </a:lnTo>
                                    <a:lnTo>
                                      <a:pt x="75" y="204"/>
                                    </a:lnTo>
                                    <a:lnTo>
                                      <a:pt x="75" y="214"/>
                                    </a:lnTo>
                                    <a:lnTo>
                                      <a:pt x="74" y="216"/>
                                    </a:lnTo>
                                    <a:lnTo>
                                      <a:pt x="73" y="216"/>
                                    </a:lnTo>
                                    <a:lnTo>
                                      <a:pt x="71" y="218"/>
                                    </a:lnTo>
                                    <a:lnTo>
                                      <a:pt x="68" y="220"/>
                                    </a:lnTo>
                                    <a:lnTo>
                                      <a:pt x="67" y="222"/>
                                    </a:lnTo>
                                    <a:lnTo>
                                      <a:pt x="64" y="224"/>
                                    </a:lnTo>
                                    <a:lnTo>
                                      <a:pt x="63" y="226"/>
                                    </a:lnTo>
                                    <a:lnTo>
                                      <a:pt x="61" y="228"/>
                                    </a:lnTo>
                                    <a:lnTo>
                                      <a:pt x="59" y="230"/>
                                    </a:lnTo>
                                    <a:lnTo>
                                      <a:pt x="58" y="232"/>
                                    </a:lnTo>
                                    <a:lnTo>
                                      <a:pt x="55" y="238"/>
                                    </a:lnTo>
                                    <a:lnTo>
                                      <a:pt x="54" y="240"/>
                                    </a:lnTo>
                                    <a:lnTo>
                                      <a:pt x="54" y="242"/>
                                    </a:lnTo>
                                    <a:lnTo>
                                      <a:pt x="53" y="244"/>
                                    </a:lnTo>
                                    <a:lnTo>
                                      <a:pt x="53" y="246"/>
                                    </a:lnTo>
                                    <a:lnTo>
                                      <a:pt x="52" y="250"/>
                                    </a:lnTo>
                                    <a:lnTo>
                                      <a:pt x="51" y="252"/>
                                    </a:lnTo>
                                    <a:lnTo>
                                      <a:pt x="51" y="254"/>
                                    </a:lnTo>
                                    <a:lnTo>
                                      <a:pt x="50" y="254"/>
                                    </a:lnTo>
                                    <a:lnTo>
                                      <a:pt x="50" y="214"/>
                                    </a:lnTo>
                                    <a:lnTo>
                                      <a:pt x="75" y="214"/>
                                    </a:lnTo>
                                    <a:lnTo>
                                      <a:pt x="75" y="204"/>
                                    </a:lnTo>
                                    <a:lnTo>
                                      <a:pt x="44" y="204"/>
                                    </a:lnTo>
                                    <a:lnTo>
                                      <a:pt x="66" y="130"/>
                                    </a:lnTo>
                                    <a:lnTo>
                                      <a:pt x="74" y="104"/>
                                    </a:lnTo>
                                    <a:lnTo>
                                      <a:pt x="75" y="102"/>
                                    </a:lnTo>
                                    <a:lnTo>
                                      <a:pt x="77" y="98"/>
                                    </a:lnTo>
                                    <a:lnTo>
                                      <a:pt x="93" y="72"/>
                                    </a:lnTo>
                                    <a:lnTo>
                                      <a:pt x="110" y="56"/>
                                    </a:lnTo>
                                    <a:lnTo>
                                      <a:pt x="131" y="44"/>
                                    </a:lnTo>
                                    <a:lnTo>
                                      <a:pt x="154" y="38"/>
                                    </a:lnTo>
                                    <a:lnTo>
                                      <a:pt x="178" y="34"/>
                                    </a:lnTo>
                                    <a:lnTo>
                                      <a:pt x="373" y="34"/>
                                    </a:lnTo>
                                    <a:lnTo>
                                      <a:pt x="373" y="26"/>
                                    </a:lnTo>
                                    <a:lnTo>
                                      <a:pt x="159" y="26"/>
                                    </a:lnTo>
                                    <a:lnTo>
                                      <a:pt x="140" y="32"/>
                                    </a:lnTo>
                                    <a:lnTo>
                                      <a:pt x="122" y="38"/>
                                    </a:lnTo>
                                    <a:lnTo>
                                      <a:pt x="106" y="48"/>
                                    </a:lnTo>
                                    <a:lnTo>
                                      <a:pt x="94" y="58"/>
                                    </a:lnTo>
                                    <a:lnTo>
                                      <a:pt x="83" y="68"/>
                                    </a:lnTo>
                                    <a:lnTo>
                                      <a:pt x="75" y="80"/>
                                    </a:lnTo>
                                    <a:lnTo>
                                      <a:pt x="68" y="94"/>
                                    </a:lnTo>
                                    <a:lnTo>
                                      <a:pt x="0" y="198"/>
                                    </a:lnTo>
                                    <a:lnTo>
                                      <a:pt x="9" y="202"/>
                                    </a:lnTo>
                                    <a:lnTo>
                                      <a:pt x="56" y="130"/>
                                    </a:lnTo>
                                    <a:lnTo>
                                      <a:pt x="32" y="210"/>
                                    </a:lnTo>
                                    <a:lnTo>
                                      <a:pt x="34" y="214"/>
                                    </a:lnTo>
                                    <a:lnTo>
                                      <a:pt x="40" y="214"/>
                                    </a:lnTo>
                                    <a:lnTo>
                                      <a:pt x="40" y="260"/>
                                    </a:lnTo>
                                    <a:lnTo>
                                      <a:pt x="42" y="262"/>
                                    </a:lnTo>
                                    <a:lnTo>
                                      <a:pt x="51" y="262"/>
                                    </a:lnTo>
                                    <a:lnTo>
                                      <a:pt x="57" y="282"/>
                                    </a:lnTo>
                                    <a:lnTo>
                                      <a:pt x="70" y="296"/>
                                    </a:lnTo>
                                    <a:lnTo>
                                      <a:pt x="87" y="308"/>
                                    </a:lnTo>
                                    <a:lnTo>
                                      <a:pt x="109" y="310"/>
                                    </a:lnTo>
                                    <a:lnTo>
                                      <a:pt x="130" y="308"/>
                                    </a:lnTo>
                                    <a:lnTo>
                                      <a:pt x="148" y="296"/>
                                    </a:lnTo>
                                    <a:lnTo>
                                      <a:pt x="160" y="282"/>
                                    </a:lnTo>
                                    <a:lnTo>
                                      <a:pt x="162" y="278"/>
                                    </a:lnTo>
                                    <a:lnTo>
                                      <a:pt x="166" y="262"/>
                                    </a:lnTo>
                                    <a:lnTo>
                                      <a:pt x="176" y="262"/>
                                    </a:lnTo>
                                    <a:lnTo>
                                      <a:pt x="182" y="282"/>
                                    </a:lnTo>
                                    <a:lnTo>
                                      <a:pt x="194" y="296"/>
                                    </a:lnTo>
                                    <a:lnTo>
                                      <a:pt x="212" y="308"/>
                                    </a:lnTo>
                                    <a:lnTo>
                                      <a:pt x="234" y="310"/>
                                    </a:lnTo>
                                    <a:lnTo>
                                      <a:pt x="255" y="308"/>
                                    </a:lnTo>
                                    <a:lnTo>
                                      <a:pt x="273" y="296"/>
                                    </a:lnTo>
                                    <a:lnTo>
                                      <a:pt x="285" y="282"/>
                                    </a:lnTo>
                                    <a:lnTo>
                                      <a:pt x="286" y="278"/>
                                    </a:lnTo>
                                    <a:lnTo>
                                      <a:pt x="291" y="262"/>
                                    </a:lnTo>
                                    <a:lnTo>
                                      <a:pt x="373" y="262"/>
                                    </a:lnTo>
                                    <a:lnTo>
                                      <a:pt x="379" y="282"/>
                                    </a:lnTo>
                                    <a:lnTo>
                                      <a:pt x="391" y="296"/>
                                    </a:lnTo>
                                    <a:lnTo>
                                      <a:pt x="409" y="308"/>
                                    </a:lnTo>
                                    <a:lnTo>
                                      <a:pt x="430" y="310"/>
                                    </a:lnTo>
                                    <a:lnTo>
                                      <a:pt x="452" y="308"/>
                                    </a:lnTo>
                                    <a:lnTo>
                                      <a:pt x="470" y="296"/>
                                    </a:lnTo>
                                    <a:lnTo>
                                      <a:pt x="482" y="282"/>
                                    </a:lnTo>
                                    <a:lnTo>
                                      <a:pt x="483" y="278"/>
                                    </a:lnTo>
                                    <a:lnTo>
                                      <a:pt x="488" y="262"/>
                                    </a:lnTo>
                                    <a:lnTo>
                                      <a:pt x="518" y="262"/>
                                    </a:lnTo>
                                    <a:lnTo>
                                      <a:pt x="531" y="260"/>
                                    </a:lnTo>
                                    <a:lnTo>
                                      <a:pt x="540" y="254"/>
                                    </a:lnTo>
                                    <a:lnTo>
                                      <a:pt x="547" y="246"/>
                                    </a:lnTo>
                                    <a:lnTo>
                                      <a:pt x="549" y="2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E873D" id="AutoShape 7687" o:spid="_x0000_s1026" style="position:absolute;margin-left:96.25pt;margin-top:7.1pt;width:27.45pt;height:15.5pt;z-index:25184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" path="m122,251r-6,-6l109,245r-7,l96,251r,13l102,269r14,l122,264r,-13xm146,66r-10,l136,172r10,l146,66xm226,66r-10,l216,172r10,l226,66xm246,251r-5,-6l234,245r-8,l221,251r,13l226,269r15,l246,264r,-13xm307,66r-10,l297,172r10,l307,66xm443,251r-6,-6l430,245r-7,l418,251r,13l423,269r14,l443,264r,-13xm549,234r,-82l539,133r,25l539,244r-9,10l488,254r,-2l487,250r,-2l487,246r-1,-2l486,242r-1,-2l484,238r-1,-2l482,234r-1,-2l479,230r-1,-2l477,226r-2,-2l473,222r-3,-2l470,218r-3,-2l466,216r-3,-2l461,212r-3,l456,210r-3,l453,246r,24l443,278r-25,l408,270r,-8l408,254r,-8l418,236r25,l453,246r,-36l451,208r-4,l446,206r-9,l434,204r-8,l423,206r-8,l413,208r-4,l407,210r-2,l401,212r-2,2l397,214r-3,2l391,218r-1,2l389,222r-2,l385,224r-1,2l383,228r,-24l383,68r108,l497,72r3,4l397,76r-2,2l394,80r,76l396,158r143,l539,133,507,68r-3,-4l495,58r-112,l383,34r,-32l380,,345,r,8l373,8r,18l373,34r,170l373,214r,40l291,254r,-4l290,246r-1,-2l288,242r-1,-4l286,236r-2,-4l283,230r-2,-2l279,226r-1,-2l276,222r-2,-2l272,218r-1,l269,216r-1,l267,214r106,l373,204r-117,l256,246r,24l246,278r-25,l211,270r,-8l211,254r,-8l221,236r25,l256,246r,-42l201,204r,10l199,216r-2,l196,218r-1,l193,220r-1,l191,222r-1,2l188,226r-2,2l184,230r-1,2l181,236r-1,2l179,240r-1,4l177,248r-1,4l176,254r-10,l166,252r,-2l165,248r-1,-4l164,242r-1,-2l162,238r-1,-2l159,232r-1,-2l156,228r-1,-2l154,224r-2,l152,222r-2,-2l147,218r-2,-2l143,216r-2,-2l201,214r,-10l132,204r,42l132,270r-11,8l96,278,86,270r,-16l86,246,96,236r25,l132,246r,-42l75,204r,10l74,216r-1,l71,218r-3,2l67,222r-3,2l63,226r-2,2l59,230r-1,2l55,238r-1,2l54,242r-1,2l53,246r-1,4l51,252r,2l50,254r,-40l75,214r,-10l44,204,66,130r8,-26l75,102r2,-4l93,72,110,56,131,44r23,-6l178,34r195,l373,26r-214,l140,32r-18,6l106,48,94,58,83,68,75,80,68,94,,198r9,4l56,130,32,210r2,4l40,214r,46l42,262r9,l57,282r13,14l87,308r22,2l130,308r18,-12l160,282r2,-4l166,262r10,l182,282r12,14l212,308r22,2l255,308r18,-12l285,282r1,-4l291,262r82,l379,282r12,14l409,308r21,2l452,308r18,-12l482,282r1,-4l488,262r30,l531,260r9,-6l547,246r2,-12xe" stroked="f">
                      <v:path arrowok="t" o:connecttype="custom" o:connectlocs="60960,222885;86360,97155;137160,164465;143510,210820;156210,214630;281305,214630;268605,226060;342265,139700;309245,213995;307340,206375;303530,200025;296545,192405;287655,188595;259080,221615;287655,188595;275590,184785;258445,188595;248285,193675;243205,200025;317500,103505;251460,155575;243205,92075;236855,60325;184785,216535;181610,205105;175260,196215;169545,191135;156210,231775;140335,205105;126365,192405;121285,196215;114935,205105;111760,215265;104775,212725;100965,202565;96520,196215;127635,191135;60960,231775;83820,211455;45085,193675;38735,200025;33655,210185;31750,191135;47625,120015;113030,76835;67310,85725;5715,183515;25400,220345;69215,252095;111760,221615;173355,243205;248285,243205;306705,231775;348615,203835" o:connectangles="0,0,0,0,0,0,0,0,0,0,0,0,0,0,0,0,0,0,0,0,0,0,0,0,0,0,0,0,0,0,0,0,0,0,0,0,0,0,0,0,0,0,0,0,0,0,0,0,0,0,0,0,0,0"/>
                      <w10:wrap anchorx="page"/>
                    </v:shape>
                  </w:pict>
                </mc:Fallback>
              </mc:AlternateContent>
            </w:r>
            <w:r>
              <w:rPr>
                <w:b/>
                <w:color w:val="FFFFFF"/>
                <w:sz w:val="24"/>
              </w:rPr>
              <w:t>Transporte</w:t>
            </w:r>
            <w:r>
              <w:rPr>
                <w:b/>
                <w:color w:val="FFFFFF"/>
                <w:spacing w:val="1"/>
                <w:sz w:val="24"/>
              </w:rPr>
              <w:t xml:space="preserve"> </w:t>
            </w:r>
            <w:r>
              <w:rPr>
                <w:b/>
                <w:color w:val="FFFFFF"/>
                <w:sz w:val="24"/>
              </w:rPr>
              <w:t>e</w:t>
            </w:r>
            <w:r>
              <w:rPr>
                <w:b/>
                <w:color w:val="FFFFFF"/>
                <w:spacing w:val="-8"/>
                <w:sz w:val="24"/>
              </w:rPr>
              <w:t xml:space="preserve"> </w:t>
            </w:r>
            <w:r>
              <w:rPr>
                <w:b/>
                <w:color w:val="FFFFFF"/>
                <w:sz w:val="24"/>
              </w:rPr>
              <w:t>Industria</w:t>
            </w:r>
          </w:p>
        </w:tc>
      </w:tr>
      <w:tr w:rsidR="00F65656" w14:paraId="4027330B" w14:textId="77777777" w:rsidTr="00F65656">
        <w:trPr>
          <w:trHeight w:val="560"/>
        </w:trPr>
        <w:tc>
          <w:tcPr>
            <w:tcW w:w="1954" w:type="dxa"/>
            <w:tcBorders>
              <w:right w:val="single" w:sz="6" w:space="0" w:color="64B7BC"/>
            </w:tcBorders>
            <w:shd w:val="clear" w:color="auto" w:fill="E7F4F4"/>
          </w:tcPr>
          <w:p w14:paraId="36AFCE0E" w14:textId="77777777" w:rsidR="00F65656" w:rsidRDefault="00F65656" w:rsidP="00DF57B3">
            <w:pPr>
              <w:pStyle w:val="TableParagraph"/>
              <w:spacing w:before="75" w:line="199" w:lineRule="auto"/>
              <w:ind w:left="113" w:right="481"/>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9" w:type="dxa"/>
            <w:tcBorders>
              <w:left w:val="single" w:sz="6" w:space="0" w:color="64B7BC"/>
              <w:right w:val="single" w:sz="6" w:space="0" w:color="64B7BC"/>
            </w:tcBorders>
            <w:shd w:val="clear" w:color="auto" w:fill="E7F4F4"/>
          </w:tcPr>
          <w:p w14:paraId="1180BE97" w14:textId="77777777" w:rsidR="00F65656" w:rsidRDefault="00F65656" w:rsidP="00DF57B3">
            <w:pPr>
              <w:pStyle w:val="TableParagraph"/>
              <w:spacing w:before="139"/>
              <w:ind w:left="98"/>
              <w:rPr>
                <w:sz w:val="20"/>
              </w:rPr>
            </w:pPr>
            <w:r>
              <w:rPr>
                <w:color w:val="434141"/>
                <w:sz w:val="20"/>
              </w:rPr>
              <w:t>Jalisco</w:t>
            </w:r>
          </w:p>
        </w:tc>
        <w:tc>
          <w:tcPr>
            <w:tcW w:w="1331" w:type="dxa"/>
            <w:tcBorders>
              <w:left w:val="single" w:sz="6" w:space="0" w:color="64B7BC"/>
            </w:tcBorders>
            <w:shd w:val="clear" w:color="auto" w:fill="E7F4F4"/>
          </w:tcPr>
          <w:p w14:paraId="131C4F9F" w14:textId="77777777" w:rsidR="00F65656" w:rsidRDefault="00F65656" w:rsidP="00DF57B3">
            <w:pPr>
              <w:pStyle w:val="TableParagraph"/>
              <w:spacing w:before="139"/>
              <w:ind w:left="81"/>
              <w:rPr>
                <w:sz w:val="20"/>
              </w:rPr>
            </w:pPr>
            <w:r>
              <w:rPr>
                <w:color w:val="434141"/>
                <w:sz w:val="20"/>
              </w:rPr>
              <w:t>10.0</w:t>
            </w:r>
            <w:r>
              <w:rPr>
                <w:color w:val="434141"/>
                <w:spacing w:val="-3"/>
                <w:sz w:val="20"/>
              </w:rPr>
              <w:t xml:space="preserve"> </w:t>
            </w:r>
            <w:r>
              <w:rPr>
                <w:color w:val="434141"/>
                <w:sz w:val="20"/>
              </w:rPr>
              <w:t>puntos</w:t>
            </w:r>
          </w:p>
        </w:tc>
      </w:tr>
      <w:tr w:rsidR="00F65656" w14:paraId="5C19F353" w14:textId="77777777" w:rsidTr="00F65656">
        <w:trPr>
          <w:trHeight w:val="560"/>
        </w:trPr>
        <w:tc>
          <w:tcPr>
            <w:tcW w:w="1954" w:type="dxa"/>
            <w:tcBorders>
              <w:right w:val="single" w:sz="6" w:space="0" w:color="64B7BC"/>
            </w:tcBorders>
            <w:shd w:val="clear" w:color="auto" w:fill="FAFDFD"/>
          </w:tcPr>
          <w:p w14:paraId="3ADE143F" w14:textId="77777777" w:rsidR="00F65656" w:rsidRDefault="00F65656" w:rsidP="00DF57B3">
            <w:pPr>
              <w:pStyle w:val="TableParagraph"/>
              <w:spacing w:before="156"/>
              <w:ind w:left="113"/>
              <w:rPr>
                <w:sz w:val="20"/>
              </w:rPr>
            </w:pPr>
            <w:r>
              <w:rPr>
                <w:color w:val="434141"/>
                <w:sz w:val="20"/>
              </w:rPr>
              <w:t>Promedio:</w:t>
            </w:r>
          </w:p>
        </w:tc>
        <w:tc>
          <w:tcPr>
            <w:tcW w:w="2950" w:type="dxa"/>
            <w:gridSpan w:val="2"/>
            <w:tcBorders>
              <w:left w:val="single" w:sz="6" w:space="0" w:color="64B7BC"/>
            </w:tcBorders>
            <w:shd w:val="clear" w:color="auto" w:fill="FAFDFD"/>
          </w:tcPr>
          <w:p w14:paraId="74BB9A43" w14:textId="77777777" w:rsidR="00F65656" w:rsidRDefault="00F65656" w:rsidP="00DF57B3">
            <w:pPr>
              <w:pStyle w:val="TableParagraph"/>
              <w:spacing w:before="152"/>
              <w:ind w:left="98"/>
              <w:rPr>
                <w:sz w:val="20"/>
              </w:rPr>
            </w:pPr>
            <w:r>
              <w:rPr>
                <w:color w:val="434141"/>
                <w:sz w:val="20"/>
              </w:rPr>
              <w:t>7.6</w:t>
            </w:r>
            <w:r>
              <w:rPr>
                <w:color w:val="434141"/>
                <w:spacing w:val="-3"/>
                <w:sz w:val="20"/>
              </w:rPr>
              <w:t xml:space="preserve"> </w:t>
            </w:r>
            <w:r>
              <w:rPr>
                <w:color w:val="434141"/>
                <w:sz w:val="20"/>
              </w:rPr>
              <w:t>puntos</w:t>
            </w:r>
          </w:p>
        </w:tc>
      </w:tr>
      <w:tr w:rsidR="00F65656" w14:paraId="75BFEEDD" w14:textId="77777777" w:rsidTr="00F65656">
        <w:trPr>
          <w:trHeight w:val="550"/>
        </w:trPr>
        <w:tc>
          <w:tcPr>
            <w:tcW w:w="1954" w:type="dxa"/>
            <w:tcBorders>
              <w:bottom w:val="single" w:sz="8" w:space="0" w:color="64B7BC"/>
              <w:right w:val="single" w:sz="6" w:space="0" w:color="64B7BC"/>
            </w:tcBorders>
            <w:shd w:val="clear" w:color="auto" w:fill="E7F4F4"/>
          </w:tcPr>
          <w:p w14:paraId="6A98A213" w14:textId="77777777" w:rsidR="00F65656" w:rsidRDefault="00F65656" w:rsidP="00DF57B3">
            <w:pPr>
              <w:pStyle w:val="TableParagraph"/>
              <w:spacing w:before="82" w:line="199" w:lineRule="auto"/>
              <w:ind w:left="113" w:right="468"/>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9" w:type="dxa"/>
            <w:tcBorders>
              <w:left w:val="single" w:sz="6" w:space="0" w:color="64B7BC"/>
              <w:bottom w:val="single" w:sz="8" w:space="0" w:color="64B7BC"/>
              <w:right w:val="single" w:sz="6" w:space="0" w:color="64B7BC"/>
            </w:tcBorders>
            <w:shd w:val="clear" w:color="auto" w:fill="E7F4F4"/>
          </w:tcPr>
          <w:p w14:paraId="7C8E9475" w14:textId="77777777" w:rsidR="00F65656" w:rsidRDefault="00F65656" w:rsidP="00DF57B3">
            <w:pPr>
              <w:pStyle w:val="TableParagraph"/>
              <w:spacing w:before="162"/>
              <w:ind w:left="98"/>
              <w:rPr>
                <w:sz w:val="20"/>
              </w:rPr>
            </w:pPr>
            <w:r>
              <w:rPr>
                <w:color w:val="434141"/>
                <w:sz w:val="20"/>
              </w:rPr>
              <w:t>Aguascalientes</w:t>
            </w:r>
          </w:p>
        </w:tc>
        <w:tc>
          <w:tcPr>
            <w:tcW w:w="1331" w:type="dxa"/>
            <w:tcBorders>
              <w:left w:val="single" w:sz="6" w:space="0" w:color="64B7BC"/>
              <w:bottom w:val="single" w:sz="8" w:space="0" w:color="64B7BC"/>
            </w:tcBorders>
            <w:shd w:val="clear" w:color="auto" w:fill="E7F4F4"/>
          </w:tcPr>
          <w:p w14:paraId="04E23961" w14:textId="77777777" w:rsidR="00F65656" w:rsidRDefault="00F65656" w:rsidP="00DF57B3">
            <w:pPr>
              <w:pStyle w:val="TableParagraph"/>
              <w:spacing w:before="147"/>
              <w:ind w:left="81"/>
              <w:rPr>
                <w:sz w:val="20"/>
              </w:rPr>
            </w:pPr>
            <w:r>
              <w:rPr>
                <w:color w:val="434141"/>
                <w:sz w:val="20"/>
              </w:rPr>
              <w:t>4.8</w:t>
            </w:r>
            <w:r>
              <w:rPr>
                <w:color w:val="434141"/>
                <w:spacing w:val="-3"/>
                <w:sz w:val="20"/>
              </w:rPr>
              <w:t xml:space="preserve"> </w:t>
            </w:r>
            <w:r>
              <w:rPr>
                <w:color w:val="434141"/>
                <w:sz w:val="20"/>
              </w:rPr>
              <w:t>puntos</w:t>
            </w:r>
          </w:p>
        </w:tc>
      </w:tr>
    </w:tbl>
    <w:p w14:paraId="7E7508F1" w14:textId="77777777" w:rsidR="0096164F" w:rsidRPr="007C0A34" w:rsidRDefault="0096164F" w:rsidP="00635859">
      <w:pPr>
        <w:pStyle w:val="BodyText"/>
        <w:spacing w:before="1" w:line="252" w:lineRule="auto"/>
        <w:ind w:right="635"/>
        <w:jc w:val="both"/>
        <w:rPr>
          <w:lang w:val="es-MX"/>
        </w:rPr>
      </w:pPr>
    </w:p>
    <w:p w14:paraId="459F5954" w14:textId="092463D9" w:rsidR="003535CA" w:rsidRPr="007C0A34" w:rsidRDefault="0096164F" w:rsidP="008A3C6B">
      <w:pPr>
        <w:pStyle w:val="BodyText"/>
        <w:spacing w:before="1" w:line="252" w:lineRule="auto"/>
        <w:ind w:left="567" w:right="635"/>
        <w:jc w:val="both"/>
        <w:rPr>
          <w:lang w:val="es-MX"/>
        </w:rPr>
      </w:pPr>
      <w:r w:rsidRPr="007C0A34">
        <w:rPr>
          <w:lang w:val="es-MX"/>
        </w:rPr>
        <w:t xml:space="preserve">Querétaro tenía un puntaje similar. </w:t>
      </w:r>
      <w:r w:rsidR="008D16CC" w:rsidRPr="007C0A34">
        <w:rPr>
          <w:lang w:val="es-MX"/>
        </w:rPr>
        <w:t>Un poco</w:t>
      </w:r>
      <w:r w:rsidRPr="007C0A34">
        <w:rPr>
          <w:lang w:val="es-MX"/>
        </w:rPr>
        <w:t xml:space="preserve"> más bajo estaba San Luis Potosí, con respecto a 2020</w:t>
      </w:r>
      <w:r w:rsidR="00F853E8">
        <w:rPr>
          <w:lang w:val="es-MX"/>
        </w:rPr>
        <w:t>-2021</w:t>
      </w:r>
      <w:r w:rsidRPr="007C0A34">
        <w:rPr>
          <w:lang w:val="es-MX"/>
        </w:rPr>
        <w:t xml:space="preserve">. </w:t>
      </w:r>
      <w:r w:rsidR="008D16CC" w:rsidRPr="007C0A34">
        <w:rPr>
          <w:lang w:val="es-MX"/>
        </w:rPr>
        <w:t xml:space="preserve">Con puntuaciones medias </w:t>
      </w:r>
      <w:r w:rsidRPr="007C0A34">
        <w:rPr>
          <w:lang w:val="es-MX"/>
        </w:rPr>
        <w:t>Chihuahua y Aguascalientes mostraban mayor área de oportunidad</w:t>
      </w:r>
      <w:r w:rsidR="008D16CC" w:rsidRPr="007C0A34">
        <w:rPr>
          <w:lang w:val="es-MX"/>
        </w:rPr>
        <w:t xml:space="preserve"> </w:t>
      </w:r>
      <w:r w:rsidRPr="007C0A34">
        <w:rPr>
          <w:lang w:val="es-MX"/>
        </w:rPr>
        <w:t>(véase gráfica 9).</w:t>
      </w:r>
    </w:p>
    <w:p w14:paraId="04DAF113" w14:textId="7EE75B46" w:rsidR="008D16CC" w:rsidRPr="007C0A34" w:rsidRDefault="008D16CC" w:rsidP="008A3C6B">
      <w:pPr>
        <w:pStyle w:val="BodyText"/>
        <w:spacing w:before="1" w:line="252" w:lineRule="auto"/>
        <w:ind w:left="567" w:right="635"/>
        <w:jc w:val="both"/>
        <w:rPr>
          <w:lang w:val="es-MX"/>
        </w:rPr>
      </w:pPr>
    </w:p>
    <w:p w14:paraId="77871207" w14:textId="06653255" w:rsidR="00F9184C" w:rsidRPr="007C0A34" w:rsidRDefault="00BD7D80" w:rsidP="00BE42B9">
      <w:pPr>
        <w:tabs>
          <w:tab w:val="left" w:pos="4514"/>
        </w:tabs>
        <w:spacing w:before="95"/>
        <w:ind w:left="567" w:right="635"/>
        <w:jc w:val="center"/>
        <w:rPr>
          <w:rFonts w:ascii="Roboto" w:hAnsi="Roboto"/>
          <w:b/>
          <w:lang w:val="es-MX"/>
        </w:rPr>
      </w:pPr>
      <w:r w:rsidRPr="007C0A34">
        <w:rPr>
          <w:rFonts w:ascii="Roboto Lt" w:hAnsi="Roboto Lt"/>
          <w:b/>
          <w:i/>
          <w:color w:val="004684"/>
          <w:position w:val="4"/>
          <w:sz w:val="16"/>
          <w:lang w:val="es-MX"/>
        </w:rPr>
        <w:lastRenderedPageBreak/>
        <w:t>GRÁFICA 9</w:t>
      </w:r>
      <w:r w:rsidRPr="007C0A34">
        <w:rPr>
          <w:rFonts w:ascii="Roboto Lt" w:hAnsi="Roboto Lt"/>
          <w:b/>
          <w:i/>
          <w:color w:val="004684"/>
          <w:position w:val="4"/>
          <w:sz w:val="16"/>
          <w:lang w:val="es-MX"/>
        </w:rPr>
        <w:tab/>
      </w:r>
      <w:r w:rsidRPr="007C0A34">
        <w:rPr>
          <w:rFonts w:ascii="Roboto" w:hAnsi="Roboto"/>
          <w:b/>
          <w:color w:val="004684"/>
          <w:lang w:val="es-MX"/>
        </w:rPr>
        <w:t>TRANSPORTE E INDUSTRIA</w:t>
      </w:r>
    </w:p>
    <w:p w14:paraId="13CB95B3" w14:textId="111D2666" w:rsidR="00F9184C" w:rsidRPr="007C0A34" w:rsidRDefault="00F9184C" w:rsidP="008A3C6B">
      <w:pPr>
        <w:pStyle w:val="BodyText"/>
        <w:spacing w:before="2"/>
        <w:ind w:left="567" w:right="635"/>
        <w:rPr>
          <w:rFonts w:ascii="Roboto"/>
          <w:b/>
          <w:sz w:val="11"/>
          <w:lang w:val="es-MX"/>
        </w:rPr>
      </w:pPr>
    </w:p>
    <w:p w14:paraId="372A32C5" w14:textId="55883B02" w:rsidR="00F9184C" w:rsidRPr="007C0A34" w:rsidRDefault="002D1EAC" w:rsidP="008A3C6B">
      <w:pPr>
        <w:ind w:left="567" w:right="635"/>
        <w:jc w:val="center"/>
        <w:rPr>
          <w:lang w:val="es-MX"/>
        </w:rPr>
      </w:pPr>
      <w:r w:rsidRPr="007C0A34">
        <w:rPr>
          <w:noProof/>
          <w:lang w:val="es-419" w:eastAsia="es-419"/>
        </w:rPr>
        <w:drawing>
          <wp:inline distT="0" distB="0" distL="0" distR="0" wp14:anchorId="2924BCD7" wp14:editId="6E815885">
            <wp:extent cx="3657600" cy="2181340"/>
            <wp:effectExtent l="0" t="0" r="0" b="9525"/>
            <wp:docPr id="81" name="Gráfico 81">
              <a:extLst xmlns:a="http://schemas.openxmlformats.org/drawingml/2006/main">
                <a:ext uri="{FF2B5EF4-FFF2-40B4-BE49-F238E27FC236}">
                  <a16:creationId xmlns:a16="http://schemas.microsoft.com/office/drawing/2014/main" id="{19907D99-D77F-4B65-BE5A-923226CED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6"/>
              </a:graphicData>
            </a:graphic>
          </wp:inline>
        </w:drawing>
      </w:r>
    </w:p>
    <w:p w14:paraId="44CECB44" w14:textId="77777777" w:rsidR="00B013FA" w:rsidRDefault="00B013FA" w:rsidP="008A3C6B">
      <w:pPr>
        <w:pStyle w:val="BodyText"/>
        <w:spacing w:before="47" w:line="252" w:lineRule="auto"/>
        <w:ind w:left="567" w:right="635"/>
        <w:jc w:val="both"/>
        <w:rPr>
          <w:lang w:val="es-MX"/>
        </w:rPr>
      </w:pPr>
      <w:bookmarkStart w:id="19" w:name="_Hlk106124389"/>
    </w:p>
    <w:p w14:paraId="798F78D4" w14:textId="59B316E6" w:rsidR="00CC7AD2" w:rsidRPr="007C0A34" w:rsidRDefault="00BD7D80" w:rsidP="008A3C6B">
      <w:pPr>
        <w:pStyle w:val="BodyText"/>
        <w:spacing w:before="47" w:line="252" w:lineRule="auto"/>
        <w:ind w:left="567" w:right="635"/>
        <w:jc w:val="both"/>
        <w:rPr>
          <w:lang w:val="es-MX"/>
        </w:rPr>
      </w:pPr>
      <w:r w:rsidRPr="007C0A34">
        <w:rPr>
          <w:lang w:val="es-MX"/>
        </w:rPr>
        <w:t>Jalisco fue la entidad con el mejor puntaje en el eje temático,</w:t>
      </w:r>
      <w:r w:rsidR="009B587C" w:rsidRPr="007C0A34">
        <w:rPr>
          <w:lang w:val="es-MX"/>
        </w:rPr>
        <w:t xml:space="preserve"> manteniendo su primera posición en los dos años de estudio.</w:t>
      </w:r>
      <w:r w:rsidR="00C423AA" w:rsidRPr="007C0A34">
        <w:rPr>
          <w:lang w:val="es-MX"/>
        </w:rPr>
        <w:t xml:space="preserve"> </w:t>
      </w:r>
      <w:r w:rsidR="009B587C" w:rsidRPr="007C0A34">
        <w:rPr>
          <w:lang w:val="es-MX"/>
        </w:rPr>
        <w:t xml:space="preserve">Le </w:t>
      </w:r>
      <w:r w:rsidR="00756A54" w:rsidRPr="007C0A34">
        <w:rPr>
          <w:lang w:val="es-MX"/>
        </w:rPr>
        <w:t>seguía</w:t>
      </w:r>
      <w:r w:rsidR="009B587C" w:rsidRPr="007C0A34">
        <w:rPr>
          <w:lang w:val="es-MX"/>
        </w:rPr>
        <w:t xml:space="preserve"> San Luis Potosí,</w:t>
      </w:r>
      <w:r w:rsidR="009C50BB" w:rsidRPr="007C0A34">
        <w:rPr>
          <w:lang w:val="es-MX"/>
        </w:rPr>
        <w:t xml:space="preserve"> con </w:t>
      </w:r>
      <w:r w:rsidR="009B587C" w:rsidRPr="007C0A34">
        <w:rPr>
          <w:lang w:val="es-MX"/>
        </w:rPr>
        <w:t xml:space="preserve">una valoración muy alta </w:t>
      </w:r>
      <w:r w:rsidR="00CC7AD2" w:rsidRPr="007C0A34">
        <w:rPr>
          <w:lang w:val="es-MX"/>
        </w:rPr>
        <w:t>y al alza</w:t>
      </w:r>
      <w:r w:rsidR="009B587C" w:rsidRPr="007C0A34">
        <w:rPr>
          <w:lang w:val="es-MX"/>
        </w:rPr>
        <w:t xml:space="preserve"> con respecto </w:t>
      </w:r>
      <w:r w:rsidR="00CF08D2" w:rsidRPr="007C0A34">
        <w:rPr>
          <w:lang w:val="es-MX"/>
        </w:rPr>
        <w:t>a 2020-2021</w:t>
      </w:r>
      <w:r w:rsidR="009B587C" w:rsidRPr="007C0A34">
        <w:rPr>
          <w:lang w:val="es-MX"/>
        </w:rPr>
        <w:t xml:space="preserve">. </w:t>
      </w:r>
    </w:p>
    <w:tbl>
      <w:tblPr>
        <w:tblStyle w:val="TableNormal1"/>
        <w:tblW w:w="0" w:type="auto"/>
        <w:tblInd w:w="3261" w:type="dxa"/>
        <w:tblLayout w:type="fixed"/>
        <w:tblLook w:val="01E0" w:firstRow="1" w:lastRow="1" w:firstColumn="1" w:lastColumn="1" w:noHBand="0" w:noVBand="0"/>
      </w:tblPr>
      <w:tblGrid>
        <w:gridCol w:w="1952"/>
        <w:gridCol w:w="1617"/>
        <w:gridCol w:w="1330"/>
      </w:tblGrid>
      <w:tr w:rsidR="00F65656" w14:paraId="12B61140" w14:textId="77777777" w:rsidTr="00F65656">
        <w:trPr>
          <w:trHeight w:val="560"/>
        </w:trPr>
        <w:tc>
          <w:tcPr>
            <w:tcW w:w="1952" w:type="dxa"/>
            <w:shd w:val="clear" w:color="auto" w:fill="64B7BC"/>
          </w:tcPr>
          <w:p w14:paraId="028C98CB" w14:textId="77777777" w:rsidR="00F65656" w:rsidRDefault="00F65656" w:rsidP="00DF57B3">
            <w:pPr>
              <w:pStyle w:val="TableParagraph"/>
              <w:spacing w:before="138"/>
              <w:ind w:left="113"/>
              <w:rPr>
                <w:b/>
                <w:sz w:val="24"/>
              </w:rPr>
            </w:pPr>
            <w:r>
              <w:rPr>
                <w:b/>
                <w:color w:val="FFFFFF"/>
                <w:sz w:val="24"/>
              </w:rPr>
              <w:t>Eje</w:t>
            </w:r>
            <w:r>
              <w:rPr>
                <w:b/>
                <w:color w:val="FFFFFF"/>
                <w:spacing w:val="-6"/>
                <w:sz w:val="24"/>
              </w:rPr>
              <w:t xml:space="preserve"> </w:t>
            </w:r>
            <w:r>
              <w:rPr>
                <w:b/>
                <w:color w:val="FFFFFF"/>
                <w:sz w:val="24"/>
              </w:rPr>
              <w:t>temático:</w:t>
            </w:r>
          </w:p>
        </w:tc>
        <w:tc>
          <w:tcPr>
            <w:tcW w:w="2947" w:type="dxa"/>
            <w:gridSpan w:val="2"/>
            <w:tcBorders>
              <w:left w:val="single" w:sz="6" w:space="0" w:color="64B7BC"/>
            </w:tcBorders>
            <w:shd w:val="clear" w:color="auto" w:fill="99CDD2"/>
          </w:tcPr>
          <w:p w14:paraId="66CE483C" w14:textId="160BF4EB" w:rsidR="00F65656" w:rsidRDefault="00F65656" w:rsidP="00DF57B3">
            <w:pPr>
              <w:pStyle w:val="TableParagraph"/>
              <w:spacing w:before="109" w:line="165" w:lineRule="auto"/>
              <w:ind w:left="233" w:right="1516" w:hanging="120"/>
              <w:rPr>
                <w:b/>
                <w:sz w:val="24"/>
              </w:rPr>
            </w:pPr>
            <w:r>
              <w:rPr>
                <w:noProof/>
                <w:lang w:val="es-419" w:eastAsia="es-419"/>
              </w:rPr>
              <w:drawing>
                <wp:anchor distT="0" distB="0" distL="0" distR="0" simplePos="0" relativeHeight="251844096" behindDoc="0" locked="0" layoutInCell="1" allowOverlap="1" wp14:anchorId="4DFF3EA7" wp14:editId="324360D6">
                  <wp:simplePos x="0" y="0"/>
                  <wp:positionH relativeFrom="page">
                    <wp:posOffset>1272540</wp:posOffset>
                  </wp:positionH>
                  <wp:positionV relativeFrom="paragraph">
                    <wp:posOffset>13970</wp:posOffset>
                  </wp:positionV>
                  <wp:extent cx="280485" cy="309879"/>
                  <wp:effectExtent l="0" t="0" r="0" b="0"/>
                  <wp:wrapNone/>
                  <wp:docPr id="123"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6.png"/>
                          <pic:cNvPicPr/>
                        </pic:nvPicPr>
                        <pic:blipFill>
                          <a:blip r:embed="rId137" cstate="print"/>
                          <a:stretch>
                            <a:fillRect/>
                          </a:stretch>
                        </pic:blipFill>
                        <pic:spPr>
                          <a:xfrm>
                            <a:off x="0" y="0"/>
                            <a:ext cx="280485" cy="309879"/>
                          </a:xfrm>
                          <a:prstGeom prst="rect">
                            <a:avLst/>
                          </a:prstGeom>
                        </pic:spPr>
                      </pic:pic>
                    </a:graphicData>
                  </a:graphic>
                </wp:anchor>
              </w:drawing>
            </w:r>
            <w:r>
              <w:rPr>
                <w:b/>
                <w:color w:val="FFFFFF"/>
                <w:sz w:val="24"/>
              </w:rPr>
              <w:t>Vida marina</w:t>
            </w:r>
            <w:r>
              <w:rPr>
                <w:b/>
                <w:color w:val="FFFFFF"/>
                <w:spacing w:val="-57"/>
                <w:sz w:val="24"/>
              </w:rPr>
              <w:t xml:space="preserve"> </w:t>
            </w:r>
            <w:r>
              <w:rPr>
                <w:b/>
                <w:color w:val="FFFFFF"/>
                <w:sz w:val="24"/>
              </w:rPr>
              <w:t>y</w:t>
            </w:r>
            <w:r>
              <w:rPr>
                <w:b/>
                <w:color w:val="FFFFFF"/>
                <w:spacing w:val="-4"/>
                <w:sz w:val="24"/>
              </w:rPr>
              <w:t xml:space="preserve"> </w:t>
            </w:r>
            <w:r>
              <w:rPr>
                <w:b/>
                <w:color w:val="FFFFFF"/>
                <w:sz w:val="24"/>
              </w:rPr>
              <w:t>terrestre</w:t>
            </w:r>
          </w:p>
        </w:tc>
      </w:tr>
      <w:tr w:rsidR="00F65656" w14:paraId="38D1599B" w14:textId="77777777" w:rsidTr="00F65656">
        <w:trPr>
          <w:trHeight w:val="560"/>
        </w:trPr>
        <w:tc>
          <w:tcPr>
            <w:tcW w:w="1952" w:type="dxa"/>
            <w:tcBorders>
              <w:right w:val="single" w:sz="6" w:space="0" w:color="64B7BC"/>
            </w:tcBorders>
            <w:shd w:val="clear" w:color="auto" w:fill="E7F4F4"/>
          </w:tcPr>
          <w:p w14:paraId="6DC07A7F" w14:textId="77777777" w:rsidR="00F65656" w:rsidRDefault="00F65656" w:rsidP="00DF57B3">
            <w:pPr>
              <w:pStyle w:val="TableParagraph"/>
              <w:spacing w:before="75" w:line="199" w:lineRule="auto"/>
              <w:ind w:left="113" w:right="479"/>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7" w:type="dxa"/>
            <w:tcBorders>
              <w:left w:val="single" w:sz="6" w:space="0" w:color="64B7BC"/>
              <w:right w:val="single" w:sz="6" w:space="0" w:color="64B7BC"/>
            </w:tcBorders>
            <w:shd w:val="clear" w:color="auto" w:fill="E7F4F4"/>
          </w:tcPr>
          <w:p w14:paraId="0C284776" w14:textId="77777777" w:rsidR="00F65656" w:rsidRDefault="00F65656" w:rsidP="00DF57B3">
            <w:pPr>
              <w:pStyle w:val="TableParagraph"/>
              <w:spacing w:before="139"/>
              <w:ind w:left="100"/>
              <w:rPr>
                <w:sz w:val="20"/>
              </w:rPr>
            </w:pPr>
            <w:r>
              <w:rPr>
                <w:color w:val="434141"/>
                <w:sz w:val="20"/>
              </w:rPr>
              <w:t>Jalisco</w:t>
            </w:r>
          </w:p>
        </w:tc>
        <w:tc>
          <w:tcPr>
            <w:tcW w:w="1330" w:type="dxa"/>
            <w:tcBorders>
              <w:left w:val="single" w:sz="6" w:space="0" w:color="64B7BC"/>
            </w:tcBorders>
            <w:shd w:val="clear" w:color="auto" w:fill="E7F4F4"/>
          </w:tcPr>
          <w:p w14:paraId="004A2DF2" w14:textId="77777777" w:rsidR="00F65656" w:rsidRDefault="00F65656" w:rsidP="00DF57B3">
            <w:pPr>
              <w:pStyle w:val="TableParagraph"/>
              <w:spacing w:before="139"/>
              <w:ind w:left="85"/>
              <w:rPr>
                <w:sz w:val="20"/>
              </w:rPr>
            </w:pPr>
            <w:r>
              <w:rPr>
                <w:color w:val="434141"/>
                <w:sz w:val="20"/>
              </w:rPr>
              <w:t>10.0</w:t>
            </w:r>
            <w:r>
              <w:rPr>
                <w:color w:val="434141"/>
                <w:spacing w:val="-3"/>
                <w:sz w:val="20"/>
              </w:rPr>
              <w:t xml:space="preserve"> </w:t>
            </w:r>
            <w:r>
              <w:rPr>
                <w:color w:val="434141"/>
                <w:sz w:val="20"/>
              </w:rPr>
              <w:t>puntos</w:t>
            </w:r>
          </w:p>
        </w:tc>
      </w:tr>
      <w:tr w:rsidR="00F65656" w14:paraId="03505DAB" w14:textId="77777777" w:rsidTr="00F65656">
        <w:trPr>
          <w:trHeight w:val="560"/>
        </w:trPr>
        <w:tc>
          <w:tcPr>
            <w:tcW w:w="1952" w:type="dxa"/>
            <w:tcBorders>
              <w:right w:val="single" w:sz="6" w:space="0" w:color="64B7BC"/>
            </w:tcBorders>
            <w:shd w:val="clear" w:color="auto" w:fill="FAFDFD"/>
          </w:tcPr>
          <w:p w14:paraId="52676E18" w14:textId="77777777" w:rsidR="00F65656" w:rsidRDefault="00F65656" w:rsidP="00DF57B3">
            <w:pPr>
              <w:pStyle w:val="TableParagraph"/>
              <w:spacing w:before="156"/>
              <w:ind w:left="113"/>
              <w:rPr>
                <w:sz w:val="20"/>
              </w:rPr>
            </w:pPr>
            <w:r>
              <w:rPr>
                <w:color w:val="434141"/>
                <w:sz w:val="20"/>
              </w:rPr>
              <w:t>Promedio:</w:t>
            </w:r>
          </w:p>
        </w:tc>
        <w:tc>
          <w:tcPr>
            <w:tcW w:w="2947" w:type="dxa"/>
            <w:gridSpan w:val="2"/>
            <w:tcBorders>
              <w:left w:val="single" w:sz="6" w:space="0" w:color="64B7BC"/>
            </w:tcBorders>
            <w:shd w:val="clear" w:color="auto" w:fill="FAFDFD"/>
          </w:tcPr>
          <w:p w14:paraId="64F76E53" w14:textId="77777777" w:rsidR="00F65656" w:rsidRDefault="00F65656" w:rsidP="00DF57B3">
            <w:pPr>
              <w:pStyle w:val="TableParagraph"/>
              <w:spacing w:before="152"/>
              <w:ind w:left="100"/>
              <w:rPr>
                <w:sz w:val="20"/>
              </w:rPr>
            </w:pPr>
            <w:r>
              <w:rPr>
                <w:color w:val="434141"/>
                <w:sz w:val="20"/>
              </w:rPr>
              <w:t>6.5</w:t>
            </w:r>
            <w:r>
              <w:rPr>
                <w:color w:val="434141"/>
                <w:spacing w:val="-3"/>
                <w:sz w:val="20"/>
              </w:rPr>
              <w:t xml:space="preserve"> </w:t>
            </w:r>
            <w:r>
              <w:rPr>
                <w:color w:val="434141"/>
                <w:sz w:val="20"/>
              </w:rPr>
              <w:t>puntos</w:t>
            </w:r>
          </w:p>
        </w:tc>
      </w:tr>
      <w:tr w:rsidR="00F65656" w14:paraId="31975D8F" w14:textId="77777777" w:rsidTr="00F65656">
        <w:trPr>
          <w:trHeight w:val="550"/>
        </w:trPr>
        <w:tc>
          <w:tcPr>
            <w:tcW w:w="1952" w:type="dxa"/>
            <w:tcBorders>
              <w:bottom w:val="single" w:sz="8" w:space="0" w:color="64B7BC"/>
              <w:right w:val="single" w:sz="6" w:space="0" w:color="64B7BC"/>
            </w:tcBorders>
            <w:shd w:val="clear" w:color="auto" w:fill="E7F4F4"/>
          </w:tcPr>
          <w:p w14:paraId="3D2611BC" w14:textId="77777777" w:rsidR="00F65656" w:rsidRDefault="00F65656" w:rsidP="00DF57B3">
            <w:pPr>
              <w:pStyle w:val="TableParagraph"/>
              <w:spacing w:before="82" w:line="199" w:lineRule="auto"/>
              <w:ind w:left="113" w:right="466"/>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7" w:type="dxa"/>
            <w:tcBorders>
              <w:left w:val="single" w:sz="6" w:space="0" w:color="64B7BC"/>
              <w:bottom w:val="single" w:sz="8" w:space="0" w:color="64B7BC"/>
              <w:right w:val="single" w:sz="6" w:space="0" w:color="64B7BC"/>
            </w:tcBorders>
            <w:shd w:val="clear" w:color="auto" w:fill="E7F4F4"/>
          </w:tcPr>
          <w:p w14:paraId="78831E01" w14:textId="77777777" w:rsidR="00F65656" w:rsidRDefault="00F65656" w:rsidP="00DF57B3">
            <w:pPr>
              <w:pStyle w:val="TableParagraph"/>
              <w:spacing w:before="162"/>
              <w:ind w:left="100"/>
              <w:rPr>
                <w:sz w:val="20"/>
              </w:rPr>
            </w:pPr>
            <w:r>
              <w:rPr>
                <w:color w:val="434141"/>
                <w:sz w:val="20"/>
              </w:rPr>
              <w:t>Aguascalientes</w:t>
            </w:r>
          </w:p>
        </w:tc>
        <w:tc>
          <w:tcPr>
            <w:tcW w:w="1330" w:type="dxa"/>
            <w:tcBorders>
              <w:left w:val="single" w:sz="6" w:space="0" w:color="64B7BC"/>
              <w:bottom w:val="single" w:sz="8" w:space="0" w:color="64B7BC"/>
            </w:tcBorders>
            <w:shd w:val="clear" w:color="auto" w:fill="E7F4F4"/>
          </w:tcPr>
          <w:p w14:paraId="592312DC" w14:textId="77777777" w:rsidR="00F65656" w:rsidRDefault="00F65656" w:rsidP="00DF57B3">
            <w:pPr>
              <w:pStyle w:val="TableParagraph"/>
              <w:spacing w:before="147"/>
              <w:ind w:left="85"/>
              <w:rPr>
                <w:sz w:val="20"/>
              </w:rPr>
            </w:pPr>
            <w:r>
              <w:rPr>
                <w:color w:val="434141"/>
                <w:sz w:val="20"/>
              </w:rPr>
              <w:t>3.3</w:t>
            </w:r>
            <w:r>
              <w:rPr>
                <w:color w:val="434141"/>
                <w:spacing w:val="-3"/>
                <w:sz w:val="20"/>
              </w:rPr>
              <w:t xml:space="preserve"> </w:t>
            </w:r>
            <w:r>
              <w:rPr>
                <w:color w:val="434141"/>
                <w:sz w:val="20"/>
              </w:rPr>
              <w:t>puntos</w:t>
            </w:r>
          </w:p>
        </w:tc>
      </w:tr>
    </w:tbl>
    <w:p w14:paraId="0D8F8ACC" w14:textId="77777777" w:rsidR="00FE4515" w:rsidRPr="007C0A34" w:rsidRDefault="00FE4515" w:rsidP="00635859">
      <w:pPr>
        <w:pStyle w:val="BodyText"/>
        <w:spacing w:before="47" w:line="252" w:lineRule="auto"/>
        <w:ind w:right="635"/>
        <w:jc w:val="both"/>
        <w:rPr>
          <w:lang w:val="es-MX"/>
        </w:rPr>
      </w:pPr>
    </w:p>
    <w:p w14:paraId="34134397" w14:textId="29C2F9BC" w:rsidR="00F9184C" w:rsidRPr="007C0A34" w:rsidRDefault="00837A7D" w:rsidP="008A3C6B">
      <w:pPr>
        <w:pStyle w:val="BodyText"/>
        <w:spacing w:before="47" w:line="252" w:lineRule="auto"/>
        <w:ind w:left="567" w:right="635"/>
        <w:jc w:val="both"/>
        <w:rPr>
          <w:lang w:val="es-MX"/>
        </w:rPr>
      </w:pPr>
      <w:r w:rsidRPr="007C0A34">
        <w:rPr>
          <w:lang w:val="es-MX"/>
        </w:rPr>
        <w:t xml:space="preserve">Por otro lado, el de Guanajuato, a pesar de aumentar, éste se puede considerar relativamente bajo, y el último puesto es para Aguascalientes. </w:t>
      </w:r>
      <w:r w:rsidR="00094008" w:rsidRPr="007C0A34">
        <w:rPr>
          <w:lang w:val="es-MX"/>
        </w:rPr>
        <w:t xml:space="preserve">De manera general, el puntaje en este eje temático </w:t>
      </w:r>
      <w:r w:rsidRPr="007C0A34">
        <w:rPr>
          <w:lang w:val="es-MX"/>
        </w:rPr>
        <w:t>fue</w:t>
      </w:r>
      <w:r w:rsidR="00094008" w:rsidRPr="007C0A34">
        <w:rPr>
          <w:lang w:val="es-MX"/>
        </w:rPr>
        <w:t xml:space="preserve"> intermedio</w:t>
      </w:r>
      <w:r w:rsidR="00FE4515" w:rsidRPr="007C0A34">
        <w:rPr>
          <w:lang w:val="es-MX"/>
        </w:rPr>
        <w:t xml:space="preserve"> (véase gráfica 10)</w:t>
      </w:r>
      <w:r w:rsidR="00094008" w:rsidRPr="007C0A34">
        <w:rPr>
          <w:lang w:val="es-MX"/>
        </w:rPr>
        <w:t xml:space="preserve">. </w:t>
      </w:r>
    </w:p>
    <w:p w14:paraId="37F368A1" w14:textId="77777777" w:rsidR="00285E4D" w:rsidRPr="007C0A34" w:rsidRDefault="00285E4D" w:rsidP="008A3C6B">
      <w:pPr>
        <w:pStyle w:val="BodyText"/>
        <w:spacing w:before="47" w:line="252" w:lineRule="auto"/>
        <w:ind w:left="567" w:right="635"/>
        <w:jc w:val="both"/>
        <w:rPr>
          <w:lang w:val="es-MX"/>
        </w:rPr>
      </w:pPr>
    </w:p>
    <w:p w14:paraId="26F58DB4" w14:textId="54E521E2" w:rsidR="00285E4D" w:rsidRPr="00BE42B9" w:rsidRDefault="00285E4D" w:rsidP="009208FF">
      <w:pPr>
        <w:tabs>
          <w:tab w:val="left" w:pos="4884"/>
        </w:tabs>
        <w:spacing w:before="95"/>
        <w:ind w:left="567" w:right="635"/>
        <w:jc w:val="center"/>
        <w:rPr>
          <w:rFonts w:ascii="Roboto" w:hAnsi="Roboto"/>
          <w:b/>
          <w:color w:val="004684"/>
          <w:lang w:val="es-MX"/>
        </w:rPr>
      </w:pPr>
      <w:r w:rsidRPr="00BE42B9">
        <w:rPr>
          <w:rFonts w:ascii="Roboto" w:hAnsi="Roboto"/>
          <w:b/>
          <w:i/>
          <w:color w:val="004684"/>
          <w:position w:val="4"/>
          <w:sz w:val="16"/>
          <w:lang w:val="es-MX"/>
        </w:rPr>
        <w:t>GRÁFICA 10</w:t>
      </w:r>
      <w:r w:rsidR="009208FF" w:rsidRPr="00BE42B9">
        <w:rPr>
          <w:rFonts w:ascii="Roboto" w:hAnsi="Roboto"/>
          <w:b/>
          <w:i/>
          <w:color w:val="004684"/>
          <w:position w:val="4"/>
          <w:sz w:val="16"/>
          <w:lang w:val="es-MX"/>
        </w:rPr>
        <w:tab/>
      </w:r>
      <w:r w:rsidR="00BE42B9" w:rsidRPr="00BE42B9">
        <w:rPr>
          <w:rFonts w:ascii="Roboto" w:hAnsi="Roboto"/>
          <w:b/>
          <w:iCs/>
          <w:color w:val="004684"/>
          <w:position w:val="4"/>
          <w:lang w:val="es-MX"/>
        </w:rPr>
        <w:t>VIDA MARINA Y TERRESTRE</w:t>
      </w:r>
    </w:p>
    <w:p w14:paraId="48B8114B" w14:textId="0048399F" w:rsidR="00285E4D" w:rsidRPr="007C0A34" w:rsidRDefault="00285E4D" w:rsidP="008A3C6B">
      <w:pPr>
        <w:pStyle w:val="BodyText"/>
        <w:spacing w:before="47" w:line="252" w:lineRule="auto"/>
        <w:ind w:left="567" w:right="635"/>
        <w:jc w:val="center"/>
        <w:rPr>
          <w:lang w:val="es-MX"/>
        </w:rPr>
      </w:pPr>
      <w:r w:rsidRPr="007C0A34">
        <w:rPr>
          <w:noProof/>
          <w:lang w:val="es-419" w:eastAsia="es-419"/>
        </w:rPr>
        <w:drawing>
          <wp:inline distT="0" distB="0" distL="0" distR="0" wp14:anchorId="6DD74B72" wp14:editId="4395269E">
            <wp:extent cx="3948430" cy="2343150"/>
            <wp:effectExtent l="0" t="0" r="13970" b="0"/>
            <wp:docPr id="94" name="Gráfico 94">
              <a:extLst xmlns:a="http://schemas.openxmlformats.org/drawingml/2006/main">
                <a:ext uri="{FF2B5EF4-FFF2-40B4-BE49-F238E27FC236}">
                  <a16:creationId xmlns:a16="http://schemas.microsoft.com/office/drawing/2014/main" id="{74DCEAAB-4C34-4A83-9E38-562385312D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bookmarkEnd w:id="19"/>
    <w:p w14:paraId="37BD63C8" w14:textId="51E488D3" w:rsidR="00285E4D" w:rsidRPr="007C0A34" w:rsidRDefault="00285E4D" w:rsidP="008A3C6B">
      <w:pPr>
        <w:spacing w:line="180" w:lineRule="exact"/>
        <w:ind w:left="567" w:right="635"/>
        <w:rPr>
          <w:rFonts w:ascii="Roboto"/>
          <w:sz w:val="18"/>
          <w:lang w:val="es-MX"/>
        </w:rPr>
        <w:sectPr w:rsidR="00285E4D" w:rsidRPr="007C0A34" w:rsidSect="004814D3">
          <w:headerReference w:type="even" r:id="rId139"/>
          <w:headerReference w:type="default" r:id="rId140"/>
          <w:footerReference w:type="even" r:id="rId141"/>
          <w:footerReference w:type="default" r:id="rId142"/>
          <w:pgSz w:w="12190" w:h="15840"/>
          <w:pgMar w:top="1700" w:right="0" w:bottom="700" w:left="640" w:header="0" w:footer="506" w:gutter="0"/>
          <w:pgNumType w:start="12"/>
          <w:cols w:space="720"/>
        </w:sectPr>
      </w:pPr>
    </w:p>
    <w:p w14:paraId="0D0C5164" w14:textId="5859BCC2" w:rsidR="00F9184C" w:rsidRPr="007C0A34" w:rsidRDefault="00BD7D80" w:rsidP="008A3C6B">
      <w:pPr>
        <w:ind w:left="567" w:right="635"/>
        <w:rPr>
          <w:rFonts w:ascii="Roboto Lt"/>
          <w:sz w:val="20"/>
          <w:lang w:val="es-MX"/>
        </w:rPr>
      </w:pPr>
      <w:bookmarkStart w:id="20" w:name="_bookmark9"/>
      <w:bookmarkEnd w:id="20"/>
      <w:r w:rsidRPr="007C0A34">
        <w:rPr>
          <w:rFonts w:ascii="Times New Roman"/>
          <w:sz w:val="20"/>
          <w:lang w:val="es-MX"/>
        </w:rPr>
        <w:t xml:space="preserve">  </w:t>
      </w:r>
    </w:p>
    <w:p w14:paraId="54DB05F3" w14:textId="4B9F2E98" w:rsidR="00F9184C" w:rsidRPr="009F49BB" w:rsidRDefault="009F49BB" w:rsidP="009F49BB">
      <w:pPr>
        <w:pStyle w:val="BodyText"/>
        <w:spacing w:before="6"/>
        <w:ind w:left="567" w:right="635"/>
        <w:rPr>
          <w:rFonts w:ascii="Roboto Lt"/>
          <w:sz w:val="26"/>
          <w:lang w:val="es-MX"/>
        </w:rPr>
      </w:pPr>
      <w:r w:rsidRPr="006D6805">
        <w:rPr>
          <w:rFonts w:ascii="Roboto Lt"/>
          <w:noProof/>
          <w:sz w:val="26"/>
          <w:lang w:val="es-419" w:eastAsia="es-419"/>
        </w:rPr>
        <w:lastRenderedPageBreak/>
        <w:drawing>
          <wp:anchor distT="0" distB="0" distL="114300" distR="114300" simplePos="0" relativeHeight="251866624" behindDoc="0" locked="0" layoutInCell="1" allowOverlap="1" wp14:anchorId="6FD2E882" wp14:editId="4DCB99CA">
            <wp:simplePos x="0" y="0"/>
            <wp:positionH relativeFrom="margin">
              <wp:posOffset>464820</wp:posOffset>
            </wp:positionH>
            <wp:positionV relativeFrom="margin">
              <wp:posOffset>732046</wp:posOffset>
            </wp:positionV>
            <wp:extent cx="2867025" cy="1795145"/>
            <wp:effectExtent l="0" t="0" r="9525" b="0"/>
            <wp:wrapSquare wrapText="bothSides"/>
            <wp:docPr id="49" name="Imagen 49"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tza\Desktop\mapa mex.jpg"/>
                    <pic:cNvPicPr>
                      <a:picLocks noChangeAspect="1" noChangeArrowheads="1"/>
                    </pic:cNvPicPr>
                  </pic:nvPicPr>
                  <pic:blipFill>
                    <a:blip r:embed="rId143">
                      <a:extLst>
                        <a:ext uri="{BEBA8EAE-BF5A-486C-A8C5-ECC9F3942E4B}">
                          <a14:imgProps xmlns:a14="http://schemas.microsoft.com/office/drawing/2010/main">
                            <a14:imgLayer r:embed="rId14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67025" cy="1795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0A34">
        <w:rPr>
          <w:noProof/>
          <w:lang w:val="es-419" w:eastAsia="es-419"/>
        </w:rPr>
        <mc:AlternateContent>
          <mc:Choice Requires="wpg">
            <w:drawing>
              <wp:anchor distT="0" distB="0" distL="0" distR="0" simplePos="0" relativeHeight="251611648" behindDoc="1" locked="0" layoutInCell="1" allowOverlap="1" wp14:anchorId="0D499B0F" wp14:editId="3BA5C066">
                <wp:simplePos x="0" y="0"/>
                <wp:positionH relativeFrom="page">
                  <wp:posOffset>742950</wp:posOffset>
                </wp:positionH>
                <wp:positionV relativeFrom="paragraph">
                  <wp:posOffset>0</wp:posOffset>
                </wp:positionV>
                <wp:extent cx="6423660" cy="3328670"/>
                <wp:effectExtent l="0" t="0" r="15240" b="5080"/>
                <wp:wrapTopAndBottom/>
                <wp:docPr id="5685" name="Group 7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3660" cy="3328670"/>
                          <a:chOff x="2239" y="387"/>
                          <a:chExt cx="10116" cy="5242"/>
                        </a:xfrm>
                      </wpg:grpSpPr>
                      <wps:wsp>
                        <wps:cNvPr id="5686" name="Freeform 7645"/>
                        <wps:cNvSpPr>
                          <a:spLocks/>
                        </wps:cNvSpPr>
                        <wps:spPr bwMode="auto">
                          <a:xfrm>
                            <a:off x="2284" y="566"/>
                            <a:ext cx="10031" cy="5023"/>
                          </a:xfrm>
                          <a:custGeom>
                            <a:avLst/>
                            <a:gdLst>
                              <a:gd name="T0" fmla="*/ 3994 w 9088"/>
                              <a:gd name="T1" fmla="*/ 566 h 5023"/>
                              <a:gd name="T2" fmla="*/ 0 w 9088"/>
                              <a:gd name="T3" fmla="*/ 566 h 5023"/>
                              <a:gd name="T4" fmla="*/ 0 w 9088"/>
                              <a:gd name="T5" fmla="*/ 5589 h 5023"/>
                              <a:gd name="T6" fmla="*/ 9088 w 9088"/>
                              <a:gd name="T7" fmla="*/ 5589 h 5023"/>
                              <a:gd name="T8" fmla="*/ 9088 w 9088"/>
                              <a:gd name="T9" fmla="*/ 566 h 5023"/>
                              <a:gd name="T10" fmla="*/ 8681 w 9088"/>
                              <a:gd name="T11" fmla="*/ 566 h 50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5023">
                                <a:moveTo>
                                  <a:pt x="3994" y="0"/>
                                </a:moveTo>
                                <a:lnTo>
                                  <a:pt x="0" y="0"/>
                                </a:lnTo>
                                <a:lnTo>
                                  <a:pt x="0" y="5023"/>
                                </a:lnTo>
                                <a:lnTo>
                                  <a:pt x="9088" y="5023"/>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8" name="Freeform 7643"/>
                        <wps:cNvSpPr>
                          <a:spLocks/>
                        </wps:cNvSpPr>
                        <wps:spPr bwMode="auto">
                          <a:xfrm>
                            <a:off x="2494" y="4760"/>
                            <a:ext cx="307" cy="496"/>
                          </a:xfrm>
                          <a:custGeom>
                            <a:avLst/>
                            <a:gdLst>
                              <a:gd name="T0" fmla="*/ 153 w 307"/>
                              <a:gd name="T1" fmla="*/ 4761 h 496"/>
                              <a:gd name="T2" fmla="*/ 31 w 307"/>
                              <a:gd name="T3" fmla="*/ 4998 h 496"/>
                              <a:gd name="T4" fmla="*/ 4 w 307"/>
                              <a:gd name="T5" fmla="*/ 5072 h 496"/>
                              <a:gd name="T6" fmla="*/ 0 w 307"/>
                              <a:gd name="T7" fmla="*/ 5117 h 496"/>
                              <a:gd name="T8" fmla="*/ 2 w 307"/>
                              <a:gd name="T9" fmla="*/ 5137 h 496"/>
                              <a:gd name="T10" fmla="*/ 31 w 307"/>
                              <a:gd name="T11" fmla="*/ 5196 h 496"/>
                              <a:gd name="T12" fmla="*/ 86 w 307"/>
                              <a:gd name="T13" fmla="*/ 5240 h 496"/>
                              <a:gd name="T14" fmla="*/ 153 w 307"/>
                              <a:gd name="T15" fmla="*/ 5256 h 496"/>
                              <a:gd name="T16" fmla="*/ 193 w 307"/>
                              <a:gd name="T17" fmla="*/ 5250 h 496"/>
                              <a:gd name="T18" fmla="*/ 263 w 307"/>
                              <a:gd name="T19" fmla="*/ 5209 h 496"/>
                              <a:gd name="T20" fmla="*/ 297 w 307"/>
                              <a:gd name="T21" fmla="*/ 5156 h 496"/>
                              <a:gd name="T22" fmla="*/ 306 w 307"/>
                              <a:gd name="T23" fmla="*/ 5117 h 496"/>
                              <a:gd name="T24" fmla="*/ 306 w 307"/>
                              <a:gd name="T25" fmla="*/ 5097 h 496"/>
                              <a:gd name="T26" fmla="*/ 291 w 307"/>
                              <a:gd name="T27" fmla="*/ 5036 h 496"/>
                              <a:gd name="T28" fmla="*/ 167 w 307"/>
                              <a:gd name="T29" fmla="*/ 4765 h 496"/>
                              <a:gd name="T30" fmla="*/ 153 w 307"/>
                              <a:gd name="T31" fmla="*/ 4761 h 49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07" h="496">
                                <a:moveTo>
                                  <a:pt x="153" y="0"/>
                                </a:moveTo>
                                <a:lnTo>
                                  <a:pt x="31" y="237"/>
                                </a:lnTo>
                                <a:lnTo>
                                  <a:pt x="4" y="311"/>
                                </a:lnTo>
                                <a:lnTo>
                                  <a:pt x="0" y="356"/>
                                </a:lnTo>
                                <a:lnTo>
                                  <a:pt x="2" y="376"/>
                                </a:lnTo>
                                <a:lnTo>
                                  <a:pt x="31" y="435"/>
                                </a:lnTo>
                                <a:lnTo>
                                  <a:pt x="86" y="479"/>
                                </a:lnTo>
                                <a:lnTo>
                                  <a:pt x="153" y="495"/>
                                </a:lnTo>
                                <a:lnTo>
                                  <a:pt x="193" y="489"/>
                                </a:lnTo>
                                <a:lnTo>
                                  <a:pt x="263" y="448"/>
                                </a:lnTo>
                                <a:lnTo>
                                  <a:pt x="297" y="395"/>
                                </a:lnTo>
                                <a:lnTo>
                                  <a:pt x="306" y="356"/>
                                </a:lnTo>
                                <a:lnTo>
                                  <a:pt x="306" y="336"/>
                                </a:lnTo>
                                <a:lnTo>
                                  <a:pt x="291" y="275"/>
                                </a:lnTo>
                                <a:lnTo>
                                  <a:pt x="167" y="4"/>
                                </a:lnTo>
                                <a:lnTo>
                                  <a:pt x="153"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89" name="Picture 76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2501" y="5023"/>
                            <a:ext cx="300" cy="349"/>
                          </a:xfrm>
                          <a:prstGeom prst="rect">
                            <a:avLst/>
                          </a:prstGeom>
                          <a:noFill/>
                          <a:extLst>
                            <a:ext uri="{909E8E84-426E-40DD-AFC4-6F175D3DCCD1}">
                              <a14:hiddenFill xmlns:a14="http://schemas.microsoft.com/office/drawing/2010/main">
                                <a:solidFill>
                                  <a:srgbClr val="FFFFFF"/>
                                </a:solidFill>
                              </a14:hiddenFill>
                            </a:ext>
                          </a:extLst>
                        </pic:spPr>
                      </pic:pic>
                      <wps:wsp>
                        <wps:cNvPr id="5690" name="Freeform 7641"/>
                        <wps:cNvSpPr>
                          <a:spLocks/>
                        </wps:cNvSpPr>
                        <wps:spPr bwMode="auto">
                          <a:xfrm>
                            <a:off x="6535" y="4783"/>
                            <a:ext cx="394" cy="589"/>
                          </a:xfrm>
                          <a:custGeom>
                            <a:avLst/>
                            <a:gdLst>
                              <a:gd name="T0" fmla="*/ 197 w 394"/>
                              <a:gd name="T1" fmla="*/ 4783 h 589"/>
                              <a:gd name="T2" fmla="*/ 136 w 394"/>
                              <a:gd name="T3" fmla="*/ 4786 h 589"/>
                              <a:gd name="T4" fmla="*/ 80 w 394"/>
                              <a:gd name="T5" fmla="*/ 4792 h 589"/>
                              <a:gd name="T6" fmla="*/ 34 w 394"/>
                              <a:gd name="T7" fmla="*/ 4804 h 589"/>
                              <a:gd name="T8" fmla="*/ 6 w 394"/>
                              <a:gd name="T9" fmla="*/ 4820 h 589"/>
                              <a:gd name="T10" fmla="*/ 3 w 394"/>
                              <a:gd name="T11" fmla="*/ 4822 h 589"/>
                              <a:gd name="T12" fmla="*/ 0 w 394"/>
                              <a:gd name="T13" fmla="*/ 4825 h 589"/>
                              <a:gd name="T14" fmla="*/ 0 w 394"/>
                              <a:gd name="T15" fmla="*/ 5312 h 589"/>
                              <a:gd name="T16" fmla="*/ 18 w 394"/>
                              <a:gd name="T17" fmla="*/ 5336 h 589"/>
                              <a:gd name="T18" fmla="*/ 64 w 394"/>
                              <a:gd name="T19" fmla="*/ 5355 h 589"/>
                              <a:gd name="T20" fmla="*/ 127 w 394"/>
                              <a:gd name="T21" fmla="*/ 5368 h 589"/>
                              <a:gd name="T22" fmla="*/ 197 w 394"/>
                              <a:gd name="T23" fmla="*/ 5372 h 589"/>
                              <a:gd name="T24" fmla="*/ 267 w 394"/>
                              <a:gd name="T25" fmla="*/ 5368 h 589"/>
                              <a:gd name="T26" fmla="*/ 331 w 394"/>
                              <a:gd name="T27" fmla="*/ 5355 h 589"/>
                              <a:gd name="T28" fmla="*/ 377 w 394"/>
                              <a:gd name="T29" fmla="*/ 5336 h 589"/>
                              <a:gd name="T30" fmla="*/ 394 w 394"/>
                              <a:gd name="T31" fmla="*/ 5312 h 589"/>
                              <a:gd name="T32" fmla="*/ 394 w 394"/>
                              <a:gd name="T33" fmla="*/ 4825 h 589"/>
                              <a:gd name="T34" fmla="*/ 392 w 394"/>
                              <a:gd name="T35" fmla="*/ 4822 h 589"/>
                              <a:gd name="T36" fmla="*/ 388 w 394"/>
                              <a:gd name="T37" fmla="*/ 4820 h 589"/>
                              <a:gd name="T38" fmla="*/ 360 w 394"/>
                              <a:gd name="T39" fmla="*/ 4804 h 589"/>
                              <a:gd name="T40" fmla="*/ 315 w 394"/>
                              <a:gd name="T41" fmla="*/ 4792 h 589"/>
                              <a:gd name="T42" fmla="*/ 258 w 394"/>
                              <a:gd name="T43" fmla="*/ 4786 h 589"/>
                              <a:gd name="T44" fmla="*/ 197 w 394"/>
                              <a:gd name="T45" fmla="*/ 4783 h 589"/>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94" h="589">
                                <a:moveTo>
                                  <a:pt x="197" y="0"/>
                                </a:moveTo>
                                <a:lnTo>
                                  <a:pt x="136" y="3"/>
                                </a:lnTo>
                                <a:lnTo>
                                  <a:pt x="80" y="9"/>
                                </a:lnTo>
                                <a:lnTo>
                                  <a:pt x="34" y="21"/>
                                </a:lnTo>
                                <a:lnTo>
                                  <a:pt x="6" y="37"/>
                                </a:lnTo>
                                <a:lnTo>
                                  <a:pt x="3" y="39"/>
                                </a:lnTo>
                                <a:lnTo>
                                  <a:pt x="0" y="42"/>
                                </a:lnTo>
                                <a:lnTo>
                                  <a:pt x="0" y="529"/>
                                </a:lnTo>
                                <a:lnTo>
                                  <a:pt x="18" y="553"/>
                                </a:lnTo>
                                <a:lnTo>
                                  <a:pt x="64" y="572"/>
                                </a:lnTo>
                                <a:lnTo>
                                  <a:pt x="127" y="585"/>
                                </a:lnTo>
                                <a:lnTo>
                                  <a:pt x="197" y="589"/>
                                </a:lnTo>
                                <a:lnTo>
                                  <a:pt x="267" y="585"/>
                                </a:lnTo>
                                <a:lnTo>
                                  <a:pt x="331" y="572"/>
                                </a:lnTo>
                                <a:lnTo>
                                  <a:pt x="377" y="553"/>
                                </a:lnTo>
                                <a:lnTo>
                                  <a:pt x="394" y="529"/>
                                </a:lnTo>
                                <a:lnTo>
                                  <a:pt x="394" y="42"/>
                                </a:lnTo>
                                <a:lnTo>
                                  <a:pt x="392" y="39"/>
                                </a:lnTo>
                                <a:lnTo>
                                  <a:pt x="388" y="37"/>
                                </a:lnTo>
                                <a:lnTo>
                                  <a:pt x="360" y="21"/>
                                </a:lnTo>
                                <a:lnTo>
                                  <a:pt x="315" y="9"/>
                                </a:lnTo>
                                <a:lnTo>
                                  <a:pt x="258" y="3"/>
                                </a:lnTo>
                                <a:lnTo>
                                  <a:pt x="197"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1" name="Freeform 7640"/>
                        <wps:cNvSpPr>
                          <a:spLocks/>
                        </wps:cNvSpPr>
                        <wps:spPr bwMode="auto">
                          <a:xfrm>
                            <a:off x="6556" y="4994"/>
                            <a:ext cx="352" cy="218"/>
                          </a:xfrm>
                          <a:custGeom>
                            <a:avLst/>
                            <a:gdLst>
                              <a:gd name="T0" fmla="*/ 351 w 352"/>
                              <a:gd name="T1" fmla="*/ 4994 h 218"/>
                              <a:gd name="T2" fmla="*/ 315 w 352"/>
                              <a:gd name="T3" fmla="*/ 5007 h 218"/>
                              <a:gd name="T4" fmla="*/ 269 w 352"/>
                              <a:gd name="T5" fmla="*/ 5014 h 218"/>
                              <a:gd name="T6" fmla="*/ 220 w 352"/>
                              <a:gd name="T7" fmla="*/ 5019 h 218"/>
                              <a:gd name="T8" fmla="*/ 175 w 352"/>
                              <a:gd name="T9" fmla="*/ 5020 h 218"/>
                              <a:gd name="T10" fmla="*/ 130 w 352"/>
                              <a:gd name="T11" fmla="*/ 5019 h 218"/>
                              <a:gd name="T12" fmla="*/ 81 w 352"/>
                              <a:gd name="T13" fmla="*/ 5014 h 218"/>
                              <a:gd name="T14" fmla="*/ 36 w 352"/>
                              <a:gd name="T15" fmla="*/ 5007 h 218"/>
                              <a:gd name="T16" fmla="*/ 0 w 352"/>
                              <a:gd name="T17" fmla="*/ 4994 h 218"/>
                              <a:gd name="T18" fmla="*/ 0 w 352"/>
                              <a:gd name="T19" fmla="*/ 5182 h 218"/>
                              <a:gd name="T20" fmla="*/ 13 w 352"/>
                              <a:gd name="T21" fmla="*/ 5191 h 218"/>
                              <a:gd name="T22" fmla="*/ 47 w 352"/>
                              <a:gd name="T23" fmla="*/ 5201 h 218"/>
                              <a:gd name="T24" fmla="*/ 102 w 352"/>
                              <a:gd name="T25" fmla="*/ 5209 h 218"/>
                              <a:gd name="T26" fmla="*/ 175 w 352"/>
                              <a:gd name="T27" fmla="*/ 5212 h 218"/>
                              <a:gd name="T28" fmla="*/ 248 w 352"/>
                              <a:gd name="T29" fmla="*/ 5209 h 218"/>
                              <a:gd name="T30" fmla="*/ 303 w 352"/>
                              <a:gd name="T31" fmla="*/ 5201 h 218"/>
                              <a:gd name="T32" fmla="*/ 338 w 352"/>
                              <a:gd name="T33" fmla="*/ 5191 h 218"/>
                              <a:gd name="T34" fmla="*/ 351 w 352"/>
                              <a:gd name="T35" fmla="*/ 5182 h 218"/>
                              <a:gd name="T36" fmla="*/ 351 w 352"/>
                              <a:gd name="T37" fmla="*/ 4994 h 218"/>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52" h="218">
                                <a:moveTo>
                                  <a:pt x="351" y="0"/>
                                </a:moveTo>
                                <a:lnTo>
                                  <a:pt x="315" y="13"/>
                                </a:lnTo>
                                <a:lnTo>
                                  <a:pt x="269" y="20"/>
                                </a:lnTo>
                                <a:lnTo>
                                  <a:pt x="220" y="25"/>
                                </a:lnTo>
                                <a:lnTo>
                                  <a:pt x="175" y="26"/>
                                </a:lnTo>
                                <a:lnTo>
                                  <a:pt x="130" y="25"/>
                                </a:lnTo>
                                <a:lnTo>
                                  <a:pt x="81" y="20"/>
                                </a:lnTo>
                                <a:lnTo>
                                  <a:pt x="36" y="13"/>
                                </a:lnTo>
                                <a:lnTo>
                                  <a:pt x="0" y="0"/>
                                </a:lnTo>
                                <a:lnTo>
                                  <a:pt x="0" y="188"/>
                                </a:lnTo>
                                <a:lnTo>
                                  <a:pt x="13" y="197"/>
                                </a:lnTo>
                                <a:lnTo>
                                  <a:pt x="47" y="207"/>
                                </a:lnTo>
                                <a:lnTo>
                                  <a:pt x="102" y="215"/>
                                </a:lnTo>
                                <a:lnTo>
                                  <a:pt x="175" y="218"/>
                                </a:lnTo>
                                <a:lnTo>
                                  <a:pt x="248" y="215"/>
                                </a:lnTo>
                                <a:lnTo>
                                  <a:pt x="303" y="207"/>
                                </a:lnTo>
                                <a:lnTo>
                                  <a:pt x="338" y="197"/>
                                </a:lnTo>
                                <a:lnTo>
                                  <a:pt x="351" y="188"/>
                                </a:lnTo>
                                <a:lnTo>
                                  <a:pt x="3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2" name="Freeform 7639"/>
                        <wps:cNvSpPr>
                          <a:spLocks/>
                        </wps:cNvSpPr>
                        <wps:spPr bwMode="auto">
                          <a:xfrm>
                            <a:off x="6556" y="4803"/>
                            <a:ext cx="352" cy="61"/>
                          </a:xfrm>
                          <a:custGeom>
                            <a:avLst/>
                            <a:gdLst>
                              <a:gd name="T0" fmla="*/ 175 w 352"/>
                              <a:gd name="T1" fmla="*/ 4804 h 61"/>
                              <a:gd name="T2" fmla="*/ 106 w 352"/>
                              <a:gd name="T3" fmla="*/ 4807 h 61"/>
                              <a:gd name="T4" fmla="*/ 52 w 352"/>
                              <a:gd name="T5" fmla="*/ 4814 h 61"/>
                              <a:gd name="T6" fmla="*/ 16 w 352"/>
                              <a:gd name="T7" fmla="*/ 4824 h 61"/>
                              <a:gd name="T8" fmla="*/ 0 w 352"/>
                              <a:gd name="T9" fmla="*/ 4834 h 61"/>
                              <a:gd name="T10" fmla="*/ 13 w 352"/>
                              <a:gd name="T11" fmla="*/ 4843 h 61"/>
                              <a:gd name="T12" fmla="*/ 48 w 352"/>
                              <a:gd name="T13" fmla="*/ 4853 h 61"/>
                              <a:gd name="T14" fmla="*/ 102 w 352"/>
                              <a:gd name="T15" fmla="*/ 4861 h 61"/>
                              <a:gd name="T16" fmla="*/ 175 w 352"/>
                              <a:gd name="T17" fmla="*/ 4864 h 61"/>
                              <a:gd name="T18" fmla="*/ 248 w 352"/>
                              <a:gd name="T19" fmla="*/ 4861 h 61"/>
                              <a:gd name="T20" fmla="*/ 302 w 352"/>
                              <a:gd name="T21" fmla="*/ 4853 h 61"/>
                              <a:gd name="T22" fmla="*/ 337 w 352"/>
                              <a:gd name="T23" fmla="*/ 4843 h 61"/>
                              <a:gd name="T24" fmla="*/ 351 w 352"/>
                              <a:gd name="T25" fmla="*/ 4834 h 61"/>
                              <a:gd name="T26" fmla="*/ 335 w 352"/>
                              <a:gd name="T27" fmla="*/ 4824 h 61"/>
                              <a:gd name="T28" fmla="*/ 299 w 352"/>
                              <a:gd name="T29" fmla="*/ 4814 h 61"/>
                              <a:gd name="T30" fmla="*/ 245 w 352"/>
                              <a:gd name="T31" fmla="*/ 4807 h 61"/>
                              <a:gd name="T32" fmla="*/ 175 w 352"/>
                              <a:gd name="T33" fmla="*/ 4804 h 61"/>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52" h="61">
                                <a:moveTo>
                                  <a:pt x="175" y="0"/>
                                </a:moveTo>
                                <a:lnTo>
                                  <a:pt x="106" y="3"/>
                                </a:lnTo>
                                <a:lnTo>
                                  <a:pt x="52" y="10"/>
                                </a:lnTo>
                                <a:lnTo>
                                  <a:pt x="16" y="20"/>
                                </a:lnTo>
                                <a:lnTo>
                                  <a:pt x="0" y="30"/>
                                </a:lnTo>
                                <a:lnTo>
                                  <a:pt x="13" y="39"/>
                                </a:lnTo>
                                <a:lnTo>
                                  <a:pt x="48" y="49"/>
                                </a:lnTo>
                                <a:lnTo>
                                  <a:pt x="102" y="57"/>
                                </a:lnTo>
                                <a:lnTo>
                                  <a:pt x="175" y="60"/>
                                </a:lnTo>
                                <a:lnTo>
                                  <a:pt x="248" y="57"/>
                                </a:lnTo>
                                <a:lnTo>
                                  <a:pt x="302" y="49"/>
                                </a:lnTo>
                                <a:lnTo>
                                  <a:pt x="337" y="39"/>
                                </a:lnTo>
                                <a:lnTo>
                                  <a:pt x="351" y="30"/>
                                </a:lnTo>
                                <a:lnTo>
                                  <a:pt x="335" y="20"/>
                                </a:lnTo>
                                <a:lnTo>
                                  <a:pt x="299" y="10"/>
                                </a:lnTo>
                                <a:lnTo>
                                  <a:pt x="245" y="3"/>
                                </a:lnTo>
                                <a:lnTo>
                                  <a:pt x="175" y="0"/>
                                </a:lnTo>
                                <a:close/>
                              </a:path>
                            </a:pathLst>
                          </a:custGeom>
                          <a:solidFill>
                            <a:srgbClr val="BCC0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3" name="AutoShape 7638"/>
                        <wps:cNvSpPr>
                          <a:spLocks/>
                        </wps:cNvSpPr>
                        <wps:spPr bwMode="auto">
                          <a:xfrm>
                            <a:off x="6678" y="5037"/>
                            <a:ext cx="1983" cy="249"/>
                          </a:xfrm>
                          <a:custGeom>
                            <a:avLst/>
                            <a:gdLst>
                              <a:gd name="T0" fmla="*/ 107 w 1983"/>
                              <a:gd name="T1" fmla="*/ 5144 h 249"/>
                              <a:gd name="T2" fmla="*/ 101 w 1983"/>
                              <a:gd name="T3" fmla="*/ 5121 h 249"/>
                              <a:gd name="T4" fmla="*/ 88 w 1983"/>
                              <a:gd name="T5" fmla="*/ 5091 h 249"/>
                              <a:gd name="T6" fmla="*/ 73 w 1983"/>
                              <a:gd name="T7" fmla="*/ 5062 h 249"/>
                              <a:gd name="T8" fmla="*/ 59 w 1983"/>
                              <a:gd name="T9" fmla="*/ 5037 h 249"/>
                              <a:gd name="T10" fmla="*/ 48 w 1983"/>
                              <a:gd name="T11" fmla="*/ 5037 h 249"/>
                              <a:gd name="T12" fmla="*/ 44 w 1983"/>
                              <a:gd name="T13" fmla="*/ 5044 h 249"/>
                              <a:gd name="T14" fmla="*/ 34 w 1983"/>
                              <a:gd name="T15" fmla="*/ 5062 h 249"/>
                              <a:gd name="T16" fmla="*/ 19 w 1983"/>
                              <a:gd name="T17" fmla="*/ 5091 h 249"/>
                              <a:gd name="T18" fmla="*/ 6 w 1983"/>
                              <a:gd name="T19" fmla="*/ 5121 h 249"/>
                              <a:gd name="T20" fmla="*/ 0 w 1983"/>
                              <a:gd name="T21" fmla="*/ 5144 h 249"/>
                              <a:gd name="T22" fmla="*/ 4 w 1983"/>
                              <a:gd name="T23" fmla="*/ 5162 h 249"/>
                              <a:gd name="T24" fmla="*/ 15 w 1983"/>
                              <a:gd name="T25" fmla="*/ 5177 h 249"/>
                              <a:gd name="T26" fmla="*/ 32 w 1983"/>
                              <a:gd name="T27" fmla="*/ 5187 h 249"/>
                              <a:gd name="T28" fmla="*/ 53 w 1983"/>
                              <a:gd name="T29" fmla="*/ 5191 h 249"/>
                              <a:gd name="T30" fmla="*/ 74 w 1983"/>
                              <a:gd name="T31" fmla="*/ 5187 h 249"/>
                              <a:gd name="T32" fmla="*/ 91 w 1983"/>
                              <a:gd name="T33" fmla="*/ 5177 h 249"/>
                              <a:gd name="T34" fmla="*/ 103 w 1983"/>
                              <a:gd name="T35" fmla="*/ 5162 h 249"/>
                              <a:gd name="T36" fmla="*/ 107 w 1983"/>
                              <a:gd name="T37" fmla="*/ 5144 h 249"/>
                              <a:gd name="T38" fmla="*/ 1982 w 1983"/>
                              <a:gd name="T39" fmla="*/ 5211 h 249"/>
                              <a:gd name="T40" fmla="*/ 1487 w 1983"/>
                              <a:gd name="T41" fmla="*/ 5211 h 249"/>
                              <a:gd name="T42" fmla="*/ 1487 w 1983"/>
                              <a:gd name="T43" fmla="*/ 5285 h 249"/>
                              <a:gd name="T44" fmla="*/ 1982 w 1983"/>
                              <a:gd name="T45" fmla="*/ 5285 h 249"/>
                              <a:gd name="T46" fmla="*/ 1982 w 1983"/>
                              <a:gd name="T47" fmla="*/ 5211 h 249"/>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983" h="249">
                                <a:moveTo>
                                  <a:pt x="107" y="107"/>
                                </a:moveTo>
                                <a:lnTo>
                                  <a:pt x="101" y="84"/>
                                </a:lnTo>
                                <a:lnTo>
                                  <a:pt x="88" y="54"/>
                                </a:lnTo>
                                <a:lnTo>
                                  <a:pt x="73" y="25"/>
                                </a:lnTo>
                                <a:lnTo>
                                  <a:pt x="59" y="0"/>
                                </a:lnTo>
                                <a:lnTo>
                                  <a:pt x="48" y="0"/>
                                </a:lnTo>
                                <a:lnTo>
                                  <a:pt x="44" y="7"/>
                                </a:lnTo>
                                <a:lnTo>
                                  <a:pt x="34" y="25"/>
                                </a:lnTo>
                                <a:lnTo>
                                  <a:pt x="19" y="54"/>
                                </a:lnTo>
                                <a:lnTo>
                                  <a:pt x="6" y="84"/>
                                </a:lnTo>
                                <a:lnTo>
                                  <a:pt x="0" y="107"/>
                                </a:lnTo>
                                <a:lnTo>
                                  <a:pt x="4" y="125"/>
                                </a:lnTo>
                                <a:lnTo>
                                  <a:pt x="15" y="140"/>
                                </a:lnTo>
                                <a:lnTo>
                                  <a:pt x="32" y="150"/>
                                </a:lnTo>
                                <a:lnTo>
                                  <a:pt x="53" y="154"/>
                                </a:lnTo>
                                <a:lnTo>
                                  <a:pt x="74" y="150"/>
                                </a:lnTo>
                                <a:lnTo>
                                  <a:pt x="91" y="140"/>
                                </a:lnTo>
                                <a:lnTo>
                                  <a:pt x="103" y="125"/>
                                </a:lnTo>
                                <a:lnTo>
                                  <a:pt x="107" y="107"/>
                                </a:lnTo>
                                <a:close/>
                                <a:moveTo>
                                  <a:pt x="1982" y="174"/>
                                </a:moveTo>
                                <a:lnTo>
                                  <a:pt x="1487" y="174"/>
                                </a:lnTo>
                                <a:lnTo>
                                  <a:pt x="1487" y="248"/>
                                </a:lnTo>
                                <a:lnTo>
                                  <a:pt x="1982" y="248"/>
                                </a:lnTo>
                                <a:lnTo>
                                  <a:pt x="1982" y="174"/>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4" name="Freeform 7637"/>
                        <wps:cNvSpPr>
                          <a:spLocks/>
                        </wps:cNvSpPr>
                        <wps:spPr bwMode="auto">
                          <a:xfrm>
                            <a:off x="8096" y="4864"/>
                            <a:ext cx="823" cy="508"/>
                          </a:xfrm>
                          <a:custGeom>
                            <a:avLst/>
                            <a:gdLst>
                              <a:gd name="T0" fmla="*/ 808 w 823"/>
                              <a:gd name="T1" fmla="*/ 5081 h 508"/>
                              <a:gd name="T2" fmla="*/ 798 w 823"/>
                              <a:gd name="T3" fmla="*/ 5269 h 508"/>
                              <a:gd name="T4" fmla="*/ 730 w 823"/>
                              <a:gd name="T5" fmla="*/ 5276 h 508"/>
                              <a:gd name="T6" fmla="*/ 729 w 823"/>
                              <a:gd name="T7" fmla="*/ 5266 h 508"/>
                              <a:gd name="T8" fmla="*/ 679 w 823"/>
                              <a:gd name="T9" fmla="*/ 5206 h 508"/>
                              <a:gd name="T10" fmla="*/ 670 w 823"/>
                              <a:gd name="T11" fmla="*/ 5203 h 508"/>
                              <a:gd name="T12" fmla="*/ 659 w 823"/>
                              <a:gd name="T13" fmla="*/ 5200 h 508"/>
                              <a:gd name="T14" fmla="*/ 647 w 823"/>
                              <a:gd name="T15" fmla="*/ 5199 h 508"/>
                              <a:gd name="T16" fmla="*/ 631 w 823"/>
                              <a:gd name="T17" fmla="*/ 5200 h 508"/>
                              <a:gd name="T18" fmla="*/ 609 w 823"/>
                              <a:gd name="T19" fmla="*/ 5206 h 508"/>
                              <a:gd name="T20" fmla="*/ 600 w 823"/>
                              <a:gd name="T21" fmla="*/ 5211 h 508"/>
                              <a:gd name="T22" fmla="*/ 591 w 823"/>
                              <a:gd name="T23" fmla="*/ 5217 h 508"/>
                              <a:gd name="T24" fmla="*/ 575 w 823"/>
                              <a:gd name="T25" fmla="*/ 5234 h 508"/>
                              <a:gd name="T26" fmla="*/ 573 w 823"/>
                              <a:gd name="T27" fmla="*/ 5199 h 508"/>
                              <a:gd name="T28" fmla="*/ 748 w 823"/>
                              <a:gd name="T29" fmla="*/ 4990 h 508"/>
                              <a:gd name="T30" fmla="*/ 593 w 823"/>
                              <a:gd name="T31" fmla="*/ 5122 h 508"/>
                              <a:gd name="T32" fmla="*/ 757 w 823"/>
                              <a:gd name="T33" fmla="*/ 4975 h 508"/>
                              <a:gd name="T34" fmla="*/ 726 w 823"/>
                              <a:gd name="T35" fmla="*/ 4960 h 508"/>
                              <a:gd name="T36" fmla="*/ 569 w 823"/>
                              <a:gd name="T37" fmla="*/ 4864 h 508"/>
                              <a:gd name="T38" fmla="*/ 558 w 823"/>
                              <a:gd name="T39" fmla="*/ 4907 h 508"/>
                              <a:gd name="T40" fmla="*/ 558 w 823"/>
                              <a:gd name="T41" fmla="*/ 5278 h 508"/>
                              <a:gd name="T42" fmla="*/ 435 w 823"/>
                              <a:gd name="T43" fmla="*/ 5272 h 508"/>
                              <a:gd name="T44" fmla="*/ 406 w 823"/>
                              <a:gd name="T45" fmla="*/ 5220 h 508"/>
                              <a:gd name="T46" fmla="*/ 398 w 823"/>
                              <a:gd name="T47" fmla="*/ 5214 h 508"/>
                              <a:gd name="T48" fmla="*/ 353 w 823"/>
                              <a:gd name="T49" fmla="*/ 5199 h 508"/>
                              <a:gd name="T50" fmla="*/ 285 w 823"/>
                              <a:gd name="T51" fmla="*/ 5227 h 508"/>
                              <a:gd name="T52" fmla="*/ 274 w 823"/>
                              <a:gd name="T53" fmla="*/ 5243 h 508"/>
                              <a:gd name="T54" fmla="*/ 266 w 823"/>
                              <a:gd name="T55" fmla="*/ 5261 h 508"/>
                              <a:gd name="T56" fmla="*/ 248 w 823"/>
                              <a:gd name="T57" fmla="*/ 5278 h 508"/>
                              <a:gd name="T58" fmla="*/ 244 w 823"/>
                              <a:gd name="T59" fmla="*/ 5259 h 508"/>
                              <a:gd name="T60" fmla="*/ 236 w 823"/>
                              <a:gd name="T61" fmla="*/ 5241 h 508"/>
                              <a:gd name="T62" fmla="*/ 225 w 823"/>
                              <a:gd name="T63" fmla="*/ 5226 h 508"/>
                              <a:gd name="T64" fmla="*/ 158 w 823"/>
                              <a:gd name="T65" fmla="*/ 5199 h 508"/>
                              <a:gd name="T66" fmla="*/ 113 w 823"/>
                              <a:gd name="T67" fmla="*/ 5214 h 508"/>
                              <a:gd name="T68" fmla="*/ 105 w 823"/>
                              <a:gd name="T69" fmla="*/ 5221 h 508"/>
                              <a:gd name="T70" fmla="*/ 79 w 823"/>
                              <a:gd name="T71" fmla="*/ 5262 h 508"/>
                              <a:gd name="T72" fmla="*/ 77 w 823"/>
                              <a:gd name="T73" fmla="*/ 5272 h 508"/>
                              <a:gd name="T74" fmla="*/ 74 w 823"/>
                              <a:gd name="T75" fmla="*/ 5278 h 508"/>
                              <a:gd name="T76" fmla="*/ 65 w 823"/>
                              <a:gd name="T77" fmla="*/ 5199 h 508"/>
                              <a:gd name="T78" fmla="*/ 195 w 823"/>
                              <a:gd name="T79" fmla="*/ 4938 h 508"/>
                              <a:gd name="T80" fmla="*/ 267 w 823"/>
                              <a:gd name="T81" fmla="*/ 4907 h 508"/>
                              <a:gd name="T82" fmla="*/ 101 w 823"/>
                              <a:gd name="T83" fmla="*/ 5017 h 508"/>
                              <a:gd name="T84" fmla="*/ 47 w 823"/>
                              <a:gd name="T85" fmla="*/ 5206 h 508"/>
                              <a:gd name="T86" fmla="*/ 52 w 823"/>
                              <a:gd name="T87" fmla="*/ 5214 h 508"/>
                              <a:gd name="T88" fmla="*/ 76 w 823"/>
                              <a:gd name="T89" fmla="*/ 5293 h 508"/>
                              <a:gd name="T90" fmla="*/ 162 w 823"/>
                              <a:gd name="T91" fmla="*/ 5372 h 508"/>
                              <a:gd name="T92" fmla="*/ 247 w 823"/>
                              <a:gd name="T93" fmla="*/ 5293 h 508"/>
                              <a:gd name="T94" fmla="*/ 315 w 823"/>
                              <a:gd name="T95" fmla="*/ 5365 h 508"/>
                              <a:gd name="T96" fmla="*/ 427 w 823"/>
                              <a:gd name="T97" fmla="*/ 5324 h 508"/>
                              <a:gd name="T98" fmla="*/ 585 w 823"/>
                              <a:gd name="T99" fmla="*/ 5349 h 508"/>
                              <a:gd name="T100" fmla="*/ 703 w 823"/>
                              <a:gd name="T101" fmla="*/ 5349 h 508"/>
                              <a:gd name="T102" fmla="*/ 794 w 823"/>
                              <a:gd name="T103" fmla="*/ 5289 h 508"/>
                              <a:gd name="T104" fmla="*/ 823 w 823"/>
                              <a:gd name="T105" fmla="*/ 5247 h 50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23" h="508">
                                <a:moveTo>
                                  <a:pt x="823" y="383"/>
                                </a:moveTo>
                                <a:lnTo>
                                  <a:pt x="822" y="249"/>
                                </a:lnTo>
                                <a:lnTo>
                                  <a:pt x="822" y="248"/>
                                </a:lnTo>
                                <a:lnTo>
                                  <a:pt x="808" y="217"/>
                                </a:lnTo>
                                <a:lnTo>
                                  <a:pt x="808" y="258"/>
                                </a:lnTo>
                                <a:lnTo>
                                  <a:pt x="807" y="383"/>
                                </a:lnTo>
                                <a:lnTo>
                                  <a:pt x="805" y="395"/>
                                </a:lnTo>
                                <a:lnTo>
                                  <a:pt x="798" y="405"/>
                                </a:lnTo>
                                <a:lnTo>
                                  <a:pt x="788" y="411"/>
                                </a:lnTo>
                                <a:lnTo>
                                  <a:pt x="776" y="414"/>
                                </a:lnTo>
                                <a:lnTo>
                                  <a:pt x="730" y="414"/>
                                </a:lnTo>
                                <a:lnTo>
                                  <a:pt x="730" y="412"/>
                                </a:lnTo>
                                <a:lnTo>
                                  <a:pt x="730" y="410"/>
                                </a:lnTo>
                                <a:lnTo>
                                  <a:pt x="729" y="406"/>
                                </a:lnTo>
                                <a:lnTo>
                                  <a:pt x="729" y="404"/>
                                </a:lnTo>
                                <a:lnTo>
                                  <a:pt x="729" y="402"/>
                                </a:lnTo>
                                <a:lnTo>
                                  <a:pt x="727" y="398"/>
                                </a:lnTo>
                                <a:lnTo>
                                  <a:pt x="716" y="373"/>
                                </a:lnTo>
                                <a:lnTo>
                                  <a:pt x="714" y="370"/>
                                </a:lnTo>
                                <a:lnTo>
                                  <a:pt x="679" y="342"/>
                                </a:lnTo>
                                <a:lnTo>
                                  <a:pt x="678" y="342"/>
                                </a:lnTo>
                                <a:lnTo>
                                  <a:pt x="676" y="341"/>
                                </a:lnTo>
                                <a:lnTo>
                                  <a:pt x="671" y="339"/>
                                </a:lnTo>
                                <a:lnTo>
                                  <a:pt x="670" y="339"/>
                                </a:lnTo>
                                <a:lnTo>
                                  <a:pt x="668" y="338"/>
                                </a:lnTo>
                                <a:lnTo>
                                  <a:pt x="663" y="337"/>
                                </a:lnTo>
                                <a:lnTo>
                                  <a:pt x="662" y="337"/>
                                </a:lnTo>
                                <a:lnTo>
                                  <a:pt x="659" y="336"/>
                                </a:lnTo>
                                <a:lnTo>
                                  <a:pt x="655" y="335"/>
                                </a:lnTo>
                                <a:lnTo>
                                  <a:pt x="654" y="335"/>
                                </a:lnTo>
                                <a:lnTo>
                                  <a:pt x="650" y="335"/>
                                </a:lnTo>
                                <a:lnTo>
                                  <a:pt x="647" y="335"/>
                                </a:lnTo>
                                <a:lnTo>
                                  <a:pt x="641" y="335"/>
                                </a:lnTo>
                                <a:lnTo>
                                  <a:pt x="637" y="335"/>
                                </a:lnTo>
                                <a:lnTo>
                                  <a:pt x="633" y="336"/>
                                </a:lnTo>
                                <a:lnTo>
                                  <a:pt x="631" y="336"/>
                                </a:lnTo>
                                <a:lnTo>
                                  <a:pt x="629" y="336"/>
                                </a:lnTo>
                                <a:lnTo>
                                  <a:pt x="614" y="340"/>
                                </a:lnTo>
                                <a:lnTo>
                                  <a:pt x="613" y="341"/>
                                </a:lnTo>
                                <a:lnTo>
                                  <a:pt x="609" y="342"/>
                                </a:lnTo>
                                <a:lnTo>
                                  <a:pt x="606" y="343"/>
                                </a:lnTo>
                                <a:lnTo>
                                  <a:pt x="603" y="345"/>
                                </a:lnTo>
                                <a:lnTo>
                                  <a:pt x="600" y="347"/>
                                </a:lnTo>
                                <a:lnTo>
                                  <a:pt x="597" y="348"/>
                                </a:lnTo>
                                <a:lnTo>
                                  <a:pt x="594" y="351"/>
                                </a:lnTo>
                                <a:lnTo>
                                  <a:pt x="593" y="351"/>
                                </a:lnTo>
                                <a:lnTo>
                                  <a:pt x="591" y="353"/>
                                </a:lnTo>
                                <a:lnTo>
                                  <a:pt x="580" y="364"/>
                                </a:lnTo>
                                <a:lnTo>
                                  <a:pt x="579" y="364"/>
                                </a:lnTo>
                                <a:lnTo>
                                  <a:pt x="576" y="367"/>
                                </a:lnTo>
                                <a:lnTo>
                                  <a:pt x="575" y="370"/>
                                </a:lnTo>
                                <a:lnTo>
                                  <a:pt x="573" y="372"/>
                                </a:lnTo>
                                <a:lnTo>
                                  <a:pt x="573" y="373"/>
                                </a:lnTo>
                                <a:lnTo>
                                  <a:pt x="573" y="335"/>
                                </a:lnTo>
                                <a:lnTo>
                                  <a:pt x="573" y="111"/>
                                </a:lnTo>
                                <a:lnTo>
                                  <a:pt x="735" y="111"/>
                                </a:lnTo>
                                <a:lnTo>
                                  <a:pt x="744" y="117"/>
                                </a:lnTo>
                                <a:lnTo>
                                  <a:pt x="748" y="126"/>
                                </a:lnTo>
                                <a:lnTo>
                                  <a:pt x="593" y="126"/>
                                </a:lnTo>
                                <a:lnTo>
                                  <a:pt x="589" y="129"/>
                                </a:lnTo>
                                <a:lnTo>
                                  <a:pt x="589" y="255"/>
                                </a:lnTo>
                                <a:lnTo>
                                  <a:pt x="593" y="258"/>
                                </a:lnTo>
                                <a:lnTo>
                                  <a:pt x="808" y="258"/>
                                </a:lnTo>
                                <a:lnTo>
                                  <a:pt x="808" y="217"/>
                                </a:lnTo>
                                <a:lnTo>
                                  <a:pt x="762" y="119"/>
                                </a:lnTo>
                                <a:lnTo>
                                  <a:pt x="757" y="111"/>
                                </a:lnTo>
                                <a:lnTo>
                                  <a:pt x="755" y="110"/>
                                </a:lnTo>
                                <a:lnTo>
                                  <a:pt x="747" y="102"/>
                                </a:lnTo>
                                <a:lnTo>
                                  <a:pt x="737" y="98"/>
                                </a:lnTo>
                                <a:lnTo>
                                  <a:pt x="726" y="96"/>
                                </a:lnTo>
                                <a:lnTo>
                                  <a:pt x="573" y="96"/>
                                </a:lnTo>
                                <a:lnTo>
                                  <a:pt x="573" y="58"/>
                                </a:lnTo>
                                <a:lnTo>
                                  <a:pt x="573" y="3"/>
                                </a:lnTo>
                                <a:lnTo>
                                  <a:pt x="569" y="0"/>
                                </a:lnTo>
                                <a:lnTo>
                                  <a:pt x="517" y="0"/>
                                </a:lnTo>
                                <a:lnTo>
                                  <a:pt x="517" y="15"/>
                                </a:lnTo>
                                <a:lnTo>
                                  <a:pt x="558" y="15"/>
                                </a:lnTo>
                                <a:lnTo>
                                  <a:pt x="558" y="43"/>
                                </a:lnTo>
                                <a:lnTo>
                                  <a:pt x="558" y="58"/>
                                </a:lnTo>
                                <a:lnTo>
                                  <a:pt x="558" y="335"/>
                                </a:lnTo>
                                <a:lnTo>
                                  <a:pt x="558" y="350"/>
                                </a:lnTo>
                                <a:lnTo>
                                  <a:pt x="558" y="414"/>
                                </a:lnTo>
                                <a:lnTo>
                                  <a:pt x="435" y="414"/>
                                </a:lnTo>
                                <a:lnTo>
                                  <a:pt x="435" y="413"/>
                                </a:lnTo>
                                <a:lnTo>
                                  <a:pt x="435" y="410"/>
                                </a:lnTo>
                                <a:lnTo>
                                  <a:pt x="435" y="408"/>
                                </a:lnTo>
                                <a:lnTo>
                                  <a:pt x="431" y="393"/>
                                </a:lnTo>
                                <a:lnTo>
                                  <a:pt x="429" y="388"/>
                                </a:lnTo>
                                <a:lnTo>
                                  <a:pt x="406" y="357"/>
                                </a:lnTo>
                                <a:lnTo>
                                  <a:pt x="406" y="356"/>
                                </a:lnTo>
                                <a:lnTo>
                                  <a:pt x="403" y="354"/>
                                </a:lnTo>
                                <a:lnTo>
                                  <a:pt x="401" y="352"/>
                                </a:lnTo>
                                <a:lnTo>
                                  <a:pt x="399" y="350"/>
                                </a:lnTo>
                                <a:lnTo>
                                  <a:pt x="398" y="350"/>
                                </a:lnTo>
                                <a:lnTo>
                                  <a:pt x="558" y="350"/>
                                </a:lnTo>
                                <a:lnTo>
                                  <a:pt x="558" y="335"/>
                                </a:lnTo>
                                <a:lnTo>
                                  <a:pt x="353" y="335"/>
                                </a:lnTo>
                                <a:lnTo>
                                  <a:pt x="300" y="335"/>
                                </a:lnTo>
                                <a:lnTo>
                                  <a:pt x="300" y="350"/>
                                </a:lnTo>
                                <a:lnTo>
                                  <a:pt x="286" y="362"/>
                                </a:lnTo>
                                <a:lnTo>
                                  <a:pt x="285" y="363"/>
                                </a:lnTo>
                                <a:lnTo>
                                  <a:pt x="282" y="368"/>
                                </a:lnTo>
                                <a:lnTo>
                                  <a:pt x="275" y="377"/>
                                </a:lnTo>
                                <a:lnTo>
                                  <a:pt x="274" y="379"/>
                                </a:lnTo>
                                <a:lnTo>
                                  <a:pt x="273" y="380"/>
                                </a:lnTo>
                                <a:lnTo>
                                  <a:pt x="271" y="386"/>
                                </a:lnTo>
                                <a:lnTo>
                                  <a:pt x="267" y="395"/>
                                </a:lnTo>
                                <a:lnTo>
                                  <a:pt x="266" y="397"/>
                                </a:lnTo>
                                <a:lnTo>
                                  <a:pt x="265" y="400"/>
                                </a:lnTo>
                                <a:lnTo>
                                  <a:pt x="264" y="406"/>
                                </a:lnTo>
                                <a:lnTo>
                                  <a:pt x="263" y="414"/>
                                </a:lnTo>
                                <a:lnTo>
                                  <a:pt x="248" y="414"/>
                                </a:lnTo>
                                <a:lnTo>
                                  <a:pt x="247" y="406"/>
                                </a:lnTo>
                                <a:lnTo>
                                  <a:pt x="246" y="400"/>
                                </a:lnTo>
                                <a:lnTo>
                                  <a:pt x="245" y="398"/>
                                </a:lnTo>
                                <a:lnTo>
                                  <a:pt x="244" y="395"/>
                                </a:lnTo>
                                <a:lnTo>
                                  <a:pt x="240" y="386"/>
                                </a:lnTo>
                                <a:lnTo>
                                  <a:pt x="238" y="380"/>
                                </a:lnTo>
                                <a:lnTo>
                                  <a:pt x="237" y="379"/>
                                </a:lnTo>
                                <a:lnTo>
                                  <a:pt x="236" y="377"/>
                                </a:lnTo>
                                <a:lnTo>
                                  <a:pt x="229" y="368"/>
                                </a:lnTo>
                                <a:lnTo>
                                  <a:pt x="226" y="363"/>
                                </a:lnTo>
                                <a:lnTo>
                                  <a:pt x="225" y="362"/>
                                </a:lnTo>
                                <a:lnTo>
                                  <a:pt x="211" y="350"/>
                                </a:lnTo>
                                <a:lnTo>
                                  <a:pt x="300" y="350"/>
                                </a:lnTo>
                                <a:lnTo>
                                  <a:pt x="300" y="335"/>
                                </a:lnTo>
                                <a:lnTo>
                                  <a:pt x="158" y="335"/>
                                </a:lnTo>
                                <a:lnTo>
                                  <a:pt x="113" y="335"/>
                                </a:lnTo>
                                <a:lnTo>
                                  <a:pt x="113" y="350"/>
                                </a:lnTo>
                                <a:lnTo>
                                  <a:pt x="110" y="352"/>
                                </a:lnTo>
                                <a:lnTo>
                                  <a:pt x="108" y="354"/>
                                </a:lnTo>
                                <a:lnTo>
                                  <a:pt x="106" y="356"/>
                                </a:lnTo>
                                <a:lnTo>
                                  <a:pt x="105" y="357"/>
                                </a:lnTo>
                                <a:lnTo>
                                  <a:pt x="101" y="360"/>
                                </a:lnTo>
                                <a:lnTo>
                                  <a:pt x="80" y="393"/>
                                </a:lnTo>
                                <a:lnTo>
                                  <a:pt x="80" y="394"/>
                                </a:lnTo>
                                <a:lnTo>
                                  <a:pt x="79" y="398"/>
                                </a:lnTo>
                                <a:lnTo>
                                  <a:pt x="78" y="401"/>
                                </a:lnTo>
                                <a:lnTo>
                                  <a:pt x="77" y="404"/>
                                </a:lnTo>
                                <a:lnTo>
                                  <a:pt x="77" y="405"/>
                                </a:lnTo>
                                <a:lnTo>
                                  <a:pt x="77" y="408"/>
                                </a:lnTo>
                                <a:lnTo>
                                  <a:pt x="76" y="410"/>
                                </a:lnTo>
                                <a:lnTo>
                                  <a:pt x="76" y="413"/>
                                </a:lnTo>
                                <a:lnTo>
                                  <a:pt x="76" y="414"/>
                                </a:lnTo>
                                <a:lnTo>
                                  <a:pt x="74" y="414"/>
                                </a:lnTo>
                                <a:lnTo>
                                  <a:pt x="74" y="350"/>
                                </a:lnTo>
                                <a:lnTo>
                                  <a:pt x="113" y="350"/>
                                </a:lnTo>
                                <a:lnTo>
                                  <a:pt x="113" y="335"/>
                                </a:lnTo>
                                <a:lnTo>
                                  <a:pt x="65" y="335"/>
                                </a:lnTo>
                                <a:lnTo>
                                  <a:pt x="98" y="213"/>
                                </a:lnTo>
                                <a:lnTo>
                                  <a:pt x="109" y="172"/>
                                </a:lnTo>
                                <a:lnTo>
                                  <a:pt x="139" y="119"/>
                                </a:lnTo>
                                <a:lnTo>
                                  <a:pt x="195" y="74"/>
                                </a:lnTo>
                                <a:lnTo>
                                  <a:pt x="267" y="58"/>
                                </a:lnTo>
                                <a:lnTo>
                                  <a:pt x="558" y="58"/>
                                </a:lnTo>
                                <a:lnTo>
                                  <a:pt x="558" y="43"/>
                                </a:lnTo>
                                <a:lnTo>
                                  <a:pt x="267" y="43"/>
                                </a:lnTo>
                                <a:lnTo>
                                  <a:pt x="237" y="45"/>
                                </a:lnTo>
                                <a:lnTo>
                                  <a:pt x="158" y="79"/>
                                </a:lnTo>
                                <a:lnTo>
                                  <a:pt x="111" y="132"/>
                                </a:lnTo>
                                <a:lnTo>
                                  <a:pt x="101" y="153"/>
                                </a:lnTo>
                                <a:lnTo>
                                  <a:pt x="0" y="323"/>
                                </a:lnTo>
                                <a:lnTo>
                                  <a:pt x="13" y="331"/>
                                </a:lnTo>
                                <a:lnTo>
                                  <a:pt x="83" y="213"/>
                                </a:lnTo>
                                <a:lnTo>
                                  <a:pt x="47" y="342"/>
                                </a:lnTo>
                                <a:lnTo>
                                  <a:pt x="47" y="343"/>
                                </a:lnTo>
                                <a:lnTo>
                                  <a:pt x="47" y="345"/>
                                </a:lnTo>
                                <a:lnTo>
                                  <a:pt x="50" y="349"/>
                                </a:lnTo>
                                <a:lnTo>
                                  <a:pt x="52" y="350"/>
                                </a:lnTo>
                                <a:lnTo>
                                  <a:pt x="59" y="350"/>
                                </a:lnTo>
                                <a:lnTo>
                                  <a:pt x="59" y="426"/>
                                </a:lnTo>
                                <a:lnTo>
                                  <a:pt x="62" y="429"/>
                                </a:lnTo>
                                <a:lnTo>
                                  <a:pt x="76" y="429"/>
                                </a:lnTo>
                                <a:lnTo>
                                  <a:pt x="85" y="460"/>
                                </a:lnTo>
                                <a:lnTo>
                                  <a:pt x="103" y="485"/>
                                </a:lnTo>
                                <a:lnTo>
                                  <a:pt x="130" y="502"/>
                                </a:lnTo>
                                <a:lnTo>
                                  <a:pt x="162" y="508"/>
                                </a:lnTo>
                                <a:lnTo>
                                  <a:pt x="196" y="501"/>
                                </a:lnTo>
                                <a:lnTo>
                                  <a:pt x="223" y="483"/>
                                </a:lnTo>
                                <a:lnTo>
                                  <a:pt x="242" y="455"/>
                                </a:lnTo>
                                <a:lnTo>
                                  <a:pt x="247" y="429"/>
                                </a:lnTo>
                                <a:lnTo>
                                  <a:pt x="264" y="429"/>
                                </a:lnTo>
                                <a:lnTo>
                                  <a:pt x="269" y="455"/>
                                </a:lnTo>
                                <a:lnTo>
                                  <a:pt x="288" y="483"/>
                                </a:lnTo>
                                <a:lnTo>
                                  <a:pt x="315" y="501"/>
                                </a:lnTo>
                                <a:lnTo>
                                  <a:pt x="349" y="508"/>
                                </a:lnTo>
                                <a:lnTo>
                                  <a:pt x="381" y="502"/>
                                </a:lnTo>
                                <a:lnTo>
                                  <a:pt x="408" y="485"/>
                                </a:lnTo>
                                <a:lnTo>
                                  <a:pt x="427" y="460"/>
                                </a:lnTo>
                                <a:lnTo>
                                  <a:pt x="435" y="429"/>
                                </a:lnTo>
                                <a:lnTo>
                                  <a:pt x="558" y="429"/>
                                </a:lnTo>
                                <a:lnTo>
                                  <a:pt x="567" y="460"/>
                                </a:lnTo>
                                <a:lnTo>
                                  <a:pt x="585" y="485"/>
                                </a:lnTo>
                                <a:lnTo>
                                  <a:pt x="612" y="502"/>
                                </a:lnTo>
                                <a:lnTo>
                                  <a:pt x="644" y="508"/>
                                </a:lnTo>
                                <a:lnTo>
                                  <a:pt x="676" y="502"/>
                                </a:lnTo>
                                <a:lnTo>
                                  <a:pt x="703" y="485"/>
                                </a:lnTo>
                                <a:lnTo>
                                  <a:pt x="722" y="460"/>
                                </a:lnTo>
                                <a:lnTo>
                                  <a:pt x="730" y="429"/>
                                </a:lnTo>
                                <a:lnTo>
                                  <a:pt x="776" y="429"/>
                                </a:lnTo>
                                <a:lnTo>
                                  <a:pt x="794" y="425"/>
                                </a:lnTo>
                                <a:lnTo>
                                  <a:pt x="809" y="415"/>
                                </a:lnTo>
                                <a:lnTo>
                                  <a:pt x="810" y="414"/>
                                </a:lnTo>
                                <a:lnTo>
                                  <a:pt x="819" y="401"/>
                                </a:lnTo>
                                <a:lnTo>
                                  <a:pt x="823" y="383"/>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5" name="AutoShape 7636"/>
                        <wps:cNvSpPr>
                          <a:spLocks/>
                        </wps:cNvSpPr>
                        <wps:spPr bwMode="auto">
                          <a:xfrm>
                            <a:off x="8224" y="5251"/>
                            <a:ext cx="551" cy="69"/>
                          </a:xfrm>
                          <a:custGeom>
                            <a:avLst/>
                            <a:gdLst>
                              <a:gd name="T0" fmla="*/ 66 w 551"/>
                              <a:gd name="T1" fmla="*/ 5272 h 69"/>
                              <a:gd name="T2" fmla="*/ 58 w 551"/>
                              <a:gd name="T3" fmla="*/ 5261 h 69"/>
                              <a:gd name="T4" fmla="*/ 53 w 551"/>
                              <a:gd name="T5" fmla="*/ 5275 h 69"/>
                              <a:gd name="T6" fmla="*/ 45 w 551"/>
                              <a:gd name="T7" fmla="*/ 5305 h 69"/>
                              <a:gd name="T8" fmla="*/ 15 w 551"/>
                              <a:gd name="T9" fmla="*/ 5296 h 69"/>
                              <a:gd name="T10" fmla="*/ 23 w 551"/>
                              <a:gd name="T11" fmla="*/ 5266 h 69"/>
                              <a:gd name="T12" fmla="*/ 53 w 551"/>
                              <a:gd name="T13" fmla="*/ 5275 h 69"/>
                              <a:gd name="T14" fmla="*/ 47 w 551"/>
                              <a:gd name="T15" fmla="*/ 5254 h 69"/>
                              <a:gd name="T16" fmla="*/ 21 w 551"/>
                              <a:gd name="T17" fmla="*/ 5254 h 69"/>
                              <a:gd name="T18" fmla="*/ 2 w 551"/>
                              <a:gd name="T19" fmla="*/ 5272 h 69"/>
                              <a:gd name="T20" fmla="*/ 2 w 551"/>
                              <a:gd name="T21" fmla="*/ 5299 h 69"/>
                              <a:gd name="T22" fmla="*/ 21 w 551"/>
                              <a:gd name="T23" fmla="*/ 5317 h 69"/>
                              <a:gd name="T24" fmla="*/ 47 w 551"/>
                              <a:gd name="T25" fmla="*/ 5317 h 69"/>
                              <a:gd name="T26" fmla="*/ 62 w 551"/>
                              <a:gd name="T27" fmla="*/ 5305 h 69"/>
                              <a:gd name="T28" fmla="*/ 68 w 551"/>
                              <a:gd name="T29" fmla="*/ 5285 h 69"/>
                              <a:gd name="T30" fmla="*/ 253 w 551"/>
                              <a:gd name="T31" fmla="*/ 5272 h 69"/>
                              <a:gd name="T32" fmla="*/ 245 w 551"/>
                              <a:gd name="T33" fmla="*/ 5261 h 69"/>
                              <a:gd name="T34" fmla="*/ 240 w 551"/>
                              <a:gd name="T35" fmla="*/ 5275 h 69"/>
                              <a:gd name="T36" fmla="*/ 232 w 551"/>
                              <a:gd name="T37" fmla="*/ 5305 h 69"/>
                              <a:gd name="T38" fmla="*/ 202 w 551"/>
                              <a:gd name="T39" fmla="*/ 5296 h 69"/>
                              <a:gd name="T40" fmla="*/ 210 w 551"/>
                              <a:gd name="T41" fmla="*/ 5266 h 69"/>
                              <a:gd name="T42" fmla="*/ 240 w 551"/>
                              <a:gd name="T43" fmla="*/ 5275 h 69"/>
                              <a:gd name="T44" fmla="*/ 234 w 551"/>
                              <a:gd name="T45" fmla="*/ 5254 h 69"/>
                              <a:gd name="T46" fmla="*/ 208 w 551"/>
                              <a:gd name="T47" fmla="*/ 5254 h 69"/>
                              <a:gd name="T48" fmla="*/ 189 w 551"/>
                              <a:gd name="T49" fmla="*/ 5272 h 69"/>
                              <a:gd name="T50" fmla="*/ 189 w 551"/>
                              <a:gd name="T51" fmla="*/ 5299 h 69"/>
                              <a:gd name="T52" fmla="*/ 208 w 551"/>
                              <a:gd name="T53" fmla="*/ 5317 h 69"/>
                              <a:gd name="T54" fmla="*/ 234 w 551"/>
                              <a:gd name="T55" fmla="*/ 5317 h 69"/>
                              <a:gd name="T56" fmla="*/ 249 w 551"/>
                              <a:gd name="T57" fmla="*/ 5305 h 69"/>
                              <a:gd name="T58" fmla="*/ 255 w 551"/>
                              <a:gd name="T59" fmla="*/ 5285 h 69"/>
                              <a:gd name="T60" fmla="*/ 548 w 551"/>
                              <a:gd name="T61" fmla="*/ 5272 h 69"/>
                              <a:gd name="T62" fmla="*/ 540 w 551"/>
                              <a:gd name="T63" fmla="*/ 5261 h 69"/>
                              <a:gd name="T64" fmla="*/ 535 w 551"/>
                              <a:gd name="T65" fmla="*/ 5275 h 69"/>
                              <a:gd name="T66" fmla="*/ 527 w 551"/>
                              <a:gd name="T67" fmla="*/ 5305 h 69"/>
                              <a:gd name="T68" fmla="*/ 497 w 551"/>
                              <a:gd name="T69" fmla="*/ 5296 h 69"/>
                              <a:gd name="T70" fmla="*/ 505 w 551"/>
                              <a:gd name="T71" fmla="*/ 5266 h 69"/>
                              <a:gd name="T72" fmla="*/ 535 w 551"/>
                              <a:gd name="T73" fmla="*/ 5275 h 69"/>
                              <a:gd name="T74" fmla="*/ 529 w 551"/>
                              <a:gd name="T75" fmla="*/ 5254 h 69"/>
                              <a:gd name="T76" fmla="*/ 503 w 551"/>
                              <a:gd name="T77" fmla="*/ 5254 h 69"/>
                              <a:gd name="T78" fmla="*/ 485 w 551"/>
                              <a:gd name="T79" fmla="*/ 5272 h 69"/>
                              <a:gd name="T80" fmla="*/ 485 w 551"/>
                              <a:gd name="T81" fmla="*/ 5299 h 69"/>
                              <a:gd name="T82" fmla="*/ 503 w 551"/>
                              <a:gd name="T83" fmla="*/ 5317 h 69"/>
                              <a:gd name="T84" fmla="*/ 529 w 551"/>
                              <a:gd name="T85" fmla="*/ 5317 h 69"/>
                              <a:gd name="T86" fmla="*/ 544 w 551"/>
                              <a:gd name="T87" fmla="*/ 5305 h 69"/>
                              <a:gd name="T88" fmla="*/ 550 w 551"/>
                              <a:gd name="T89" fmla="*/ 5285 h 6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551" h="69">
                                <a:moveTo>
                                  <a:pt x="68" y="34"/>
                                </a:moveTo>
                                <a:lnTo>
                                  <a:pt x="66" y="21"/>
                                </a:lnTo>
                                <a:lnTo>
                                  <a:pt x="62" y="15"/>
                                </a:lnTo>
                                <a:lnTo>
                                  <a:pt x="58" y="10"/>
                                </a:lnTo>
                                <a:lnTo>
                                  <a:pt x="53" y="7"/>
                                </a:lnTo>
                                <a:lnTo>
                                  <a:pt x="53" y="24"/>
                                </a:lnTo>
                                <a:lnTo>
                                  <a:pt x="53" y="45"/>
                                </a:lnTo>
                                <a:lnTo>
                                  <a:pt x="45" y="54"/>
                                </a:lnTo>
                                <a:lnTo>
                                  <a:pt x="23" y="54"/>
                                </a:lnTo>
                                <a:lnTo>
                                  <a:pt x="15" y="45"/>
                                </a:lnTo>
                                <a:lnTo>
                                  <a:pt x="15" y="24"/>
                                </a:lnTo>
                                <a:lnTo>
                                  <a:pt x="23" y="15"/>
                                </a:lnTo>
                                <a:lnTo>
                                  <a:pt x="45" y="15"/>
                                </a:lnTo>
                                <a:lnTo>
                                  <a:pt x="53" y="24"/>
                                </a:lnTo>
                                <a:lnTo>
                                  <a:pt x="53" y="7"/>
                                </a:lnTo>
                                <a:lnTo>
                                  <a:pt x="47" y="3"/>
                                </a:lnTo>
                                <a:lnTo>
                                  <a:pt x="34" y="0"/>
                                </a:lnTo>
                                <a:lnTo>
                                  <a:pt x="21" y="3"/>
                                </a:lnTo>
                                <a:lnTo>
                                  <a:pt x="10" y="10"/>
                                </a:lnTo>
                                <a:lnTo>
                                  <a:pt x="2" y="21"/>
                                </a:lnTo>
                                <a:lnTo>
                                  <a:pt x="0" y="34"/>
                                </a:lnTo>
                                <a:lnTo>
                                  <a:pt x="2" y="48"/>
                                </a:lnTo>
                                <a:lnTo>
                                  <a:pt x="10" y="59"/>
                                </a:lnTo>
                                <a:lnTo>
                                  <a:pt x="21" y="66"/>
                                </a:lnTo>
                                <a:lnTo>
                                  <a:pt x="34" y="69"/>
                                </a:lnTo>
                                <a:lnTo>
                                  <a:pt x="47" y="66"/>
                                </a:lnTo>
                                <a:lnTo>
                                  <a:pt x="58" y="59"/>
                                </a:lnTo>
                                <a:lnTo>
                                  <a:pt x="62" y="54"/>
                                </a:lnTo>
                                <a:lnTo>
                                  <a:pt x="66" y="48"/>
                                </a:lnTo>
                                <a:lnTo>
                                  <a:pt x="68" y="34"/>
                                </a:lnTo>
                                <a:close/>
                                <a:moveTo>
                                  <a:pt x="255" y="34"/>
                                </a:moveTo>
                                <a:lnTo>
                                  <a:pt x="253" y="21"/>
                                </a:lnTo>
                                <a:lnTo>
                                  <a:pt x="249" y="15"/>
                                </a:lnTo>
                                <a:lnTo>
                                  <a:pt x="245" y="10"/>
                                </a:lnTo>
                                <a:lnTo>
                                  <a:pt x="240" y="7"/>
                                </a:lnTo>
                                <a:lnTo>
                                  <a:pt x="240" y="24"/>
                                </a:lnTo>
                                <a:lnTo>
                                  <a:pt x="240" y="45"/>
                                </a:lnTo>
                                <a:lnTo>
                                  <a:pt x="232" y="54"/>
                                </a:lnTo>
                                <a:lnTo>
                                  <a:pt x="210" y="54"/>
                                </a:lnTo>
                                <a:lnTo>
                                  <a:pt x="202" y="45"/>
                                </a:lnTo>
                                <a:lnTo>
                                  <a:pt x="202" y="24"/>
                                </a:lnTo>
                                <a:lnTo>
                                  <a:pt x="210" y="15"/>
                                </a:lnTo>
                                <a:lnTo>
                                  <a:pt x="232" y="15"/>
                                </a:lnTo>
                                <a:lnTo>
                                  <a:pt x="240" y="24"/>
                                </a:lnTo>
                                <a:lnTo>
                                  <a:pt x="240" y="7"/>
                                </a:lnTo>
                                <a:lnTo>
                                  <a:pt x="234" y="3"/>
                                </a:lnTo>
                                <a:lnTo>
                                  <a:pt x="221" y="0"/>
                                </a:lnTo>
                                <a:lnTo>
                                  <a:pt x="208" y="3"/>
                                </a:lnTo>
                                <a:lnTo>
                                  <a:pt x="197" y="10"/>
                                </a:lnTo>
                                <a:lnTo>
                                  <a:pt x="189" y="21"/>
                                </a:lnTo>
                                <a:lnTo>
                                  <a:pt x="187" y="34"/>
                                </a:lnTo>
                                <a:lnTo>
                                  <a:pt x="189" y="48"/>
                                </a:lnTo>
                                <a:lnTo>
                                  <a:pt x="197" y="59"/>
                                </a:lnTo>
                                <a:lnTo>
                                  <a:pt x="208" y="66"/>
                                </a:lnTo>
                                <a:lnTo>
                                  <a:pt x="221" y="69"/>
                                </a:lnTo>
                                <a:lnTo>
                                  <a:pt x="234" y="66"/>
                                </a:lnTo>
                                <a:lnTo>
                                  <a:pt x="245" y="59"/>
                                </a:lnTo>
                                <a:lnTo>
                                  <a:pt x="249" y="54"/>
                                </a:lnTo>
                                <a:lnTo>
                                  <a:pt x="253" y="48"/>
                                </a:lnTo>
                                <a:lnTo>
                                  <a:pt x="255" y="34"/>
                                </a:lnTo>
                                <a:close/>
                                <a:moveTo>
                                  <a:pt x="550" y="34"/>
                                </a:moveTo>
                                <a:lnTo>
                                  <a:pt x="548" y="21"/>
                                </a:lnTo>
                                <a:lnTo>
                                  <a:pt x="544" y="15"/>
                                </a:lnTo>
                                <a:lnTo>
                                  <a:pt x="540" y="10"/>
                                </a:lnTo>
                                <a:lnTo>
                                  <a:pt x="535" y="7"/>
                                </a:lnTo>
                                <a:lnTo>
                                  <a:pt x="535" y="24"/>
                                </a:lnTo>
                                <a:lnTo>
                                  <a:pt x="535" y="45"/>
                                </a:lnTo>
                                <a:lnTo>
                                  <a:pt x="527" y="54"/>
                                </a:lnTo>
                                <a:lnTo>
                                  <a:pt x="505" y="54"/>
                                </a:lnTo>
                                <a:lnTo>
                                  <a:pt x="497" y="45"/>
                                </a:lnTo>
                                <a:lnTo>
                                  <a:pt x="497" y="24"/>
                                </a:lnTo>
                                <a:lnTo>
                                  <a:pt x="505" y="15"/>
                                </a:lnTo>
                                <a:lnTo>
                                  <a:pt x="527" y="15"/>
                                </a:lnTo>
                                <a:lnTo>
                                  <a:pt x="535" y="24"/>
                                </a:lnTo>
                                <a:lnTo>
                                  <a:pt x="535" y="7"/>
                                </a:lnTo>
                                <a:lnTo>
                                  <a:pt x="529" y="3"/>
                                </a:lnTo>
                                <a:lnTo>
                                  <a:pt x="516" y="0"/>
                                </a:lnTo>
                                <a:lnTo>
                                  <a:pt x="503" y="3"/>
                                </a:lnTo>
                                <a:lnTo>
                                  <a:pt x="492" y="10"/>
                                </a:lnTo>
                                <a:lnTo>
                                  <a:pt x="485" y="21"/>
                                </a:lnTo>
                                <a:lnTo>
                                  <a:pt x="482" y="34"/>
                                </a:lnTo>
                                <a:lnTo>
                                  <a:pt x="485" y="48"/>
                                </a:lnTo>
                                <a:lnTo>
                                  <a:pt x="492" y="59"/>
                                </a:lnTo>
                                <a:lnTo>
                                  <a:pt x="503" y="66"/>
                                </a:lnTo>
                                <a:lnTo>
                                  <a:pt x="516" y="69"/>
                                </a:lnTo>
                                <a:lnTo>
                                  <a:pt x="529" y="66"/>
                                </a:lnTo>
                                <a:lnTo>
                                  <a:pt x="540" y="59"/>
                                </a:lnTo>
                                <a:lnTo>
                                  <a:pt x="544" y="54"/>
                                </a:lnTo>
                                <a:lnTo>
                                  <a:pt x="548" y="48"/>
                                </a:lnTo>
                                <a:lnTo>
                                  <a:pt x="550" y="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AutoShape 7635"/>
                        <wps:cNvSpPr>
                          <a:spLocks/>
                        </wps:cNvSpPr>
                        <wps:spPr bwMode="auto">
                          <a:xfrm>
                            <a:off x="8299" y="4973"/>
                            <a:ext cx="258" cy="174"/>
                          </a:xfrm>
                          <a:custGeom>
                            <a:avLst/>
                            <a:gdLst>
                              <a:gd name="T0" fmla="*/ 15 w 258"/>
                              <a:gd name="T1" fmla="*/ 4973 h 174"/>
                              <a:gd name="T2" fmla="*/ 0 w 258"/>
                              <a:gd name="T3" fmla="*/ 4973 h 174"/>
                              <a:gd name="T4" fmla="*/ 0 w 258"/>
                              <a:gd name="T5" fmla="*/ 5147 h 174"/>
                              <a:gd name="T6" fmla="*/ 15 w 258"/>
                              <a:gd name="T7" fmla="*/ 5147 h 174"/>
                              <a:gd name="T8" fmla="*/ 15 w 258"/>
                              <a:gd name="T9" fmla="*/ 4973 h 174"/>
                              <a:gd name="T10" fmla="*/ 137 w 258"/>
                              <a:gd name="T11" fmla="*/ 4973 h 174"/>
                              <a:gd name="T12" fmla="*/ 121 w 258"/>
                              <a:gd name="T13" fmla="*/ 4973 h 174"/>
                              <a:gd name="T14" fmla="*/ 121 w 258"/>
                              <a:gd name="T15" fmla="*/ 5147 h 174"/>
                              <a:gd name="T16" fmla="*/ 137 w 258"/>
                              <a:gd name="T17" fmla="*/ 5147 h 174"/>
                              <a:gd name="T18" fmla="*/ 137 w 258"/>
                              <a:gd name="T19" fmla="*/ 4973 h 174"/>
                              <a:gd name="T20" fmla="*/ 258 w 258"/>
                              <a:gd name="T21" fmla="*/ 4973 h 174"/>
                              <a:gd name="T22" fmla="*/ 243 w 258"/>
                              <a:gd name="T23" fmla="*/ 4973 h 174"/>
                              <a:gd name="T24" fmla="*/ 243 w 258"/>
                              <a:gd name="T25" fmla="*/ 5147 h 174"/>
                              <a:gd name="T26" fmla="*/ 258 w 258"/>
                              <a:gd name="T27" fmla="*/ 5147 h 174"/>
                              <a:gd name="T28" fmla="*/ 258 w 258"/>
                              <a:gd name="T29" fmla="*/ 4973 h 17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58" h="174">
                                <a:moveTo>
                                  <a:pt x="15" y="0"/>
                                </a:moveTo>
                                <a:lnTo>
                                  <a:pt x="0" y="0"/>
                                </a:lnTo>
                                <a:lnTo>
                                  <a:pt x="0" y="174"/>
                                </a:lnTo>
                                <a:lnTo>
                                  <a:pt x="15" y="174"/>
                                </a:lnTo>
                                <a:lnTo>
                                  <a:pt x="15" y="0"/>
                                </a:lnTo>
                                <a:close/>
                                <a:moveTo>
                                  <a:pt x="137" y="0"/>
                                </a:moveTo>
                                <a:lnTo>
                                  <a:pt x="121" y="0"/>
                                </a:lnTo>
                                <a:lnTo>
                                  <a:pt x="121" y="174"/>
                                </a:lnTo>
                                <a:lnTo>
                                  <a:pt x="137" y="174"/>
                                </a:lnTo>
                                <a:lnTo>
                                  <a:pt x="137" y="0"/>
                                </a:lnTo>
                                <a:close/>
                                <a:moveTo>
                                  <a:pt x="258" y="0"/>
                                </a:moveTo>
                                <a:lnTo>
                                  <a:pt x="243" y="0"/>
                                </a:lnTo>
                                <a:lnTo>
                                  <a:pt x="243" y="174"/>
                                </a:lnTo>
                                <a:lnTo>
                                  <a:pt x="258" y="174"/>
                                </a:lnTo>
                                <a:lnTo>
                                  <a:pt x="258"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6" name="Picture 76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686" y="4989"/>
                            <a:ext cx="219" cy="1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4" name="Picture 763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9270" y="4703"/>
                            <a:ext cx="606" cy="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6" name="Picture 763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5672" y="4729"/>
                            <a:ext cx="650" cy="642"/>
                          </a:xfrm>
                          <a:prstGeom prst="rect">
                            <a:avLst/>
                          </a:prstGeom>
                          <a:noFill/>
                          <a:extLst>
                            <a:ext uri="{909E8E84-426E-40DD-AFC4-6F175D3DCCD1}">
                              <a14:hiddenFill xmlns:a14="http://schemas.microsoft.com/office/drawing/2010/main">
                                <a:solidFill>
                                  <a:srgbClr val="FFFFFF"/>
                                </a:solidFill>
                              </a14:hiddenFill>
                            </a:ext>
                          </a:extLst>
                        </pic:spPr>
                      </pic:pic>
                      <wps:wsp>
                        <wps:cNvPr id="658" name="Freeform 7631"/>
                        <wps:cNvSpPr>
                          <a:spLocks/>
                        </wps:cNvSpPr>
                        <wps:spPr bwMode="auto">
                          <a:xfrm>
                            <a:off x="4509" y="4759"/>
                            <a:ext cx="372" cy="615"/>
                          </a:xfrm>
                          <a:custGeom>
                            <a:avLst/>
                            <a:gdLst>
                              <a:gd name="T0" fmla="*/ 306 w 372"/>
                              <a:gd name="T1" fmla="*/ 4759 h 615"/>
                              <a:gd name="T2" fmla="*/ 124 w 372"/>
                              <a:gd name="T3" fmla="*/ 4759 h 615"/>
                              <a:gd name="T4" fmla="*/ 120 w 372"/>
                              <a:gd name="T5" fmla="*/ 4762 h 615"/>
                              <a:gd name="T6" fmla="*/ 0 w 372"/>
                              <a:gd name="T7" fmla="*/ 5086 h 615"/>
                              <a:gd name="T8" fmla="*/ 5 w 372"/>
                              <a:gd name="T9" fmla="*/ 5093 h 615"/>
                              <a:gd name="T10" fmla="*/ 178 w 372"/>
                              <a:gd name="T11" fmla="*/ 5093 h 615"/>
                              <a:gd name="T12" fmla="*/ 183 w 372"/>
                              <a:gd name="T13" fmla="*/ 5101 h 615"/>
                              <a:gd name="T14" fmla="*/ 82 w 372"/>
                              <a:gd name="T15" fmla="*/ 5362 h 615"/>
                              <a:gd name="T16" fmla="*/ 83 w 372"/>
                              <a:gd name="T17" fmla="*/ 5366 h 615"/>
                              <a:gd name="T18" fmla="*/ 89 w 372"/>
                              <a:gd name="T19" fmla="*/ 5373 h 615"/>
                              <a:gd name="T20" fmla="*/ 97 w 372"/>
                              <a:gd name="T21" fmla="*/ 5374 h 615"/>
                              <a:gd name="T22" fmla="*/ 367 w 372"/>
                              <a:gd name="T23" fmla="*/ 5004 h 615"/>
                              <a:gd name="T24" fmla="*/ 372 w 372"/>
                              <a:gd name="T25" fmla="*/ 4997 h 615"/>
                              <a:gd name="T26" fmla="*/ 367 w 372"/>
                              <a:gd name="T27" fmla="*/ 4987 h 615"/>
                              <a:gd name="T28" fmla="*/ 233 w 372"/>
                              <a:gd name="T29" fmla="*/ 4987 h 615"/>
                              <a:gd name="T30" fmla="*/ 228 w 372"/>
                              <a:gd name="T31" fmla="*/ 4980 h 615"/>
                              <a:gd name="T32" fmla="*/ 311 w 372"/>
                              <a:gd name="T33" fmla="*/ 4766 h 615"/>
                              <a:gd name="T34" fmla="*/ 306 w 372"/>
                              <a:gd name="T35" fmla="*/ 4759 h 615"/>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72" h="615">
                                <a:moveTo>
                                  <a:pt x="306" y="0"/>
                                </a:moveTo>
                                <a:lnTo>
                                  <a:pt x="124" y="0"/>
                                </a:lnTo>
                                <a:lnTo>
                                  <a:pt x="120" y="3"/>
                                </a:lnTo>
                                <a:lnTo>
                                  <a:pt x="0" y="327"/>
                                </a:lnTo>
                                <a:lnTo>
                                  <a:pt x="5" y="334"/>
                                </a:lnTo>
                                <a:lnTo>
                                  <a:pt x="178" y="334"/>
                                </a:lnTo>
                                <a:lnTo>
                                  <a:pt x="183" y="342"/>
                                </a:lnTo>
                                <a:lnTo>
                                  <a:pt x="82" y="603"/>
                                </a:lnTo>
                                <a:lnTo>
                                  <a:pt x="83" y="607"/>
                                </a:lnTo>
                                <a:lnTo>
                                  <a:pt x="89" y="614"/>
                                </a:lnTo>
                                <a:lnTo>
                                  <a:pt x="97" y="615"/>
                                </a:lnTo>
                                <a:lnTo>
                                  <a:pt x="367" y="245"/>
                                </a:lnTo>
                                <a:lnTo>
                                  <a:pt x="372" y="238"/>
                                </a:lnTo>
                                <a:lnTo>
                                  <a:pt x="367" y="228"/>
                                </a:lnTo>
                                <a:lnTo>
                                  <a:pt x="233" y="228"/>
                                </a:lnTo>
                                <a:lnTo>
                                  <a:pt x="228" y="221"/>
                                </a:lnTo>
                                <a:lnTo>
                                  <a:pt x="311" y="7"/>
                                </a:lnTo>
                                <a:lnTo>
                                  <a:pt x="306" y="0"/>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7630"/>
                        <wps:cNvSpPr>
                          <a:spLocks/>
                        </wps:cNvSpPr>
                        <wps:spPr bwMode="auto">
                          <a:xfrm>
                            <a:off x="4509" y="4759"/>
                            <a:ext cx="290" cy="610"/>
                          </a:xfrm>
                          <a:custGeom>
                            <a:avLst/>
                            <a:gdLst>
                              <a:gd name="T0" fmla="*/ 225 w 290"/>
                              <a:gd name="T1" fmla="*/ 4759 h 610"/>
                              <a:gd name="T2" fmla="*/ 124 w 290"/>
                              <a:gd name="T3" fmla="*/ 4759 h 610"/>
                              <a:gd name="T4" fmla="*/ 120 w 290"/>
                              <a:gd name="T5" fmla="*/ 4762 h 610"/>
                              <a:gd name="T6" fmla="*/ 0 w 290"/>
                              <a:gd name="T7" fmla="*/ 5086 h 610"/>
                              <a:gd name="T8" fmla="*/ 5 w 290"/>
                              <a:gd name="T9" fmla="*/ 5093 h 610"/>
                              <a:gd name="T10" fmla="*/ 178 w 290"/>
                              <a:gd name="T11" fmla="*/ 5093 h 610"/>
                              <a:gd name="T12" fmla="*/ 183 w 290"/>
                              <a:gd name="T13" fmla="*/ 5101 h 610"/>
                              <a:gd name="T14" fmla="*/ 82 w 290"/>
                              <a:gd name="T15" fmla="*/ 5362 h 610"/>
                              <a:gd name="T16" fmla="*/ 83 w 290"/>
                              <a:gd name="T17" fmla="*/ 5366 h 610"/>
                              <a:gd name="T18" fmla="*/ 85 w 290"/>
                              <a:gd name="T19" fmla="*/ 5368 h 610"/>
                              <a:gd name="T20" fmla="*/ 284 w 290"/>
                              <a:gd name="T21" fmla="*/ 5036 h 610"/>
                              <a:gd name="T22" fmla="*/ 289 w 290"/>
                              <a:gd name="T23" fmla="*/ 5028 h 610"/>
                              <a:gd name="T24" fmla="*/ 284 w 290"/>
                              <a:gd name="T25" fmla="*/ 5016 h 610"/>
                              <a:gd name="T26" fmla="*/ 151 w 290"/>
                              <a:gd name="T27" fmla="*/ 5016 h 610"/>
                              <a:gd name="T28" fmla="*/ 146 w 290"/>
                              <a:gd name="T29" fmla="*/ 5007 h 610"/>
                              <a:gd name="T30" fmla="*/ 225 w 290"/>
                              <a:gd name="T31" fmla="*/ 4759 h 610"/>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290" h="610">
                                <a:moveTo>
                                  <a:pt x="225" y="0"/>
                                </a:moveTo>
                                <a:lnTo>
                                  <a:pt x="124" y="0"/>
                                </a:lnTo>
                                <a:lnTo>
                                  <a:pt x="120" y="3"/>
                                </a:lnTo>
                                <a:lnTo>
                                  <a:pt x="0" y="327"/>
                                </a:lnTo>
                                <a:lnTo>
                                  <a:pt x="5" y="334"/>
                                </a:lnTo>
                                <a:lnTo>
                                  <a:pt x="178" y="334"/>
                                </a:lnTo>
                                <a:lnTo>
                                  <a:pt x="183" y="342"/>
                                </a:lnTo>
                                <a:lnTo>
                                  <a:pt x="82" y="603"/>
                                </a:lnTo>
                                <a:lnTo>
                                  <a:pt x="83" y="607"/>
                                </a:lnTo>
                                <a:lnTo>
                                  <a:pt x="85" y="609"/>
                                </a:lnTo>
                                <a:lnTo>
                                  <a:pt x="284" y="277"/>
                                </a:lnTo>
                                <a:lnTo>
                                  <a:pt x="289" y="269"/>
                                </a:lnTo>
                                <a:lnTo>
                                  <a:pt x="284" y="257"/>
                                </a:lnTo>
                                <a:lnTo>
                                  <a:pt x="151" y="257"/>
                                </a:lnTo>
                                <a:lnTo>
                                  <a:pt x="146" y="248"/>
                                </a:lnTo>
                                <a:lnTo>
                                  <a:pt x="225" y="0"/>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AutoShape 7629"/>
                        <wps:cNvSpPr>
                          <a:spLocks/>
                        </wps:cNvSpPr>
                        <wps:spPr bwMode="auto">
                          <a:xfrm>
                            <a:off x="7235" y="4714"/>
                            <a:ext cx="555" cy="658"/>
                          </a:xfrm>
                          <a:custGeom>
                            <a:avLst/>
                            <a:gdLst>
                              <a:gd name="T0" fmla="*/ 517 w 555"/>
                              <a:gd name="T1" fmla="*/ 4906 h 658"/>
                              <a:gd name="T2" fmla="*/ 37 w 555"/>
                              <a:gd name="T3" fmla="*/ 4906 h 658"/>
                              <a:gd name="T4" fmla="*/ 76 w 555"/>
                              <a:gd name="T5" fmla="*/ 5368 h 658"/>
                              <a:gd name="T6" fmla="*/ 80 w 555"/>
                              <a:gd name="T7" fmla="*/ 5372 h 658"/>
                              <a:gd name="T8" fmla="*/ 464 w 555"/>
                              <a:gd name="T9" fmla="*/ 5372 h 658"/>
                              <a:gd name="T10" fmla="*/ 468 w 555"/>
                              <a:gd name="T11" fmla="*/ 5368 h 658"/>
                              <a:gd name="T12" fmla="*/ 470 w 555"/>
                              <a:gd name="T13" fmla="*/ 5353 h 658"/>
                              <a:gd name="T14" fmla="*/ 94 w 555"/>
                              <a:gd name="T15" fmla="*/ 5353 h 658"/>
                              <a:gd name="T16" fmla="*/ 57 w 555"/>
                              <a:gd name="T17" fmla="*/ 4911 h 658"/>
                              <a:gd name="T18" fmla="*/ 516 w 555"/>
                              <a:gd name="T19" fmla="*/ 4911 h 658"/>
                              <a:gd name="T20" fmla="*/ 517 w 555"/>
                              <a:gd name="T21" fmla="*/ 4906 h 658"/>
                              <a:gd name="T22" fmla="*/ 516 w 555"/>
                              <a:gd name="T23" fmla="*/ 4911 h 658"/>
                              <a:gd name="T24" fmla="*/ 497 w 555"/>
                              <a:gd name="T25" fmla="*/ 4911 h 658"/>
                              <a:gd name="T26" fmla="*/ 450 w 555"/>
                              <a:gd name="T27" fmla="*/ 5353 h 658"/>
                              <a:gd name="T28" fmla="*/ 470 w 555"/>
                              <a:gd name="T29" fmla="*/ 5353 h 658"/>
                              <a:gd name="T30" fmla="*/ 516 w 555"/>
                              <a:gd name="T31" fmla="*/ 4911 h 658"/>
                              <a:gd name="T32" fmla="*/ 550 w 555"/>
                              <a:gd name="T33" fmla="*/ 4796 h 658"/>
                              <a:gd name="T34" fmla="*/ 4 w 555"/>
                              <a:gd name="T35" fmla="*/ 4796 h 658"/>
                              <a:gd name="T36" fmla="*/ 0 w 555"/>
                              <a:gd name="T37" fmla="*/ 4800 h 658"/>
                              <a:gd name="T38" fmla="*/ 0 w 555"/>
                              <a:gd name="T39" fmla="*/ 4902 h 658"/>
                              <a:gd name="T40" fmla="*/ 4 w 555"/>
                              <a:gd name="T41" fmla="*/ 4906 h 658"/>
                              <a:gd name="T42" fmla="*/ 550 w 555"/>
                              <a:gd name="T43" fmla="*/ 4906 h 658"/>
                              <a:gd name="T44" fmla="*/ 554 w 555"/>
                              <a:gd name="T45" fmla="*/ 4902 h 658"/>
                              <a:gd name="T46" fmla="*/ 554 w 555"/>
                              <a:gd name="T47" fmla="*/ 4800 h 658"/>
                              <a:gd name="T48" fmla="*/ 550 w 555"/>
                              <a:gd name="T49" fmla="*/ 4796 h 658"/>
                              <a:gd name="T50" fmla="*/ 368 w 555"/>
                              <a:gd name="T51" fmla="*/ 4714 h 658"/>
                              <a:gd name="T52" fmla="*/ 186 w 555"/>
                              <a:gd name="T53" fmla="*/ 4714 h 658"/>
                              <a:gd name="T54" fmla="*/ 183 w 555"/>
                              <a:gd name="T55" fmla="*/ 4717 h 658"/>
                              <a:gd name="T56" fmla="*/ 154 w 555"/>
                              <a:gd name="T57" fmla="*/ 4796 h 658"/>
                              <a:gd name="T58" fmla="*/ 400 w 555"/>
                              <a:gd name="T59" fmla="*/ 4796 h 658"/>
                              <a:gd name="T60" fmla="*/ 399 w 555"/>
                              <a:gd name="T61" fmla="*/ 4794 h 658"/>
                              <a:gd name="T62" fmla="*/ 175 w 555"/>
                              <a:gd name="T63" fmla="*/ 4794 h 658"/>
                              <a:gd name="T64" fmla="*/ 197 w 555"/>
                              <a:gd name="T65" fmla="*/ 4733 h 658"/>
                              <a:gd name="T66" fmla="*/ 377 w 555"/>
                              <a:gd name="T67" fmla="*/ 4733 h 658"/>
                              <a:gd name="T68" fmla="*/ 371 w 555"/>
                              <a:gd name="T69" fmla="*/ 4717 h 658"/>
                              <a:gd name="T70" fmla="*/ 368 w 555"/>
                              <a:gd name="T71" fmla="*/ 4714 h 658"/>
                              <a:gd name="T72" fmla="*/ 377 w 555"/>
                              <a:gd name="T73" fmla="*/ 4733 h 658"/>
                              <a:gd name="T74" fmla="*/ 357 w 555"/>
                              <a:gd name="T75" fmla="*/ 4733 h 658"/>
                              <a:gd name="T76" fmla="*/ 379 w 555"/>
                              <a:gd name="T77" fmla="*/ 4794 h 658"/>
                              <a:gd name="T78" fmla="*/ 399 w 555"/>
                              <a:gd name="T79" fmla="*/ 4794 h 658"/>
                              <a:gd name="T80" fmla="*/ 377 w 555"/>
                              <a:gd name="T81" fmla="*/ 4733 h 65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555" h="658">
                                <a:moveTo>
                                  <a:pt x="517" y="192"/>
                                </a:moveTo>
                                <a:lnTo>
                                  <a:pt x="37" y="192"/>
                                </a:lnTo>
                                <a:lnTo>
                                  <a:pt x="76" y="654"/>
                                </a:lnTo>
                                <a:lnTo>
                                  <a:pt x="80" y="658"/>
                                </a:lnTo>
                                <a:lnTo>
                                  <a:pt x="464" y="658"/>
                                </a:lnTo>
                                <a:lnTo>
                                  <a:pt x="468" y="654"/>
                                </a:lnTo>
                                <a:lnTo>
                                  <a:pt x="470" y="639"/>
                                </a:lnTo>
                                <a:lnTo>
                                  <a:pt x="94" y="639"/>
                                </a:lnTo>
                                <a:lnTo>
                                  <a:pt x="57" y="197"/>
                                </a:lnTo>
                                <a:lnTo>
                                  <a:pt x="516" y="197"/>
                                </a:lnTo>
                                <a:lnTo>
                                  <a:pt x="517" y="192"/>
                                </a:lnTo>
                                <a:close/>
                                <a:moveTo>
                                  <a:pt x="516" y="197"/>
                                </a:moveTo>
                                <a:lnTo>
                                  <a:pt x="497" y="197"/>
                                </a:lnTo>
                                <a:lnTo>
                                  <a:pt x="450" y="639"/>
                                </a:lnTo>
                                <a:lnTo>
                                  <a:pt x="470" y="639"/>
                                </a:lnTo>
                                <a:lnTo>
                                  <a:pt x="516" y="197"/>
                                </a:lnTo>
                                <a:close/>
                                <a:moveTo>
                                  <a:pt x="550" y="82"/>
                                </a:moveTo>
                                <a:lnTo>
                                  <a:pt x="4" y="82"/>
                                </a:lnTo>
                                <a:lnTo>
                                  <a:pt x="0" y="86"/>
                                </a:lnTo>
                                <a:lnTo>
                                  <a:pt x="0" y="188"/>
                                </a:lnTo>
                                <a:lnTo>
                                  <a:pt x="4" y="192"/>
                                </a:lnTo>
                                <a:lnTo>
                                  <a:pt x="550" y="192"/>
                                </a:lnTo>
                                <a:lnTo>
                                  <a:pt x="554" y="188"/>
                                </a:lnTo>
                                <a:lnTo>
                                  <a:pt x="554" y="86"/>
                                </a:lnTo>
                                <a:lnTo>
                                  <a:pt x="550" y="82"/>
                                </a:lnTo>
                                <a:close/>
                                <a:moveTo>
                                  <a:pt x="368" y="0"/>
                                </a:moveTo>
                                <a:lnTo>
                                  <a:pt x="186" y="0"/>
                                </a:lnTo>
                                <a:lnTo>
                                  <a:pt x="183" y="3"/>
                                </a:lnTo>
                                <a:lnTo>
                                  <a:pt x="154" y="82"/>
                                </a:lnTo>
                                <a:lnTo>
                                  <a:pt x="400" y="82"/>
                                </a:lnTo>
                                <a:lnTo>
                                  <a:pt x="399" y="80"/>
                                </a:lnTo>
                                <a:lnTo>
                                  <a:pt x="175" y="80"/>
                                </a:lnTo>
                                <a:lnTo>
                                  <a:pt x="197" y="19"/>
                                </a:lnTo>
                                <a:lnTo>
                                  <a:pt x="377" y="19"/>
                                </a:lnTo>
                                <a:lnTo>
                                  <a:pt x="371" y="3"/>
                                </a:lnTo>
                                <a:lnTo>
                                  <a:pt x="368" y="0"/>
                                </a:lnTo>
                                <a:close/>
                                <a:moveTo>
                                  <a:pt x="377" y="19"/>
                                </a:moveTo>
                                <a:lnTo>
                                  <a:pt x="357" y="19"/>
                                </a:lnTo>
                                <a:lnTo>
                                  <a:pt x="379" y="80"/>
                                </a:lnTo>
                                <a:lnTo>
                                  <a:pt x="399" y="80"/>
                                </a:lnTo>
                                <a:lnTo>
                                  <a:pt x="377" y="19"/>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4" name="Picture 762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7383" y="5001"/>
                            <a:ext cx="259" cy="2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6" name="Picture 762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3000" y="4780"/>
                            <a:ext cx="580" cy="592"/>
                          </a:xfrm>
                          <a:prstGeom prst="rect">
                            <a:avLst/>
                          </a:prstGeom>
                          <a:noFill/>
                          <a:extLst>
                            <a:ext uri="{909E8E84-426E-40DD-AFC4-6F175D3DCCD1}">
                              <a14:hiddenFill xmlns:a14="http://schemas.microsoft.com/office/drawing/2010/main">
                                <a:solidFill>
                                  <a:srgbClr val="FFFFFF"/>
                                </a:solidFill>
                              </a14:hiddenFill>
                            </a:ext>
                          </a:extLst>
                        </pic:spPr>
                      </pic:pic>
                      <wps:wsp>
                        <wps:cNvPr id="668" name="AutoShape 7626"/>
                        <wps:cNvSpPr>
                          <a:spLocks/>
                        </wps:cNvSpPr>
                        <wps:spPr bwMode="auto">
                          <a:xfrm>
                            <a:off x="3810" y="5180"/>
                            <a:ext cx="502" cy="85"/>
                          </a:xfrm>
                          <a:custGeom>
                            <a:avLst/>
                            <a:gdLst>
                              <a:gd name="T0" fmla="*/ 178 w 502"/>
                              <a:gd name="T1" fmla="*/ 5231 h 85"/>
                              <a:gd name="T2" fmla="*/ 172 w 502"/>
                              <a:gd name="T3" fmla="*/ 5191 h 85"/>
                              <a:gd name="T4" fmla="*/ 173 w 502"/>
                              <a:gd name="T5" fmla="*/ 5181 h 85"/>
                              <a:gd name="T6" fmla="*/ 156 w 502"/>
                              <a:gd name="T7" fmla="*/ 5181 h 85"/>
                              <a:gd name="T8" fmla="*/ 155 w 502"/>
                              <a:gd name="T9" fmla="*/ 5187 h 85"/>
                              <a:gd name="T10" fmla="*/ 155 w 502"/>
                              <a:gd name="T11" fmla="*/ 5192 h 85"/>
                              <a:gd name="T12" fmla="*/ 156 w 502"/>
                              <a:gd name="T13" fmla="*/ 5198 h 85"/>
                              <a:gd name="T14" fmla="*/ 148 w 502"/>
                              <a:gd name="T15" fmla="*/ 5192 h 85"/>
                              <a:gd name="T16" fmla="*/ 138 w 502"/>
                              <a:gd name="T17" fmla="*/ 5186 h 85"/>
                              <a:gd name="T18" fmla="*/ 126 w 502"/>
                              <a:gd name="T19" fmla="*/ 5181 h 85"/>
                              <a:gd name="T20" fmla="*/ 0 w 502"/>
                              <a:gd name="T21" fmla="*/ 5181 h 85"/>
                              <a:gd name="T22" fmla="*/ 0 w 502"/>
                              <a:gd name="T23" fmla="*/ 5260 h 85"/>
                              <a:gd name="T24" fmla="*/ 11 w 502"/>
                              <a:gd name="T25" fmla="*/ 5255 h 85"/>
                              <a:gd name="T26" fmla="*/ 24 w 502"/>
                              <a:gd name="T27" fmla="*/ 5252 h 85"/>
                              <a:gd name="T28" fmla="*/ 49 w 502"/>
                              <a:gd name="T29" fmla="*/ 5246 h 85"/>
                              <a:gd name="T30" fmla="*/ 61 w 502"/>
                              <a:gd name="T31" fmla="*/ 5244 h 85"/>
                              <a:gd name="T32" fmla="*/ 73 w 502"/>
                              <a:gd name="T33" fmla="*/ 5242 h 85"/>
                              <a:gd name="T34" fmla="*/ 85 w 502"/>
                              <a:gd name="T35" fmla="*/ 5243 h 85"/>
                              <a:gd name="T36" fmla="*/ 96 w 502"/>
                              <a:gd name="T37" fmla="*/ 5245 h 85"/>
                              <a:gd name="T38" fmla="*/ 107 w 502"/>
                              <a:gd name="T39" fmla="*/ 5249 h 85"/>
                              <a:gd name="T40" fmla="*/ 119 w 502"/>
                              <a:gd name="T41" fmla="*/ 5255 h 85"/>
                              <a:gd name="T42" fmla="*/ 135 w 502"/>
                              <a:gd name="T43" fmla="*/ 5265 h 85"/>
                              <a:gd name="T44" fmla="*/ 169 w 502"/>
                              <a:gd name="T45" fmla="*/ 5265 h 85"/>
                              <a:gd name="T46" fmla="*/ 175 w 502"/>
                              <a:gd name="T47" fmla="*/ 5259 h 85"/>
                              <a:gd name="T48" fmla="*/ 178 w 502"/>
                              <a:gd name="T49" fmla="*/ 5250 h 85"/>
                              <a:gd name="T50" fmla="*/ 178 w 502"/>
                              <a:gd name="T51" fmla="*/ 5241 h 85"/>
                              <a:gd name="T52" fmla="*/ 178 w 502"/>
                              <a:gd name="T53" fmla="*/ 5231 h 85"/>
                              <a:gd name="T54" fmla="*/ 502 w 502"/>
                              <a:gd name="T55" fmla="*/ 5188 h 85"/>
                              <a:gd name="T56" fmla="*/ 497 w 502"/>
                              <a:gd name="T57" fmla="*/ 5185 h 85"/>
                              <a:gd name="T58" fmla="*/ 487 w 502"/>
                              <a:gd name="T59" fmla="*/ 5181 h 85"/>
                              <a:gd name="T60" fmla="*/ 363 w 502"/>
                              <a:gd name="T61" fmla="*/ 5181 h 85"/>
                              <a:gd name="T62" fmla="*/ 351 w 502"/>
                              <a:gd name="T63" fmla="*/ 5186 h 85"/>
                              <a:gd name="T64" fmla="*/ 341 w 502"/>
                              <a:gd name="T65" fmla="*/ 5192 h 85"/>
                              <a:gd name="T66" fmla="*/ 333 w 502"/>
                              <a:gd name="T67" fmla="*/ 5198 h 85"/>
                              <a:gd name="T68" fmla="*/ 334 w 502"/>
                              <a:gd name="T69" fmla="*/ 5192 h 85"/>
                              <a:gd name="T70" fmla="*/ 334 w 502"/>
                              <a:gd name="T71" fmla="*/ 5186 h 85"/>
                              <a:gd name="T72" fmla="*/ 333 w 502"/>
                              <a:gd name="T73" fmla="*/ 5181 h 85"/>
                              <a:gd name="T74" fmla="*/ 316 w 502"/>
                              <a:gd name="T75" fmla="*/ 5181 h 85"/>
                              <a:gd name="T76" fmla="*/ 317 w 502"/>
                              <a:gd name="T77" fmla="*/ 5191 h 85"/>
                              <a:gd name="T78" fmla="*/ 311 w 502"/>
                              <a:gd name="T79" fmla="*/ 5231 h 85"/>
                              <a:gd name="T80" fmla="*/ 311 w 502"/>
                              <a:gd name="T81" fmla="*/ 5250 h 85"/>
                              <a:gd name="T82" fmla="*/ 314 w 502"/>
                              <a:gd name="T83" fmla="*/ 5259 h 85"/>
                              <a:gd name="T84" fmla="*/ 320 w 502"/>
                              <a:gd name="T85" fmla="*/ 5265 h 85"/>
                              <a:gd name="T86" fmla="*/ 354 w 502"/>
                              <a:gd name="T87" fmla="*/ 5265 h 85"/>
                              <a:gd name="T88" fmla="*/ 370 w 502"/>
                              <a:gd name="T89" fmla="*/ 5255 h 85"/>
                              <a:gd name="T90" fmla="*/ 382 w 502"/>
                              <a:gd name="T91" fmla="*/ 5249 h 85"/>
                              <a:gd name="T92" fmla="*/ 393 w 502"/>
                              <a:gd name="T93" fmla="*/ 5245 h 85"/>
                              <a:gd name="T94" fmla="*/ 404 w 502"/>
                              <a:gd name="T95" fmla="*/ 5243 h 85"/>
                              <a:gd name="T96" fmla="*/ 416 w 502"/>
                              <a:gd name="T97" fmla="*/ 5242 h 85"/>
                              <a:gd name="T98" fmla="*/ 428 w 502"/>
                              <a:gd name="T99" fmla="*/ 5244 h 85"/>
                              <a:gd name="T100" fmla="*/ 440 w 502"/>
                              <a:gd name="T101" fmla="*/ 5246 h 85"/>
                              <a:gd name="T102" fmla="*/ 465 w 502"/>
                              <a:gd name="T103" fmla="*/ 5252 h 85"/>
                              <a:gd name="T104" fmla="*/ 477 w 502"/>
                              <a:gd name="T105" fmla="*/ 5255 h 85"/>
                              <a:gd name="T106" fmla="*/ 488 w 502"/>
                              <a:gd name="T107" fmla="*/ 5260 h 85"/>
                              <a:gd name="T108" fmla="*/ 498 w 502"/>
                              <a:gd name="T109" fmla="*/ 5265 h 85"/>
                              <a:gd name="T110" fmla="*/ 502 w 502"/>
                              <a:gd name="T111" fmla="*/ 5265 h 85"/>
                              <a:gd name="T112" fmla="*/ 502 w 502"/>
                              <a:gd name="T113" fmla="*/ 5188 h 8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502" h="85">
                                <a:moveTo>
                                  <a:pt x="178" y="50"/>
                                </a:moveTo>
                                <a:lnTo>
                                  <a:pt x="172" y="10"/>
                                </a:lnTo>
                                <a:lnTo>
                                  <a:pt x="173" y="0"/>
                                </a:lnTo>
                                <a:lnTo>
                                  <a:pt x="156" y="0"/>
                                </a:lnTo>
                                <a:lnTo>
                                  <a:pt x="155" y="6"/>
                                </a:lnTo>
                                <a:lnTo>
                                  <a:pt x="155" y="11"/>
                                </a:lnTo>
                                <a:lnTo>
                                  <a:pt x="156" y="17"/>
                                </a:lnTo>
                                <a:lnTo>
                                  <a:pt x="148" y="11"/>
                                </a:lnTo>
                                <a:lnTo>
                                  <a:pt x="138" y="5"/>
                                </a:lnTo>
                                <a:lnTo>
                                  <a:pt x="126" y="0"/>
                                </a:lnTo>
                                <a:lnTo>
                                  <a:pt x="0" y="0"/>
                                </a:lnTo>
                                <a:lnTo>
                                  <a:pt x="0" y="79"/>
                                </a:lnTo>
                                <a:lnTo>
                                  <a:pt x="11" y="74"/>
                                </a:lnTo>
                                <a:lnTo>
                                  <a:pt x="24" y="71"/>
                                </a:lnTo>
                                <a:lnTo>
                                  <a:pt x="49" y="65"/>
                                </a:lnTo>
                                <a:lnTo>
                                  <a:pt x="61" y="63"/>
                                </a:lnTo>
                                <a:lnTo>
                                  <a:pt x="73" y="61"/>
                                </a:lnTo>
                                <a:lnTo>
                                  <a:pt x="85" y="62"/>
                                </a:lnTo>
                                <a:lnTo>
                                  <a:pt x="96" y="64"/>
                                </a:lnTo>
                                <a:lnTo>
                                  <a:pt x="107" y="68"/>
                                </a:lnTo>
                                <a:lnTo>
                                  <a:pt x="119" y="74"/>
                                </a:lnTo>
                                <a:lnTo>
                                  <a:pt x="135" y="84"/>
                                </a:lnTo>
                                <a:lnTo>
                                  <a:pt x="169" y="84"/>
                                </a:lnTo>
                                <a:lnTo>
                                  <a:pt x="175" y="78"/>
                                </a:lnTo>
                                <a:lnTo>
                                  <a:pt x="178" y="69"/>
                                </a:lnTo>
                                <a:lnTo>
                                  <a:pt x="178" y="60"/>
                                </a:lnTo>
                                <a:lnTo>
                                  <a:pt x="178" y="50"/>
                                </a:lnTo>
                                <a:close/>
                                <a:moveTo>
                                  <a:pt x="502" y="7"/>
                                </a:moveTo>
                                <a:lnTo>
                                  <a:pt x="497" y="4"/>
                                </a:lnTo>
                                <a:lnTo>
                                  <a:pt x="487" y="0"/>
                                </a:lnTo>
                                <a:lnTo>
                                  <a:pt x="363" y="0"/>
                                </a:lnTo>
                                <a:lnTo>
                                  <a:pt x="351" y="5"/>
                                </a:lnTo>
                                <a:lnTo>
                                  <a:pt x="341" y="11"/>
                                </a:lnTo>
                                <a:lnTo>
                                  <a:pt x="333" y="17"/>
                                </a:lnTo>
                                <a:lnTo>
                                  <a:pt x="334" y="11"/>
                                </a:lnTo>
                                <a:lnTo>
                                  <a:pt x="334" y="5"/>
                                </a:lnTo>
                                <a:lnTo>
                                  <a:pt x="333" y="0"/>
                                </a:lnTo>
                                <a:lnTo>
                                  <a:pt x="316" y="0"/>
                                </a:lnTo>
                                <a:lnTo>
                                  <a:pt x="317" y="10"/>
                                </a:lnTo>
                                <a:lnTo>
                                  <a:pt x="311" y="50"/>
                                </a:lnTo>
                                <a:lnTo>
                                  <a:pt x="311" y="69"/>
                                </a:lnTo>
                                <a:lnTo>
                                  <a:pt x="314" y="78"/>
                                </a:lnTo>
                                <a:lnTo>
                                  <a:pt x="320" y="84"/>
                                </a:lnTo>
                                <a:lnTo>
                                  <a:pt x="354" y="84"/>
                                </a:lnTo>
                                <a:lnTo>
                                  <a:pt x="370" y="74"/>
                                </a:lnTo>
                                <a:lnTo>
                                  <a:pt x="382" y="68"/>
                                </a:lnTo>
                                <a:lnTo>
                                  <a:pt x="393" y="64"/>
                                </a:lnTo>
                                <a:lnTo>
                                  <a:pt x="404" y="62"/>
                                </a:lnTo>
                                <a:lnTo>
                                  <a:pt x="416" y="61"/>
                                </a:lnTo>
                                <a:lnTo>
                                  <a:pt x="428" y="63"/>
                                </a:lnTo>
                                <a:lnTo>
                                  <a:pt x="440" y="65"/>
                                </a:lnTo>
                                <a:lnTo>
                                  <a:pt x="465" y="71"/>
                                </a:lnTo>
                                <a:lnTo>
                                  <a:pt x="477" y="74"/>
                                </a:lnTo>
                                <a:lnTo>
                                  <a:pt x="488" y="79"/>
                                </a:lnTo>
                                <a:lnTo>
                                  <a:pt x="498" y="84"/>
                                </a:lnTo>
                                <a:lnTo>
                                  <a:pt x="502" y="84"/>
                                </a:lnTo>
                                <a:lnTo>
                                  <a:pt x="502" y="7"/>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0" name="Picture 76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3856" y="4848"/>
                            <a:ext cx="273" cy="199"/>
                          </a:xfrm>
                          <a:prstGeom prst="rect">
                            <a:avLst/>
                          </a:prstGeom>
                          <a:noFill/>
                          <a:extLst>
                            <a:ext uri="{909E8E84-426E-40DD-AFC4-6F175D3DCCD1}">
                              <a14:hiddenFill xmlns:a14="http://schemas.microsoft.com/office/drawing/2010/main">
                                <a:solidFill>
                                  <a:srgbClr val="FFFFFF"/>
                                </a:solidFill>
                              </a14:hiddenFill>
                            </a:ext>
                          </a:extLst>
                        </pic:spPr>
                      </pic:pic>
                      <wps:wsp>
                        <wps:cNvPr id="672" name="AutoShape 7624"/>
                        <wps:cNvSpPr>
                          <a:spLocks/>
                        </wps:cNvSpPr>
                        <wps:spPr bwMode="auto">
                          <a:xfrm>
                            <a:off x="3779" y="4815"/>
                            <a:ext cx="532" cy="557"/>
                          </a:xfrm>
                          <a:custGeom>
                            <a:avLst/>
                            <a:gdLst>
                              <a:gd name="T0" fmla="*/ 424 w 532"/>
                              <a:gd name="T1" fmla="*/ 5290 h 557"/>
                              <a:gd name="T2" fmla="*/ 346 w 532"/>
                              <a:gd name="T3" fmla="*/ 5336 h 557"/>
                              <a:gd name="T4" fmla="*/ 282 w 532"/>
                              <a:gd name="T5" fmla="*/ 5354 h 557"/>
                              <a:gd name="T6" fmla="*/ 174 w 532"/>
                              <a:gd name="T7" fmla="*/ 5313 h 557"/>
                              <a:gd name="T8" fmla="*/ 30 w 532"/>
                              <a:gd name="T9" fmla="*/ 5327 h 557"/>
                              <a:gd name="T10" fmla="*/ 174 w 532"/>
                              <a:gd name="T11" fmla="*/ 5337 h 557"/>
                              <a:gd name="T12" fmla="*/ 242 w 532"/>
                              <a:gd name="T13" fmla="*/ 5369 h 557"/>
                              <a:gd name="T14" fmla="*/ 312 w 532"/>
                              <a:gd name="T15" fmla="*/ 5367 h 557"/>
                              <a:gd name="T16" fmla="*/ 390 w 532"/>
                              <a:gd name="T17" fmla="*/ 5326 h 557"/>
                              <a:gd name="T18" fmla="*/ 485 w 532"/>
                              <a:gd name="T19" fmla="*/ 5310 h 557"/>
                              <a:gd name="T20" fmla="*/ 531 w 532"/>
                              <a:gd name="T21" fmla="*/ 5188 h 557"/>
                              <a:gd name="T22" fmla="*/ 481 w 532"/>
                              <a:gd name="T23" fmla="*/ 5171 h 557"/>
                              <a:gd name="T24" fmla="*/ 424 w 532"/>
                              <a:gd name="T25" fmla="*/ 5172 h 557"/>
                              <a:gd name="T26" fmla="*/ 363 w 532"/>
                              <a:gd name="T27" fmla="*/ 5198 h 557"/>
                              <a:gd name="T28" fmla="*/ 362 w 532"/>
                              <a:gd name="T29" fmla="*/ 5170 h 557"/>
                              <a:gd name="T30" fmla="*/ 353 w 532"/>
                              <a:gd name="T31" fmla="*/ 5142 h 557"/>
                              <a:gd name="T32" fmla="*/ 383 w 532"/>
                              <a:gd name="T33" fmla="*/ 5118 h 557"/>
                              <a:gd name="T34" fmla="*/ 362 w 532"/>
                              <a:gd name="T35" fmla="*/ 5042 h 557"/>
                              <a:gd name="T36" fmla="*/ 212 w 532"/>
                              <a:gd name="T37" fmla="*/ 5042 h 557"/>
                              <a:gd name="T38" fmla="*/ 81 w 532"/>
                              <a:gd name="T39" fmla="*/ 4852 h 557"/>
                              <a:gd name="T40" fmla="*/ 344 w 532"/>
                              <a:gd name="T41" fmla="*/ 4962 h 557"/>
                              <a:gd name="T42" fmla="*/ 261 w 532"/>
                              <a:gd name="T43" fmla="*/ 4839 h 557"/>
                              <a:gd name="T44" fmla="*/ 70 w 532"/>
                              <a:gd name="T45" fmla="*/ 4815 h 557"/>
                              <a:gd name="T46" fmla="*/ 71 w 532"/>
                              <a:gd name="T47" fmla="*/ 5032 h 557"/>
                              <a:gd name="T48" fmla="*/ 184 w 532"/>
                              <a:gd name="T49" fmla="*/ 5044 h 557"/>
                              <a:gd name="T50" fmla="*/ 196 w 532"/>
                              <a:gd name="T51" fmla="*/ 5127 h 557"/>
                              <a:gd name="T52" fmla="*/ 194 w 532"/>
                              <a:gd name="T53" fmla="*/ 5152 h 557"/>
                              <a:gd name="T54" fmla="*/ 186 w 532"/>
                              <a:gd name="T55" fmla="*/ 5176 h 557"/>
                              <a:gd name="T56" fmla="*/ 186 w 532"/>
                              <a:gd name="T57" fmla="*/ 5198 h 557"/>
                              <a:gd name="T58" fmla="*/ 142 w 532"/>
                              <a:gd name="T59" fmla="*/ 5176 h 557"/>
                              <a:gd name="T60" fmla="*/ 51 w 532"/>
                              <a:gd name="T61" fmla="*/ 5175 h 557"/>
                              <a:gd name="T62" fmla="*/ 51 w 532"/>
                              <a:gd name="T63" fmla="*/ 5193 h 557"/>
                              <a:gd name="T64" fmla="*/ 129 w 532"/>
                              <a:gd name="T65" fmla="*/ 5191 h 557"/>
                              <a:gd name="T66" fmla="*/ 190 w 532"/>
                              <a:gd name="T67" fmla="*/ 5232 h 557"/>
                              <a:gd name="T68" fmla="*/ 184 w 532"/>
                              <a:gd name="T69" fmla="*/ 5255 h 557"/>
                              <a:gd name="T70" fmla="*/ 144 w 532"/>
                              <a:gd name="T71" fmla="*/ 5233 h 557"/>
                              <a:gd name="T72" fmla="*/ 76 w 532"/>
                              <a:gd name="T73" fmla="*/ 5229 h 557"/>
                              <a:gd name="T74" fmla="*/ 30 w 532"/>
                              <a:gd name="T75" fmla="*/ 5260 h 557"/>
                              <a:gd name="T76" fmla="*/ 91 w 532"/>
                              <a:gd name="T77" fmla="*/ 5244 h 557"/>
                              <a:gd name="T78" fmla="*/ 149 w 532"/>
                              <a:gd name="T79" fmla="*/ 5255 h 557"/>
                              <a:gd name="T80" fmla="*/ 171 w 532"/>
                              <a:gd name="T81" fmla="*/ 5269 h 557"/>
                              <a:gd name="T82" fmla="*/ 199 w 532"/>
                              <a:gd name="T83" fmla="*/ 5265 h 557"/>
                              <a:gd name="T84" fmla="*/ 208 w 532"/>
                              <a:gd name="T85" fmla="*/ 5230 h 557"/>
                              <a:gd name="T86" fmla="*/ 205 w 532"/>
                              <a:gd name="T87" fmla="*/ 5175 h 557"/>
                              <a:gd name="T88" fmla="*/ 213 w 532"/>
                              <a:gd name="T89" fmla="*/ 5135 h 557"/>
                              <a:gd name="T90" fmla="*/ 339 w 532"/>
                              <a:gd name="T91" fmla="*/ 5157 h 557"/>
                              <a:gd name="T92" fmla="*/ 346 w 532"/>
                              <a:gd name="T93" fmla="*/ 5181 h 557"/>
                              <a:gd name="T94" fmla="*/ 341 w 532"/>
                              <a:gd name="T95" fmla="*/ 5234 h 557"/>
                              <a:gd name="T96" fmla="*/ 353 w 532"/>
                              <a:gd name="T97" fmla="*/ 5269 h 557"/>
                              <a:gd name="T98" fmla="*/ 387 w 532"/>
                              <a:gd name="T99" fmla="*/ 5264 h 557"/>
                              <a:gd name="T100" fmla="*/ 446 w 532"/>
                              <a:gd name="T101" fmla="*/ 5242 h 557"/>
                              <a:gd name="T102" fmla="*/ 507 w 532"/>
                              <a:gd name="T103" fmla="*/ 5255 h 557"/>
                              <a:gd name="T104" fmla="*/ 532 w 532"/>
                              <a:gd name="T105" fmla="*/ 5268 h 557"/>
                              <a:gd name="T106" fmla="*/ 497 w 532"/>
                              <a:gd name="T107" fmla="*/ 5234 h 557"/>
                              <a:gd name="T108" fmla="*/ 432 w 532"/>
                              <a:gd name="T109" fmla="*/ 5225 h 557"/>
                              <a:gd name="T110" fmla="*/ 368 w 532"/>
                              <a:gd name="T111" fmla="*/ 5255 h 557"/>
                              <a:gd name="T112" fmla="*/ 358 w 532"/>
                              <a:gd name="T113" fmla="*/ 5237 h 557"/>
                              <a:gd name="T114" fmla="*/ 389 w 532"/>
                              <a:gd name="T115" fmla="*/ 5202 h 557"/>
                              <a:gd name="T116" fmla="*/ 469 w 532"/>
                              <a:gd name="T117" fmla="*/ 5188 h 557"/>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532" h="557">
                                <a:moveTo>
                                  <a:pt x="532" y="498"/>
                                </a:moveTo>
                                <a:lnTo>
                                  <a:pt x="508" y="486"/>
                                </a:lnTo>
                                <a:lnTo>
                                  <a:pt x="482" y="476"/>
                                </a:lnTo>
                                <a:lnTo>
                                  <a:pt x="454" y="472"/>
                                </a:lnTo>
                                <a:lnTo>
                                  <a:pt x="424" y="475"/>
                                </a:lnTo>
                                <a:lnTo>
                                  <a:pt x="408" y="480"/>
                                </a:lnTo>
                                <a:lnTo>
                                  <a:pt x="394" y="487"/>
                                </a:lnTo>
                                <a:lnTo>
                                  <a:pt x="381" y="496"/>
                                </a:lnTo>
                                <a:lnTo>
                                  <a:pt x="357" y="513"/>
                                </a:lnTo>
                                <a:lnTo>
                                  <a:pt x="346" y="521"/>
                                </a:lnTo>
                                <a:lnTo>
                                  <a:pt x="334" y="527"/>
                                </a:lnTo>
                                <a:lnTo>
                                  <a:pt x="322" y="531"/>
                                </a:lnTo>
                                <a:lnTo>
                                  <a:pt x="309" y="535"/>
                                </a:lnTo>
                                <a:lnTo>
                                  <a:pt x="295" y="537"/>
                                </a:lnTo>
                                <a:lnTo>
                                  <a:pt x="282" y="539"/>
                                </a:lnTo>
                                <a:lnTo>
                                  <a:pt x="269" y="540"/>
                                </a:lnTo>
                                <a:lnTo>
                                  <a:pt x="244" y="537"/>
                                </a:lnTo>
                                <a:lnTo>
                                  <a:pt x="219" y="529"/>
                                </a:lnTo>
                                <a:lnTo>
                                  <a:pt x="196" y="516"/>
                                </a:lnTo>
                                <a:lnTo>
                                  <a:pt x="174" y="498"/>
                                </a:lnTo>
                                <a:lnTo>
                                  <a:pt x="141" y="477"/>
                                </a:lnTo>
                                <a:lnTo>
                                  <a:pt x="104" y="470"/>
                                </a:lnTo>
                                <a:lnTo>
                                  <a:pt x="66" y="476"/>
                                </a:lnTo>
                                <a:lnTo>
                                  <a:pt x="30" y="491"/>
                                </a:lnTo>
                                <a:lnTo>
                                  <a:pt x="30" y="512"/>
                                </a:lnTo>
                                <a:lnTo>
                                  <a:pt x="62" y="495"/>
                                </a:lnTo>
                                <a:lnTo>
                                  <a:pt x="97" y="488"/>
                                </a:lnTo>
                                <a:lnTo>
                                  <a:pt x="132" y="492"/>
                                </a:lnTo>
                                <a:lnTo>
                                  <a:pt x="162" y="511"/>
                                </a:lnTo>
                                <a:lnTo>
                                  <a:pt x="174" y="522"/>
                                </a:lnTo>
                                <a:lnTo>
                                  <a:pt x="187" y="531"/>
                                </a:lnTo>
                                <a:lnTo>
                                  <a:pt x="201" y="539"/>
                                </a:lnTo>
                                <a:lnTo>
                                  <a:pt x="215" y="546"/>
                                </a:lnTo>
                                <a:lnTo>
                                  <a:pt x="228" y="551"/>
                                </a:lnTo>
                                <a:lnTo>
                                  <a:pt x="242" y="554"/>
                                </a:lnTo>
                                <a:lnTo>
                                  <a:pt x="255" y="556"/>
                                </a:lnTo>
                                <a:lnTo>
                                  <a:pt x="269" y="557"/>
                                </a:lnTo>
                                <a:lnTo>
                                  <a:pt x="283" y="556"/>
                                </a:lnTo>
                                <a:lnTo>
                                  <a:pt x="298" y="555"/>
                                </a:lnTo>
                                <a:lnTo>
                                  <a:pt x="312" y="552"/>
                                </a:lnTo>
                                <a:lnTo>
                                  <a:pt x="329" y="548"/>
                                </a:lnTo>
                                <a:lnTo>
                                  <a:pt x="346" y="541"/>
                                </a:lnTo>
                                <a:lnTo>
                                  <a:pt x="357" y="534"/>
                                </a:lnTo>
                                <a:lnTo>
                                  <a:pt x="368" y="527"/>
                                </a:lnTo>
                                <a:lnTo>
                                  <a:pt x="390" y="511"/>
                                </a:lnTo>
                                <a:lnTo>
                                  <a:pt x="402" y="503"/>
                                </a:lnTo>
                                <a:lnTo>
                                  <a:pt x="415" y="496"/>
                                </a:lnTo>
                                <a:lnTo>
                                  <a:pt x="428" y="492"/>
                                </a:lnTo>
                                <a:lnTo>
                                  <a:pt x="457" y="490"/>
                                </a:lnTo>
                                <a:lnTo>
                                  <a:pt x="485" y="495"/>
                                </a:lnTo>
                                <a:lnTo>
                                  <a:pt x="510" y="506"/>
                                </a:lnTo>
                                <a:lnTo>
                                  <a:pt x="532" y="519"/>
                                </a:lnTo>
                                <a:lnTo>
                                  <a:pt x="532" y="498"/>
                                </a:lnTo>
                                <a:close/>
                                <a:moveTo>
                                  <a:pt x="532" y="394"/>
                                </a:moveTo>
                                <a:lnTo>
                                  <a:pt x="531" y="373"/>
                                </a:lnTo>
                                <a:lnTo>
                                  <a:pt x="527" y="370"/>
                                </a:lnTo>
                                <a:lnTo>
                                  <a:pt x="522" y="368"/>
                                </a:lnTo>
                                <a:lnTo>
                                  <a:pt x="517" y="366"/>
                                </a:lnTo>
                                <a:lnTo>
                                  <a:pt x="498" y="360"/>
                                </a:lnTo>
                                <a:lnTo>
                                  <a:pt x="481" y="356"/>
                                </a:lnTo>
                                <a:lnTo>
                                  <a:pt x="469" y="355"/>
                                </a:lnTo>
                                <a:lnTo>
                                  <a:pt x="462" y="355"/>
                                </a:lnTo>
                                <a:lnTo>
                                  <a:pt x="442" y="355"/>
                                </a:lnTo>
                                <a:lnTo>
                                  <a:pt x="424" y="357"/>
                                </a:lnTo>
                                <a:lnTo>
                                  <a:pt x="408" y="361"/>
                                </a:lnTo>
                                <a:lnTo>
                                  <a:pt x="393" y="366"/>
                                </a:lnTo>
                                <a:lnTo>
                                  <a:pt x="381" y="371"/>
                                </a:lnTo>
                                <a:lnTo>
                                  <a:pt x="371" y="377"/>
                                </a:lnTo>
                                <a:lnTo>
                                  <a:pt x="363" y="383"/>
                                </a:lnTo>
                                <a:lnTo>
                                  <a:pt x="364" y="378"/>
                                </a:lnTo>
                                <a:lnTo>
                                  <a:pt x="364" y="370"/>
                                </a:lnTo>
                                <a:lnTo>
                                  <a:pt x="363" y="364"/>
                                </a:lnTo>
                                <a:lnTo>
                                  <a:pt x="363" y="362"/>
                                </a:lnTo>
                                <a:lnTo>
                                  <a:pt x="362" y="355"/>
                                </a:lnTo>
                                <a:lnTo>
                                  <a:pt x="360" y="350"/>
                                </a:lnTo>
                                <a:lnTo>
                                  <a:pt x="358" y="346"/>
                                </a:lnTo>
                                <a:lnTo>
                                  <a:pt x="355" y="337"/>
                                </a:lnTo>
                                <a:lnTo>
                                  <a:pt x="355" y="333"/>
                                </a:lnTo>
                                <a:lnTo>
                                  <a:pt x="353" y="327"/>
                                </a:lnTo>
                                <a:lnTo>
                                  <a:pt x="354" y="319"/>
                                </a:lnTo>
                                <a:lnTo>
                                  <a:pt x="356" y="313"/>
                                </a:lnTo>
                                <a:lnTo>
                                  <a:pt x="354" y="312"/>
                                </a:lnTo>
                                <a:lnTo>
                                  <a:pt x="373" y="312"/>
                                </a:lnTo>
                                <a:lnTo>
                                  <a:pt x="383" y="303"/>
                                </a:lnTo>
                                <a:lnTo>
                                  <a:pt x="384" y="292"/>
                                </a:lnTo>
                                <a:lnTo>
                                  <a:pt x="384" y="237"/>
                                </a:lnTo>
                                <a:lnTo>
                                  <a:pt x="374" y="227"/>
                                </a:lnTo>
                                <a:lnTo>
                                  <a:pt x="362" y="227"/>
                                </a:lnTo>
                                <a:lnTo>
                                  <a:pt x="362" y="144"/>
                                </a:lnTo>
                                <a:lnTo>
                                  <a:pt x="344" y="103"/>
                                </a:lnTo>
                                <a:lnTo>
                                  <a:pt x="344" y="147"/>
                                </a:lnTo>
                                <a:lnTo>
                                  <a:pt x="344" y="227"/>
                                </a:lnTo>
                                <a:lnTo>
                                  <a:pt x="212" y="227"/>
                                </a:lnTo>
                                <a:lnTo>
                                  <a:pt x="212" y="189"/>
                                </a:lnTo>
                                <a:lnTo>
                                  <a:pt x="212" y="175"/>
                                </a:lnTo>
                                <a:lnTo>
                                  <a:pt x="208" y="172"/>
                                </a:lnTo>
                                <a:lnTo>
                                  <a:pt x="81" y="172"/>
                                </a:lnTo>
                                <a:lnTo>
                                  <a:pt x="81" y="37"/>
                                </a:lnTo>
                                <a:lnTo>
                                  <a:pt x="244" y="37"/>
                                </a:lnTo>
                                <a:lnTo>
                                  <a:pt x="260" y="42"/>
                                </a:lnTo>
                                <a:lnTo>
                                  <a:pt x="289" y="58"/>
                                </a:lnTo>
                                <a:lnTo>
                                  <a:pt x="321" y="91"/>
                                </a:lnTo>
                                <a:lnTo>
                                  <a:pt x="344" y="147"/>
                                </a:lnTo>
                                <a:lnTo>
                                  <a:pt x="344" y="103"/>
                                </a:lnTo>
                                <a:lnTo>
                                  <a:pt x="334" y="79"/>
                                </a:lnTo>
                                <a:lnTo>
                                  <a:pt x="295" y="41"/>
                                </a:lnTo>
                                <a:lnTo>
                                  <a:pt x="288" y="37"/>
                                </a:lnTo>
                                <a:lnTo>
                                  <a:pt x="261" y="24"/>
                                </a:lnTo>
                                <a:lnTo>
                                  <a:pt x="246" y="20"/>
                                </a:lnTo>
                                <a:lnTo>
                                  <a:pt x="81" y="20"/>
                                </a:lnTo>
                                <a:lnTo>
                                  <a:pt x="79" y="9"/>
                                </a:lnTo>
                                <a:lnTo>
                                  <a:pt x="70" y="0"/>
                                </a:lnTo>
                                <a:lnTo>
                                  <a:pt x="10" y="0"/>
                                </a:lnTo>
                                <a:lnTo>
                                  <a:pt x="0" y="10"/>
                                </a:lnTo>
                                <a:lnTo>
                                  <a:pt x="0" y="206"/>
                                </a:lnTo>
                                <a:lnTo>
                                  <a:pt x="10" y="217"/>
                                </a:lnTo>
                                <a:lnTo>
                                  <a:pt x="71" y="217"/>
                                </a:lnTo>
                                <a:lnTo>
                                  <a:pt x="81" y="206"/>
                                </a:lnTo>
                                <a:lnTo>
                                  <a:pt x="81" y="189"/>
                                </a:lnTo>
                                <a:lnTo>
                                  <a:pt x="195" y="189"/>
                                </a:lnTo>
                                <a:lnTo>
                                  <a:pt x="195" y="227"/>
                                </a:lnTo>
                                <a:lnTo>
                                  <a:pt x="184" y="229"/>
                                </a:lnTo>
                                <a:lnTo>
                                  <a:pt x="176" y="239"/>
                                </a:lnTo>
                                <a:lnTo>
                                  <a:pt x="176" y="292"/>
                                </a:lnTo>
                                <a:lnTo>
                                  <a:pt x="177" y="302"/>
                                </a:lnTo>
                                <a:lnTo>
                                  <a:pt x="186" y="310"/>
                                </a:lnTo>
                                <a:lnTo>
                                  <a:pt x="196" y="312"/>
                                </a:lnTo>
                                <a:lnTo>
                                  <a:pt x="193" y="313"/>
                                </a:lnTo>
                                <a:lnTo>
                                  <a:pt x="196" y="319"/>
                                </a:lnTo>
                                <a:lnTo>
                                  <a:pt x="196" y="327"/>
                                </a:lnTo>
                                <a:lnTo>
                                  <a:pt x="195" y="333"/>
                                </a:lnTo>
                                <a:lnTo>
                                  <a:pt x="194" y="337"/>
                                </a:lnTo>
                                <a:lnTo>
                                  <a:pt x="192" y="341"/>
                                </a:lnTo>
                                <a:lnTo>
                                  <a:pt x="191" y="346"/>
                                </a:lnTo>
                                <a:lnTo>
                                  <a:pt x="189" y="350"/>
                                </a:lnTo>
                                <a:lnTo>
                                  <a:pt x="188" y="355"/>
                                </a:lnTo>
                                <a:lnTo>
                                  <a:pt x="186" y="361"/>
                                </a:lnTo>
                                <a:lnTo>
                                  <a:pt x="186" y="362"/>
                                </a:lnTo>
                                <a:lnTo>
                                  <a:pt x="186" y="364"/>
                                </a:lnTo>
                                <a:lnTo>
                                  <a:pt x="185" y="370"/>
                                </a:lnTo>
                                <a:lnTo>
                                  <a:pt x="185" y="378"/>
                                </a:lnTo>
                                <a:lnTo>
                                  <a:pt x="186" y="383"/>
                                </a:lnTo>
                                <a:lnTo>
                                  <a:pt x="178" y="377"/>
                                </a:lnTo>
                                <a:lnTo>
                                  <a:pt x="171" y="373"/>
                                </a:lnTo>
                                <a:lnTo>
                                  <a:pt x="168" y="371"/>
                                </a:lnTo>
                                <a:lnTo>
                                  <a:pt x="156" y="366"/>
                                </a:lnTo>
                                <a:lnTo>
                                  <a:pt x="142" y="361"/>
                                </a:lnTo>
                                <a:lnTo>
                                  <a:pt x="126" y="357"/>
                                </a:lnTo>
                                <a:lnTo>
                                  <a:pt x="107" y="355"/>
                                </a:lnTo>
                                <a:lnTo>
                                  <a:pt x="80" y="355"/>
                                </a:lnTo>
                                <a:lnTo>
                                  <a:pt x="68" y="357"/>
                                </a:lnTo>
                                <a:lnTo>
                                  <a:pt x="51" y="360"/>
                                </a:lnTo>
                                <a:lnTo>
                                  <a:pt x="31" y="366"/>
                                </a:lnTo>
                                <a:lnTo>
                                  <a:pt x="30" y="366"/>
                                </a:lnTo>
                                <a:lnTo>
                                  <a:pt x="30" y="386"/>
                                </a:lnTo>
                                <a:lnTo>
                                  <a:pt x="51" y="378"/>
                                </a:lnTo>
                                <a:lnTo>
                                  <a:pt x="69" y="374"/>
                                </a:lnTo>
                                <a:lnTo>
                                  <a:pt x="82" y="373"/>
                                </a:lnTo>
                                <a:lnTo>
                                  <a:pt x="87" y="373"/>
                                </a:lnTo>
                                <a:lnTo>
                                  <a:pt x="88" y="373"/>
                                </a:lnTo>
                                <a:lnTo>
                                  <a:pt x="129" y="376"/>
                                </a:lnTo>
                                <a:lnTo>
                                  <a:pt x="160" y="387"/>
                                </a:lnTo>
                                <a:lnTo>
                                  <a:pt x="180" y="400"/>
                                </a:lnTo>
                                <a:lnTo>
                                  <a:pt x="190" y="410"/>
                                </a:lnTo>
                                <a:lnTo>
                                  <a:pt x="190" y="415"/>
                                </a:lnTo>
                                <a:lnTo>
                                  <a:pt x="190" y="417"/>
                                </a:lnTo>
                                <a:lnTo>
                                  <a:pt x="191" y="425"/>
                                </a:lnTo>
                                <a:lnTo>
                                  <a:pt x="190" y="431"/>
                                </a:lnTo>
                                <a:lnTo>
                                  <a:pt x="190" y="432"/>
                                </a:lnTo>
                                <a:lnTo>
                                  <a:pt x="188" y="439"/>
                                </a:lnTo>
                                <a:lnTo>
                                  <a:pt x="184" y="440"/>
                                </a:lnTo>
                                <a:lnTo>
                                  <a:pt x="181" y="440"/>
                                </a:lnTo>
                                <a:lnTo>
                                  <a:pt x="172" y="434"/>
                                </a:lnTo>
                                <a:lnTo>
                                  <a:pt x="162" y="427"/>
                                </a:lnTo>
                                <a:lnTo>
                                  <a:pt x="158" y="425"/>
                                </a:lnTo>
                                <a:lnTo>
                                  <a:pt x="144" y="418"/>
                                </a:lnTo>
                                <a:lnTo>
                                  <a:pt x="130" y="413"/>
                                </a:lnTo>
                                <a:lnTo>
                                  <a:pt x="117" y="410"/>
                                </a:lnTo>
                                <a:lnTo>
                                  <a:pt x="103" y="410"/>
                                </a:lnTo>
                                <a:lnTo>
                                  <a:pt x="89" y="411"/>
                                </a:lnTo>
                                <a:lnTo>
                                  <a:pt x="76" y="414"/>
                                </a:lnTo>
                                <a:lnTo>
                                  <a:pt x="64" y="417"/>
                                </a:lnTo>
                                <a:lnTo>
                                  <a:pt x="42" y="422"/>
                                </a:lnTo>
                                <a:lnTo>
                                  <a:pt x="30" y="426"/>
                                </a:lnTo>
                                <a:lnTo>
                                  <a:pt x="30" y="445"/>
                                </a:lnTo>
                                <a:lnTo>
                                  <a:pt x="41" y="440"/>
                                </a:lnTo>
                                <a:lnTo>
                                  <a:pt x="54" y="437"/>
                                </a:lnTo>
                                <a:lnTo>
                                  <a:pt x="68" y="434"/>
                                </a:lnTo>
                                <a:lnTo>
                                  <a:pt x="79" y="431"/>
                                </a:lnTo>
                                <a:lnTo>
                                  <a:pt x="91" y="429"/>
                                </a:lnTo>
                                <a:lnTo>
                                  <a:pt x="103" y="427"/>
                                </a:lnTo>
                                <a:lnTo>
                                  <a:pt x="115" y="428"/>
                                </a:lnTo>
                                <a:lnTo>
                                  <a:pt x="126" y="430"/>
                                </a:lnTo>
                                <a:lnTo>
                                  <a:pt x="137" y="434"/>
                                </a:lnTo>
                                <a:lnTo>
                                  <a:pt x="149" y="440"/>
                                </a:lnTo>
                                <a:lnTo>
                                  <a:pt x="162" y="449"/>
                                </a:lnTo>
                                <a:lnTo>
                                  <a:pt x="163" y="449"/>
                                </a:lnTo>
                                <a:lnTo>
                                  <a:pt x="164" y="450"/>
                                </a:lnTo>
                                <a:lnTo>
                                  <a:pt x="165" y="450"/>
                                </a:lnTo>
                                <a:lnTo>
                                  <a:pt x="171" y="454"/>
                                </a:lnTo>
                                <a:lnTo>
                                  <a:pt x="178" y="458"/>
                                </a:lnTo>
                                <a:lnTo>
                                  <a:pt x="187" y="457"/>
                                </a:lnTo>
                                <a:lnTo>
                                  <a:pt x="192" y="456"/>
                                </a:lnTo>
                                <a:lnTo>
                                  <a:pt x="196" y="454"/>
                                </a:lnTo>
                                <a:lnTo>
                                  <a:pt x="199" y="450"/>
                                </a:lnTo>
                                <a:lnTo>
                                  <a:pt x="205" y="444"/>
                                </a:lnTo>
                                <a:lnTo>
                                  <a:pt x="206" y="440"/>
                                </a:lnTo>
                                <a:lnTo>
                                  <a:pt x="208" y="435"/>
                                </a:lnTo>
                                <a:lnTo>
                                  <a:pt x="208" y="419"/>
                                </a:lnTo>
                                <a:lnTo>
                                  <a:pt x="208" y="415"/>
                                </a:lnTo>
                                <a:lnTo>
                                  <a:pt x="207" y="407"/>
                                </a:lnTo>
                                <a:lnTo>
                                  <a:pt x="203" y="383"/>
                                </a:lnTo>
                                <a:lnTo>
                                  <a:pt x="202" y="376"/>
                                </a:lnTo>
                                <a:lnTo>
                                  <a:pt x="203" y="364"/>
                                </a:lnTo>
                                <a:lnTo>
                                  <a:pt x="205" y="360"/>
                                </a:lnTo>
                                <a:lnTo>
                                  <a:pt x="206" y="355"/>
                                </a:lnTo>
                                <a:lnTo>
                                  <a:pt x="207" y="351"/>
                                </a:lnTo>
                                <a:lnTo>
                                  <a:pt x="211" y="342"/>
                                </a:lnTo>
                                <a:lnTo>
                                  <a:pt x="213" y="329"/>
                                </a:lnTo>
                                <a:lnTo>
                                  <a:pt x="213" y="320"/>
                                </a:lnTo>
                                <a:lnTo>
                                  <a:pt x="211" y="312"/>
                                </a:lnTo>
                                <a:lnTo>
                                  <a:pt x="338" y="312"/>
                                </a:lnTo>
                                <a:lnTo>
                                  <a:pt x="336" y="320"/>
                                </a:lnTo>
                                <a:lnTo>
                                  <a:pt x="336" y="329"/>
                                </a:lnTo>
                                <a:lnTo>
                                  <a:pt x="339" y="342"/>
                                </a:lnTo>
                                <a:lnTo>
                                  <a:pt x="340" y="347"/>
                                </a:lnTo>
                                <a:lnTo>
                                  <a:pt x="342" y="351"/>
                                </a:lnTo>
                                <a:lnTo>
                                  <a:pt x="345" y="360"/>
                                </a:lnTo>
                                <a:lnTo>
                                  <a:pt x="346" y="364"/>
                                </a:lnTo>
                                <a:lnTo>
                                  <a:pt x="346" y="366"/>
                                </a:lnTo>
                                <a:lnTo>
                                  <a:pt x="347" y="375"/>
                                </a:lnTo>
                                <a:lnTo>
                                  <a:pt x="347" y="376"/>
                                </a:lnTo>
                                <a:lnTo>
                                  <a:pt x="346" y="387"/>
                                </a:lnTo>
                                <a:lnTo>
                                  <a:pt x="341" y="415"/>
                                </a:lnTo>
                                <a:lnTo>
                                  <a:pt x="341" y="419"/>
                                </a:lnTo>
                                <a:lnTo>
                                  <a:pt x="341" y="426"/>
                                </a:lnTo>
                                <a:lnTo>
                                  <a:pt x="341" y="435"/>
                                </a:lnTo>
                                <a:lnTo>
                                  <a:pt x="344" y="444"/>
                                </a:lnTo>
                                <a:lnTo>
                                  <a:pt x="350" y="450"/>
                                </a:lnTo>
                                <a:lnTo>
                                  <a:pt x="353" y="454"/>
                                </a:lnTo>
                                <a:lnTo>
                                  <a:pt x="357" y="456"/>
                                </a:lnTo>
                                <a:lnTo>
                                  <a:pt x="362" y="457"/>
                                </a:lnTo>
                                <a:lnTo>
                                  <a:pt x="371" y="458"/>
                                </a:lnTo>
                                <a:lnTo>
                                  <a:pt x="378" y="454"/>
                                </a:lnTo>
                                <a:lnTo>
                                  <a:pt x="387" y="449"/>
                                </a:lnTo>
                                <a:lnTo>
                                  <a:pt x="400" y="440"/>
                                </a:lnTo>
                                <a:lnTo>
                                  <a:pt x="412" y="434"/>
                                </a:lnTo>
                                <a:lnTo>
                                  <a:pt x="423" y="430"/>
                                </a:lnTo>
                                <a:lnTo>
                                  <a:pt x="434" y="428"/>
                                </a:lnTo>
                                <a:lnTo>
                                  <a:pt x="446" y="427"/>
                                </a:lnTo>
                                <a:lnTo>
                                  <a:pt x="458" y="429"/>
                                </a:lnTo>
                                <a:lnTo>
                                  <a:pt x="470" y="431"/>
                                </a:lnTo>
                                <a:lnTo>
                                  <a:pt x="482" y="434"/>
                                </a:lnTo>
                                <a:lnTo>
                                  <a:pt x="495" y="437"/>
                                </a:lnTo>
                                <a:lnTo>
                                  <a:pt x="507" y="440"/>
                                </a:lnTo>
                                <a:lnTo>
                                  <a:pt x="518" y="445"/>
                                </a:lnTo>
                                <a:lnTo>
                                  <a:pt x="528" y="450"/>
                                </a:lnTo>
                                <a:lnTo>
                                  <a:pt x="529" y="451"/>
                                </a:lnTo>
                                <a:lnTo>
                                  <a:pt x="530" y="452"/>
                                </a:lnTo>
                                <a:lnTo>
                                  <a:pt x="532" y="453"/>
                                </a:lnTo>
                                <a:lnTo>
                                  <a:pt x="532" y="432"/>
                                </a:lnTo>
                                <a:lnTo>
                                  <a:pt x="521" y="427"/>
                                </a:lnTo>
                                <a:lnTo>
                                  <a:pt x="520" y="427"/>
                                </a:lnTo>
                                <a:lnTo>
                                  <a:pt x="508" y="423"/>
                                </a:lnTo>
                                <a:lnTo>
                                  <a:pt x="497" y="419"/>
                                </a:lnTo>
                                <a:lnTo>
                                  <a:pt x="486" y="417"/>
                                </a:lnTo>
                                <a:lnTo>
                                  <a:pt x="473" y="414"/>
                                </a:lnTo>
                                <a:lnTo>
                                  <a:pt x="460" y="411"/>
                                </a:lnTo>
                                <a:lnTo>
                                  <a:pt x="446" y="410"/>
                                </a:lnTo>
                                <a:lnTo>
                                  <a:pt x="432" y="410"/>
                                </a:lnTo>
                                <a:lnTo>
                                  <a:pt x="419" y="413"/>
                                </a:lnTo>
                                <a:lnTo>
                                  <a:pt x="406" y="418"/>
                                </a:lnTo>
                                <a:lnTo>
                                  <a:pt x="392" y="425"/>
                                </a:lnTo>
                                <a:lnTo>
                                  <a:pt x="377" y="434"/>
                                </a:lnTo>
                                <a:lnTo>
                                  <a:pt x="368" y="440"/>
                                </a:lnTo>
                                <a:lnTo>
                                  <a:pt x="365" y="440"/>
                                </a:lnTo>
                                <a:lnTo>
                                  <a:pt x="361" y="439"/>
                                </a:lnTo>
                                <a:lnTo>
                                  <a:pt x="359" y="432"/>
                                </a:lnTo>
                                <a:lnTo>
                                  <a:pt x="359" y="431"/>
                                </a:lnTo>
                                <a:lnTo>
                                  <a:pt x="358" y="422"/>
                                </a:lnTo>
                                <a:lnTo>
                                  <a:pt x="359" y="419"/>
                                </a:lnTo>
                                <a:lnTo>
                                  <a:pt x="359" y="415"/>
                                </a:lnTo>
                                <a:lnTo>
                                  <a:pt x="360" y="410"/>
                                </a:lnTo>
                                <a:lnTo>
                                  <a:pt x="369" y="400"/>
                                </a:lnTo>
                                <a:lnTo>
                                  <a:pt x="389" y="387"/>
                                </a:lnTo>
                                <a:lnTo>
                                  <a:pt x="401" y="383"/>
                                </a:lnTo>
                                <a:lnTo>
                                  <a:pt x="420" y="376"/>
                                </a:lnTo>
                                <a:lnTo>
                                  <a:pt x="461" y="373"/>
                                </a:lnTo>
                                <a:lnTo>
                                  <a:pt x="462" y="373"/>
                                </a:lnTo>
                                <a:lnTo>
                                  <a:pt x="469" y="373"/>
                                </a:lnTo>
                                <a:lnTo>
                                  <a:pt x="486" y="375"/>
                                </a:lnTo>
                                <a:lnTo>
                                  <a:pt x="508" y="381"/>
                                </a:lnTo>
                                <a:lnTo>
                                  <a:pt x="532" y="394"/>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AutoShape 7623"/>
                        <wps:cNvSpPr>
                          <a:spLocks/>
                        </wps:cNvSpPr>
                        <wps:spPr bwMode="auto">
                          <a:xfrm>
                            <a:off x="3822" y="4910"/>
                            <a:ext cx="311" cy="172"/>
                          </a:xfrm>
                          <a:custGeom>
                            <a:avLst/>
                            <a:gdLst>
                              <a:gd name="T0" fmla="*/ 17 w 311"/>
                              <a:gd name="T1" fmla="*/ 4914 h 172"/>
                              <a:gd name="T2" fmla="*/ 13 w 311"/>
                              <a:gd name="T3" fmla="*/ 4911 h 172"/>
                              <a:gd name="T4" fmla="*/ 4 w 311"/>
                              <a:gd name="T5" fmla="*/ 4911 h 172"/>
                              <a:gd name="T6" fmla="*/ 0 w 311"/>
                              <a:gd name="T7" fmla="*/ 4914 h 172"/>
                              <a:gd name="T8" fmla="*/ 0 w 311"/>
                              <a:gd name="T9" fmla="*/ 4996 h 172"/>
                              <a:gd name="T10" fmla="*/ 4 w 311"/>
                              <a:gd name="T11" fmla="*/ 5000 h 172"/>
                              <a:gd name="T12" fmla="*/ 13 w 311"/>
                              <a:gd name="T13" fmla="*/ 5000 h 172"/>
                              <a:gd name="T14" fmla="*/ 17 w 311"/>
                              <a:gd name="T15" fmla="*/ 4996 h 172"/>
                              <a:gd name="T16" fmla="*/ 17 w 311"/>
                              <a:gd name="T17" fmla="*/ 4919 h 172"/>
                              <a:gd name="T18" fmla="*/ 17 w 311"/>
                              <a:gd name="T19" fmla="*/ 4914 h 172"/>
                              <a:gd name="T20" fmla="*/ 310 w 311"/>
                              <a:gd name="T21" fmla="*/ 5068 h 172"/>
                              <a:gd name="T22" fmla="*/ 306 w 311"/>
                              <a:gd name="T23" fmla="*/ 5064 h 172"/>
                              <a:gd name="T24" fmla="*/ 224 w 311"/>
                              <a:gd name="T25" fmla="*/ 5064 h 172"/>
                              <a:gd name="T26" fmla="*/ 220 w 311"/>
                              <a:gd name="T27" fmla="*/ 5068 h 172"/>
                              <a:gd name="T28" fmla="*/ 220 w 311"/>
                              <a:gd name="T29" fmla="*/ 5078 h 172"/>
                              <a:gd name="T30" fmla="*/ 224 w 311"/>
                              <a:gd name="T31" fmla="*/ 5082 h 172"/>
                              <a:gd name="T32" fmla="*/ 301 w 311"/>
                              <a:gd name="T33" fmla="*/ 5082 h 172"/>
                              <a:gd name="T34" fmla="*/ 306 w 311"/>
                              <a:gd name="T35" fmla="*/ 5082 h 172"/>
                              <a:gd name="T36" fmla="*/ 310 w 311"/>
                              <a:gd name="T37" fmla="*/ 5078 h 172"/>
                              <a:gd name="T38" fmla="*/ 310 w 311"/>
                              <a:gd name="T39" fmla="*/ 5068 h 172"/>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311" h="172">
                                <a:moveTo>
                                  <a:pt x="17" y="3"/>
                                </a:moveTo>
                                <a:lnTo>
                                  <a:pt x="13" y="0"/>
                                </a:lnTo>
                                <a:lnTo>
                                  <a:pt x="4" y="0"/>
                                </a:lnTo>
                                <a:lnTo>
                                  <a:pt x="0" y="3"/>
                                </a:lnTo>
                                <a:lnTo>
                                  <a:pt x="0" y="85"/>
                                </a:lnTo>
                                <a:lnTo>
                                  <a:pt x="4" y="89"/>
                                </a:lnTo>
                                <a:lnTo>
                                  <a:pt x="13" y="89"/>
                                </a:lnTo>
                                <a:lnTo>
                                  <a:pt x="17" y="85"/>
                                </a:lnTo>
                                <a:lnTo>
                                  <a:pt x="17" y="8"/>
                                </a:lnTo>
                                <a:lnTo>
                                  <a:pt x="17" y="3"/>
                                </a:lnTo>
                                <a:close/>
                                <a:moveTo>
                                  <a:pt x="310" y="157"/>
                                </a:moveTo>
                                <a:lnTo>
                                  <a:pt x="306" y="153"/>
                                </a:lnTo>
                                <a:lnTo>
                                  <a:pt x="224" y="153"/>
                                </a:lnTo>
                                <a:lnTo>
                                  <a:pt x="220" y="157"/>
                                </a:lnTo>
                                <a:lnTo>
                                  <a:pt x="220" y="167"/>
                                </a:lnTo>
                                <a:lnTo>
                                  <a:pt x="224" y="171"/>
                                </a:lnTo>
                                <a:lnTo>
                                  <a:pt x="301" y="171"/>
                                </a:lnTo>
                                <a:lnTo>
                                  <a:pt x="306" y="171"/>
                                </a:lnTo>
                                <a:lnTo>
                                  <a:pt x="310" y="167"/>
                                </a:lnTo>
                                <a:lnTo>
                                  <a:pt x="310" y="15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AutoShape 7622"/>
                        <wps:cNvSpPr>
                          <a:spLocks/>
                        </wps:cNvSpPr>
                        <wps:spPr bwMode="auto">
                          <a:xfrm>
                            <a:off x="5206" y="4906"/>
                            <a:ext cx="116" cy="466"/>
                          </a:xfrm>
                          <a:custGeom>
                            <a:avLst/>
                            <a:gdLst>
                              <a:gd name="T0" fmla="*/ 107 w 116"/>
                              <a:gd name="T1" fmla="*/ 5303 h 466"/>
                              <a:gd name="T2" fmla="*/ 78 w 116"/>
                              <a:gd name="T3" fmla="*/ 4920 h 466"/>
                              <a:gd name="T4" fmla="*/ 78 w 116"/>
                              <a:gd name="T5" fmla="*/ 4913 h 466"/>
                              <a:gd name="T6" fmla="*/ 70 w 116"/>
                              <a:gd name="T7" fmla="*/ 4907 h 466"/>
                              <a:gd name="T8" fmla="*/ 59 w 116"/>
                              <a:gd name="T9" fmla="*/ 4907 h 466"/>
                              <a:gd name="T10" fmla="*/ 45 w 116"/>
                              <a:gd name="T11" fmla="*/ 4907 h 466"/>
                              <a:gd name="T12" fmla="*/ 37 w 116"/>
                              <a:gd name="T13" fmla="*/ 4913 h 466"/>
                              <a:gd name="T14" fmla="*/ 37 w 116"/>
                              <a:gd name="T15" fmla="*/ 4920 h 466"/>
                              <a:gd name="T16" fmla="*/ 8 w 116"/>
                              <a:gd name="T17" fmla="*/ 5303 h 466"/>
                              <a:gd name="T18" fmla="*/ 20 w 116"/>
                              <a:gd name="T19" fmla="*/ 5305 h 466"/>
                              <a:gd name="T20" fmla="*/ 34 w 116"/>
                              <a:gd name="T21" fmla="*/ 5307 h 466"/>
                              <a:gd name="T22" fmla="*/ 48 w 116"/>
                              <a:gd name="T23" fmla="*/ 5308 h 466"/>
                              <a:gd name="T24" fmla="*/ 57 w 116"/>
                              <a:gd name="T25" fmla="*/ 5308 h 466"/>
                              <a:gd name="T26" fmla="*/ 85 w 116"/>
                              <a:gd name="T27" fmla="*/ 5307 h 466"/>
                              <a:gd name="T28" fmla="*/ 96 w 116"/>
                              <a:gd name="T29" fmla="*/ 5305 h 466"/>
                              <a:gd name="T30" fmla="*/ 107 w 116"/>
                              <a:gd name="T31" fmla="*/ 5303 h 466"/>
                              <a:gd name="T32" fmla="*/ 115 w 116"/>
                              <a:gd name="T33" fmla="*/ 5360 h 466"/>
                              <a:gd name="T34" fmla="*/ 112 w 116"/>
                              <a:gd name="T35" fmla="*/ 5309 h 466"/>
                              <a:gd name="T36" fmla="*/ 102 w 116"/>
                              <a:gd name="T37" fmla="*/ 5312 h 466"/>
                              <a:gd name="T38" fmla="*/ 89 w 116"/>
                              <a:gd name="T39" fmla="*/ 5314 h 466"/>
                              <a:gd name="T40" fmla="*/ 75 w 116"/>
                              <a:gd name="T41" fmla="*/ 5316 h 466"/>
                              <a:gd name="T42" fmla="*/ 61 w 116"/>
                              <a:gd name="T43" fmla="*/ 5317 h 466"/>
                              <a:gd name="T44" fmla="*/ 46 w 116"/>
                              <a:gd name="T45" fmla="*/ 5316 h 466"/>
                              <a:gd name="T46" fmla="*/ 30 w 116"/>
                              <a:gd name="T47" fmla="*/ 5315 h 466"/>
                              <a:gd name="T48" fmla="*/ 15 w 116"/>
                              <a:gd name="T49" fmla="*/ 5312 h 466"/>
                              <a:gd name="T50" fmla="*/ 3 w 116"/>
                              <a:gd name="T51" fmla="*/ 5309 h 466"/>
                              <a:gd name="T52" fmla="*/ 0 w 116"/>
                              <a:gd name="T53" fmla="*/ 5360 h 466"/>
                              <a:gd name="T54" fmla="*/ 7 w 116"/>
                              <a:gd name="T55" fmla="*/ 5366 h 466"/>
                              <a:gd name="T56" fmla="*/ 24 w 116"/>
                              <a:gd name="T57" fmla="*/ 5369 h 466"/>
                              <a:gd name="T58" fmla="*/ 43 w 116"/>
                              <a:gd name="T59" fmla="*/ 5371 h 466"/>
                              <a:gd name="T60" fmla="*/ 57 w 116"/>
                              <a:gd name="T61" fmla="*/ 5372 h 466"/>
                              <a:gd name="T62" fmla="*/ 61 w 116"/>
                              <a:gd name="T63" fmla="*/ 5372 h 466"/>
                              <a:gd name="T64" fmla="*/ 79 w 116"/>
                              <a:gd name="T65" fmla="*/ 5371 h 466"/>
                              <a:gd name="T66" fmla="*/ 96 w 116"/>
                              <a:gd name="T67" fmla="*/ 5369 h 466"/>
                              <a:gd name="T68" fmla="*/ 109 w 116"/>
                              <a:gd name="T69" fmla="*/ 5365 h 466"/>
                              <a:gd name="T70" fmla="*/ 115 w 116"/>
                              <a:gd name="T71" fmla="*/ 5360 h 46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466">
                                <a:moveTo>
                                  <a:pt x="107" y="396"/>
                                </a:moveTo>
                                <a:lnTo>
                                  <a:pt x="78" y="13"/>
                                </a:lnTo>
                                <a:lnTo>
                                  <a:pt x="78" y="6"/>
                                </a:lnTo>
                                <a:lnTo>
                                  <a:pt x="70" y="0"/>
                                </a:lnTo>
                                <a:lnTo>
                                  <a:pt x="59" y="0"/>
                                </a:lnTo>
                                <a:lnTo>
                                  <a:pt x="45" y="0"/>
                                </a:lnTo>
                                <a:lnTo>
                                  <a:pt x="37" y="6"/>
                                </a:lnTo>
                                <a:lnTo>
                                  <a:pt x="37" y="13"/>
                                </a:lnTo>
                                <a:lnTo>
                                  <a:pt x="8" y="396"/>
                                </a:lnTo>
                                <a:lnTo>
                                  <a:pt x="20" y="398"/>
                                </a:lnTo>
                                <a:lnTo>
                                  <a:pt x="34" y="400"/>
                                </a:lnTo>
                                <a:lnTo>
                                  <a:pt x="48" y="401"/>
                                </a:lnTo>
                                <a:lnTo>
                                  <a:pt x="57" y="401"/>
                                </a:lnTo>
                                <a:lnTo>
                                  <a:pt x="85" y="400"/>
                                </a:lnTo>
                                <a:lnTo>
                                  <a:pt x="96" y="398"/>
                                </a:lnTo>
                                <a:lnTo>
                                  <a:pt x="107" y="396"/>
                                </a:lnTo>
                                <a:close/>
                                <a:moveTo>
                                  <a:pt x="115" y="453"/>
                                </a:moveTo>
                                <a:lnTo>
                                  <a:pt x="112" y="402"/>
                                </a:lnTo>
                                <a:lnTo>
                                  <a:pt x="102" y="405"/>
                                </a:lnTo>
                                <a:lnTo>
                                  <a:pt x="89" y="407"/>
                                </a:lnTo>
                                <a:lnTo>
                                  <a:pt x="75" y="409"/>
                                </a:lnTo>
                                <a:lnTo>
                                  <a:pt x="61" y="410"/>
                                </a:lnTo>
                                <a:lnTo>
                                  <a:pt x="46" y="409"/>
                                </a:lnTo>
                                <a:lnTo>
                                  <a:pt x="30" y="408"/>
                                </a:lnTo>
                                <a:lnTo>
                                  <a:pt x="15" y="405"/>
                                </a:lnTo>
                                <a:lnTo>
                                  <a:pt x="3" y="402"/>
                                </a:lnTo>
                                <a:lnTo>
                                  <a:pt x="0" y="453"/>
                                </a:lnTo>
                                <a:lnTo>
                                  <a:pt x="7" y="459"/>
                                </a:lnTo>
                                <a:lnTo>
                                  <a:pt x="24" y="462"/>
                                </a:lnTo>
                                <a:lnTo>
                                  <a:pt x="43" y="464"/>
                                </a:lnTo>
                                <a:lnTo>
                                  <a:pt x="57" y="465"/>
                                </a:lnTo>
                                <a:lnTo>
                                  <a:pt x="61" y="465"/>
                                </a:lnTo>
                                <a:lnTo>
                                  <a:pt x="79" y="464"/>
                                </a:lnTo>
                                <a:lnTo>
                                  <a:pt x="96" y="462"/>
                                </a:lnTo>
                                <a:lnTo>
                                  <a:pt x="109" y="458"/>
                                </a:lnTo>
                                <a:lnTo>
                                  <a:pt x="115" y="453"/>
                                </a:lnTo>
                                <a:close/>
                              </a:path>
                            </a:pathLst>
                          </a:custGeom>
                          <a:solidFill>
                            <a:srgbClr val="0046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AutoShape 7621"/>
                        <wps:cNvSpPr>
                          <a:spLocks/>
                        </wps:cNvSpPr>
                        <wps:spPr bwMode="auto">
                          <a:xfrm>
                            <a:off x="5263" y="4906"/>
                            <a:ext cx="59" cy="466"/>
                          </a:xfrm>
                          <a:custGeom>
                            <a:avLst/>
                            <a:gdLst>
                              <a:gd name="T0" fmla="*/ 50 w 59"/>
                              <a:gd name="T1" fmla="*/ 5303 h 466"/>
                              <a:gd name="T2" fmla="*/ 21 w 59"/>
                              <a:gd name="T3" fmla="*/ 4920 h 466"/>
                              <a:gd name="T4" fmla="*/ 21 w 59"/>
                              <a:gd name="T5" fmla="*/ 4913 h 466"/>
                              <a:gd name="T6" fmla="*/ 13 w 59"/>
                              <a:gd name="T7" fmla="*/ 4907 h 466"/>
                              <a:gd name="T8" fmla="*/ 0 w 59"/>
                              <a:gd name="T9" fmla="*/ 4907 h 466"/>
                              <a:gd name="T10" fmla="*/ 6 w 59"/>
                              <a:gd name="T11" fmla="*/ 5308 h 466"/>
                              <a:gd name="T12" fmla="*/ 28 w 59"/>
                              <a:gd name="T13" fmla="*/ 5307 h 466"/>
                              <a:gd name="T14" fmla="*/ 39 w 59"/>
                              <a:gd name="T15" fmla="*/ 5305 h 466"/>
                              <a:gd name="T16" fmla="*/ 50 w 59"/>
                              <a:gd name="T17" fmla="*/ 5303 h 466"/>
                              <a:gd name="T18" fmla="*/ 58 w 59"/>
                              <a:gd name="T19" fmla="*/ 5360 h 466"/>
                              <a:gd name="T20" fmla="*/ 55 w 59"/>
                              <a:gd name="T21" fmla="*/ 5309 h 466"/>
                              <a:gd name="T22" fmla="*/ 45 w 59"/>
                              <a:gd name="T23" fmla="*/ 5312 h 466"/>
                              <a:gd name="T24" fmla="*/ 32 w 59"/>
                              <a:gd name="T25" fmla="*/ 5314 h 466"/>
                              <a:gd name="T26" fmla="*/ 18 w 59"/>
                              <a:gd name="T27" fmla="*/ 5316 h 466"/>
                              <a:gd name="T28" fmla="*/ 6 w 59"/>
                              <a:gd name="T29" fmla="*/ 5316 h 466"/>
                              <a:gd name="T30" fmla="*/ 7 w 59"/>
                              <a:gd name="T31" fmla="*/ 5372 h 466"/>
                              <a:gd name="T32" fmla="*/ 22 w 59"/>
                              <a:gd name="T33" fmla="*/ 5371 h 466"/>
                              <a:gd name="T34" fmla="*/ 39 w 59"/>
                              <a:gd name="T35" fmla="*/ 5369 h 466"/>
                              <a:gd name="T36" fmla="*/ 52 w 59"/>
                              <a:gd name="T37" fmla="*/ 5365 h 466"/>
                              <a:gd name="T38" fmla="*/ 58 w 59"/>
                              <a:gd name="T39" fmla="*/ 5360 h 46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59" h="466">
                                <a:moveTo>
                                  <a:pt x="50" y="396"/>
                                </a:moveTo>
                                <a:lnTo>
                                  <a:pt x="21" y="13"/>
                                </a:lnTo>
                                <a:lnTo>
                                  <a:pt x="21" y="6"/>
                                </a:lnTo>
                                <a:lnTo>
                                  <a:pt x="13" y="0"/>
                                </a:lnTo>
                                <a:lnTo>
                                  <a:pt x="0" y="0"/>
                                </a:lnTo>
                                <a:lnTo>
                                  <a:pt x="6" y="401"/>
                                </a:lnTo>
                                <a:lnTo>
                                  <a:pt x="28" y="400"/>
                                </a:lnTo>
                                <a:lnTo>
                                  <a:pt x="39" y="398"/>
                                </a:lnTo>
                                <a:lnTo>
                                  <a:pt x="50" y="396"/>
                                </a:lnTo>
                                <a:close/>
                                <a:moveTo>
                                  <a:pt x="58" y="453"/>
                                </a:moveTo>
                                <a:lnTo>
                                  <a:pt x="55" y="402"/>
                                </a:lnTo>
                                <a:lnTo>
                                  <a:pt x="45" y="405"/>
                                </a:lnTo>
                                <a:lnTo>
                                  <a:pt x="32" y="407"/>
                                </a:lnTo>
                                <a:lnTo>
                                  <a:pt x="18" y="409"/>
                                </a:lnTo>
                                <a:lnTo>
                                  <a:pt x="6" y="409"/>
                                </a:lnTo>
                                <a:lnTo>
                                  <a:pt x="7" y="465"/>
                                </a:lnTo>
                                <a:lnTo>
                                  <a:pt x="22" y="464"/>
                                </a:lnTo>
                                <a:lnTo>
                                  <a:pt x="39" y="462"/>
                                </a:lnTo>
                                <a:lnTo>
                                  <a:pt x="52" y="458"/>
                                </a:lnTo>
                                <a:lnTo>
                                  <a:pt x="58" y="453"/>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80" name="Picture 762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5041" y="4602"/>
                            <a:ext cx="446" cy="388"/>
                          </a:xfrm>
                          <a:prstGeom prst="rect">
                            <a:avLst/>
                          </a:prstGeom>
                          <a:noFill/>
                          <a:extLst>
                            <a:ext uri="{909E8E84-426E-40DD-AFC4-6F175D3DCCD1}">
                              <a14:hiddenFill xmlns:a14="http://schemas.microsoft.com/office/drawing/2010/main">
                                <a:solidFill>
                                  <a:srgbClr val="FFFFFF"/>
                                </a:solidFill>
                              </a14:hiddenFill>
                            </a:ext>
                          </a:extLst>
                        </pic:spPr>
                      </pic:pic>
                      <wps:wsp>
                        <wps:cNvPr id="682" name="Text Box 7619"/>
                        <wps:cNvSpPr txBox="1">
                          <a:spLocks noChangeArrowheads="1"/>
                        </wps:cNvSpPr>
                        <wps:spPr bwMode="auto">
                          <a:xfrm>
                            <a:off x="2239" y="387"/>
                            <a:ext cx="10116" cy="5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1B7EEA" w14:textId="167C935F" w:rsidR="00DF57B3" w:rsidRDefault="00DF57B3">
                              <w:pPr>
                                <w:spacing w:before="37" w:line="216" w:lineRule="auto"/>
                                <w:ind w:left="3979" w:right="532" w:firstLine="281"/>
                                <w:jc w:val="right"/>
                                <w:rPr>
                                  <w:rFonts w:ascii="Roboto" w:hAnsi="Roboto"/>
                                  <w:b/>
                                  <w:sz w:val="52"/>
                                </w:rPr>
                              </w:pPr>
                              <w:r>
                                <w:rPr>
                                  <w:rFonts w:ascii="Roboto" w:hAnsi="Roboto"/>
                                  <w:b/>
                                  <w:color w:val="004684"/>
                                  <w:spacing w:val="-5"/>
                                  <w:sz w:val="52"/>
                                </w:rPr>
                                <w:t>RESULTADOS</w:t>
                              </w:r>
                              <w:r>
                                <w:rPr>
                                  <w:rFonts w:ascii="Roboto" w:hAnsi="Roboto"/>
                                  <w:b/>
                                  <w:color w:val="004684"/>
                                  <w:spacing w:val="-27"/>
                                  <w:sz w:val="52"/>
                                </w:rPr>
                                <w:t xml:space="preserve"> </w:t>
                              </w:r>
                              <w:r>
                                <w:rPr>
                                  <w:rFonts w:ascii="Roboto" w:hAnsi="Roboto"/>
                                  <w:b/>
                                  <w:color w:val="004684"/>
                                  <w:spacing w:val="-4"/>
                                  <w:sz w:val="52"/>
                                </w:rPr>
                                <w:t>POR</w:t>
                              </w:r>
                              <w:r w:rsidR="009F49BB">
                                <w:rPr>
                                  <w:rFonts w:ascii="Roboto" w:hAnsi="Roboto"/>
                                  <w:b/>
                                  <w:color w:val="004684"/>
                                  <w:spacing w:val="-127"/>
                                  <w:sz w:val="52"/>
                                </w:rPr>
                                <w:t xml:space="preserve"> </w:t>
                              </w:r>
                              <w:r>
                                <w:rPr>
                                  <w:rFonts w:ascii="Roboto" w:hAnsi="Roboto"/>
                                  <w:b/>
                                  <w:color w:val="004684"/>
                                  <w:sz w:val="52"/>
                                </w:rPr>
                                <w:t>EJES</w:t>
                              </w:r>
                              <w:r>
                                <w:rPr>
                                  <w:rFonts w:ascii="Roboto" w:hAnsi="Roboto"/>
                                  <w:b/>
                                  <w:color w:val="004684"/>
                                  <w:spacing w:val="-16"/>
                                  <w:sz w:val="52"/>
                                </w:rPr>
                                <w:t xml:space="preserve"> </w:t>
                              </w:r>
                              <w:r>
                                <w:rPr>
                                  <w:rFonts w:ascii="Roboto" w:hAnsi="Roboto"/>
                                  <w:b/>
                                  <w:color w:val="004684"/>
                                  <w:sz w:val="52"/>
                                </w:rPr>
                                <w:t>TEMÁTICOS</w:t>
                              </w:r>
                              <w:r>
                                <w:rPr>
                                  <w:rFonts w:ascii="Roboto" w:hAnsi="Roboto"/>
                                  <w:b/>
                                  <w:color w:val="004684"/>
                                  <w:spacing w:val="-16"/>
                                  <w:sz w:val="52"/>
                                </w:rPr>
                                <w:t xml:space="preserve"> </w:t>
                              </w:r>
                              <w:r>
                                <w:rPr>
                                  <w:rFonts w:ascii="Roboto" w:hAnsi="Roboto"/>
                                  <w:b/>
                                  <w:color w:val="004684"/>
                                  <w:sz w:val="52"/>
                                </w:rPr>
                                <w:t>A</w:t>
                              </w:r>
                              <w:r>
                                <w:rPr>
                                  <w:rFonts w:ascii="Roboto" w:hAnsi="Roboto"/>
                                  <w:b/>
                                  <w:color w:val="004684"/>
                                  <w:spacing w:val="-126"/>
                                  <w:sz w:val="52"/>
                                </w:rPr>
                                <w:t xml:space="preserve"> </w:t>
                              </w:r>
                              <w:r>
                                <w:rPr>
                                  <w:rFonts w:ascii="Roboto" w:hAnsi="Roboto"/>
                                  <w:b/>
                                  <w:color w:val="004684"/>
                                  <w:sz w:val="52"/>
                                </w:rPr>
                                <w:t>NIVEL</w:t>
                              </w:r>
                              <w:r>
                                <w:rPr>
                                  <w:rFonts w:ascii="Roboto" w:hAnsi="Roboto"/>
                                  <w:b/>
                                  <w:color w:val="004684"/>
                                  <w:spacing w:val="-15"/>
                                  <w:sz w:val="52"/>
                                </w:rPr>
                                <w:t xml:space="preserve"> </w:t>
                              </w:r>
                              <w:r>
                                <w:rPr>
                                  <w:rFonts w:ascii="Roboto" w:hAnsi="Roboto"/>
                                  <w:b/>
                                  <w:color w:val="004684"/>
                                  <w:sz w:val="52"/>
                                </w:rPr>
                                <w:t>MUNICIPAL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499B0F" id="Group 7618" o:spid="_x0000_s1102" style="position:absolute;left:0;text-align:left;margin-left:58.5pt;margin-top:0;width:505.8pt;height:262.1pt;z-index:-251704832;mso-wrap-distance-left:0;mso-wrap-distance-right:0;mso-position-horizontal-relative:page;mso-position-vertical-relative:text" coordorigin="2239,387" coordsize="10116,52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">
                <v:shape id="Freeform 7645" o:spid="_x0000_s1103" style="position:absolute;left:2284;top:566;width:10031;height:5023;visibility:visible;mso-wrap-style:square;v-text-anchor:top" coordsize="9088,50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" path="m3994,l,,,5023r9088,l9088,,8681,e" filled="f" strokecolor="#64b7bc" strokeweight="1pt">
                  <v:path arrowok="t" o:connecttype="custom" o:connectlocs="4408,566;0,566;0,5589;10031,5589;10031,566;9582,566" o:connectangles="0,0,0,0,0,0"/>
                </v:shape>
                <v:shape id="Freeform 7643" o:spid="_x0000_s1104" style="position:absolute;left:2494;top:4760;width:307;height:496;visibility:visible;mso-wrap-style:square;v-text-anchor:top" coordsize="307,4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" path="m153,l31,237,4,311,,356r2,20l31,435r55,44l153,495r40,-6l263,448r34,-53l306,356r,-20l291,275,167,4,153,xe" fillcolor="#004684" stroked="f">
                  <v:path arrowok="t" o:connecttype="custom" o:connectlocs="153,4761;31,4998;4,5072;0,5117;2,5137;31,5196;86,5240;153,5256;193,5250;263,5209;297,5156;306,5117;306,5097;291,5036;167,4765;153,4761" o:connectangles="0,0,0,0,0,0,0,0,0,0,0,0,0,0,0,0"/>
                </v:shape>
                <v:shape id="Picture 7642" o:spid="_x0000_s1105" type="#_x0000_t75" style="position:absolute;left:2501;top:5023;width:300;height:3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">
                  <v:imagedata r:id="rId153" o:title=""/>
                </v:shape>
                <v:shape id="Freeform 7641" o:spid="_x0000_s1106" style="position:absolute;left:6535;top:4783;width:394;height:589;visibility:visible;mso-wrap-style:square;v-text-anchor:top" coordsize="394,58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" path="m197,l136,3,80,9,34,21,6,37,3,39,,42,,529r18,24l64,572r63,13l197,589r70,-4l331,572r46,-19l394,529r,-487l392,39r-4,-2l360,21,315,9,258,3,197,xe" fillcolor="#004684" stroked="f">
                  <v:path arrowok="t" o:connecttype="custom" o:connectlocs="197,4783;136,4786;80,4792;34,4804;6,4820;3,4822;0,4825;0,5312;18,5336;64,5355;127,5368;197,5372;267,5368;331,5355;377,5336;394,5312;394,4825;392,4822;388,4820;360,4804;315,4792;258,4786;197,4783" o:connectangles="0,0,0,0,0,0,0,0,0,0,0,0,0,0,0,0,0,0,0,0,0,0,0"/>
                </v:shape>
                <v:shape id="Freeform 7640" o:spid="_x0000_s1107" style="position:absolute;left:6556;top:4994;width:352;height:218;visibility:visible;mso-wrap-style:square;v-text-anchor:top" coordsize="352,2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" path="m351,l315,13r-46,7l220,25r-45,1l130,25,81,20,36,13,,,,188r13,9l47,207r55,8l175,218r73,-3l303,207r35,-10l351,188,351,xe" stroked="f">
                  <v:path arrowok="t" o:connecttype="custom" o:connectlocs="351,4994;315,5007;269,5014;220,5019;175,5020;130,5019;81,5014;36,5007;0,4994;0,5182;13,5191;47,5201;102,5209;175,5212;248,5209;303,5201;338,5191;351,5182;351,4994" o:connectangles="0,0,0,0,0,0,0,0,0,0,0,0,0,0,0,0,0,0,0"/>
                </v:shape>
                <v:shape id="Freeform 7639" o:spid="_x0000_s1108" style="position:absolute;left:6556;top:4803;width:352;height:61;visibility:visible;mso-wrap-style:square;v-text-anchor:top" coordsize="35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" path="m175,l106,3,52,10,16,20,,30r13,9l48,49r54,8l175,60r73,-3l302,49,337,39r14,-9l335,20,299,10,245,3,175,xe" fillcolor="#bcc0d8" stroked="f">
                  <v:path arrowok="t" o:connecttype="custom" o:connectlocs="175,4804;106,4807;52,4814;16,4824;0,4834;13,4843;48,4853;102,4861;175,4864;248,4861;302,4853;337,4843;351,4834;335,4824;299,4814;245,4807;175,4804" o:connectangles="0,0,0,0,0,0,0,0,0,0,0,0,0,0,0,0,0"/>
                </v:shape>
                <v:shape id="AutoShape 7638" o:spid="_x0000_s1109" style="position:absolute;left:6678;top:5037;width:1983;height:249;visibility:visible;mso-wrap-style:square;v-text-anchor:top" coordsize="1983,2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" path="m107,107l101,84,88,54,73,25,59,,48,,44,7,34,25,19,54,6,84,,107r4,18l15,140r17,10l53,154r21,-4l91,140r12,-15l107,107xm1982,174r-495,l1487,248r495,l1982,174xe" fillcolor="#a5aac9" stroked="f">
                  <v:path arrowok="t" o:connecttype="custom" o:connectlocs="107,5144;101,5121;88,5091;73,5062;59,5037;48,5037;44,5044;34,5062;19,5091;6,5121;0,5144;4,5162;15,5177;32,5187;53,5191;74,5187;91,5177;103,5162;107,5144;1982,5211;1487,5211;1487,5285;1982,5285;1982,5211" o:connectangles="0,0,0,0,0,0,0,0,0,0,0,0,0,0,0,0,0,0,0,0,0,0,0,0"/>
                </v:shape>
                <v:shape id="Freeform 7637" o:spid="_x0000_s1110" style="position:absolute;left:8096;top:4864;width:823;height:508;visibility:visible;mso-wrap-style:square;v-text-anchor:top" coordsize="823,5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" path="m823,383l822,249r,-1l808,217r,41l807,383r-2,12l798,405r-10,6l776,414r-46,l730,412r,-2l729,406r,-2l729,402r-2,-4l716,373r-2,-3l679,342r-1,l676,341r-5,-2l670,339r-2,-1l663,337r-1,l659,336r-4,-1l654,335r-4,l647,335r-6,l637,335r-4,1l631,336r-2,l614,340r-1,1l609,342r-3,1l603,345r-3,2l597,348r-3,3l593,351r-2,2l580,364r-1,l576,367r-1,3l573,372r,1l573,335r,-224l735,111r9,6l748,126r-155,l589,129r,126l593,258r215,l808,217,762,119r-5,-8l755,110r-8,-8l737,98,726,96r-153,l573,58r,-55l569,,517,r,15l558,15r,28l558,58r,277l558,350r,64l435,414r,-1l435,410r,-2l431,393r-2,-5l406,357r,-1l403,354r-2,-2l399,350r-1,l558,350r,-15l353,335r-53,l300,350r-14,12l285,363r-3,5l275,377r-1,2l273,380r-2,6l267,395r-1,2l265,400r-1,6l263,414r-15,l247,406r-1,-6l245,398r-1,-3l240,386r-2,-6l237,379r-1,-2l229,368r-3,-5l225,362,211,350r89,l300,335r-142,l113,335r,15l110,352r-2,2l106,356r-1,1l101,360,80,393r,1l79,398r-1,3l77,404r,1l77,408r-1,2l76,413r,1l74,414r,-64l113,350r,-15l65,335,98,213r11,-41l139,119,195,74,267,58r291,l558,43r-291,l237,45,158,79r-47,53l101,153,,323r13,8l83,213,47,342r,1l47,345r3,4l52,350r7,l59,426r3,3l76,429r9,31l103,485r27,17l162,508r34,-7l223,483r19,-28l247,429r17,l269,455r19,28l315,501r34,7l381,502r27,-17l427,460r8,-31l558,429r9,31l585,485r27,17l644,508r32,-6l703,485r19,-25l730,429r46,l794,425r15,-10l810,414r9,-13l823,383xe" fillcolor="#004684" stroked="f">
                  <v:path arrowok="t" o:connecttype="custom" o:connectlocs="808,5081;798,5269;730,5276;729,5266;679,5206;670,5203;659,5200;647,5199;631,5200;609,5206;600,5211;591,5217;575,5234;573,5199;748,4990;593,5122;757,4975;726,4960;569,4864;558,4907;558,5278;435,5272;406,5220;398,5214;353,5199;285,5227;274,5243;266,5261;248,5278;244,5259;236,5241;225,5226;158,5199;113,5214;105,5221;79,5262;77,5272;74,5278;65,5199;195,4938;267,4907;101,5017;47,5206;52,5214;76,5293;162,5372;247,5293;315,5365;427,5324;585,5349;703,5349;794,5289;823,5247" o:connectangles="0,0,0,0,0,0,0,0,0,0,0,0,0,0,0,0,0,0,0,0,0,0,0,0,0,0,0,0,0,0,0,0,0,0,0,0,0,0,0,0,0,0,0,0,0,0,0,0,0,0,0,0,0"/>
                </v:shape>
                <v:shape id="AutoShape 7636" o:spid="_x0000_s1111" style="position:absolute;left:8224;top:5251;width:551;height:69;visibility:visible;mso-wrap-style:square;v-text-anchor:top" coordsize="551,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" path="m68,34l66,21,62,15,58,10,53,7r,17l53,45r-8,9l23,54,15,45r,-21l23,15r22,l53,24,53,7,47,3,34,,21,3,10,10,2,21,,34,2,48r8,11l21,66r13,3l47,66,58,59r4,-5l66,48,68,34xm255,34l253,21r-4,-6l245,10,240,7r,17l240,45r-8,9l210,54r-8,-9l202,24r8,-9l232,15r8,9l240,7,234,3,221,,208,3r-11,7l189,21r-2,13l189,48r8,11l208,66r13,3l234,66r11,-7l249,54r4,-6l255,34xm550,34l548,21r-4,-6l540,10,535,7r,17l535,45r-8,9l505,54r-8,-9l497,24r8,-9l527,15r8,9l535,7,529,3,516,,503,3r-11,7l485,21r-3,13l485,48r7,11l503,66r13,3l529,66r11,-7l544,54r4,-6l550,34xe" stroked="f">
                  <v:path arrowok="t" o:connecttype="custom" o:connectlocs="66,5272;58,5261;53,5275;45,5305;15,5296;23,5266;53,5275;47,5254;21,5254;2,5272;2,5299;21,5317;47,5317;62,5305;68,5285;253,5272;245,5261;240,5275;232,5305;202,5296;210,5266;240,5275;234,5254;208,5254;189,5272;189,5299;208,5317;234,5317;249,5305;255,5285;548,5272;540,5261;535,5275;527,5305;497,5296;505,5266;535,5275;529,5254;503,5254;485,5272;485,5299;503,5317;529,5317;544,5305;550,5285" o:connectangles="0,0,0,0,0,0,0,0,0,0,0,0,0,0,0,0,0,0,0,0,0,0,0,0,0,0,0,0,0,0,0,0,0,0,0,0,0,0,0,0,0,0,0,0,0"/>
                </v:shape>
                <v:shape id="AutoShape 7635" o:spid="_x0000_s1112" style="position:absolute;left:8299;top:4973;width:258;height:174;visibility:visible;mso-wrap-style:square;v-text-anchor:top" coordsize="258,17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" path="m15,l,,,174r15,l15,xm137,l121,r,174l137,174,137,xm258,l243,r,174l258,174,258,xe" fillcolor="#004684" stroked="f">
                  <v:path arrowok="t" o:connecttype="custom" o:connectlocs="15,4973;0,4973;0,5147;15,5147;15,4973;137,4973;121,4973;121,5147;137,5147;137,4973;258,4973;243,4973;243,5147;258,5147;258,4973" o:connectangles="0,0,0,0,0,0,0,0,0,0,0,0,0,0,0"/>
                </v:shape>
                <v:shape id="Picture 7634" o:spid="_x0000_s1113" type="#_x0000_t75" style="position:absolute;left:8686;top:4989;width:219;height:1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">
                  <v:imagedata r:id="rId154" o:title=""/>
                </v:shape>
                <v:shape id="Picture 7633" o:spid="_x0000_s1114" type="#_x0000_t75" style="position:absolute;left:9270;top:4703;width:606;height: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">
                  <v:imagedata r:id="rId155" o:title=""/>
                </v:shape>
                <v:shape id="Picture 7632" o:spid="_x0000_s1115" type="#_x0000_t75" style="position:absolute;left:5672;top:4729;width:650;height:64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">
                  <v:imagedata r:id="rId156" o:title=""/>
                </v:shape>
                <v:shape id="Freeform 7631" o:spid="_x0000_s1116" style="position:absolute;left:4509;top:4759;width:372;height:615;visibility:visible;mso-wrap-style:square;v-text-anchor:top" coordsize="372,6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" path="m306,l124,r-4,3l,327r5,7l178,334r5,8l82,603r1,4l89,614r8,1l367,245r5,-7l367,228r-134,l228,221,311,7,306,xe" fillcolor="#004684" stroked="f">
                  <v:path arrowok="t" o:connecttype="custom" o:connectlocs="306,4759;124,4759;120,4762;0,5086;5,5093;178,5093;183,5101;82,5362;83,5366;89,5373;97,5374;367,5004;372,4997;367,4987;233,4987;228,4980;311,4766;306,4759" o:connectangles="0,0,0,0,0,0,0,0,0,0,0,0,0,0,0,0,0,0"/>
                </v:shape>
                <v:shape id="Freeform 7630" o:spid="_x0000_s1117" style="position:absolute;left:4509;top:4759;width:290;height:610;visibility:visible;mso-wrap-style:square;v-text-anchor:top" coordsize="290,6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" path="m225,l124,r-4,3l,327r5,7l178,334r5,8l82,603r1,4l85,609,284,277r5,-8l284,257r-133,l146,248,225,xe" fillcolor="#a5aac9" stroked="f">
                  <v:path arrowok="t" o:connecttype="custom" o:connectlocs="225,4759;124,4759;120,4762;0,5086;5,5093;178,5093;183,5101;82,5362;83,5366;85,5368;284,5036;289,5028;284,5016;151,5016;146,5007;225,4759" o:connectangles="0,0,0,0,0,0,0,0,0,0,0,0,0,0,0,0"/>
                </v:shape>
                <v:shape id="AutoShape 7629" o:spid="_x0000_s1118" style="position:absolute;left:7235;top:4714;width:555;height:658;visibility:visible;mso-wrap-style:square;v-text-anchor:top" coordsize="555,6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" path="m517,192r-480,l76,654r4,4l464,658r4,-4l470,639r-376,l57,197r459,l517,192xm516,197r-19,l450,639r20,l516,197xm550,82l4,82,,86,,188r4,4l550,192r4,-4l554,86r-4,-4xm368,l186,r-3,3l154,82r246,l399,80r-224,l197,19r180,l371,3,368,xm377,19r-20,l379,80r20,l377,19xe" fillcolor="#004684" stroked="f">
                  <v:path arrowok="t" o:connecttype="custom" o:connectlocs="517,4906;37,4906;76,5368;80,5372;464,5372;468,5368;470,5353;94,5353;57,4911;516,4911;517,4906;516,4911;497,4911;450,5353;470,5353;516,4911;550,4796;4,4796;0,4800;0,4902;4,4906;550,4906;554,4902;554,4800;550,4796;368,4714;186,4714;183,4717;154,4796;400,4796;399,4794;175,4794;197,4733;377,4733;371,4717;368,4714;377,4733;357,4733;379,4794;399,4794;377,4733" o:connectangles="0,0,0,0,0,0,0,0,0,0,0,0,0,0,0,0,0,0,0,0,0,0,0,0,0,0,0,0,0,0,0,0,0,0,0,0,0,0,0,0,0"/>
                </v:shape>
                <v:shape id="Picture 7628" o:spid="_x0000_s1119" type="#_x0000_t75" style="position:absolute;left:7383;top:5001;width:259;height:2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">
                  <v:imagedata r:id="rId157" o:title=""/>
                </v:shape>
                <v:shape id="Picture 7627" o:spid="_x0000_s1120" type="#_x0000_t75" style="position:absolute;left:3000;top:4780;width:580;height:5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">
                  <v:imagedata r:id="rId158" o:title=""/>
                </v:shape>
                <v:shape id="AutoShape 7626" o:spid="_x0000_s1121" style="position:absolute;left:3810;top:5180;width:502;height:85;visibility:visible;mso-wrap-style:square;v-text-anchor:top" coordsize="502,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" path="m178,50l172,10,173,,156,r-1,6l155,11r1,6l148,11,138,5,126,,,,,79,11,74,24,71,49,65,61,63,73,61r12,1l96,64r11,4l119,74r16,10l169,84r6,-6l178,69r,-9l178,50xm502,7l497,4,487,,363,,351,5r-10,6l333,17r1,-6l334,5,333,,316,r1,10l311,50r,19l314,78r6,6l354,84,370,74r12,-6l393,64r11,-2l416,61r12,2l440,65r25,6l477,74r11,5l498,84r4,l502,7xe" fillcolor="#a5aac9" stroked="f">
                  <v:path arrowok="t" o:connecttype="custom" o:connectlocs="178,5231;172,5191;173,5181;156,5181;155,5187;155,5192;156,5198;148,5192;138,5186;126,5181;0,5181;0,5260;11,5255;24,5252;49,5246;61,5244;73,5242;85,5243;96,5245;107,5249;119,5255;135,5265;169,5265;175,5259;178,5250;178,5241;178,5231;502,5188;497,5185;487,5181;363,5181;351,5186;341,5192;333,5198;334,5192;334,5186;333,5181;316,5181;317,5191;311,5231;311,5250;314,5259;320,5265;354,5265;370,5255;382,5249;393,5245;404,5243;416,5242;428,5244;440,5246;465,5252;477,5255;488,5260;498,5265;502,5265;502,5188" o:connectangles="0,0,0,0,0,0,0,0,0,0,0,0,0,0,0,0,0,0,0,0,0,0,0,0,0,0,0,0,0,0,0,0,0,0,0,0,0,0,0,0,0,0,0,0,0,0,0,0,0,0,0,0,0,0,0,0,0"/>
                </v:shape>
                <v:shape id="Picture 7625" o:spid="_x0000_s1122" type="#_x0000_t75" style="position:absolute;left:3856;top:4848;width:273;height: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">
                  <v:imagedata r:id="rId159" o:title=""/>
                </v:shape>
                <v:shape id="AutoShape 7624" o:spid="_x0000_s1123" style="position:absolute;left:3779;top:4815;width:532;height:557;visibility:visible;mso-wrap-style:square;v-text-anchor:top" coordsize="532,55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" path="m532,498l508,486,482,476r-28,-4l424,475r-16,5l394,487r-13,9l357,513r-11,8l334,527r-12,4l309,535r-14,2l282,539r-13,1l244,537r-25,-8l196,516,174,498,141,477r-37,-7l66,476,30,491r,21l62,495r35,-7l132,492r30,19l174,522r13,9l201,539r14,7l228,551r14,3l255,556r14,1l283,556r15,-1l312,552r17,-4l346,541r11,-7l368,527r22,-16l402,503r13,-7l428,492r29,-2l485,495r25,11l532,519r,-21xm532,394r-1,-21l527,370r-5,-2l517,366r-19,-6l481,356r-12,-1l462,355r-20,l424,357r-16,4l393,366r-12,5l371,377r-8,6l364,378r,-8l363,364r,-2l362,355r-2,-5l358,346r-3,-9l355,333r-2,-6l354,319r2,-6l354,312r19,l383,303r1,-11l384,237,374,227r-12,l362,144,344,103r,44l344,227r-132,l212,189r,-14l208,172r-127,l81,37r163,l260,42r29,16l321,91r23,56l344,103,334,79,295,41r-7,-4l261,24,246,20,81,20,79,9,70,,10,,,10,,206r10,11l71,217,81,206r,-17l195,189r,38l184,229r-8,10l176,292r1,10l186,310r10,2l193,313r3,6l196,327r-1,6l194,337r-2,4l191,346r-2,4l188,355r-2,6l186,362r,2l185,370r,8l186,383r-8,-6l171,373r-3,-2l156,366r-14,-5l126,357r-19,-2l80,355r-12,2l51,360r-20,6l30,366r,20l51,378r18,-4l82,373r5,l88,373r41,3l160,387r20,13l190,410r,5l190,417r1,8l190,431r,1l188,439r-4,1l181,440r-9,-6l162,427r-4,-2l144,418r-14,-5l117,410r-14,l89,411r-13,3l64,417r-22,5l30,426r,19l41,440r13,-3l68,434r11,-3l91,429r12,-2l115,428r11,2l137,434r12,6l162,449r1,l164,450r1,l171,454r7,4l187,457r5,-1l196,454r3,-4l205,444r1,-4l208,435r,-16l208,415r-1,-8l203,383r-1,-7l203,364r2,-4l206,355r1,-4l211,342r2,-13l213,320r-2,-8l338,312r-2,8l336,329r3,13l340,347r2,4l345,360r1,4l346,366r1,9l347,376r-1,11l341,415r,4l341,426r,9l344,444r6,6l353,454r4,2l362,457r9,1l378,454r9,-5l400,440r12,-6l423,430r11,-2l446,427r12,2l470,431r12,3l495,437r12,3l518,445r10,5l529,451r1,1l532,453r,-21l521,427r-1,l508,423r-11,-4l486,417r-13,-3l460,411r-14,-1l432,410r-13,3l406,418r-14,7l377,434r-9,6l365,440r-4,-1l359,432r,-1l358,422r1,-3l359,415r1,-5l369,400r20,-13l401,383r19,-7l461,373r1,l469,373r17,2l508,381r24,13xe" fillcolor="#004684" stroked="f">
                  <v:path arrowok="t" o:connecttype="custom" o:connectlocs="424,5290;346,5336;282,5354;174,5313;30,5327;174,5337;242,5369;312,5367;390,5326;485,5310;531,5188;481,5171;424,5172;363,5198;362,5170;353,5142;383,5118;362,5042;212,5042;81,4852;344,4962;261,4839;70,4815;71,5032;184,5044;196,5127;194,5152;186,5176;186,5198;142,5176;51,5175;51,5193;129,5191;190,5232;184,5255;144,5233;76,5229;30,5260;91,5244;149,5255;171,5269;199,5265;208,5230;205,5175;213,5135;339,5157;346,5181;341,5234;353,5269;387,5264;446,5242;507,5255;532,5268;497,5234;432,5225;368,5255;358,5237;389,5202;469,5188" o:connectangles="0,0,0,0,0,0,0,0,0,0,0,0,0,0,0,0,0,0,0,0,0,0,0,0,0,0,0,0,0,0,0,0,0,0,0,0,0,0,0,0,0,0,0,0,0,0,0,0,0,0,0,0,0,0,0,0,0,0,0"/>
                </v:shape>
                <v:shape id="AutoShape 7623" o:spid="_x0000_s1124" style="position:absolute;left:3822;top:4910;width:311;height:172;visibility:visible;mso-wrap-style:square;v-text-anchor:top" coordsize="311,1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" path="m17,3l13,,4,,,3,,85r4,4l13,89r4,-4l17,8r,-5xm310,157r-4,-4l224,153r-4,4l220,167r4,4l301,171r5,l310,167r,-10xe" stroked="f">
                  <v:path arrowok="t" o:connecttype="custom" o:connectlocs="17,4914;13,4911;4,4911;0,4914;0,4996;4,5000;13,5000;17,4996;17,4919;17,4914;310,5068;306,5064;224,5064;220,5068;220,5078;224,5082;301,5082;306,5082;310,5078;310,5068" o:connectangles="0,0,0,0,0,0,0,0,0,0,0,0,0,0,0,0,0,0,0,0"/>
                </v:shape>
                <v:shape id="AutoShape 7622" o:spid="_x0000_s1125" style="position:absolute;left:5206;top:4906;width:116;height:466;visibility:visible;mso-wrap-style:square;v-text-anchor:top" coordsize="116,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" path="m107,396l78,13r,-7l70,,59,,45,,37,6r,7l8,396r12,2l34,400r14,1l57,401r28,-1l96,398r11,-2xm115,453r-3,-51l102,405r-13,2l75,409r-14,1l46,409,30,408,15,405,3,402,,453r7,6l24,462r19,2l57,465r4,l79,464r17,-2l109,458r6,-5xe" fillcolor="#004684" stroked="f">
                  <v:path arrowok="t" o:connecttype="custom" o:connectlocs="107,5303;78,4920;78,4913;70,4907;59,4907;45,4907;37,4913;37,4920;8,5303;20,5305;34,5307;48,5308;57,5308;85,5307;96,5305;107,5303;115,5360;112,5309;102,5312;89,5314;75,5316;61,5317;46,5316;30,5315;15,5312;3,5309;0,5360;7,5366;24,5369;43,5371;57,5372;61,5372;79,5371;96,5369;109,5365;115,5360" o:connectangles="0,0,0,0,0,0,0,0,0,0,0,0,0,0,0,0,0,0,0,0,0,0,0,0,0,0,0,0,0,0,0,0,0,0,0,0"/>
                </v:shape>
                <v:shape id="AutoShape 7621" o:spid="_x0000_s1126" style="position:absolute;left:5263;top:4906;width:59;height:466;visibility:visible;mso-wrap-style:square;v-text-anchor:top" coordsize="59,4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" path="m50,396l21,13r,-7l13,,,,6,401r22,-1l39,398r11,-2xm58,453l55,402r-10,3l32,407r-14,2l6,409r1,56l22,464r17,-2l52,458r6,-5xe" fillcolor="#a5aac9" stroked="f">
                  <v:path arrowok="t" o:connecttype="custom" o:connectlocs="50,5303;21,4920;21,4913;13,4907;0,4907;6,5308;28,5307;39,5305;50,5303;58,5360;55,5309;45,5312;32,5314;18,5316;6,5316;7,5372;22,5371;39,5369;52,5365;58,5360" o:connectangles="0,0,0,0,0,0,0,0,0,0,0,0,0,0,0,0,0,0,0,0"/>
                </v:shape>
                <v:shape id="Picture 7620" o:spid="_x0000_s1127" type="#_x0000_t75" style="position:absolute;left:5041;top:4602;width:446;height:3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">
                  <v:imagedata r:id="rId160" o:title=""/>
                </v:shape>
                <v:shape id="Text Box 7619" o:spid="_x0000_s1128" type="#_x0000_t202" style="position:absolute;left:2239;top:387;width:10116;height:524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" filled="f" stroked="f">
                  <v:textbox inset="0,0,0,0">
                    <w:txbxContent>
                      <w:p w14:paraId="741B7EEA" w14:textId="167C935F" w:rsidR="00DF57B3" w:rsidRDefault="00DF57B3">
                        <w:pPr>
                          <w:spacing w:before="37" w:line="216" w:lineRule="auto"/>
                          <w:ind w:left="3979" w:right="532" w:firstLine="281"/>
                          <w:jc w:val="right"/>
                          <w:rPr>
                            <w:rFonts w:ascii="Roboto" w:hAnsi="Roboto"/>
                            <w:b/>
                            <w:sz w:val="52"/>
                          </w:rPr>
                        </w:pPr>
                        <w:r>
                          <w:rPr>
                            <w:rFonts w:ascii="Roboto" w:hAnsi="Roboto"/>
                            <w:b/>
                            <w:color w:val="004684"/>
                            <w:spacing w:val="-5"/>
                            <w:sz w:val="52"/>
                          </w:rPr>
                          <w:t>RESULTADOS</w:t>
                        </w:r>
                        <w:r>
                          <w:rPr>
                            <w:rFonts w:ascii="Roboto" w:hAnsi="Roboto"/>
                            <w:b/>
                            <w:color w:val="004684"/>
                            <w:spacing w:val="-27"/>
                            <w:sz w:val="52"/>
                          </w:rPr>
                          <w:t xml:space="preserve"> </w:t>
                        </w:r>
                        <w:r>
                          <w:rPr>
                            <w:rFonts w:ascii="Roboto" w:hAnsi="Roboto"/>
                            <w:b/>
                            <w:color w:val="004684"/>
                            <w:spacing w:val="-4"/>
                            <w:sz w:val="52"/>
                          </w:rPr>
                          <w:t>POR</w:t>
                        </w:r>
                        <w:r w:rsidR="009F49BB">
                          <w:rPr>
                            <w:rFonts w:ascii="Roboto" w:hAnsi="Roboto"/>
                            <w:b/>
                            <w:color w:val="004684"/>
                            <w:spacing w:val="-127"/>
                            <w:sz w:val="52"/>
                          </w:rPr>
                          <w:t xml:space="preserve"> </w:t>
                        </w:r>
                        <w:r>
                          <w:rPr>
                            <w:rFonts w:ascii="Roboto" w:hAnsi="Roboto"/>
                            <w:b/>
                            <w:color w:val="004684"/>
                            <w:sz w:val="52"/>
                          </w:rPr>
                          <w:t>EJES</w:t>
                        </w:r>
                        <w:r>
                          <w:rPr>
                            <w:rFonts w:ascii="Roboto" w:hAnsi="Roboto"/>
                            <w:b/>
                            <w:color w:val="004684"/>
                            <w:spacing w:val="-16"/>
                            <w:sz w:val="52"/>
                          </w:rPr>
                          <w:t xml:space="preserve"> </w:t>
                        </w:r>
                        <w:r>
                          <w:rPr>
                            <w:rFonts w:ascii="Roboto" w:hAnsi="Roboto"/>
                            <w:b/>
                            <w:color w:val="004684"/>
                            <w:sz w:val="52"/>
                          </w:rPr>
                          <w:t>TEMÁTICOS</w:t>
                        </w:r>
                        <w:r>
                          <w:rPr>
                            <w:rFonts w:ascii="Roboto" w:hAnsi="Roboto"/>
                            <w:b/>
                            <w:color w:val="004684"/>
                            <w:spacing w:val="-16"/>
                            <w:sz w:val="52"/>
                          </w:rPr>
                          <w:t xml:space="preserve"> </w:t>
                        </w:r>
                        <w:r>
                          <w:rPr>
                            <w:rFonts w:ascii="Roboto" w:hAnsi="Roboto"/>
                            <w:b/>
                            <w:color w:val="004684"/>
                            <w:sz w:val="52"/>
                          </w:rPr>
                          <w:t>A</w:t>
                        </w:r>
                        <w:r>
                          <w:rPr>
                            <w:rFonts w:ascii="Roboto" w:hAnsi="Roboto"/>
                            <w:b/>
                            <w:color w:val="004684"/>
                            <w:spacing w:val="-126"/>
                            <w:sz w:val="52"/>
                          </w:rPr>
                          <w:t xml:space="preserve"> </w:t>
                        </w:r>
                        <w:r>
                          <w:rPr>
                            <w:rFonts w:ascii="Roboto" w:hAnsi="Roboto"/>
                            <w:b/>
                            <w:color w:val="004684"/>
                            <w:sz w:val="52"/>
                          </w:rPr>
                          <w:t>NIVEL</w:t>
                        </w:r>
                        <w:r>
                          <w:rPr>
                            <w:rFonts w:ascii="Roboto" w:hAnsi="Roboto"/>
                            <w:b/>
                            <w:color w:val="004684"/>
                            <w:spacing w:val="-15"/>
                            <w:sz w:val="52"/>
                          </w:rPr>
                          <w:t xml:space="preserve"> </w:t>
                        </w:r>
                        <w:r>
                          <w:rPr>
                            <w:rFonts w:ascii="Roboto" w:hAnsi="Roboto"/>
                            <w:b/>
                            <w:color w:val="004684"/>
                            <w:sz w:val="52"/>
                          </w:rPr>
                          <w:t>MUNICIPAL</w:t>
                        </w:r>
                      </w:p>
                    </w:txbxContent>
                  </v:textbox>
                </v:shape>
                <w10:wrap type="topAndBottom" anchorx="page"/>
              </v:group>
            </w:pict>
          </mc:Fallback>
        </mc:AlternateContent>
      </w:r>
    </w:p>
    <w:p w14:paraId="195C2096" w14:textId="67BA456F" w:rsidR="00647FF5" w:rsidRPr="007C0A34" w:rsidRDefault="00647FF5" w:rsidP="008A3C6B">
      <w:pPr>
        <w:pStyle w:val="BodyText"/>
        <w:keepNext/>
        <w:framePr w:dropCap="drop" w:lines="3" w:wrap="around" w:vAnchor="text" w:hAnchor="text"/>
        <w:spacing w:before="116" w:line="836" w:lineRule="exact"/>
        <w:ind w:left="567"/>
        <w:jc w:val="both"/>
        <w:textAlignment w:val="baseline"/>
        <w:rPr>
          <w:noProof/>
          <w:color w:val="1F497D" w:themeColor="text2"/>
          <w:position w:val="-11"/>
          <w:sz w:val="101"/>
          <w:lang w:val="es-MX"/>
        </w:rPr>
      </w:pPr>
      <w:r w:rsidRPr="007C0A34">
        <w:rPr>
          <w:noProof/>
          <w:color w:val="1F497D" w:themeColor="text2"/>
          <w:position w:val="-11"/>
          <w:sz w:val="101"/>
          <w:lang w:val="es-MX"/>
        </w:rPr>
        <w:t>E</w:t>
      </w:r>
    </w:p>
    <w:p w14:paraId="2815ACD8" w14:textId="224BFBA4" w:rsidR="00731781" w:rsidRPr="007C0A34" w:rsidRDefault="00B550EC" w:rsidP="008A3C6B">
      <w:pPr>
        <w:pStyle w:val="BodyText"/>
        <w:spacing w:before="116" w:line="252" w:lineRule="auto"/>
        <w:ind w:left="567" w:right="635"/>
        <w:jc w:val="both"/>
        <w:rPr>
          <w:lang w:val="es-MX"/>
        </w:rPr>
      </w:pPr>
      <w:r w:rsidRPr="007C0A34">
        <w:rPr>
          <w:noProof/>
          <w:lang w:val="es-MX"/>
        </w:rPr>
        <w:t xml:space="preserve">n el ámbito municipal, </w:t>
      </w:r>
      <w:r w:rsidR="00731781" w:rsidRPr="007C0A34">
        <w:rPr>
          <w:noProof/>
          <w:lang w:val="es-MX"/>
        </w:rPr>
        <w:t>compuesto de unas diecinueve localidades</w:t>
      </w:r>
      <w:r w:rsidR="000C305E" w:rsidRPr="007C0A34">
        <w:rPr>
          <w:noProof/>
          <w:lang w:val="es-MX"/>
        </w:rPr>
        <w:t xml:space="preserve"> en siete entidades federativas</w:t>
      </w:r>
      <w:r w:rsidR="00731781" w:rsidRPr="007C0A34">
        <w:rPr>
          <w:noProof/>
          <w:lang w:val="es-MX"/>
        </w:rPr>
        <w:t xml:space="preserve">, </w:t>
      </w:r>
      <w:r w:rsidRPr="007C0A34">
        <w:rPr>
          <w:noProof/>
          <w:lang w:val="es-MX"/>
        </w:rPr>
        <w:t>en cuanto</w:t>
      </w:r>
      <w:r w:rsidR="00BD7D80" w:rsidRPr="007C0A34">
        <w:rPr>
          <w:lang w:val="es-MX"/>
        </w:rPr>
        <w:t xml:space="preserve"> </w:t>
      </w:r>
      <w:bookmarkStart w:id="21" w:name="_Hlk106505084"/>
      <w:r w:rsidRPr="007C0A34">
        <w:rPr>
          <w:lang w:val="es-MX"/>
        </w:rPr>
        <w:t>a</w:t>
      </w:r>
      <w:r w:rsidR="00BD7D80" w:rsidRPr="007C0A34">
        <w:rPr>
          <w:lang w:val="es-MX"/>
        </w:rPr>
        <w:t xml:space="preserve">l eje </w:t>
      </w:r>
      <w:r w:rsidR="000C305E" w:rsidRPr="007C0A34">
        <w:rPr>
          <w:lang w:val="es-MX"/>
        </w:rPr>
        <w:t xml:space="preserve">temático </w:t>
      </w:r>
      <w:r w:rsidR="00BD7D80" w:rsidRPr="007C0A34">
        <w:rPr>
          <w:lang w:val="es-MX"/>
        </w:rPr>
        <w:t xml:space="preserve">de Agua, </w:t>
      </w:r>
      <w:r w:rsidR="00731781" w:rsidRPr="007C0A34">
        <w:rPr>
          <w:lang w:val="es-MX"/>
        </w:rPr>
        <w:t xml:space="preserve">éste fue uno de los más importantes y visibles para la ciudadanía, como pudo apreciarse en el análisis de la información. Aparte, casi todas las autoridades </w:t>
      </w:r>
      <w:r w:rsidR="000C305E" w:rsidRPr="007C0A34">
        <w:rPr>
          <w:lang w:val="es-MX"/>
        </w:rPr>
        <w:t>han desarrollado</w:t>
      </w:r>
      <w:r w:rsidR="00731781" w:rsidRPr="007C0A34">
        <w:rPr>
          <w:lang w:val="es-MX"/>
        </w:rPr>
        <w:t xml:space="preserve"> planes </w:t>
      </w:r>
      <w:r w:rsidR="000C305E" w:rsidRPr="007C0A34">
        <w:rPr>
          <w:lang w:val="es-MX"/>
        </w:rPr>
        <w:t xml:space="preserve">de política pública </w:t>
      </w:r>
      <w:r w:rsidR="00731781" w:rsidRPr="007C0A34">
        <w:rPr>
          <w:lang w:val="es-MX"/>
        </w:rPr>
        <w:t>al menos generales para el manejo de este recurso</w:t>
      </w:r>
      <w:r w:rsidR="008D3A36" w:rsidRPr="007C0A34">
        <w:rPr>
          <w:lang w:val="es-MX"/>
        </w:rPr>
        <w:t>, que demanda una amplia infraestructura física y organizacional</w:t>
      </w:r>
      <w:r w:rsidR="00731781" w:rsidRPr="007C0A34">
        <w:rPr>
          <w:lang w:val="es-MX"/>
        </w:rPr>
        <w:t>.</w:t>
      </w:r>
    </w:p>
    <w:p w14:paraId="4DCC75BE" w14:textId="01DBD66D" w:rsidR="00B550EC" w:rsidRPr="007C0A34" w:rsidRDefault="000C305E" w:rsidP="008A3C6B">
      <w:pPr>
        <w:pStyle w:val="BodyText"/>
        <w:spacing w:before="116" w:line="252" w:lineRule="auto"/>
        <w:ind w:left="567" w:right="635"/>
        <w:jc w:val="both"/>
        <w:rPr>
          <w:lang w:val="es-MX"/>
        </w:rPr>
      </w:pPr>
      <w:r w:rsidRPr="007C0A34">
        <w:rPr>
          <w:lang w:val="es-MX"/>
        </w:rPr>
        <w:t>En este sentido, el</w:t>
      </w:r>
      <w:r w:rsidR="00647FF5" w:rsidRPr="007C0A34">
        <w:rPr>
          <w:lang w:val="es-MX"/>
        </w:rPr>
        <w:t xml:space="preserve"> </w:t>
      </w:r>
      <w:r w:rsidR="00B347B2" w:rsidRPr="007C0A34">
        <w:rPr>
          <w:lang w:val="es-MX"/>
        </w:rPr>
        <w:t>mayor puntaj</w:t>
      </w:r>
      <w:r w:rsidR="00A21DC4" w:rsidRPr="007C0A34">
        <w:rPr>
          <w:lang w:val="es-MX"/>
        </w:rPr>
        <w:t>e</w:t>
      </w:r>
      <w:r w:rsidR="00B347B2" w:rsidRPr="007C0A34">
        <w:rPr>
          <w:lang w:val="es-MX"/>
        </w:rPr>
        <w:t xml:space="preserve"> </w:t>
      </w:r>
      <w:r w:rsidR="00731781" w:rsidRPr="007C0A34">
        <w:rPr>
          <w:lang w:val="es-MX"/>
        </w:rPr>
        <w:t xml:space="preserve">en este rubro </w:t>
      </w:r>
      <w:r w:rsidR="00647FF5" w:rsidRPr="007C0A34">
        <w:rPr>
          <w:lang w:val="es-MX"/>
        </w:rPr>
        <w:t>lo obtuvo</w:t>
      </w:r>
      <w:r w:rsidR="00B347B2" w:rsidRPr="007C0A34">
        <w:rPr>
          <w:lang w:val="es-MX"/>
        </w:rPr>
        <w:t xml:space="preserve"> Juárez</w:t>
      </w:r>
      <w:r w:rsidR="00C97433" w:rsidRPr="007C0A34">
        <w:rPr>
          <w:lang w:val="es-MX"/>
        </w:rPr>
        <w:t>, Chihuahua, una de las urbes más pobladas del país, por cierto</w:t>
      </w:r>
      <w:r w:rsidR="00B347B2" w:rsidRPr="007C0A34">
        <w:rPr>
          <w:lang w:val="es-MX"/>
        </w:rPr>
        <w:t xml:space="preserve">. Le </w:t>
      </w:r>
      <w:r w:rsidR="00752CDB" w:rsidRPr="007C0A34">
        <w:rPr>
          <w:lang w:val="es-MX"/>
        </w:rPr>
        <w:t>seguía</w:t>
      </w:r>
      <w:r w:rsidR="00B347B2" w:rsidRPr="007C0A34">
        <w:rPr>
          <w:lang w:val="es-MX"/>
        </w:rPr>
        <w:t xml:space="preserve"> Guanajuato, que disminuy</w:t>
      </w:r>
      <w:r w:rsidR="00752CDB" w:rsidRPr="007C0A34">
        <w:rPr>
          <w:lang w:val="es-MX"/>
        </w:rPr>
        <w:t>ó</w:t>
      </w:r>
      <w:r w:rsidR="00B347B2" w:rsidRPr="007C0A34">
        <w:rPr>
          <w:lang w:val="es-MX"/>
        </w:rPr>
        <w:t xml:space="preserve"> ligeramente</w:t>
      </w:r>
      <w:r w:rsidR="00F37DBB" w:rsidRPr="007C0A34">
        <w:rPr>
          <w:lang w:val="es-MX"/>
        </w:rPr>
        <w:t xml:space="preserve"> en comparación al año </w:t>
      </w:r>
      <w:r w:rsidR="006A20B6">
        <w:rPr>
          <w:lang w:val="es-MX"/>
        </w:rPr>
        <w:t>2021-2022</w:t>
      </w:r>
      <w:r w:rsidR="00BE0F20" w:rsidRPr="007C0A34">
        <w:rPr>
          <w:lang w:val="es-MX"/>
        </w:rPr>
        <w:t>,</w:t>
      </w:r>
      <w:r w:rsidR="00B347B2" w:rsidRPr="007C0A34">
        <w:rPr>
          <w:lang w:val="es-MX"/>
        </w:rPr>
        <w:t xml:space="preserve"> pero </w:t>
      </w:r>
      <w:r w:rsidR="00C97433" w:rsidRPr="007C0A34">
        <w:rPr>
          <w:lang w:val="es-MX"/>
        </w:rPr>
        <w:t xml:space="preserve">que </w:t>
      </w:r>
      <w:r w:rsidR="005E3AAF" w:rsidRPr="007C0A34">
        <w:rPr>
          <w:lang w:val="es-MX"/>
        </w:rPr>
        <w:t>mantuvo</w:t>
      </w:r>
      <w:r w:rsidR="00B347B2" w:rsidRPr="007C0A34">
        <w:rPr>
          <w:lang w:val="es-MX"/>
        </w:rPr>
        <w:t xml:space="preserve"> un</w:t>
      </w:r>
      <w:r w:rsidR="00F37DBB" w:rsidRPr="007C0A34">
        <w:rPr>
          <w:lang w:val="es-MX"/>
        </w:rPr>
        <w:t>a</w:t>
      </w:r>
      <w:r w:rsidR="00B347B2" w:rsidRPr="007C0A34">
        <w:rPr>
          <w:lang w:val="es-MX"/>
        </w:rPr>
        <w:t xml:space="preserve"> alt</w:t>
      </w:r>
      <w:r w:rsidR="00F37DBB" w:rsidRPr="007C0A34">
        <w:rPr>
          <w:lang w:val="es-MX"/>
        </w:rPr>
        <w:t>a</w:t>
      </w:r>
      <w:r w:rsidR="00B347B2" w:rsidRPr="007C0A34">
        <w:rPr>
          <w:lang w:val="es-MX"/>
        </w:rPr>
        <w:t xml:space="preserve"> </w:t>
      </w:r>
      <w:r w:rsidR="00F37DBB" w:rsidRPr="007C0A34">
        <w:rPr>
          <w:lang w:val="es-MX"/>
        </w:rPr>
        <w:t>valoración</w:t>
      </w:r>
      <w:r w:rsidR="00B347B2" w:rsidRPr="007C0A34">
        <w:rPr>
          <w:lang w:val="es-MX"/>
        </w:rPr>
        <w:t xml:space="preserve">. </w:t>
      </w:r>
      <w:r w:rsidR="00BE0F20" w:rsidRPr="007C0A34">
        <w:rPr>
          <w:lang w:val="es-MX"/>
        </w:rPr>
        <w:t>La mayoría</w:t>
      </w:r>
      <w:r w:rsidR="00F37DBB" w:rsidRPr="007C0A34">
        <w:rPr>
          <w:lang w:val="es-MX"/>
        </w:rPr>
        <w:t>, en cambio,</w:t>
      </w:r>
      <w:r w:rsidR="00BE0F20" w:rsidRPr="007C0A34">
        <w:rPr>
          <w:lang w:val="es-MX"/>
        </w:rPr>
        <w:t xml:space="preserve"> </w:t>
      </w:r>
      <w:r w:rsidR="005E3AAF" w:rsidRPr="007C0A34">
        <w:rPr>
          <w:lang w:val="es-MX"/>
        </w:rPr>
        <w:t>mostró</w:t>
      </w:r>
      <w:r w:rsidR="00BE0F20" w:rsidRPr="007C0A34">
        <w:rPr>
          <w:lang w:val="es-MX"/>
        </w:rPr>
        <w:t xml:space="preserve"> un puntaje medio, destacando </w:t>
      </w:r>
      <w:r w:rsidRPr="007C0A34">
        <w:rPr>
          <w:lang w:val="es-MX"/>
        </w:rPr>
        <w:t>las tendencias ascendentes</w:t>
      </w:r>
      <w:r w:rsidR="00BE0F20" w:rsidRPr="007C0A34">
        <w:rPr>
          <w:lang w:val="es-MX"/>
        </w:rPr>
        <w:t xml:space="preserve"> </w:t>
      </w:r>
      <w:r w:rsidR="00B550EC" w:rsidRPr="007C0A34">
        <w:rPr>
          <w:lang w:val="es-MX"/>
        </w:rPr>
        <w:t>en</w:t>
      </w:r>
      <w:r w:rsidR="00A21DC4" w:rsidRPr="007C0A34">
        <w:rPr>
          <w:lang w:val="es-MX"/>
        </w:rPr>
        <w:t xml:space="preserve"> Tlaquepaque</w:t>
      </w:r>
      <w:r w:rsidR="00F37DBB" w:rsidRPr="007C0A34">
        <w:rPr>
          <w:lang w:val="es-MX"/>
        </w:rPr>
        <w:t>, Jalisco,</w:t>
      </w:r>
      <w:r w:rsidR="00A21DC4" w:rsidRPr="007C0A34">
        <w:rPr>
          <w:lang w:val="es-MX"/>
        </w:rPr>
        <w:t xml:space="preserve"> e</w:t>
      </w:r>
      <w:r w:rsidR="00BE0F20" w:rsidRPr="007C0A34">
        <w:rPr>
          <w:lang w:val="es-MX"/>
        </w:rPr>
        <w:t xml:space="preserve"> Irapuato, </w:t>
      </w:r>
      <w:r w:rsidR="00F37DBB" w:rsidRPr="007C0A34">
        <w:rPr>
          <w:lang w:val="es-MX"/>
        </w:rPr>
        <w:t xml:space="preserve">Guanajuato, </w:t>
      </w:r>
      <w:r w:rsidR="00647FF5" w:rsidRPr="007C0A34">
        <w:rPr>
          <w:lang w:val="es-MX"/>
        </w:rPr>
        <w:t xml:space="preserve">así como </w:t>
      </w:r>
      <w:r w:rsidR="00BE0F20" w:rsidRPr="007C0A34">
        <w:rPr>
          <w:lang w:val="es-MX"/>
        </w:rPr>
        <w:t>el de Tlajomulco</w:t>
      </w:r>
      <w:r w:rsidR="005E3AAF" w:rsidRPr="007C0A34">
        <w:rPr>
          <w:lang w:val="es-MX"/>
        </w:rPr>
        <w:t xml:space="preserve">, </w:t>
      </w:r>
      <w:r w:rsidR="008D3A36" w:rsidRPr="007C0A34">
        <w:rPr>
          <w:lang w:val="es-MX"/>
        </w:rPr>
        <w:t xml:space="preserve">Jalisco, </w:t>
      </w:r>
      <w:r w:rsidR="005E3AAF" w:rsidRPr="007C0A34">
        <w:rPr>
          <w:lang w:val="es-MX"/>
        </w:rPr>
        <w:t xml:space="preserve">con respecto del bienio de </w:t>
      </w:r>
      <w:r w:rsidR="00F853E8">
        <w:rPr>
          <w:lang w:val="es-MX"/>
        </w:rPr>
        <w:t>2020-2021</w:t>
      </w:r>
      <w:r w:rsidR="00F1404B" w:rsidRPr="007C0A34">
        <w:rPr>
          <w:lang w:val="es-MX"/>
        </w:rPr>
        <w:t xml:space="preserve"> a </w:t>
      </w:r>
      <w:r w:rsidR="005E3AAF" w:rsidRPr="007C0A34">
        <w:rPr>
          <w:lang w:val="es-MX"/>
        </w:rPr>
        <w:t>2021</w:t>
      </w:r>
      <w:r w:rsidR="00F853E8">
        <w:rPr>
          <w:lang w:val="es-MX"/>
        </w:rPr>
        <w:t>-2022</w:t>
      </w:r>
      <w:r w:rsidR="00BE0F20" w:rsidRPr="007C0A34">
        <w:rPr>
          <w:lang w:val="es-MX"/>
        </w:rPr>
        <w:t xml:space="preserve">. </w:t>
      </w:r>
    </w:p>
    <w:tbl>
      <w:tblPr>
        <w:tblStyle w:val="TableNormal1"/>
        <w:tblW w:w="0" w:type="auto"/>
        <w:tblInd w:w="2835" w:type="dxa"/>
        <w:tblLayout w:type="fixed"/>
        <w:tblLook w:val="01E0" w:firstRow="1" w:lastRow="1" w:firstColumn="1" w:lastColumn="1" w:noHBand="0" w:noVBand="0"/>
      </w:tblPr>
      <w:tblGrid>
        <w:gridCol w:w="1951"/>
        <w:gridCol w:w="1616"/>
        <w:gridCol w:w="1329"/>
      </w:tblGrid>
      <w:tr w:rsidR="004D5616" w14:paraId="076C70A9" w14:textId="77777777" w:rsidTr="004D5616">
        <w:trPr>
          <w:trHeight w:val="560"/>
        </w:trPr>
        <w:tc>
          <w:tcPr>
            <w:tcW w:w="1951" w:type="dxa"/>
            <w:shd w:val="clear" w:color="auto" w:fill="64B7BC"/>
          </w:tcPr>
          <w:p w14:paraId="3BFA8277" w14:textId="77777777" w:rsidR="004D5616" w:rsidRDefault="004D5616"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5" w:type="dxa"/>
            <w:gridSpan w:val="2"/>
            <w:tcBorders>
              <w:left w:val="single" w:sz="6" w:space="0" w:color="64B7BC"/>
            </w:tcBorders>
            <w:shd w:val="clear" w:color="auto" w:fill="99CDD2"/>
          </w:tcPr>
          <w:p w14:paraId="146BD238" w14:textId="77777777" w:rsidR="004D5616" w:rsidRDefault="004D5616" w:rsidP="00DF57B3">
            <w:pPr>
              <w:pStyle w:val="TableParagraph"/>
              <w:tabs>
                <w:tab w:val="left" w:pos="2505"/>
              </w:tabs>
              <w:spacing w:before="63"/>
              <w:ind w:left="115"/>
              <w:rPr>
                <w:b/>
                <w:sz w:val="24"/>
              </w:rPr>
            </w:pPr>
            <w:r>
              <w:rPr>
                <w:b/>
                <w:color w:val="FFFFFF"/>
                <w:spacing w:val="-1"/>
                <w:sz w:val="24"/>
              </w:rPr>
              <w:t>Agua</w:t>
            </w:r>
            <w:r>
              <w:rPr>
                <w:b/>
                <w:color w:val="FFFFFF"/>
                <w:spacing w:val="-1"/>
                <w:sz w:val="24"/>
              </w:rPr>
              <w:tab/>
            </w:r>
            <w:r>
              <w:rPr>
                <w:b/>
                <w:noProof/>
                <w:color w:val="FFFFFF"/>
                <w:position w:val="-13"/>
                <w:sz w:val="24"/>
                <w:lang w:val="es-419" w:eastAsia="es-419"/>
              </w:rPr>
              <w:drawing>
                <wp:inline distT="0" distB="0" distL="0" distR="0" wp14:anchorId="1B041090" wp14:editId="05FC20EF">
                  <wp:extent cx="139645" cy="278794"/>
                  <wp:effectExtent l="0" t="0" r="0" b="0"/>
                  <wp:docPr id="135"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8.png"/>
                          <pic:cNvPicPr/>
                        </pic:nvPicPr>
                        <pic:blipFill>
                          <a:blip r:embed="rId161" cstate="print"/>
                          <a:stretch>
                            <a:fillRect/>
                          </a:stretch>
                        </pic:blipFill>
                        <pic:spPr>
                          <a:xfrm>
                            <a:off x="0" y="0"/>
                            <a:ext cx="139645" cy="278794"/>
                          </a:xfrm>
                          <a:prstGeom prst="rect">
                            <a:avLst/>
                          </a:prstGeom>
                        </pic:spPr>
                      </pic:pic>
                    </a:graphicData>
                  </a:graphic>
                </wp:inline>
              </w:drawing>
            </w:r>
          </w:p>
        </w:tc>
      </w:tr>
      <w:tr w:rsidR="004D5616" w14:paraId="3ED23C34" w14:textId="77777777" w:rsidTr="004D5616">
        <w:trPr>
          <w:trHeight w:val="560"/>
        </w:trPr>
        <w:tc>
          <w:tcPr>
            <w:tcW w:w="1951" w:type="dxa"/>
            <w:tcBorders>
              <w:right w:val="single" w:sz="6" w:space="0" w:color="64B7BC"/>
            </w:tcBorders>
            <w:shd w:val="clear" w:color="auto" w:fill="E7F4F4"/>
          </w:tcPr>
          <w:p w14:paraId="662AAD5A" w14:textId="77777777" w:rsidR="004D5616" w:rsidRDefault="004D5616" w:rsidP="00DF57B3">
            <w:pPr>
              <w:pStyle w:val="TableParagraph"/>
              <w:spacing w:before="75" w:line="199" w:lineRule="auto"/>
              <w:ind w:left="113" w:right="47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6" w:type="dxa"/>
            <w:tcBorders>
              <w:left w:val="single" w:sz="6" w:space="0" w:color="64B7BC"/>
              <w:right w:val="single" w:sz="6" w:space="0" w:color="64B7BC"/>
            </w:tcBorders>
            <w:shd w:val="clear" w:color="auto" w:fill="E7F4F4"/>
          </w:tcPr>
          <w:p w14:paraId="0E494B1C" w14:textId="77777777" w:rsidR="004D5616" w:rsidRDefault="004D5616" w:rsidP="00DF57B3">
            <w:pPr>
              <w:pStyle w:val="TableParagraph"/>
              <w:spacing w:before="139"/>
              <w:ind w:left="101"/>
              <w:rPr>
                <w:sz w:val="20"/>
              </w:rPr>
            </w:pPr>
            <w:r>
              <w:rPr>
                <w:color w:val="434141"/>
                <w:sz w:val="20"/>
              </w:rPr>
              <w:t>Juárez</w:t>
            </w:r>
          </w:p>
        </w:tc>
        <w:tc>
          <w:tcPr>
            <w:tcW w:w="1329" w:type="dxa"/>
            <w:tcBorders>
              <w:left w:val="single" w:sz="6" w:space="0" w:color="64B7BC"/>
            </w:tcBorders>
            <w:shd w:val="clear" w:color="auto" w:fill="E7F4F4"/>
          </w:tcPr>
          <w:p w14:paraId="2CD33CDA" w14:textId="77777777" w:rsidR="004D5616" w:rsidRDefault="004D5616" w:rsidP="00DF57B3">
            <w:pPr>
              <w:pStyle w:val="TableParagraph"/>
              <w:spacing w:before="139"/>
              <w:ind w:left="116"/>
              <w:rPr>
                <w:sz w:val="20"/>
              </w:rPr>
            </w:pPr>
            <w:r>
              <w:rPr>
                <w:color w:val="434141"/>
                <w:sz w:val="20"/>
              </w:rPr>
              <w:t>10.0</w:t>
            </w:r>
            <w:r>
              <w:rPr>
                <w:color w:val="434141"/>
                <w:spacing w:val="-3"/>
                <w:sz w:val="20"/>
              </w:rPr>
              <w:t xml:space="preserve"> </w:t>
            </w:r>
            <w:r>
              <w:rPr>
                <w:color w:val="434141"/>
                <w:sz w:val="20"/>
              </w:rPr>
              <w:t>puntos</w:t>
            </w:r>
          </w:p>
        </w:tc>
      </w:tr>
      <w:tr w:rsidR="004D5616" w14:paraId="0123C069" w14:textId="77777777" w:rsidTr="004D5616">
        <w:trPr>
          <w:trHeight w:val="560"/>
        </w:trPr>
        <w:tc>
          <w:tcPr>
            <w:tcW w:w="1951" w:type="dxa"/>
            <w:tcBorders>
              <w:right w:val="single" w:sz="6" w:space="0" w:color="64B7BC"/>
            </w:tcBorders>
            <w:shd w:val="clear" w:color="auto" w:fill="FAFDFD"/>
          </w:tcPr>
          <w:p w14:paraId="225C7BE5" w14:textId="77777777" w:rsidR="004D5616" w:rsidRDefault="004D5616" w:rsidP="00DF57B3">
            <w:pPr>
              <w:pStyle w:val="TableParagraph"/>
              <w:spacing w:before="156"/>
              <w:ind w:left="113"/>
              <w:rPr>
                <w:sz w:val="20"/>
              </w:rPr>
            </w:pPr>
            <w:r>
              <w:rPr>
                <w:color w:val="434141"/>
                <w:sz w:val="20"/>
              </w:rPr>
              <w:t>Promedio:</w:t>
            </w:r>
          </w:p>
        </w:tc>
        <w:tc>
          <w:tcPr>
            <w:tcW w:w="2945" w:type="dxa"/>
            <w:gridSpan w:val="2"/>
            <w:tcBorders>
              <w:left w:val="single" w:sz="6" w:space="0" w:color="64B7BC"/>
            </w:tcBorders>
            <w:shd w:val="clear" w:color="auto" w:fill="FAFDFD"/>
          </w:tcPr>
          <w:p w14:paraId="5109D456" w14:textId="77777777" w:rsidR="004D5616" w:rsidRDefault="004D5616" w:rsidP="00DF57B3">
            <w:pPr>
              <w:pStyle w:val="TableParagraph"/>
              <w:spacing w:before="152"/>
              <w:ind w:left="101"/>
              <w:rPr>
                <w:sz w:val="20"/>
              </w:rPr>
            </w:pPr>
            <w:r>
              <w:rPr>
                <w:color w:val="434141"/>
                <w:sz w:val="20"/>
              </w:rPr>
              <w:t>5.5</w:t>
            </w:r>
            <w:r>
              <w:rPr>
                <w:color w:val="434141"/>
                <w:spacing w:val="-3"/>
                <w:sz w:val="20"/>
              </w:rPr>
              <w:t xml:space="preserve"> </w:t>
            </w:r>
            <w:r>
              <w:rPr>
                <w:color w:val="434141"/>
                <w:sz w:val="20"/>
              </w:rPr>
              <w:t>puntos</w:t>
            </w:r>
          </w:p>
        </w:tc>
      </w:tr>
      <w:tr w:rsidR="004D5616" w14:paraId="5C649DBC" w14:textId="77777777" w:rsidTr="004D5616">
        <w:trPr>
          <w:trHeight w:val="550"/>
        </w:trPr>
        <w:tc>
          <w:tcPr>
            <w:tcW w:w="1951" w:type="dxa"/>
            <w:tcBorders>
              <w:bottom w:val="single" w:sz="8" w:space="0" w:color="64B7BC"/>
              <w:right w:val="single" w:sz="6" w:space="0" w:color="64B7BC"/>
            </w:tcBorders>
            <w:shd w:val="clear" w:color="auto" w:fill="E7F4F4"/>
          </w:tcPr>
          <w:p w14:paraId="53993577" w14:textId="77777777" w:rsidR="004D5616" w:rsidRDefault="004D5616" w:rsidP="00DF57B3">
            <w:pPr>
              <w:pStyle w:val="TableParagraph"/>
              <w:spacing w:before="82" w:line="199" w:lineRule="auto"/>
              <w:ind w:left="113" w:right="474"/>
              <w:rPr>
                <w:sz w:val="20"/>
              </w:rPr>
            </w:pPr>
            <w:r>
              <w:rPr>
                <w:color w:val="434141"/>
                <w:sz w:val="20"/>
              </w:rPr>
              <w:t>Entidad con</w:t>
            </w:r>
            <w:r>
              <w:rPr>
                <w:color w:val="434141"/>
                <w:spacing w:val="1"/>
                <w:sz w:val="20"/>
              </w:rPr>
              <w:t xml:space="preserve"> </w:t>
            </w:r>
            <w:r>
              <w:rPr>
                <w:color w:val="434141"/>
                <w:spacing w:val="-1"/>
                <w:sz w:val="20"/>
              </w:rPr>
              <w:t>menor</w:t>
            </w:r>
            <w:r>
              <w:rPr>
                <w:color w:val="434141"/>
                <w:spacing w:val="-11"/>
                <w:sz w:val="20"/>
              </w:rPr>
              <w:t xml:space="preserve"> </w:t>
            </w:r>
            <w:r>
              <w:rPr>
                <w:color w:val="434141"/>
                <w:sz w:val="20"/>
              </w:rPr>
              <w:t>puntaje:</w:t>
            </w:r>
          </w:p>
        </w:tc>
        <w:tc>
          <w:tcPr>
            <w:tcW w:w="1616" w:type="dxa"/>
            <w:tcBorders>
              <w:left w:val="single" w:sz="6" w:space="0" w:color="64B7BC"/>
              <w:bottom w:val="single" w:sz="8" w:space="0" w:color="64B7BC"/>
              <w:right w:val="single" w:sz="6" w:space="0" w:color="64B7BC"/>
            </w:tcBorders>
            <w:shd w:val="clear" w:color="auto" w:fill="E7F4F4"/>
          </w:tcPr>
          <w:p w14:paraId="37A4EE59" w14:textId="77777777" w:rsidR="004D5616" w:rsidRDefault="004D5616" w:rsidP="00DF57B3">
            <w:pPr>
              <w:pStyle w:val="TableParagraph"/>
              <w:spacing w:before="162"/>
              <w:ind w:left="101"/>
              <w:rPr>
                <w:sz w:val="20"/>
              </w:rPr>
            </w:pPr>
            <w:r>
              <w:rPr>
                <w:color w:val="434141"/>
                <w:sz w:val="20"/>
              </w:rPr>
              <w:t>San Juan del Río</w:t>
            </w:r>
          </w:p>
        </w:tc>
        <w:tc>
          <w:tcPr>
            <w:tcW w:w="1329" w:type="dxa"/>
            <w:tcBorders>
              <w:left w:val="single" w:sz="6" w:space="0" w:color="64B7BC"/>
              <w:bottom w:val="single" w:sz="8" w:space="0" w:color="64B7BC"/>
            </w:tcBorders>
            <w:shd w:val="clear" w:color="auto" w:fill="E7F4F4"/>
          </w:tcPr>
          <w:p w14:paraId="4D58A2A6" w14:textId="77777777" w:rsidR="004D5616" w:rsidRDefault="004D5616" w:rsidP="00DF57B3">
            <w:pPr>
              <w:pStyle w:val="TableParagraph"/>
              <w:spacing w:before="147"/>
              <w:ind w:left="116"/>
              <w:rPr>
                <w:sz w:val="20"/>
              </w:rPr>
            </w:pPr>
            <w:r>
              <w:rPr>
                <w:color w:val="434141"/>
                <w:sz w:val="20"/>
              </w:rPr>
              <w:t>0.6</w:t>
            </w:r>
            <w:r>
              <w:rPr>
                <w:color w:val="434141"/>
                <w:spacing w:val="-3"/>
                <w:sz w:val="20"/>
              </w:rPr>
              <w:t xml:space="preserve"> </w:t>
            </w:r>
            <w:r>
              <w:rPr>
                <w:color w:val="434141"/>
                <w:sz w:val="20"/>
              </w:rPr>
              <w:t>puntos</w:t>
            </w:r>
          </w:p>
        </w:tc>
      </w:tr>
    </w:tbl>
    <w:p w14:paraId="433709B8" w14:textId="043350EF" w:rsidR="003A33FA" w:rsidRPr="007C0A34" w:rsidRDefault="003A33FA" w:rsidP="008A3C6B">
      <w:pPr>
        <w:pStyle w:val="BodyText"/>
        <w:spacing w:before="116" w:line="252" w:lineRule="auto"/>
        <w:ind w:left="567" w:right="635"/>
        <w:jc w:val="center"/>
        <w:rPr>
          <w:lang w:val="es-MX"/>
        </w:rPr>
      </w:pPr>
    </w:p>
    <w:p w14:paraId="58BCDCD2" w14:textId="6C77A7F8" w:rsidR="00F9184C" w:rsidRPr="007C0A34" w:rsidRDefault="008D3A36" w:rsidP="00635859">
      <w:pPr>
        <w:pStyle w:val="BodyText"/>
        <w:spacing w:line="252" w:lineRule="auto"/>
        <w:ind w:left="567" w:right="635"/>
        <w:jc w:val="both"/>
        <w:rPr>
          <w:lang w:val="es-MX"/>
        </w:rPr>
      </w:pPr>
      <w:r w:rsidRPr="007C0A34">
        <w:rPr>
          <w:lang w:val="es-MX"/>
        </w:rPr>
        <w:t>Por su parte, los</w:t>
      </w:r>
      <w:r w:rsidR="00BE0F20" w:rsidRPr="007C0A34">
        <w:rPr>
          <w:lang w:val="es-MX"/>
        </w:rPr>
        <w:t xml:space="preserve"> municipios con menor puntaj</w:t>
      </w:r>
      <w:r w:rsidR="00A21DC4" w:rsidRPr="007C0A34">
        <w:rPr>
          <w:lang w:val="es-MX"/>
        </w:rPr>
        <w:t>e</w:t>
      </w:r>
      <w:r w:rsidR="00BE0F20" w:rsidRPr="007C0A34">
        <w:rPr>
          <w:lang w:val="es-MX"/>
        </w:rPr>
        <w:t xml:space="preserve"> </w:t>
      </w:r>
      <w:r w:rsidR="00506695" w:rsidRPr="007C0A34">
        <w:rPr>
          <w:lang w:val="es-MX"/>
        </w:rPr>
        <w:t xml:space="preserve">con respecto del periodo anterior </w:t>
      </w:r>
      <w:r w:rsidR="00647FF5" w:rsidRPr="007C0A34">
        <w:rPr>
          <w:lang w:val="es-MX"/>
        </w:rPr>
        <w:t>fueron</w:t>
      </w:r>
      <w:r w:rsidR="00BE0F20" w:rsidRPr="007C0A34">
        <w:rPr>
          <w:lang w:val="es-MX"/>
        </w:rPr>
        <w:t xml:space="preserve"> </w:t>
      </w:r>
      <w:r w:rsidRPr="007C0A34">
        <w:rPr>
          <w:lang w:val="es-MX"/>
        </w:rPr>
        <w:t xml:space="preserve">los de </w:t>
      </w:r>
      <w:r w:rsidR="00BE0F20" w:rsidRPr="007C0A34">
        <w:rPr>
          <w:lang w:val="es-MX"/>
        </w:rPr>
        <w:t>Sa</w:t>
      </w:r>
      <w:r w:rsidR="00A21DC4" w:rsidRPr="007C0A34">
        <w:rPr>
          <w:lang w:val="es-MX"/>
        </w:rPr>
        <w:t>n Juan del Río</w:t>
      </w:r>
      <w:r w:rsidRPr="007C0A34">
        <w:rPr>
          <w:lang w:val="es-MX"/>
        </w:rPr>
        <w:t>, Querétaro</w:t>
      </w:r>
      <w:r w:rsidR="00506695" w:rsidRPr="007C0A34">
        <w:rPr>
          <w:lang w:val="es-MX"/>
        </w:rPr>
        <w:t xml:space="preserve"> (como puede verse en el cuadro</w:t>
      </w:r>
      <w:r w:rsidR="000C305E" w:rsidRPr="007C0A34">
        <w:rPr>
          <w:lang w:val="es-MX"/>
        </w:rPr>
        <w:t xml:space="preserve"> siguiente</w:t>
      </w:r>
      <w:r w:rsidR="00506695" w:rsidRPr="007C0A34">
        <w:rPr>
          <w:lang w:val="es-MX"/>
        </w:rPr>
        <w:t>)</w:t>
      </w:r>
      <w:r w:rsidR="00A21DC4" w:rsidRPr="007C0A34">
        <w:rPr>
          <w:lang w:val="es-MX"/>
        </w:rPr>
        <w:t>, Salamanca</w:t>
      </w:r>
      <w:r w:rsidRPr="007C0A34">
        <w:rPr>
          <w:lang w:val="es-MX"/>
        </w:rPr>
        <w:t>, Guanajuato,</w:t>
      </w:r>
      <w:r w:rsidR="00A21DC4" w:rsidRPr="007C0A34">
        <w:rPr>
          <w:lang w:val="es-MX"/>
        </w:rPr>
        <w:t xml:space="preserve"> y </w:t>
      </w:r>
      <w:r w:rsidRPr="007C0A34">
        <w:rPr>
          <w:lang w:val="es-MX"/>
        </w:rPr>
        <w:t xml:space="preserve">el de la capital de </w:t>
      </w:r>
      <w:r w:rsidR="00A21DC4" w:rsidRPr="007C0A34">
        <w:rPr>
          <w:lang w:val="es-MX"/>
        </w:rPr>
        <w:t>San Luis Potosí</w:t>
      </w:r>
      <w:r w:rsidR="00506695" w:rsidRPr="007C0A34">
        <w:rPr>
          <w:lang w:val="es-MX"/>
        </w:rPr>
        <w:t xml:space="preserve"> </w:t>
      </w:r>
      <w:r w:rsidR="00BD7D80" w:rsidRPr="007C0A34">
        <w:rPr>
          <w:lang w:val="es-MX"/>
        </w:rPr>
        <w:t>(</w:t>
      </w:r>
      <w:r w:rsidR="00CC7AD2" w:rsidRPr="007C0A34">
        <w:rPr>
          <w:lang w:val="es-MX"/>
        </w:rPr>
        <w:t>v</w:t>
      </w:r>
      <w:r w:rsidR="00F46235" w:rsidRPr="007C0A34">
        <w:rPr>
          <w:lang w:val="es-MX"/>
        </w:rPr>
        <w:t>éase gráfica</w:t>
      </w:r>
      <w:r w:rsidR="00BD7D80" w:rsidRPr="007C0A34">
        <w:rPr>
          <w:lang w:val="es-MX"/>
        </w:rPr>
        <w:t xml:space="preserve"> 11).</w:t>
      </w:r>
      <w:r w:rsidR="000C305E" w:rsidRPr="007C0A34">
        <w:rPr>
          <w:lang w:val="es-MX"/>
        </w:rPr>
        <w:t xml:space="preserve"> En ellos se aprecian, por lo mismo, amplias áreas de oportunidad en beneficio de sus habitantes.</w:t>
      </w:r>
    </w:p>
    <w:p w14:paraId="52D7EC7E" w14:textId="1BC90B3D" w:rsidR="00731781" w:rsidRPr="007C0A34" w:rsidRDefault="00731781" w:rsidP="008A3C6B">
      <w:pPr>
        <w:pStyle w:val="BodyText"/>
        <w:spacing w:line="252" w:lineRule="auto"/>
        <w:ind w:left="567" w:right="635"/>
        <w:jc w:val="both"/>
        <w:rPr>
          <w:lang w:val="es-MX"/>
        </w:rPr>
      </w:pPr>
    </w:p>
    <w:p w14:paraId="0AC0EBEB" w14:textId="31901B52" w:rsidR="008D3A36" w:rsidRDefault="008D3A36" w:rsidP="008A3C6B">
      <w:pPr>
        <w:pStyle w:val="BodyText"/>
        <w:spacing w:line="252" w:lineRule="auto"/>
        <w:ind w:left="567" w:right="635"/>
        <w:jc w:val="both"/>
        <w:rPr>
          <w:lang w:val="es-MX"/>
        </w:rPr>
      </w:pPr>
    </w:p>
    <w:p w14:paraId="0074F2EF" w14:textId="77777777" w:rsidR="009F49BB" w:rsidRPr="007C0A34" w:rsidRDefault="009F49BB" w:rsidP="008A3C6B">
      <w:pPr>
        <w:pStyle w:val="BodyText"/>
        <w:spacing w:line="252" w:lineRule="auto"/>
        <w:ind w:left="567" w:right="635"/>
        <w:jc w:val="both"/>
        <w:rPr>
          <w:lang w:val="es-MX"/>
        </w:rPr>
      </w:pPr>
    </w:p>
    <w:p w14:paraId="079C986E" w14:textId="77777777" w:rsidR="000C305E" w:rsidRPr="007C0A34" w:rsidRDefault="000C305E" w:rsidP="008A3C6B">
      <w:pPr>
        <w:pStyle w:val="BodyText"/>
        <w:spacing w:line="252" w:lineRule="auto"/>
        <w:ind w:left="567" w:right="635"/>
        <w:jc w:val="both"/>
        <w:rPr>
          <w:lang w:val="es-MX"/>
        </w:rPr>
      </w:pPr>
    </w:p>
    <w:p w14:paraId="40987DE8" w14:textId="70F83DD9" w:rsidR="00731781" w:rsidRPr="007C0A34" w:rsidRDefault="00731781" w:rsidP="00BE42B9">
      <w:pPr>
        <w:tabs>
          <w:tab w:val="left" w:pos="6379"/>
        </w:tabs>
        <w:ind w:left="567" w:right="635"/>
        <w:jc w:val="center"/>
        <w:rPr>
          <w:rFonts w:ascii="Roboto" w:hAnsi="Roboto"/>
          <w:b/>
          <w:lang w:val="es-MX"/>
        </w:rPr>
      </w:pPr>
      <w:r w:rsidRPr="007C0A34">
        <w:rPr>
          <w:rFonts w:ascii="Roboto Lt" w:hAnsi="Roboto Lt"/>
          <w:b/>
          <w:i/>
          <w:color w:val="004684"/>
          <w:position w:val="5"/>
          <w:sz w:val="16"/>
          <w:lang w:val="es-MX"/>
        </w:rPr>
        <w:lastRenderedPageBreak/>
        <w:t>GRÁFICA 11</w:t>
      </w:r>
      <w:r w:rsidR="00BE42B9">
        <w:rPr>
          <w:rFonts w:ascii="Roboto Lt" w:hAnsi="Roboto Lt"/>
          <w:b/>
          <w:i/>
          <w:color w:val="004684"/>
          <w:position w:val="5"/>
          <w:sz w:val="16"/>
          <w:lang w:val="es-MX"/>
        </w:rPr>
        <w:tab/>
      </w:r>
      <w:r w:rsidRPr="007C0A34">
        <w:rPr>
          <w:rFonts w:ascii="Roboto" w:hAnsi="Roboto"/>
          <w:b/>
          <w:color w:val="004684"/>
          <w:lang w:val="es-MX"/>
        </w:rPr>
        <w:t>AGUA</w:t>
      </w:r>
    </w:p>
    <w:p w14:paraId="6F02BBE0" w14:textId="76D24588" w:rsidR="005E3AAF" w:rsidRPr="007C0A34" w:rsidRDefault="00731781" w:rsidP="008A3C6B">
      <w:pPr>
        <w:pStyle w:val="BodyText"/>
        <w:spacing w:line="252" w:lineRule="auto"/>
        <w:ind w:left="567" w:right="635"/>
        <w:jc w:val="center"/>
        <w:rPr>
          <w:lang w:val="es-MX"/>
        </w:rPr>
      </w:pPr>
      <w:r w:rsidRPr="007C0A34">
        <w:rPr>
          <w:noProof/>
          <w:lang w:val="es-419" w:eastAsia="es-419"/>
        </w:rPr>
        <w:drawing>
          <wp:inline distT="0" distB="0" distL="0" distR="0" wp14:anchorId="7BC25CF3" wp14:editId="053AE4D8">
            <wp:extent cx="3468414" cy="1765738"/>
            <wp:effectExtent l="0" t="0" r="17780" b="6350"/>
            <wp:docPr id="6944" name="Gráfico 6944">
              <a:extLst xmlns:a="http://schemas.openxmlformats.org/drawingml/2006/main">
                <a:ext uri="{FF2B5EF4-FFF2-40B4-BE49-F238E27FC236}">
                  <a16:creationId xmlns:a16="http://schemas.microsoft.com/office/drawing/2014/main" id="{71BA9067-C5FB-4E69-B35F-302981C955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41243DE7" w14:textId="2667B00B" w:rsidR="00731781" w:rsidRPr="007C0A34" w:rsidRDefault="00731781" w:rsidP="008A3C6B">
      <w:pPr>
        <w:pStyle w:val="BodyText"/>
        <w:spacing w:line="252" w:lineRule="auto"/>
        <w:ind w:left="567" w:right="635"/>
        <w:jc w:val="both"/>
        <w:rPr>
          <w:lang w:val="es-MX"/>
        </w:rPr>
      </w:pPr>
    </w:p>
    <w:p w14:paraId="70F2CD14" w14:textId="2EF3ED1B" w:rsidR="00ED3D6C" w:rsidRPr="007C0A34" w:rsidRDefault="00BD7D80" w:rsidP="008A3C6B">
      <w:pPr>
        <w:pStyle w:val="BodyText"/>
        <w:spacing w:before="57" w:line="252" w:lineRule="auto"/>
        <w:ind w:left="567" w:right="635"/>
        <w:jc w:val="both"/>
        <w:rPr>
          <w:lang w:val="es-MX"/>
        </w:rPr>
      </w:pPr>
      <w:bookmarkStart w:id="22" w:name="_Hlk106505688"/>
      <w:bookmarkEnd w:id="21"/>
      <w:r w:rsidRPr="007C0A34">
        <w:rPr>
          <w:lang w:val="es-MX"/>
        </w:rPr>
        <w:t>En Biodiversidad</w:t>
      </w:r>
      <w:r w:rsidR="0010183C" w:rsidRPr="007C0A34">
        <w:rPr>
          <w:lang w:val="es-MX"/>
        </w:rPr>
        <w:t xml:space="preserve">, el municipio con mayor puntaje fue Puerto Vallarta, </w:t>
      </w:r>
      <w:r w:rsidR="00061643" w:rsidRPr="007C0A34">
        <w:rPr>
          <w:lang w:val="es-MX"/>
        </w:rPr>
        <w:t xml:space="preserve">Jalisco, </w:t>
      </w:r>
      <w:r w:rsidR="0010183C" w:rsidRPr="007C0A34">
        <w:rPr>
          <w:lang w:val="es-MX"/>
        </w:rPr>
        <w:t xml:space="preserve">que </w:t>
      </w:r>
      <w:r w:rsidR="00CD438B" w:rsidRPr="007C0A34">
        <w:rPr>
          <w:lang w:val="es-MX"/>
        </w:rPr>
        <w:t>ha mantenido</w:t>
      </w:r>
      <w:r w:rsidR="0010183C" w:rsidRPr="007C0A34">
        <w:rPr>
          <w:lang w:val="es-MX"/>
        </w:rPr>
        <w:t xml:space="preserve"> el máximo puntaje desde 2020</w:t>
      </w:r>
      <w:r w:rsidR="00A21DC4" w:rsidRPr="007C0A34">
        <w:rPr>
          <w:lang w:val="es-MX"/>
        </w:rPr>
        <w:t>-2021</w:t>
      </w:r>
      <w:r w:rsidR="0010183C" w:rsidRPr="007C0A34">
        <w:rPr>
          <w:lang w:val="es-MX"/>
        </w:rPr>
        <w:t xml:space="preserve">. </w:t>
      </w:r>
    </w:p>
    <w:tbl>
      <w:tblPr>
        <w:tblStyle w:val="TableNormal1"/>
        <w:tblW w:w="0" w:type="auto"/>
        <w:tblInd w:w="3402" w:type="dxa"/>
        <w:tblLayout w:type="fixed"/>
        <w:tblLook w:val="01E0" w:firstRow="1" w:lastRow="1" w:firstColumn="1" w:lastColumn="1" w:noHBand="0" w:noVBand="0"/>
      </w:tblPr>
      <w:tblGrid>
        <w:gridCol w:w="1951"/>
        <w:gridCol w:w="1616"/>
        <w:gridCol w:w="1329"/>
      </w:tblGrid>
      <w:tr w:rsidR="004D5616" w14:paraId="2E1A0C11" w14:textId="77777777" w:rsidTr="004D5616">
        <w:trPr>
          <w:trHeight w:val="560"/>
        </w:trPr>
        <w:tc>
          <w:tcPr>
            <w:tcW w:w="1951" w:type="dxa"/>
            <w:shd w:val="clear" w:color="auto" w:fill="64B7BC"/>
          </w:tcPr>
          <w:p w14:paraId="5D3F6009" w14:textId="77777777" w:rsidR="004D5616" w:rsidRDefault="004D5616"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5" w:type="dxa"/>
            <w:gridSpan w:val="2"/>
            <w:tcBorders>
              <w:left w:val="single" w:sz="6" w:space="0" w:color="64B7BC"/>
            </w:tcBorders>
            <w:shd w:val="clear" w:color="auto" w:fill="99CDD2"/>
          </w:tcPr>
          <w:p w14:paraId="635424F1" w14:textId="052FF1DB" w:rsidR="004D5616" w:rsidRDefault="004D5616" w:rsidP="00DF57B3">
            <w:pPr>
              <w:pStyle w:val="TableParagraph"/>
              <w:spacing w:before="138"/>
              <w:ind w:left="115"/>
              <w:rPr>
                <w:b/>
                <w:sz w:val="24"/>
              </w:rPr>
            </w:pPr>
            <w:r>
              <w:rPr>
                <w:noProof/>
                <w:lang w:val="es-419" w:eastAsia="es-419"/>
              </w:rPr>
              <mc:AlternateContent>
                <mc:Choice Requires="wps">
                  <w:drawing>
                    <wp:anchor distT="0" distB="0" distL="114300" distR="114300" simplePos="0" relativeHeight="251846144" behindDoc="0" locked="0" layoutInCell="1" allowOverlap="1" wp14:anchorId="5771411C" wp14:editId="60379ECB">
                      <wp:simplePos x="0" y="0"/>
                      <wp:positionH relativeFrom="page">
                        <wp:posOffset>1270000</wp:posOffset>
                      </wp:positionH>
                      <wp:positionV relativeFrom="paragraph">
                        <wp:posOffset>34290</wp:posOffset>
                      </wp:positionV>
                      <wp:extent cx="276860" cy="280670"/>
                      <wp:effectExtent l="0" t="0" r="0" b="0"/>
                      <wp:wrapNone/>
                      <wp:docPr id="8268" name="AutoShape 75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80670"/>
                              </a:xfrm>
                              <a:custGeom>
                                <a:avLst/>
                                <a:gdLst>
                                  <a:gd name="T0" fmla="+- 0 10869 10799"/>
                                  <a:gd name="T1" fmla="*/ T0 w 436"/>
                                  <a:gd name="T2" fmla="+- 0 393 53"/>
                                  <a:gd name="T3" fmla="*/ 393 h 442"/>
                                  <a:gd name="T4" fmla="+- 0 11024 10799"/>
                                  <a:gd name="T5" fmla="*/ T4 w 436"/>
                                  <a:gd name="T6" fmla="+- 0 485 53"/>
                                  <a:gd name="T7" fmla="*/ 485 h 442"/>
                                  <a:gd name="T8" fmla="+- 0 10867 10799"/>
                                  <a:gd name="T9" fmla="*/ T8 w 436"/>
                                  <a:gd name="T10" fmla="+- 0 325 53"/>
                                  <a:gd name="T11" fmla="*/ 325 h 442"/>
                                  <a:gd name="T12" fmla="+- 0 11093 10799"/>
                                  <a:gd name="T13" fmla="*/ T12 w 436"/>
                                  <a:gd name="T14" fmla="+- 0 187 53"/>
                                  <a:gd name="T15" fmla="*/ 187 h 442"/>
                                  <a:gd name="T16" fmla="+- 0 11141 10799"/>
                                  <a:gd name="T17" fmla="*/ T16 w 436"/>
                                  <a:gd name="T18" fmla="+- 0 231 53"/>
                                  <a:gd name="T19" fmla="*/ 231 h 442"/>
                                  <a:gd name="T20" fmla="+- 0 11181 10799"/>
                                  <a:gd name="T21" fmla="*/ T20 w 436"/>
                                  <a:gd name="T22" fmla="+- 0 327 53"/>
                                  <a:gd name="T23" fmla="*/ 327 h 442"/>
                                  <a:gd name="T24" fmla="+- 0 11079 10799"/>
                                  <a:gd name="T25" fmla="*/ T24 w 436"/>
                                  <a:gd name="T26" fmla="+- 0 485 53"/>
                                  <a:gd name="T27" fmla="*/ 485 h 442"/>
                                  <a:gd name="T28" fmla="+- 0 11191 10799"/>
                                  <a:gd name="T29" fmla="*/ T28 w 436"/>
                                  <a:gd name="T30" fmla="+- 0 303 53"/>
                                  <a:gd name="T31" fmla="*/ 303 h 442"/>
                                  <a:gd name="T32" fmla="+- 0 11179 10799"/>
                                  <a:gd name="T33" fmla="*/ T32 w 436"/>
                                  <a:gd name="T34" fmla="+- 0 235 53"/>
                                  <a:gd name="T35" fmla="*/ 235 h 442"/>
                                  <a:gd name="T36" fmla="+- 0 11146 10799"/>
                                  <a:gd name="T37" fmla="*/ T36 w 436"/>
                                  <a:gd name="T38" fmla="+- 0 185 53"/>
                                  <a:gd name="T39" fmla="*/ 185 h 442"/>
                                  <a:gd name="T40" fmla="+- 0 10915 10799"/>
                                  <a:gd name="T41" fmla="*/ T40 w 436"/>
                                  <a:gd name="T42" fmla="+- 0 63 53"/>
                                  <a:gd name="T43" fmla="*/ 63 h 442"/>
                                  <a:gd name="T44" fmla="+- 0 10825 10799"/>
                                  <a:gd name="T45" fmla="*/ T44 w 436"/>
                                  <a:gd name="T46" fmla="+- 0 95 53"/>
                                  <a:gd name="T47" fmla="*/ 95 h 442"/>
                                  <a:gd name="T48" fmla="+- 0 10833 10799"/>
                                  <a:gd name="T49" fmla="*/ T48 w 436"/>
                                  <a:gd name="T50" fmla="+- 0 173 53"/>
                                  <a:gd name="T51" fmla="*/ 173 h 442"/>
                                  <a:gd name="T52" fmla="+- 0 10924 10799"/>
                                  <a:gd name="T53" fmla="*/ T52 w 436"/>
                                  <a:gd name="T54" fmla="+- 0 229 53"/>
                                  <a:gd name="T55" fmla="*/ 229 h 442"/>
                                  <a:gd name="T56" fmla="+- 0 10895 10799"/>
                                  <a:gd name="T57" fmla="*/ T56 w 436"/>
                                  <a:gd name="T58" fmla="+- 0 381 53"/>
                                  <a:gd name="T59" fmla="*/ 381 h 442"/>
                                  <a:gd name="T60" fmla="+- 0 11006 10799"/>
                                  <a:gd name="T61" fmla="*/ T60 w 436"/>
                                  <a:gd name="T62" fmla="+- 0 453 53"/>
                                  <a:gd name="T63" fmla="*/ 453 h 442"/>
                                  <a:gd name="T64" fmla="+- 0 10957 10799"/>
                                  <a:gd name="T65" fmla="*/ T64 w 436"/>
                                  <a:gd name="T66" fmla="+- 0 425 53"/>
                                  <a:gd name="T67" fmla="*/ 425 h 442"/>
                                  <a:gd name="T68" fmla="+- 0 10942 10799"/>
                                  <a:gd name="T69" fmla="*/ T68 w 436"/>
                                  <a:gd name="T70" fmla="+- 0 401 53"/>
                                  <a:gd name="T71" fmla="*/ 401 h 442"/>
                                  <a:gd name="T72" fmla="+- 0 10947 10799"/>
                                  <a:gd name="T73" fmla="*/ T72 w 436"/>
                                  <a:gd name="T74" fmla="+- 0 363 53"/>
                                  <a:gd name="T75" fmla="*/ 363 h 442"/>
                                  <a:gd name="T76" fmla="+- 0 10975 10799"/>
                                  <a:gd name="T77" fmla="*/ T76 w 436"/>
                                  <a:gd name="T78" fmla="+- 0 347 53"/>
                                  <a:gd name="T79" fmla="*/ 347 h 442"/>
                                  <a:gd name="T80" fmla="+- 0 10898 10799"/>
                                  <a:gd name="T81" fmla="*/ T80 w 436"/>
                                  <a:gd name="T82" fmla="+- 0 331 53"/>
                                  <a:gd name="T83" fmla="*/ 331 h 442"/>
                                  <a:gd name="T84" fmla="+- 0 10936 10799"/>
                                  <a:gd name="T85" fmla="*/ T84 w 436"/>
                                  <a:gd name="T86" fmla="+- 0 231 53"/>
                                  <a:gd name="T87" fmla="*/ 231 h 442"/>
                                  <a:gd name="T88" fmla="+- 0 11101 10799"/>
                                  <a:gd name="T89" fmla="*/ T88 w 436"/>
                                  <a:gd name="T90" fmla="+- 0 213 53"/>
                                  <a:gd name="T91" fmla="*/ 213 h 442"/>
                                  <a:gd name="T92" fmla="+- 0 10961 10799"/>
                                  <a:gd name="T93" fmla="*/ T92 w 436"/>
                                  <a:gd name="T94" fmla="+- 0 199 53"/>
                                  <a:gd name="T95" fmla="*/ 199 h 442"/>
                                  <a:gd name="T96" fmla="+- 0 10892 10799"/>
                                  <a:gd name="T97" fmla="*/ T96 w 436"/>
                                  <a:gd name="T98" fmla="+- 0 187 53"/>
                                  <a:gd name="T99" fmla="*/ 187 h 442"/>
                                  <a:gd name="T100" fmla="+- 0 10933 10799"/>
                                  <a:gd name="T101" fmla="*/ T100 w 436"/>
                                  <a:gd name="T102" fmla="+- 0 153 53"/>
                                  <a:gd name="T103" fmla="*/ 153 h 442"/>
                                  <a:gd name="T104" fmla="+- 0 10866 10799"/>
                                  <a:gd name="T105" fmla="*/ T104 w 436"/>
                                  <a:gd name="T106" fmla="+- 0 123 53"/>
                                  <a:gd name="T107" fmla="*/ 123 h 442"/>
                                  <a:gd name="T108" fmla="+- 0 10909 10799"/>
                                  <a:gd name="T109" fmla="*/ T108 w 436"/>
                                  <a:gd name="T110" fmla="+- 0 91 53"/>
                                  <a:gd name="T111" fmla="*/ 91 h 442"/>
                                  <a:gd name="T112" fmla="+- 0 10967 10799"/>
                                  <a:gd name="T113" fmla="*/ T112 w 436"/>
                                  <a:gd name="T114" fmla="+- 0 65 53"/>
                                  <a:gd name="T115" fmla="*/ 65 h 442"/>
                                  <a:gd name="T116" fmla="+- 0 11041 10799"/>
                                  <a:gd name="T117" fmla="*/ T116 w 436"/>
                                  <a:gd name="T118" fmla="+- 0 229 53"/>
                                  <a:gd name="T119" fmla="*/ 229 h 442"/>
                                  <a:gd name="T120" fmla="+- 0 11022 10799"/>
                                  <a:gd name="T121" fmla="*/ T120 w 436"/>
                                  <a:gd name="T122" fmla="+- 0 299 53"/>
                                  <a:gd name="T123" fmla="*/ 299 h 442"/>
                                  <a:gd name="T124" fmla="+- 0 11065 10799"/>
                                  <a:gd name="T125" fmla="*/ T124 w 436"/>
                                  <a:gd name="T126" fmla="+- 0 333 53"/>
                                  <a:gd name="T127" fmla="*/ 333 h 442"/>
                                  <a:gd name="T128" fmla="+- 0 11127 10799"/>
                                  <a:gd name="T129" fmla="*/ T128 w 436"/>
                                  <a:gd name="T130" fmla="+- 0 373 53"/>
                                  <a:gd name="T131" fmla="*/ 373 h 442"/>
                                  <a:gd name="T132" fmla="+- 0 11022 10799"/>
                                  <a:gd name="T133" fmla="*/ T132 w 436"/>
                                  <a:gd name="T134" fmla="+- 0 453 53"/>
                                  <a:gd name="T135" fmla="*/ 453 h 442"/>
                                  <a:gd name="T136" fmla="+- 0 11153 10799"/>
                                  <a:gd name="T137" fmla="*/ T136 w 436"/>
                                  <a:gd name="T138" fmla="+- 0 281 53"/>
                                  <a:gd name="T139" fmla="*/ 281 h 442"/>
                                  <a:gd name="T140" fmla="+- 0 10971 10799"/>
                                  <a:gd name="T141" fmla="*/ T140 w 436"/>
                                  <a:gd name="T142" fmla="+- 0 363 53"/>
                                  <a:gd name="T143" fmla="*/ 363 h 442"/>
                                  <a:gd name="T144" fmla="+- 0 10929 10799"/>
                                  <a:gd name="T145" fmla="*/ T144 w 436"/>
                                  <a:gd name="T146" fmla="+- 0 341 53"/>
                                  <a:gd name="T147" fmla="*/ 341 h 442"/>
                                  <a:gd name="T148" fmla="+- 0 11000 10799"/>
                                  <a:gd name="T149" fmla="*/ T148 w 436"/>
                                  <a:gd name="T150" fmla="+- 0 231 53"/>
                                  <a:gd name="T151" fmla="*/ 231 h 442"/>
                                  <a:gd name="T152" fmla="+- 0 11000 10799"/>
                                  <a:gd name="T153" fmla="*/ T152 w 436"/>
                                  <a:gd name="T154" fmla="+- 0 231 53"/>
                                  <a:gd name="T155" fmla="*/ 231 h 442"/>
                                  <a:gd name="T156" fmla="+- 0 11205 10799"/>
                                  <a:gd name="T157" fmla="*/ T156 w 436"/>
                                  <a:gd name="T158" fmla="+- 0 183 53"/>
                                  <a:gd name="T159" fmla="*/ 183 h 442"/>
                                  <a:gd name="T160" fmla="+- 0 11220 10799"/>
                                  <a:gd name="T161" fmla="*/ T160 w 436"/>
                                  <a:gd name="T162" fmla="+- 0 203 53"/>
                                  <a:gd name="T163" fmla="*/ 203 h 442"/>
                                  <a:gd name="T164" fmla="+- 0 10986 10799"/>
                                  <a:gd name="T165" fmla="*/ T164 w 436"/>
                                  <a:gd name="T166" fmla="+- 0 103 53"/>
                                  <a:gd name="T167" fmla="*/ 103 h 442"/>
                                  <a:gd name="T168" fmla="+- 0 10968 10799"/>
                                  <a:gd name="T169" fmla="*/ T168 w 436"/>
                                  <a:gd name="T170" fmla="+- 0 199 53"/>
                                  <a:gd name="T171" fmla="*/ 199 h 442"/>
                                  <a:gd name="T172" fmla="+- 0 11065 10799"/>
                                  <a:gd name="T173" fmla="*/ T172 w 436"/>
                                  <a:gd name="T174" fmla="+- 0 177 53"/>
                                  <a:gd name="T175" fmla="*/ 177 h 442"/>
                                  <a:gd name="T176" fmla="+- 0 11067 10799"/>
                                  <a:gd name="T177" fmla="*/ T176 w 436"/>
                                  <a:gd name="T178" fmla="+- 0 161 53"/>
                                  <a:gd name="T179" fmla="*/ 161 h 442"/>
                                  <a:gd name="T180" fmla="+- 0 11046 10799"/>
                                  <a:gd name="T181" fmla="*/ T180 w 436"/>
                                  <a:gd name="T182" fmla="+- 0 105 53"/>
                                  <a:gd name="T183" fmla="*/ 105 h 442"/>
                                  <a:gd name="T184" fmla="+- 0 11216 10799"/>
                                  <a:gd name="T185" fmla="*/ T184 w 436"/>
                                  <a:gd name="T186" fmla="+- 0 135 53"/>
                                  <a:gd name="T187" fmla="*/ 135 h 442"/>
                                  <a:gd name="T188" fmla="+- 0 11230 10799"/>
                                  <a:gd name="T189" fmla="*/ T188 w 436"/>
                                  <a:gd name="T190" fmla="+- 0 177 53"/>
                                  <a:gd name="T191" fmla="*/ 177 h 442"/>
                                  <a:gd name="T192" fmla="+- 0 11167 10799"/>
                                  <a:gd name="T193" fmla="*/ T192 w 436"/>
                                  <a:gd name="T194" fmla="+- 0 163 53"/>
                                  <a:gd name="T195" fmla="*/ 163 h 442"/>
                                  <a:gd name="T196" fmla="+- 0 10896 10799"/>
                                  <a:gd name="T197" fmla="*/ T196 w 436"/>
                                  <a:gd name="T198" fmla="+- 0 189 53"/>
                                  <a:gd name="T199" fmla="*/ 189 h 442"/>
                                  <a:gd name="T200" fmla="+- 0 11198 10799"/>
                                  <a:gd name="T201" fmla="*/ T200 w 436"/>
                                  <a:gd name="T202" fmla="+- 0 53 53"/>
                                  <a:gd name="T203" fmla="*/ 53 h 442"/>
                                  <a:gd name="T204" fmla="+- 0 11122 10799"/>
                                  <a:gd name="T205" fmla="*/ T204 w 436"/>
                                  <a:gd name="T206" fmla="+- 0 127 53"/>
                                  <a:gd name="T207" fmla="*/ 127 h 442"/>
                                  <a:gd name="T208" fmla="+- 0 11146 10799"/>
                                  <a:gd name="T209" fmla="*/ T208 w 436"/>
                                  <a:gd name="T210" fmla="+- 0 185 53"/>
                                  <a:gd name="T211" fmla="*/ 185 h 442"/>
                                  <a:gd name="T212" fmla="+- 0 11169 10799"/>
                                  <a:gd name="T213" fmla="*/ T212 w 436"/>
                                  <a:gd name="T214" fmla="+- 0 155 53"/>
                                  <a:gd name="T215" fmla="*/ 155 h 442"/>
                                  <a:gd name="T216" fmla="+- 0 11182 10799"/>
                                  <a:gd name="T217" fmla="*/ T216 w 436"/>
                                  <a:gd name="T218" fmla="+- 0 97 53"/>
                                  <a:gd name="T219" fmla="*/ 97 h 442"/>
                                  <a:gd name="T220" fmla="+- 0 11213 10799"/>
                                  <a:gd name="T221" fmla="*/ T220 w 436"/>
                                  <a:gd name="T222" fmla="+- 0 71 53"/>
                                  <a:gd name="T223" fmla="*/ 71 h 442"/>
                                  <a:gd name="T224" fmla="+- 0 10916 10799"/>
                                  <a:gd name="T225" fmla="*/ T224 w 436"/>
                                  <a:gd name="T226" fmla="+- 0 89 53"/>
                                  <a:gd name="T227" fmla="*/ 89 h 442"/>
                                  <a:gd name="T228" fmla="+- 0 10979 10799"/>
                                  <a:gd name="T229" fmla="*/ T228 w 436"/>
                                  <a:gd name="T230" fmla="+- 0 105 53"/>
                                  <a:gd name="T231" fmla="*/ 105 h 442"/>
                                  <a:gd name="T232" fmla="+- 0 11026 10799"/>
                                  <a:gd name="T233" fmla="*/ T232 w 436"/>
                                  <a:gd name="T234" fmla="+- 0 87 53"/>
                                  <a:gd name="T235" fmla="*/ 87 h 442"/>
                                  <a:gd name="T236" fmla="+- 0 11193 10799"/>
                                  <a:gd name="T237" fmla="*/ T236 w 436"/>
                                  <a:gd name="T238" fmla="+- 0 101 53"/>
                                  <a:gd name="T239" fmla="*/ 101 h 442"/>
                                  <a:gd name="T240" fmla="+- 0 11226 10799"/>
                                  <a:gd name="T241" fmla="*/ T240 w 436"/>
                                  <a:gd name="T242" fmla="+- 0 99 53"/>
                                  <a:gd name="T243" fmla="*/ 99 h 442"/>
                                  <a:gd name="T244" fmla="+- 0 11178 10799"/>
                                  <a:gd name="T245" fmla="*/ T244 w 436"/>
                                  <a:gd name="T246" fmla="+- 0 115 53"/>
                                  <a:gd name="T247" fmla="*/ 115 h 4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36" h="442">
                                    <a:moveTo>
                                      <a:pt x="66" y="270"/>
                                    </a:moveTo>
                                    <a:lnTo>
                                      <a:pt x="60" y="270"/>
                                    </a:lnTo>
                                    <a:lnTo>
                                      <a:pt x="57" y="272"/>
                                    </a:lnTo>
                                    <a:lnTo>
                                      <a:pt x="57" y="274"/>
                                    </a:lnTo>
                                    <a:lnTo>
                                      <a:pt x="70" y="340"/>
                                    </a:lnTo>
                                    <a:lnTo>
                                      <a:pt x="106" y="394"/>
                                    </a:lnTo>
                                    <a:lnTo>
                                      <a:pt x="160" y="430"/>
                                    </a:lnTo>
                                    <a:lnTo>
                                      <a:pt x="225" y="442"/>
                                    </a:lnTo>
                                    <a:lnTo>
                                      <a:pt x="280" y="432"/>
                                    </a:lnTo>
                                    <a:lnTo>
                                      <a:pt x="225" y="432"/>
                                    </a:lnTo>
                                    <a:lnTo>
                                      <a:pt x="164" y="420"/>
                                    </a:lnTo>
                                    <a:lnTo>
                                      <a:pt x="114" y="386"/>
                                    </a:lnTo>
                                    <a:lnTo>
                                      <a:pt x="81" y="336"/>
                                    </a:lnTo>
                                    <a:lnTo>
                                      <a:pt x="68" y="274"/>
                                    </a:lnTo>
                                    <a:lnTo>
                                      <a:pt x="68" y="272"/>
                                    </a:lnTo>
                                    <a:lnTo>
                                      <a:pt x="66" y="270"/>
                                    </a:lnTo>
                                    <a:close/>
                                    <a:moveTo>
                                      <a:pt x="300" y="124"/>
                                    </a:moveTo>
                                    <a:lnTo>
                                      <a:pt x="266" y="124"/>
                                    </a:lnTo>
                                    <a:lnTo>
                                      <a:pt x="280" y="128"/>
                                    </a:lnTo>
                                    <a:lnTo>
                                      <a:pt x="294" y="134"/>
                                    </a:lnTo>
                                    <a:lnTo>
                                      <a:pt x="307" y="142"/>
                                    </a:lnTo>
                                    <a:lnTo>
                                      <a:pt x="320" y="150"/>
                                    </a:lnTo>
                                    <a:lnTo>
                                      <a:pt x="325" y="160"/>
                                    </a:lnTo>
                                    <a:lnTo>
                                      <a:pt x="333" y="170"/>
                                    </a:lnTo>
                                    <a:lnTo>
                                      <a:pt x="342" y="178"/>
                                    </a:lnTo>
                                    <a:lnTo>
                                      <a:pt x="352" y="182"/>
                                    </a:lnTo>
                                    <a:lnTo>
                                      <a:pt x="365" y="204"/>
                                    </a:lnTo>
                                    <a:lnTo>
                                      <a:pt x="374" y="226"/>
                                    </a:lnTo>
                                    <a:lnTo>
                                      <a:pt x="380" y="250"/>
                                    </a:lnTo>
                                    <a:lnTo>
                                      <a:pt x="382" y="274"/>
                                    </a:lnTo>
                                    <a:lnTo>
                                      <a:pt x="370" y="336"/>
                                    </a:lnTo>
                                    <a:lnTo>
                                      <a:pt x="336" y="386"/>
                                    </a:lnTo>
                                    <a:lnTo>
                                      <a:pt x="286" y="420"/>
                                    </a:lnTo>
                                    <a:lnTo>
                                      <a:pt x="225" y="432"/>
                                    </a:lnTo>
                                    <a:lnTo>
                                      <a:pt x="280" y="432"/>
                                    </a:lnTo>
                                    <a:lnTo>
                                      <a:pt x="291" y="430"/>
                                    </a:lnTo>
                                    <a:lnTo>
                                      <a:pt x="344" y="394"/>
                                    </a:lnTo>
                                    <a:lnTo>
                                      <a:pt x="380" y="340"/>
                                    </a:lnTo>
                                    <a:lnTo>
                                      <a:pt x="393" y="274"/>
                                    </a:lnTo>
                                    <a:lnTo>
                                      <a:pt x="392" y="250"/>
                                    </a:lnTo>
                                    <a:lnTo>
                                      <a:pt x="386" y="228"/>
                                    </a:lnTo>
                                    <a:lnTo>
                                      <a:pt x="378" y="206"/>
                                    </a:lnTo>
                                    <a:lnTo>
                                      <a:pt x="367" y="186"/>
                                    </a:lnTo>
                                    <a:lnTo>
                                      <a:pt x="368" y="186"/>
                                    </a:lnTo>
                                    <a:lnTo>
                                      <a:pt x="380" y="182"/>
                                    </a:lnTo>
                                    <a:lnTo>
                                      <a:pt x="392" y="178"/>
                                    </a:lnTo>
                                    <a:lnTo>
                                      <a:pt x="402" y="172"/>
                                    </a:lnTo>
                                    <a:lnTo>
                                      <a:pt x="360" y="172"/>
                                    </a:lnTo>
                                    <a:lnTo>
                                      <a:pt x="359" y="150"/>
                                    </a:lnTo>
                                    <a:lnTo>
                                      <a:pt x="347" y="132"/>
                                    </a:lnTo>
                                    <a:lnTo>
                                      <a:pt x="315" y="132"/>
                                    </a:lnTo>
                                    <a:lnTo>
                                      <a:pt x="304" y="126"/>
                                    </a:lnTo>
                                    <a:lnTo>
                                      <a:pt x="300" y="124"/>
                                    </a:lnTo>
                                    <a:close/>
                                    <a:moveTo>
                                      <a:pt x="143" y="10"/>
                                    </a:moveTo>
                                    <a:lnTo>
                                      <a:pt x="116" y="10"/>
                                    </a:lnTo>
                                    <a:lnTo>
                                      <a:pt x="90" y="14"/>
                                    </a:lnTo>
                                    <a:lnTo>
                                      <a:pt x="65" y="22"/>
                                    </a:lnTo>
                                    <a:lnTo>
                                      <a:pt x="41" y="34"/>
                                    </a:lnTo>
                                    <a:lnTo>
                                      <a:pt x="33" y="38"/>
                                    </a:lnTo>
                                    <a:lnTo>
                                      <a:pt x="26" y="42"/>
                                    </a:lnTo>
                                    <a:lnTo>
                                      <a:pt x="16" y="50"/>
                                    </a:lnTo>
                                    <a:lnTo>
                                      <a:pt x="0" y="62"/>
                                    </a:lnTo>
                                    <a:lnTo>
                                      <a:pt x="1" y="66"/>
                                    </a:lnTo>
                                    <a:lnTo>
                                      <a:pt x="15" y="94"/>
                                    </a:lnTo>
                                    <a:lnTo>
                                      <a:pt x="34" y="120"/>
                                    </a:lnTo>
                                    <a:lnTo>
                                      <a:pt x="59" y="142"/>
                                    </a:lnTo>
                                    <a:lnTo>
                                      <a:pt x="86" y="158"/>
                                    </a:lnTo>
                                    <a:lnTo>
                                      <a:pt x="95" y="164"/>
                                    </a:lnTo>
                                    <a:lnTo>
                                      <a:pt x="105" y="168"/>
                                    </a:lnTo>
                                    <a:lnTo>
                                      <a:pt x="125" y="176"/>
                                    </a:lnTo>
                                    <a:lnTo>
                                      <a:pt x="108" y="196"/>
                                    </a:lnTo>
                                    <a:lnTo>
                                      <a:pt x="96" y="220"/>
                                    </a:lnTo>
                                    <a:lnTo>
                                      <a:pt x="88" y="246"/>
                                    </a:lnTo>
                                    <a:lnTo>
                                      <a:pt x="85" y="274"/>
                                    </a:lnTo>
                                    <a:lnTo>
                                      <a:pt x="96" y="328"/>
                                    </a:lnTo>
                                    <a:lnTo>
                                      <a:pt x="125" y="372"/>
                                    </a:lnTo>
                                    <a:lnTo>
                                      <a:pt x="169" y="400"/>
                                    </a:lnTo>
                                    <a:lnTo>
                                      <a:pt x="223" y="412"/>
                                    </a:lnTo>
                                    <a:lnTo>
                                      <a:pt x="277" y="400"/>
                                    </a:lnTo>
                                    <a:lnTo>
                                      <a:pt x="207" y="400"/>
                                    </a:lnTo>
                                    <a:lnTo>
                                      <a:pt x="190" y="396"/>
                                    </a:lnTo>
                                    <a:lnTo>
                                      <a:pt x="175" y="392"/>
                                    </a:lnTo>
                                    <a:lnTo>
                                      <a:pt x="161" y="384"/>
                                    </a:lnTo>
                                    <a:lnTo>
                                      <a:pt x="161" y="378"/>
                                    </a:lnTo>
                                    <a:lnTo>
                                      <a:pt x="158" y="372"/>
                                    </a:lnTo>
                                    <a:lnTo>
                                      <a:pt x="153" y="366"/>
                                    </a:lnTo>
                                    <a:lnTo>
                                      <a:pt x="145" y="360"/>
                                    </a:lnTo>
                                    <a:lnTo>
                                      <a:pt x="144" y="356"/>
                                    </a:lnTo>
                                    <a:lnTo>
                                      <a:pt x="144" y="352"/>
                                    </a:lnTo>
                                    <a:lnTo>
                                      <a:pt x="143" y="348"/>
                                    </a:lnTo>
                                    <a:lnTo>
                                      <a:pt x="139" y="344"/>
                                    </a:lnTo>
                                    <a:lnTo>
                                      <a:pt x="134" y="338"/>
                                    </a:lnTo>
                                    <a:lnTo>
                                      <a:pt x="140" y="320"/>
                                    </a:lnTo>
                                    <a:lnTo>
                                      <a:pt x="146" y="312"/>
                                    </a:lnTo>
                                    <a:lnTo>
                                      <a:pt x="148" y="310"/>
                                    </a:lnTo>
                                    <a:lnTo>
                                      <a:pt x="154" y="308"/>
                                    </a:lnTo>
                                    <a:lnTo>
                                      <a:pt x="177" y="308"/>
                                    </a:lnTo>
                                    <a:lnTo>
                                      <a:pt x="178" y="306"/>
                                    </a:lnTo>
                                    <a:lnTo>
                                      <a:pt x="179" y="298"/>
                                    </a:lnTo>
                                    <a:lnTo>
                                      <a:pt x="176" y="294"/>
                                    </a:lnTo>
                                    <a:lnTo>
                                      <a:pt x="172" y="290"/>
                                    </a:lnTo>
                                    <a:lnTo>
                                      <a:pt x="120" y="290"/>
                                    </a:lnTo>
                                    <a:lnTo>
                                      <a:pt x="114" y="288"/>
                                    </a:lnTo>
                                    <a:lnTo>
                                      <a:pt x="103" y="284"/>
                                    </a:lnTo>
                                    <a:lnTo>
                                      <a:pt x="99" y="278"/>
                                    </a:lnTo>
                                    <a:lnTo>
                                      <a:pt x="96" y="274"/>
                                    </a:lnTo>
                                    <a:lnTo>
                                      <a:pt x="99" y="246"/>
                                    </a:lnTo>
                                    <a:lnTo>
                                      <a:pt x="107" y="220"/>
                                    </a:lnTo>
                                    <a:lnTo>
                                      <a:pt x="120" y="198"/>
                                    </a:lnTo>
                                    <a:lnTo>
                                      <a:pt x="137" y="178"/>
                                    </a:lnTo>
                                    <a:lnTo>
                                      <a:pt x="201" y="178"/>
                                    </a:lnTo>
                                    <a:lnTo>
                                      <a:pt x="210" y="176"/>
                                    </a:lnTo>
                                    <a:lnTo>
                                      <a:pt x="229" y="168"/>
                                    </a:lnTo>
                                    <a:lnTo>
                                      <a:pt x="238" y="160"/>
                                    </a:lnTo>
                                    <a:lnTo>
                                      <a:pt x="302" y="160"/>
                                    </a:lnTo>
                                    <a:lnTo>
                                      <a:pt x="300" y="158"/>
                                    </a:lnTo>
                                    <a:lnTo>
                                      <a:pt x="279" y="148"/>
                                    </a:lnTo>
                                    <a:lnTo>
                                      <a:pt x="163" y="148"/>
                                    </a:lnTo>
                                    <a:lnTo>
                                      <a:pt x="162" y="146"/>
                                    </a:lnTo>
                                    <a:lnTo>
                                      <a:pt x="162" y="142"/>
                                    </a:lnTo>
                                    <a:lnTo>
                                      <a:pt x="163" y="142"/>
                                    </a:lnTo>
                                    <a:lnTo>
                                      <a:pt x="172" y="136"/>
                                    </a:lnTo>
                                    <a:lnTo>
                                      <a:pt x="94" y="136"/>
                                    </a:lnTo>
                                    <a:lnTo>
                                      <a:pt x="93" y="134"/>
                                    </a:lnTo>
                                    <a:lnTo>
                                      <a:pt x="92" y="132"/>
                                    </a:lnTo>
                                    <a:lnTo>
                                      <a:pt x="92" y="130"/>
                                    </a:lnTo>
                                    <a:lnTo>
                                      <a:pt x="93" y="128"/>
                                    </a:lnTo>
                                    <a:lnTo>
                                      <a:pt x="134" y="100"/>
                                    </a:lnTo>
                                    <a:lnTo>
                                      <a:pt x="63" y="86"/>
                                    </a:lnTo>
                                    <a:lnTo>
                                      <a:pt x="60" y="82"/>
                                    </a:lnTo>
                                    <a:lnTo>
                                      <a:pt x="62" y="76"/>
                                    </a:lnTo>
                                    <a:lnTo>
                                      <a:pt x="63" y="74"/>
                                    </a:lnTo>
                                    <a:lnTo>
                                      <a:pt x="67" y="70"/>
                                    </a:lnTo>
                                    <a:lnTo>
                                      <a:pt x="128" y="70"/>
                                    </a:lnTo>
                                    <a:lnTo>
                                      <a:pt x="109" y="42"/>
                                    </a:lnTo>
                                    <a:lnTo>
                                      <a:pt x="109" y="40"/>
                                    </a:lnTo>
                                    <a:lnTo>
                                      <a:pt x="110" y="38"/>
                                    </a:lnTo>
                                    <a:lnTo>
                                      <a:pt x="114" y="34"/>
                                    </a:lnTo>
                                    <a:lnTo>
                                      <a:pt x="227" y="34"/>
                                    </a:lnTo>
                                    <a:lnTo>
                                      <a:pt x="215" y="26"/>
                                    </a:lnTo>
                                    <a:lnTo>
                                      <a:pt x="192" y="16"/>
                                    </a:lnTo>
                                    <a:lnTo>
                                      <a:pt x="168" y="12"/>
                                    </a:lnTo>
                                    <a:lnTo>
                                      <a:pt x="143" y="10"/>
                                    </a:lnTo>
                                    <a:close/>
                                    <a:moveTo>
                                      <a:pt x="302" y="160"/>
                                    </a:moveTo>
                                    <a:lnTo>
                                      <a:pt x="238" y="160"/>
                                    </a:lnTo>
                                    <a:lnTo>
                                      <a:pt x="240" y="168"/>
                                    </a:lnTo>
                                    <a:lnTo>
                                      <a:pt x="242" y="176"/>
                                    </a:lnTo>
                                    <a:lnTo>
                                      <a:pt x="241" y="194"/>
                                    </a:lnTo>
                                    <a:lnTo>
                                      <a:pt x="228" y="218"/>
                                    </a:lnTo>
                                    <a:lnTo>
                                      <a:pt x="227" y="224"/>
                                    </a:lnTo>
                                    <a:lnTo>
                                      <a:pt x="224" y="234"/>
                                    </a:lnTo>
                                    <a:lnTo>
                                      <a:pt x="223" y="246"/>
                                    </a:lnTo>
                                    <a:lnTo>
                                      <a:pt x="226" y="256"/>
                                    </a:lnTo>
                                    <a:lnTo>
                                      <a:pt x="233" y="266"/>
                                    </a:lnTo>
                                    <a:lnTo>
                                      <a:pt x="238" y="270"/>
                                    </a:lnTo>
                                    <a:lnTo>
                                      <a:pt x="254" y="274"/>
                                    </a:lnTo>
                                    <a:lnTo>
                                      <a:pt x="266" y="280"/>
                                    </a:lnTo>
                                    <a:lnTo>
                                      <a:pt x="288" y="300"/>
                                    </a:lnTo>
                                    <a:lnTo>
                                      <a:pt x="292" y="304"/>
                                    </a:lnTo>
                                    <a:lnTo>
                                      <a:pt x="303" y="312"/>
                                    </a:lnTo>
                                    <a:lnTo>
                                      <a:pt x="315" y="316"/>
                                    </a:lnTo>
                                    <a:lnTo>
                                      <a:pt x="328" y="320"/>
                                    </a:lnTo>
                                    <a:lnTo>
                                      <a:pt x="341" y="322"/>
                                    </a:lnTo>
                                    <a:lnTo>
                                      <a:pt x="322" y="354"/>
                                    </a:lnTo>
                                    <a:lnTo>
                                      <a:pt x="295" y="378"/>
                                    </a:lnTo>
                                    <a:lnTo>
                                      <a:pt x="261" y="394"/>
                                    </a:lnTo>
                                    <a:lnTo>
                                      <a:pt x="223" y="400"/>
                                    </a:lnTo>
                                    <a:lnTo>
                                      <a:pt x="277" y="400"/>
                                    </a:lnTo>
                                    <a:lnTo>
                                      <a:pt x="321" y="372"/>
                                    </a:lnTo>
                                    <a:lnTo>
                                      <a:pt x="351" y="328"/>
                                    </a:lnTo>
                                    <a:lnTo>
                                      <a:pt x="362" y="274"/>
                                    </a:lnTo>
                                    <a:lnTo>
                                      <a:pt x="354" y="228"/>
                                    </a:lnTo>
                                    <a:lnTo>
                                      <a:pt x="333" y="188"/>
                                    </a:lnTo>
                                    <a:lnTo>
                                      <a:pt x="302" y="160"/>
                                    </a:lnTo>
                                    <a:close/>
                                    <a:moveTo>
                                      <a:pt x="177" y="308"/>
                                    </a:moveTo>
                                    <a:lnTo>
                                      <a:pt x="154" y="308"/>
                                    </a:lnTo>
                                    <a:lnTo>
                                      <a:pt x="172" y="310"/>
                                    </a:lnTo>
                                    <a:lnTo>
                                      <a:pt x="176" y="310"/>
                                    </a:lnTo>
                                    <a:lnTo>
                                      <a:pt x="177" y="308"/>
                                    </a:lnTo>
                                    <a:close/>
                                    <a:moveTo>
                                      <a:pt x="154" y="280"/>
                                    </a:moveTo>
                                    <a:lnTo>
                                      <a:pt x="142" y="282"/>
                                    </a:lnTo>
                                    <a:lnTo>
                                      <a:pt x="130" y="288"/>
                                    </a:lnTo>
                                    <a:lnTo>
                                      <a:pt x="120" y="290"/>
                                    </a:lnTo>
                                    <a:lnTo>
                                      <a:pt x="172" y="290"/>
                                    </a:lnTo>
                                    <a:lnTo>
                                      <a:pt x="163" y="282"/>
                                    </a:lnTo>
                                    <a:lnTo>
                                      <a:pt x="154" y="280"/>
                                    </a:lnTo>
                                    <a:close/>
                                    <a:moveTo>
                                      <a:pt x="201" y="178"/>
                                    </a:moveTo>
                                    <a:lnTo>
                                      <a:pt x="137" y="178"/>
                                    </a:lnTo>
                                    <a:lnTo>
                                      <a:pt x="156" y="182"/>
                                    </a:lnTo>
                                    <a:lnTo>
                                      <a:pt x="174" y="182"/>
                                    </a:lnTo>
                                    <a:lnTo>
                                      <a:pt x="193" y="180"/>
                                    </a:lnTo>
                                    <a:lnTo>
                                      <a:pt x="201" y="178"/>
                                    </a:lnTo>
                                    <a:close/>
                                    <a:moveTo>
                                      <a:pt x="431" y="124"/>
                                    </a:moveTo>
                                    <a:lnTo>
                                      <a:pt x="404" y="124"/>
                                    </a:lnTo>
                                    <a:lnTo>
                                      <a:pt x="405" y="126"/>
                                    </a:lnTo>
                                    <a:lnTo>
                                      <a:pt x="407" y="128"/>
                                    </a:lnTo>
                                    <a:lnTo>
                                      <a:pt x="406" y="130"/>
                                    </a:lnTo>
                                    <a:lnTo>
                                      <a:pt x="370" y="152"/>
                                    </a:lnTo>
                                    <a:lnTo>
                                      <a:pt x="360" y="172"/>
                                    </a:lnTo>
                                    <a:lnTo>
                                      <a:pt x="402" y="172"/>
                                    </a:lnTo>
                                    <a:lnTo>
                                      <a:pt x="411" y="164"/>
                                    </a:lnTo>
                                    <a:lnTo>
                                      <a:pt x="421" y="150"/>
                                    </a:lnTo>
                                    <a:lnTo>
                                      <a:pt x="429" y="134"/>
                                    </a:lnTo>
                                    <a:lnTo>
                                      <a:pt x="431" y="124"/>
                                    </a:lnTo>
                                    <a:close/>
                                    <a:moveTo>
                                      <a:pt x="243" y="48"/>
                                    </a:moveTo>
                                    <a:lnTo>
                                      <a:pt x="184" y="48"/>
                                    </a:lnTo>
                                    <a:lnTo>
                                      <a:pt x="187" y="50"/>
                                    </a:lnTo>
                                    <a:lnTo>
                                      <a:pt x="221" y="100"/>
                                    </a:lnTo>
                                    <a:lnTo>
                                      <a:pt x="248" y="112"/>
                                    </a:lnTo>
                                    <a:lnTo>
                                      <a:pt x="217" y="116"/>
                                    </a:lnTo>
                                    <a:lnTo>
                                      <a:pt x="180" y="142"/>
                                    </a:lnTo>
                                    <a:lnTo>
                                      <a:pt x="169" y="146"/>
                                    </a:lnTo>
                                    <a:lnTo>
                                      <a:pt x="163" y="148"/>
                                    </a:lnTo>
                                    <a:lnTo>
                                      <a:pt x="279" y="148"/>
                                    </a:lnTo>
                                    <a:lnTo>
                                      <a:pt x="258" y="138"/>
                                    </a:lnTo>
                                    <a:lnTo>
                                      <a:pt x="261" y="134"/>
                                    </a:lnTo>
                                    <a:lnTo>
                                      <a:pt x="266" y="124"/>
                                    </a:lnTo>
                                    <a:lnTo>
                                      <a:pt x="300" y="124"/>
                                    </a:lnTo>
                                    <a:lnTo>
                                      <a:pt x="292" y="120"/>
                                    </a:lnTo>
                                    <a:lnTo>
                                      <a:pt x="280" y="116"/>
                                    </a:lnTo>
                                    <a:lnTo>
                                      <a:pt x="268" y="112"/>
                                    </a:lnTo>
                                    <a:lnTo>
                                      <a:pt x="268" y="108"/>
                                    </a:lnTo>
                                    <a:lnTo>
                                      <a:pt x="268" y="104"/>
                                    </a:lnTo>
                                    <a:lnTo>
                                      <a:pt x="268" y="100"/>
                                    </a:lnTo>
                                    <a:lnTo>
                                      <a:pt x="264" y="84"/>
                                    </a:lnTo>
                                    <a:lnTo>
                                      <a:pt x="257" y="68"/>
                                    </a:lnTo>
                                    <a:lnTo>
                                      <a:pt x="247" y="52"/>
                                    </a:lnTo>
                                    <a:lnTo>
                                      <a:pt x="243" y="48"/>
                                    </a:lnTo>
                                    <a:close/>
                                    <a:moveTo>
                                      <a:pt x="434" y="76"/>
                                    </a:moveTo>
                                    <a:lnTo>
                                      <a:pt x="416" y="76"/>
                                    </a:lnTo>
                                    <a:lnTo>
                                      <a:pt x="418" y="80"/>
                                    </a:lnTo>
                                    <a:lnTo>
                                      <a:pt x="417" y="82"/>
                                    </a:lnTo>
                                    <a:lnTo>
                                      <a:pt x="416" y="82"/>
                                    </a:lnTo>
                                    <a:lnTo>
                                      <a:pt x="381" y="104"/>
                                    </a:lnTo>
                                    <a:lnTo>
                                      <a:pt x="372" y="144"/>
                                    </a:lnTo>
                                    <a:lnTo>
                                      <a:pt x="402" y="124"/>
                                    </a:lnTo>
                                    <a:lnTo>
                                      <a:pt x="431" y="124"/>
                                    </a:lnTo>
                                    <a:lnTo>
                                      <a:pt x="433" y="118"/>
                                    </a:lnTo>
                                    <a:lnTo>
                                      <a:pt x="435" y="100"/>
                                    </a:lnTo>
                                    <a:lnTo>
                                      <a:pt x="435" y="82"/>
                                    </a:lnTo>
                                    <a:lnTo>
                                      <a:pt x="434" y="76"/>
                                    </a:lnTo>
                                    <a:close/>
                                    <a:moveTo>
                                      <a:pt x="368" y="110"/>
                                    </a:moveTo>
                                    <a:lnTo>
                                      <a:pt x="342" y="110"/>
                                    </a:lnTo>
                                    <a:lnTo>
                                      <a:pt x="361" y="140"/>
                                    </a:lnTo>
                                    <a:lnTo>
                                      <a:pt x="368" y="110"/>
                                    </a:lnTo>
                                    <a:close/>
                                    <a:moveTo>
                                      <a:pt x="148" y="102"/>
                                    </a:moveTo>
                                    <a:lnTo>
                                      <a:pt x="97" y="136"/>
                                    </a:lnTo>
                                    <a:lnTo>
                                      <a:pt x="172" y="136"/>
                                    </a:lnTo>
                                    <a:lnTo>
                                      <a:pt x="204" y="114"/>
                                    </a:lnTo>
                                    <a:lnTo>
                                      <a:pt x="148" y="102"/>
                                    </a:lnTo>
                                    <a:close/>
                                    <a:moveTo>
                                      <a:pt x="401" y="0"/>
                                    </a:moveTo>
                                    <a:lnTo>
                                      <a:pt x="399" y="0"/>
                                    </a:lnTo>
                                    <a:lnTo>
                                      <a:pt x="378" y="8"/>
                                    </a:lnTo>
                                    <a:lnTo>
                                      <a:pt x="360" y="22"/>
                                    </a:lnTo>
                                    <a:lnTo>
                                      <a:pt x="345" y="38"/>
                                    </a:lnTo>
                                    <a:lnTo>
                                      <a:pt x="332" y="56"/>
                                    </a:lnTo>
                                    <a:lnTo>
                                      <a:pt x="323" y="74"/>
                                    </a:lnTo>
                                    <a:lnTo>
                                      <a:pt x="317" y="94"/>
                                    </a:lnTo>
                                    <a:lnTo>
                                      <a:pt x="314" y="112"/>
                                    </a:lnTo>
                                    <a:lnTo>
                                      <a:pt x="314" y="116"/>
                                    </a:lnTo>
                                    <a:lnTo>
                                      <a:pt x="315" y="132"/>
                                    </a:lnTo>
                                    <a:lnTo>
                                      <a:pt x="347" y="132"/>
                                    </a:lnTo>
                                    <a:lnTo>
                                      <a:pt x="336" y="114"/>
                                    </a:lnTo>
                                    <a:lnTo>
                                      <a:pt x="337" y="112"/>
                                    </a:lnTo>
                                    <a:lnTo>
                                      <a:pt x="339" y="110"/>
                                    </a:lnTo>
                                    <a:lnTo>
                                      <a:pt x="368" y="110"/>
                                    </a:lnTo>
                                    <a:lnTo>
                                      <a:pt x="370" y="102"/>
                                    </a:lnTo>
                                    <a:lnTo>
                                      <a:pt x="347" y="66"/>
                                    </a:lnTo>
                                    <a:lnTo>
                                      <a:pt x="348" y="64"/>
                                    </a:lnTo>
                                    <a:lnTo>
                                      <a:pt x="350" y="62"/>
                                    </a:lnTo>
                                    <a:lnTo>
                                      <a:pt x="379" y="62"/>
                                    </a:lnTo>
                                    <a:lnTo>
                                      <a:pt x="383" y="44"/>
                                    </a:lnTo>
                                    <a:lnTo>
                                      <a:pt x="386" y="42"/>
                                    </a:lnTo>
                                    <a:lnTo>
                                      <a:pt x="426" y="42"/>
                                    </a:lnTo>
                                    <a:lnTo>
                                      <a:pt x="420" y="28"/>
                                    </a:lnTo>
                                    <a:lnTo>
                                      <a:pt x="417" y="24"/>
                                    </a:lnTo>
                                    <a:lnTo>
                                      <a:pt x="414" y="18"/>
                                    </a:lnTo>
                                    <a:lnTo>
                                      <a:pt x="409" y="12"/>
                                    </a:lnTo>
                                    <a:lnTo>
                                      <a:pt x="401" y="0"/>
                                    </a:lnTo>
                                    <a:close/>
                                    <a:moveTo>
                                      <a:pt x="227" y="34"/>
                                    </a:moveTo>
                                    <a:lnTo>
                                      <a:pt x="114" y="34"/>
                                    </a:lnTo>
                                    <a:lnTo>
                                      <a:pt x="117" y="36"/>
                                    </a:lnTo>
                                    <a:lnTo>
                                      <a:pt x="151" y="86"/>
                                    </a:lnTo>
                                    <a:lnTo>
                                      <a:pt x="207" y="98"/>
                                    </a:lnTo>
                                    <a:lnTo>
                                      <a:pt x="179" y="56"/>
                                    </a:lnTo>
                                    <a:lnTo>
                                      <a:pt x="179" y="54"/>
                                    </a:lnTo>
                                    <a:lnTo>
                                      <a:pt x="180" y="52"/>
                                    </a:lnTo>
                                    <a:lnTo>
                                      <a:pt x="180" y="50"/>
                                    </a:lnTo>
                                    <a:lnTo>
                                      <a:pt x="184" y="48"/>
                                    </a:lnTo>
                                    <a:lnTo>
                                      <a:pt x="243" y="48"/>
                                    </a:lnTo>
                                    <a:lnTo>
                                      <a:pt x="236" y="40"/>
                                    </a:lnTo>
                                    <a:lnTo>
                                      <a:pt x="227" y="34"/>
                                    </a:lnTo>
                                    <a:close/>
                                    <a:moveTo>
                                      <a:pt x="426" y="42"/>
                                    </a:moveTo>
                                    <a:lnTo>
                                      <a:pt x="391" y="42"/>
                                    </a:lnTo>
                                    <a:lnTo>
                                      <a:pt x="392" y="44"/>
                                    </a:lnTo>
                                    <a:lnTo>
                                      <a:pt x="394" y="46"/>
                                    </a:lnTo>
                                    <a:lnTo>
                                      <a:pt x="394" y="48"/>
                                    </a:lnTo>
                                    <a:lnTo>
                                      <a:pt x="383" y="94"/>
                                    </a:lnTo>
                                    <a:lnTo>
                                      <a:pt x="413" y="76"/>
                                    </a:lnTo>
                                    <a:lnTo>
                                      <a:pt x="434" y="76"/>
                                    </a:lnTo>
                                    <a:lnTo>
                                      <a:pt x="432" y="64"/>
                                    </a:lnTo>
                                    <a:lnTo>
                                      <a:pt x="427" y="46"/>
                                    </a:lnTo>
                                    <a:lnTo>
                                      <a:pt x="426" y="42"/>
                                    </a:lnTo>
                                    <a:close/>
                                    <a:moveTo>
                                      <a:pt x="379" y="62"/>
                                    </a:moveTo>
                                    <a:lnTo>
                                      <a:pt x="353" y="62"/>
                                    </a:lnTo>
                                    <a:lnTo>
                                      <a:pt x="372" y="92"/>
                                    </a:lnTo>
                                    <a:lnTo>
                                      <a:pt x="379" y="62"/>
                                    </a:lnTo>
                                    <a:close/>
                                    <a:moveTo>
                                      <a:pt x="128" y="70"/>
                                    </a:moveTo>
                                    <a:lnTo>
                                      <a:pt x="69" y="70"/>
                                    </a:lnTo>
                                    <a:lnTo>
                                      <a:pt x="138" y="84"/>
                                    </a:lnTo>
                                    <a:lnTo>
                                      <a:pt x="128" y="7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A38D7C" id="AutoShape 7545" o:spid="_x0000_s1026" style="position:absolute;margin-left:100pt;margin-top:2.7pt;width:21.8pt;height:22.1pt;z-index:251846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36,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" path="m66,270r-6,l57,272r,2l70,340r36,54l160,430r65,12l280,432r-55,l164,420,114,386,81,336,68,274r,-2l66,270xm300,124r-34,l280,128r14,6l307,142r13,8l325,160r8,10l342,178r10,4l365,204r9,22l380,250r2,24l370,336r-34,50l286,420r-61,12l280,432r11,-2l344,394r36,-54l393,274r-1,-24l386,228r-8,-22l367,186r1,l380,182r12,-4l402,172r-42,l359,150,347,132r-32,l304,126r-4,-2xm143,10r-27,l90,14,65,22,41,34r-8,4l26,42,16,50,,62r1,4l15,94r19,26l59,142r27,16l95,164r10,4l125,176r-17,20l96,220r-8,26l85,274r11,54l125,372r44,28l223,412r54,-12l207,400r-17,-4l175,392r-14,-8l161,378r-3,-6l153,366r-8,-6l144,356r,-4l143,348r-4,-4l134,338r6,-18l146,312r2,-2l154,308r23,l178,306r1,-8l176,294r-4,-4l120,290r-6,-2l103,284r-4,-6l96,274r3,-28l107,220r13,-22l137,178r64,l210,176r19,-8l238,160r64,l300,158,279,148r-116,l162,146r,-4l163,142r9,-6l94,136r-1,-2l92,132r,-2l93,128r41,-28l63,86,60,82r2,-6l63,74r4,-4l128,70,109,42r,-2l110,38r4,-4l227,34,215,26,192,16,168,12,143,10xm302,160r-64,l240,168r2,8l241,194r-13,24l227,224r-3,10l223,246r3,10l233,266r5,4l254,274r12,6l288,300r4,4l303,312r12,4l328,320r13,2l322,354r-27,24l261,394r-38,6l277,400r44,-28l351,328r11,-54l354,228,333,188,302,160xm177,308r-23,l172,310r4,l177,308xm154,280r-12,2l130,288r-10,2l172,290r-9,-8l154,280xm201,178r-64,l156,182r18,l193,180r8,-2xm431,124r-27,l405,126r2,2l406,130r-36,22l360,172r42,l411,164r10,-14l429,134r2,-10xm243,48r-59,l187,50r34,50l248,112r-31,4l180,142r-11,4l163,148r116,l258,138r3,-4l266,124r34,l292,120r-12,-4l268,112r,-4l268,104r,-4l264,84,257,68,247,52r-4,-4xm434,76r-18,l418,80r-1,2l416,82r-35,22l372,144r30,-20l431,124r2,-6l435,100r,-18l434,76xm368,110r-26,l361,140r7,-30xm148,102l97,136r75,l204,114,148,102xm401,r-2,l378,8,360,22,345,38,332,56r-9,18l317,94r-3,18l314,116r1,16l347,132,336,114r1,-2l339,110r29,l370,102,347,66r1,-2l350,62r29,l383,44r3,-2l426,42,420,28r-3,-4l414,18r-5,-6l401,xm227,34r-113,l117,36r34,50l207,98,179,56r,-2l180,52r,-2l184,48r59,l236,40r-9,-6xm426,42r-35,l392,44r2,2l394,48,383,94,413,76r21,l432,64,427,46r-1,-4xm379,62r-26,l372,92r7,-30xm128,70r-59,l138,84,128,70xe" stroked="f">
                      <v:path arrowok="t" o:connecttype="custom" o:connectlocs="44450,249555;142875,307975;43180,206375;186690,118745;217170,146685;242570,207645;177800,307975;248920,192405;241300,149225;220345,117475;73660,40005;16510,60325;21590,109855;79375,145415;60960,241935;131445,287655;100330,269875;90805,254635;93980,230505;111760,220345;62865,210185;86995,146685;191770,135255;102870,126365;59055,118745;85090,97155;42545,78105;69850,57785;106680,41275;153670,145415;141605,189865;168910,211455;208280,236855;141605,287655;224790,178435;109220,230505;82550,216535;127635,146685;127635,146685;257810,116205;267335,128905;118745,65405;107315,126365;168910,112395;170180,102235;156845,66675;264795,85725;273685,112395;233680,103505;61595,120015;253365,33655;205105,80645;220345,117475;234950,98425;243205,61595;262890,45085;74295,56515;114300,66675;144145,55245;250190,64135;271145,62865;240665,73025" o:connectangles="0,0,0,0,0,0,0,0,0,0,0,0,0,0,0,0,0,0,0,0,0,0,0,0,0,0,0,0,0,0,0,0,0,0,0,0,0,0,0,0,0,0,0,0,0,0,0,0,0,0,0,0,0,0,0,0,0,0,0,0,0,0"/>
                      <w10:wrap anchorx="page"/>
                    </v:shape>
                  </w:pict>
                </mc:Fallback>
              </mc:AlternateContent>
            </w:r>
            <w:r>
              <w:rPr>
                <w:b/>
                <w:color w:val="FFFFFF"/>
                <w:sz w:val="24"/>
              </w:rPr>
              <w:t xml:space="preserve">Biodiversidad </w:t>
            </w:r>
          </w:p>
        </w:tc>
      </w:tr>
      <w:tr w:rsidR="004D5616" w14:paraId="785469A8" w14:textId="77777777" w:rsidTr="004D5616">
        <w:trPr>
          <w:trHeight w:val="560"/>
        </w:trPr>
        <w:tc>
          <w:tcPr>
            <w:tcW w:w="1951" w:type="dxa"/>
            <w:tcBorders>
              <w:right w:val="single" w:sz="6" w:space="0" w:color="64B7BC"/>
            </w:tcBorders>
            <w:shd w:val="clear" w:color="auto" w:fill="E7F4F4"/>
          </w:tcPr>
          <w:p w14:paraId="384DABD6" w14:textId="77777777" w:rsidR="004D5616" w:rsidRDefault="004D5616" w:rsidP="00DF57B3">
            <w:pPr>
              <w:pStyle w:val="TableParagraph"/>
              <w:spacing w:before="75" w:line="199" w:lineRule="auto"/>
              <w:ind w:left="113" w:right="47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6" w:type="dxa"/>
            <w:tcBorders>
              <w:left w:val="single" w:sz="6" w:space="0" w:color="64B7BC"/>
              <w:right w:val="single" w:sz="6" w:space="0" w:color="64B7BC"/>
            </w:tcBorders>
            <w:shd w:val="clear" w:color="auto" w:fill="E7F4F4"/>
          </w:tcPr>
          <w:p w14:paraId="16C60B69" w14:textId="77777777" w:rsidR="004D5616" w:rsidRDefault="004D5616" w:rsidP="00DF57B3">
            <w:pPr>
              <w:pStyle w:val="TableParagraph"/>
              <w:spacing w:before="62" w:line="220" w:lineRule="auto"/>
              <w:ind w:left="101" w:right="487"/>
              <w:rPr>
                <w:sz w:val="20"/>
              </w:rPr>
            </w:pPr>
            <w:r>
              <w:rPr>
                <w:color w:val="434141"/>
                <w:spacing w:val="-1"/>
                <w:sz w:val="20"/>
              </w:rPr>
              <w:t>Puerto Vallarta</w:t>
            </w:r>
          </w:p>
        </w:tc>
        <w:tc>
          <w:tcPr>
            <w:tcW w:w="1329" w:type="dxa"/>
            <w:tcBorders>
              <w:left w:val="single" w:sz="6" w:space="0" w:color="64B7BC"/>
            </w:tcBorders>
            <w:shd w:val="clear" w:color="auto" w:fill="E7F4F4"/>
          </w:tcPr>
          <w:p w14:paraId="46B06661" w14:textId="77777777" w:rsidR="004D5616" w:rsidRDefault="004D5616" w:rsidP="00DF57B3">
            <w:pPr>
              <w:pStyle w:val="TableParagraph"/>
              <w:spacing w:before="139"/>
              <w:ind w:left="116"/>
              <w:rPr>
                <w:sz w:val="20"/>
              </w:rPr>
            </w:pPr>
            <w:r>
              <w:rPr>
                <w:color w:val="434141"/>
                <w:sz w:val="20"/>
              </w:rPr>
              <w:t>10.0</w:t>
            </w:r>
            <w:r>
              <w:rPr>
                <w:color w:val="434141"/>
                <w:spacing w:val="-3"/>
                <w:sz w:val="20"/>
              </w:rPr>
              <w:t xml:space="preserve"> </w:t>
            </w:r>
            <w:r>
              <w:rPr>
                <w:color w:val="434141"/>
                <w:sz w:val="20"/>
              </w:rPr>
              <w:t>puntos</w:t>
            </w:r>
          </w:p>
        </w:tc>
      </w:tr>
      <w:tr w:rsidR="004D5616" w14:paraId="0526ECCB" w14:textId="77777777" w:rsidTr="004D5616">
        <w:trPr>
          <w:trHeight w:val="560"/>
        </w:trPr>
        <w:tc>
          <w:tcPr>
            <w:tcW w:w="1951" w:type="dxa"/>
            <w:tcBorders>
              <w:right w:val="single" w:sz="6" w:space="0" w:color="64B7BC"/>
            </w:tcBorders>
            <w:shd w:val="clear" w:color="auto" w:fill="FAFDFD"/>
          </w:tcPr>
          <w:p w14:paraId="59664ABD" w14:textId="77777777" w:rsidR="004D5616" w:rsidRDefault="004D5616" w:rsidP="00DF57B3">
            <w:pPr>
              <w:pStyle w:val="TableParagraph"/>
              <w:spacing w:before="156"/>
              <w:ind w:left="113"/>
              <w:rPr>
                <w:sz w:val="20"/>
              </w:rPr>
            </w:pPr>
            <w:r>
              <w:rPr>
                <w:color w:val="434141"/>
                <w:sz w:val="20"/>
              </w:rPr>
              <w:t>Promedio:</w:t>
            </w:r>
          </w:p>
        </w:tc>
        <w:tc>
          <w:tcPr>
            <w:tcW w:w="2945" w:type="dxa"/>
            <w:gridSpan w:val="2"/>
            <w:tcBorders>
              <w:left w:val="single" w:sz="6" w:space="0" w:color="64B7BC"/>
            </w:tcBorders>
            <w:shd w:val="clear" w:color="auto" w:fill="FAFDFD"/>
          </w:tcPr>
          <w:p w14:paraId="444E267A" w14:textId="77777777" w:rsidR="004D5616" w:rsidRDefault="004D5616" w:rsidP="00DF57B3">
            <w:pPr>
              <w:pStyle w:val="TableParagraph"/>
              <w:spacing w:before="152"/>
              <w:ind w:left="101"/>
              <w:rPr>
                <w:sz w:val="20"/>
              </w:rPr>
            </w:pPr>
            <w:r>
              <w:rPr>
                <w:color w:val="434141"/>
                <w:sz w:val="20"/>
              </w:rPr>
              <w:t>5.6</w:t>
            </w:r>
            <w:r>
              <w:rPr>
                <w:color w:val="434141"/>
                <w:spacing w:val="-3"/>
                <w:sz w:val="20"/>
              </w:rPr>
              <w:t xml:space="preserve"> </w:t>
            </w:r>
            <w:r>
              <w:rPr>
                <w:color w:val="434141"/>
                <w:sz w:val="20"/>
              </w:rPr>
              <w:t>puntos</w:t>
            </w:r>
          </w:p>
        </w:tc>
      </w:tr>
      <w:tr w:rsidR="004D5616" w14:paraId="47190391" w14:textId="77777777" w:rsidTr="004D5616">
        <w:trPr>
          <w:trHeight w:val="550"/>
        </w:trPr>
        <w:tc>
          <w:tcPr>
            <w:tcW w:w="1951" w:type="dxa"/>
            <w:tcBorders>
              <w:bottom w:val="single" w:sz="8" w:space="0" w:color="64B7BC"/>
              <w:right w:val="single" w:sz="6" w:space="0" w:color="64B7BC"/>
            </w:tcBorders>
            <w:shd w:val="clear" w:color="auto" w:fill="E7F4F4"/>
          </w:tcPr>
          <w:p w14:paraId="4156CC63" w14:textId="77777777" w:rsidR="004D5616" w:rsidRDefault="004D5616" w:rsidP="00DF57B3">
            <w:pPr>
              <w:pStyle w:val="TableParagraph"/>
              <w:spacing w:before="82" w:line="199" w:lineRule="auto"/>
              <w:ind w:left="113" w:right="465"/>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6" w:type="dxa"/>
            <w:tcBorders>
              <w:left w:val="single" w:sz="6" w:space="0" w:color="64B7BC"/>
              <w:bottom w:val="single" w:sz="8" w:space="0" w:color="64B7BC"/>
              <w:right w:val="single" w:sz="6" w:space="0" w:color="64B7BC"/>
            </w:tcBorders>
            <w:shd w:val="clear" w:color="auto" w:fill="E7F4F4"/>
          </w:tcPr>
          <w:p w14:paraId="39EBC4FC" w14:textId="77777777" w:rsidR="004D5616" w:rsidRDefault="004D5616" w:rsidP="00DF57B3">
            <w:pPr>
              <w:pStyle w:val="TableParagraph"/>
              <w:spacing w:before="162"/>
              <w:rPr>
                <w:sz w:val="20"/>
              </w:rPr>
            </w:pPr>
            <w:r>
              <w:rPr>
                <w:color w:val="434141"/>
                <w:sz w:val="20"/>
              </w:rPr>
              <w:t xml:space="preserve"> San Juan del Río</w:t>
            </w:r>
          </w:p>
        </w:tc>
        <w:tc>
          <w:tcPr>
            <w:tcW w:w="1329" w:type="dxa"/>
            <w:tcBorders>
              <w:left w:val="single" w:sz="6" w:space="0" w:color="64B7BC"/>
              <w:bottom w:val="single" w:sz="8" w:space="0" w:color="64B7BC"/>
            </w:tcBorders>
            <w:shd w:val="clear" w:color="auto" w:fill="E7F4F4"/>
          </w:tcPr>
          <w:p w14:paraId="24F0DB47" w14:textId="77777777" w:rsidR="004D5616" w:rsidRDefault="004D5616" w:rsidP="00DF57B3">
            <w:pPr>
              <w:pStyle w:val="TableParagraph"/>
              <w:spacing w:before="147"/>
              <w:ind w:left="116"/>
              <w:rPr>
                <w:sz w:val="20"/>
              </w:rPr>
            </w:pPr>
            <w:r>
              <w:rPr>
                <w:color w:val="434141"/>
                <w:sz w:val="20"/>
              </w:rPr>
              <w:t>1.1</w:t>
            </w:r>
            <w:r>
              <w:rPr>
                <w:color w:val="434141"/>
                <w:spacing w:val="-3"/>
                <w:sz w:val="20"/>
              </w:rPr>
              <w:t xml:space="preserve"> </w:t>
            </w:r>
            <w:r>
              <w:rPr>
                <w:color w:val="434141"/>
                <w:sz w:val="20"/>
              </w:rPr>
              <w:t>puntos</w:t>
            </w:r>
          </w:p>
        </w:tc>
      </w:tr>
    </w:tbl>
    <w:p w14:paraId="69E7A73B" w14:textId="68E59350" w:rsidR="00957A90" w:rsidRPr="007C0A34" w:rsidRDefault="00957A90" w:rsidP="008A3C6B">
      <w:pPr>
        <w:pStyle w:val="BodyText"/>
        <w:spacing w:before="57" w:line="252" w:lineRule="auto"/>
        <w:ind w:left="567" w:right="635"/>
        <w:jc w:val="center"/>
        <w:rPr>
          <w:lang w:val="es-MX"/>
        </w:rPr>
      </w:pPr>
    </w:p>
    <w:p w14:paraId="383AD327" w14:textId="17E85195" w:rsidR="00F9184C" w:rsidRPr="007C0A34" w:rsidRDefault="00E81C7E" w:rsidP="008A3C6B">
      <w:pPr>
        <w:pStyle w:val="BodyText"/>
        <w:spacing w:before="57" w:line="252" w:lineRule="auto"/>
        <w:ind w:left="567" w:right="635"/>
        <w:jc w:val="both"/>
        <w:rPr>
          <w:lang w:val="es-MX"/>
        </w:rPr>
      </w:pPr>
      <w:r w:rsidRPr="007C0A34">
        <w:rPr>
          <w:lang w:val="es-MX"/>
        </w:rPr>
        <w:t>Guadalajara tuvo un puntaje igualmente muy alto y casi similar al de Puerto Vallarta, y le seguía de cerca Querétaro; ambos municipios aumentaron considerablemente su puntaje con respecto al año anterior. Tonalá mostraba un puntaje algo menor pero también alto, con un aumento de casi 4 puntos desde 2020</w:t>
      </w:r>
      <w:r w:rsidR="00F853E8">
        <w:rPr>
          <w:lang w:val="es-MX"/>
        </w:rPr>
        <w:t>-2021</w:t>
      </w:r>
      <w:r w:rsidRPr="007C0A34">
        <w:rPr>
          <w:lang w:val="es-MX"/>
        </w:rPr>
        <w:t xml:space="preserve">. Es de destacar el aumento de Aguascalientes, aunque permaneciera en un puesto medio. Otros municipios, por el contrario, como San Juan del Rio, Mérida y León, tenían áreas de oportunidad. </w:t>
      </w:r>
      <w:r w:rsidR="008B444F" w:rsidRPr="007C0A34">
        <w:rPr>
          <w:lang w:val="es-MX"/>
        </w:rPr>
        <w:t>De manera general, el eje de</w:t>
      </w:r>
      <w:r w:rsidR="00ED3D6C" w:rsidRPr="007C0A34">
        <w:rPr>
          <w:lang w:val="es-MX"/>
        </w:rPr>
        <w:t xml:space="preserve"> B</w:t>
      </w:r>
      <w:r w:rsidR="008B444F" w:rsidRPr="007C0A34">
        <w:rPr>
          <w:lang w:val="es-MX"/>
        </w:rPr>
        <w:t xml:space="preserve">iodiversidad </w:t>
      </w:r>
      <w:r w:rsidR="00ED3D6C" w:rsidRPr="007C0A34">
        <w:rPr>
          <w:lang w:val="es-MX"/>
        </w:rPr>
        <w:t>mantuvo</w:t>
      </w:r>
      <w:r w:rsidR="008B444F" w:rsidRPr="007C0A34">
        <w:rPr>
          <w:lang w:val="es-MX"/>
        </w:rPr>
        <w:t xml:space="preserve"> un puntaje medio a nivel municipal</w:t>
      </w:r>
      <w:r w:rsidR="00BD7D80" w:rsidRPr="007C0A34">
        <w:rPr>
          <w:lang w:val="es-MX"/>
        </w:rPr>
        <w:t xml:space="preserve"> </w:t>
      </w:r>
      <w:r w:rsidR="001012B9" w:rsidRPr="007C0A34">
        <w:rPr>
          <w:lang w:val="es-MX"/>
        </w:rPr>
        <w:t>(véase</w:t>
      </w:r>
      <w:r w:rsidR="00F46235" w:rsidRPr="007C0A34">
        <w:rPr>
          <w:lang w:val="es-MX"/>
        </w:rPr>
        <w:t xml:space="preserve"> gráfica</w:t>
      </w:r>
      <w:r w:rsidR="00BD7D80" w:rsidRPr="007C0A34">
        <w:rPr>
          <w:lang w:val="es-MX"/>
        </w:rPr>
        <w:t xml:space="preserve"> 12)</w:t>
      </w:r>
      <w:bookmarkEnd w:id="22"/>
      <w:r w:rsidR="00BD7D80" w:rsidRPr="007C0A34">
        <w:rPr>
          <w:lang w:val="es-MX"/>
        </w:rPr>
        <w:t>.</w:t>
      </w:r>
    </w:p>
    <w:p w14:paraId="38A1EEBE" w14:textId="34460107" w:rsidR="00F9184C" w:rsidRPr="007C0A34" w:rsidRDefault="00F9184C" w:rsidP="00BE42B9">
      <w:pPr>
        <w:pStyle w:val="BodyText"/>
        <w:spacing w:before="4"/>
        <w:ind w:right="635"/>
        <w:rPr>
          <w:sz w:val="20"/>
          <w:lang w:val="es-MX"/>
        </w:rPr>
      </w:pPr>
    </w:p>
    <w:p w14:paraId="3750CD82" w14:textId="6E102724" w:rsidR="00F9184C" w:rsidRPr="007C0A34" w:rsidRDefault="00BD7D80" w:rsidP="00BE42B9">
      <w:pPr>
        <w:tabs>
          <w:tab w:val="left" w:pos="6804"/>
        </w:tabs>
        <w:ind w:left="567" w:right="635"/>
        <w:jc w:val="center"/>
        <w:rPr>
          <w:rFonts w:ascii="Roboto" w:hAnsi="Roboto"/>
          <w:b/>
          <w:lang w:val="es-MX"/>
        </w:rPr>
      </w:pPr>
      <w:r w:rsidRPr="007C0A34">
        <w:rPr>
          <w:rFonts w:ascii="Roboto Lt" w:hAnsi="Roboto Lt"/>
          <w:b/>
          <w:i/>
          <w:color w:val="004684"/>
          <w:position w:val="5"/>
          <w:sz w:val="16"/>
          <w:lang w:val="es-MX"/>
        </w:rPr>
        <w:t>GRÁFICA 12</w:t>
      </w:r>
      <w:r w:rsidR="00BE42B9">
        <w:rPr>
          <w:rFonts w:ascii="Roboto Lt" w:hAnsi="Roboto Lt"/>
          <w:b/>
          <w:i/>
          <w:color w:val="004684"/>
          <w:position w:val="5"/>
          <w:sz w:val="16"/>
          <w:lang w:val="es-MX"/>
        </w:rPr>
        <w:tab/>
      </w:r>
      <w:r w:rsidRPr="007C0A34">
        <w:rPr>
          <w:rFonts w:ascii="Roboto" w:hAnsi="Roboto"/>
          <w:b/>
          <w:color w:val="004684"/>
          <w:lang w:val="es-MX"/>
        </w:rPr>
        <w:t>BIODIVERSIDAD</w:t>
      </w:r>
    </w:p>
    <w:p w14:paraId="2C6E445F" w14:textId="77777777" w:rsidR="00F9184C" w:rsidRPr="007C0A34" w:rsidRDefault="00F9184C" w:rsidP="008A3C6B">
      <w:pPr>
        <w:pStyle w:val="BodyText"/>
        <w:ind w:left="567" w:right="635"/>
        <w:rPr>
          <w:rFonts w:ascii="Roboto"/>
          <w:sz w:val="20"/>
          <w:lang w:val="es-MX"/>
        </w:rPr>
      </w:pPr>
    </w:p>
    <w:p w14:paraId="51E1BFD4" w14:textId="07F502D5" w:rsidR="008B444F" w:rsidRPr="007C0A34" w:rsidRDefault="00023933" w:rsidP="008A3C6B">
      <w:pPr>
        <w:ind w:left="567" w:right="635"/>
        <w:jc w:val="center"/>
        <w:rPr>
          <w:rFonts w:ascii="Roboto"/>
          <w:sz w:val="20"/>
          <w:lang w:val="es-MX"/>
        </w:rPr>
      </w:pPr>
      <w:r w:rsidRPr="007C0A34">
        <w:rPr>
          <w:noProof/>
          <w:lang w:val="es-419" w:eastAsia="es-419"/>
        </w:rPr>
        <w:drawing>
          <wp:inline distT="0" distB="0" distL="0" distR="0" wp14:anchorId="6B3FC1D0" wp14:editId="5BDE0FA3">
            <wp:extent cx="4128135" cy="2295525"/>
            <wp:effectExtent l="0" t="0" r="5715" b="9525"/>
            <wp:docPr id="6942" name="Gráfico 6942">
              <a:extLst xmlns:a="http://schemas.openxmlformats.org/drawingml/2006/main">
                <a:ext uri="{FF2B5EF4-FFF2-40B4-BE49-F238E27FC236}">
                  <a16:creationId xmlns:a16="http://schemas.microsoft.com/office/drawing/2014/main" id="{E705F906-69CF-485C-ACF1-D4EF967874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p w14:paraId="77ED0903" w14:textId="09A32704" w:rsidR="009630CB" w:rsidRPr="007C0A34" w:rsidRDefault="000F1F8C" w:rsidP="00D6149B">
      <w:pPr>
        <w:pStyle w:val="BodyText"/>
        <w:spacing w:before="263" w:line="252" w:lineRule="auto"/>
        <w:ind w:left="567" w:right="635"/>
        <w:jc w:val="both"/>
        <w:rPr>
          <w:lang w:val="es-MX"/>
        </w:rPr>
      </w:pPr>
      <w:r w:rsidRPr="007C0A34">
        <w:rPr>
          <w:noProof/>
          <w:lang w:val="es-MX"/>
        </w:rPr>
        <w:t>A su vez, el municipio</w:t>
      </w:r>
      <w:r w:rsidR="00BD7D80" w:rsidRPr="007C0A34">
        <w:rPr>
          <w:lang w:val="es-MX"/>
        </w:rPr>
        <w:t xml:space="preserve"> que presentó el mejor puntaje en el eje Contaminantes fue el de </w:t>
      </w:r>
      <w:r w:rsidR="00542C95" w:rsidRPr="007C0A34">
        <w:rPr>
          <w:lang w:val="es-MX"/>
        </w:rPr>
        <w:t>León</w:t>
      </w:r>
      <w:r w:rsidRPr="007C0A34">
        <w:rPr>
          <w:lang w:val="es-MX"/>
        </w:rPr>
        <w:t>, como puede verse a continuación.</w:t>
      </w:r>
      <w:r w:rsidR="00BD7D80" w:rsidRPr="007C0A34">
        <w:rPr>
          <w:lang w:val="es-MX"/>
        </w:rPr>
        <w:t xml:space="preserve"> </w:t>
      </w:r>
    </w:p>
    <w:p w14:paraId="4BC87E45" w14:textId="0AEC7807" w:rsidR="009630CB" w:rsidRPr="007C0A34" w:rsidRDefault="004D5616" w:rsidP="008A3C6B">
      <w:pPr>
        <w:pStyle w:val="BodyText"/>
        <w:spacing w:line="252" w:lineRule="auto"/>
        <w:ind w:left="567" w:right="635"/>
        <w:jc w:val="center"/>
        <w:rPr>
          <w:lang w:val="es-MX"/>
        </w:rPr>
      </w:pPr>
      <w:r w:rsidRPr="00542C95">
        <w:rPr>
          <w:noProof/>
          <w:lang w:val="es-419" w:eastAsia="es-419"/>
        </w:rPr>
        <w:lastRenderedPageBreak/>
        <mc:AlternateContent>
          <mc:Choice Requires="wpg">
            <w:drawing>
              <wp:inline distT="0" distB="0" distL="0" distR="0" wp14:anchorId="2CC564D5" wp14:editId="4079C631">
                <wp:extent cx="3108960" cy="1667021"/>
                <wp:effectExtent l="0" t="0" r="15240" b="9525"/>
                <wp:docPr id="8186" name="Group 7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667021"/>
                          <a:chOff x="6441" y="193"/>
                          <a:chExt cx="4896" cy="2259"/>
                        </a:xfrm>
                      </wpg:grpSpPr>
                      <wps:wsp>
                        <wps:cNvPr id="8187" name="Rectangle 7480"/>
                        <wps:cNvSpPr>
                          <a:spLocks noChangeArrowheads="1"/>
                        </wps:cNvSpPr>
                        <wps:spPr bwMode="auto">
                          <a:xfrm>
                            <a:off x="6441" y="761"/>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88" name="AutoShape 7479"/>
                        <wps:cNvSpPr>
                          <a:spLocks/>
                        </wps:cNvSpPr>
                        <wps:spPr bwMode="auto">
                          <a:xfrm>
                            <a:off x="10000" y="200"/>
                            <a:ext cx="15" cy="1122"/>
                          </a:xfrm>
                          <a:custGeom>
                            <a:avLst/>
                            <a:gdLst>
                              <a:gd name="T0" fmla="+- 0 10008 10001"/>
                              <a:gd name="T1" fmla="*/ T0 w 15"/>
                              <a:gd name="T2" fmla="+- 0 762 201"/>
                              <a:gd name="T3" fmla="*/ 762 h 1122"/>
                              <a:gd name="T4" fmla="+- 0 10008 10001"/>
                              <a:gd name="T5" fmla="*/ T4 w 15"/>
                              <a:gd name="T6" fmla="+- 0 1322 201"/>
                              <a:gd name="T7" fmla="*/ 1322 h 1122"/>
                              <a:gd name="T8" fmla="+- 0 10001 10001"/>
                              <a:gd name="T9" fmla="*/ T8 w 15"/>
                              <a:gd name="T10" fmla="+- 0 201 201"/>
                              <a:gd name="T11" fmla="*/ 201 h 1122"/>
                              <a:gd name="T12" fmla="+- 0 10016 10001"/>
                              <a:gd name="T13" fmla="*/ T12 w 15"/>
                              <a:gd name="T14" fmla="+- 0 201 201"/>
                              <a:gd name="T15" fmla="*/ 201 h 1122"/>
                            </a:gdLst>
                            <a:ahLst/>
                            <a:cxnLst>
                              <a:cxn ang="0">
                                <a:pos x="T1" y="T3"/>
                              </a:cxn>
                              <a:cxn ang="0">
                                <a:pos x="T5" y="T7"/>
                              </a:cxn>
                              <a:cxn ang="0">
                                <a:pos x="T9" y="T11"/>
                              </a:cxn>
                              <a:cxn ang="0">
                                <a:pos x="T13" y="T15"/>
                              </a:cxn>
                            </a:cxnLst>
                            <a:rect l="0" t="0" r="r" b="b"/>
                            <a:pathLst>
                              <a:path w="15" h="1122">
                                <a:moveTo>
                                  <a:pt x="7" y="561"/>
                                </a:moveTo>
                                <a:lnTo>
                                  <a:pt x="7" y="1121"/>
                                </a:lnTo>
                                <a:moveTo>
                                  <a:pt x="0" y="0"/>
                                </a:moveTo>
                                <a:lnTo>
                                  <a:pt x="15" y="0"/>
                                </a:lnTo>
                              </a:path>
                            </a:pathLst>
                          </a:custGeom>
                          <a:noFill/>
                          <a:ln w="9525">
                            <a:solidFill>
                              <a:srgbClr val="64B7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9" name="Rectangle 7478"/>
                        <wps:cNvSpPr>
                          <a:spLocks noChangeArrowheads="1"/>
                        </wps:cNvSpPr>
                        <wps:spPr bwMode="auto">
                          <a:xfrm>
                            <a:off x="8392" y="201"/>
                            <a:ext cx="2946" cy="560"/>
                          </a:xfrm>
                          <a:prstGeom prst="rect">
                            <a:avLst/>
                          </a:prstGeom>
                          <a:solidFill>
                            <a:srgbClr val="99C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0" name="Rectangle 7477"/>
                        <wps:cNvSpPr>
                          <a:spLocks noChangeArrowheads="1"/>
                        </wps:cNvSpPr>
                        <wps:spPr bwMode="auto">
                          <a:xfrm>
                            <a:off x="6441" y="1881"/>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1" name="Line 7476"/>
                        <wps:cNvCnPr>
                          <a:cxnSpLocks noChangeShapeType="1"/>
                        </wps:cNvCnPr>
                        <wps:spPr bwMode="auto">
                          <a:xfrm>
                            <a:off x="10008" y="1882"/>
                            <a:ext cx="0" cy="558"/>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8192" name="Rectangle 7475"/>
                        <wps:cNvSpPr>
                          <a:spLocks noChangeArrowheads="1"/>
                        </wps:cNvSpPr>
                        <wps:spPr bwMode="auto">
                          <a:xfrm>
                            <a:off x="6441" y="2431"/>
                            <a:ext cx="4896" cy="2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193" name="Line 7474"/>
                        <wps:cNvCnPr>
                          <a:cxnSpLocks noChangeShapeType="1"/>
                        </wps:cNvCnPr>
                        <wps:spPr bwMode="auto">
                          <a:xfrm>
                            <a:off x="8392" y="202"/>
                            <a:ext cx="0" cy="2240"/>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8194" name="Text Box 7473"/>
                        <wps:cNvSpPr txBox="1">
                          <a:spLocks noChangeArrowheads="1"/>
                        </wps:cNvSpPr>
                        <wps:spPr bwMode="auto">
                          <a:xfrm>
                            <a:off x="10015" y="1881"/>
                            <a:ext cx="132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A17730" w14:textId="77777777" w:rsidR="00DF57B3" w:rsidRDefault="00DF57B3" w:rsidP="004D5616">
                              <w:pPr>
                                <w:spacing w:before="147"/>
                                <w:ind w:left="116"/>
                                <w:rPr>
                                  <w:rFonts w:ascii="Roboto"/>
                                  <w:sz w:val="20"/>
                                </w:rPr>
                              </w:pPr>
                              <w:r>
                                <w:rPr>
                                  <w:rFonts w:ascii="Roboto"/>
                                  <w:color w:val="434141"/>
                                  <w:sz w:val="20"/>
                                </w:rPr>
                                <w:t>1.3</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195" name="Text Box 7472"/>
                        <wps:cNvSpPr txBox="1">
                          <a:spLocks noChangeArrowheads="1"/>
                        </wps:cNvSpPr>
                        <wps:spPr bwMode="auto">
                          <a:xfrm>
                            <a:off x="8399" y="1881"/>
                            <a:ext cx="160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666DC4" w14:textId="77777777" w:rsidR="00DF57B3" w:rsidRDefault="00DF57B3" w:rsidP="004D5616">
                              <w:pPr>
                                <w:spacing w:before="162"/>
                                <w:ind w:left="101"/>
                                <w:rPr>
                                  <w:rFonts w:ascii="Roboto"/>
                                  <w:sz w:val="20"/>
                                </w:rPr>
                              </w:pPr>
                              <w:r>
                                <w:rPr>
                                  <w:rFonts w:ascii="Roboto"/>
                                  <w:color w:val="434141"/>
                                  <w:sz w:val="20"/>
                                </w:rPr>
                                <w:t>San Juan del Rio y Salamanca</w:t>
                              </w:r>
                            </w:p>
                          </w:txbxContent>
                        </wps:txbx>
                        <wps:bodyPr rot="0" vert="horz" wrap="square" lIns="0" tIns="0" rIns="0" bIns="0" anchor="t" anchorCtr="0" upright="1">
                          <a:noAutofit/>
                        </wps:bodyPr>
                      </wps:wsp>
                      <wps:wsp>
                        <wps:cNvPr id="8196" name="Text Box 7471"/>
                        <wps:cNvSpPr txBox="1">
                          <a:spLocks noChangeArrowheads="1"/>
                        </wps:cNvSpPr>
                        <wps:spPr bwMode="auto">
                          <a:xfrm>
                            <a:off x="6441" y="1881"/>
                            <a:ext cx="1944"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CF6E1BE" w14:textId="77777777" w:rsidR="00DF57B3" w:rsidRDefault="00DF57B3" w:rsidP="004D5616">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wps:txbx>
                        <wps:bodyPr rot="0" vert="horz" wrap="square" lIns="0" tIns="0" rIns="0" bIns="0" anchor="t" anchorCtr="0" upright="1">
                          <a:noAutofit/>
                        </wps:bodyPr>
                      </wps:wsp>
                      <wps:wsp>
                        <wps:cNvPr id="8197" name="Text Box 7470"/>
                        <wps:cNvSpPr txBox="1">
                          <a:spLocks noChangeArrowheads="1"/>
                        </wps:cNvSpPr>
                        <wps:spPr bwMode="auto">
                          <a:xfrm>
                            <a:off x="8399" y="1321"/>
                            <a:ext cx="2938"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E3B87" w14:textId="77777777" w:rsidR="00DF57B3" w:rsidRDefault="00DF57B3" w:rsidP="004D5616">
                              <w:pPr>
                                <w:spacing w:before="152"/>
                                <w:ind w:left="101"/>
                                <w:rPr>
                                  <w:rFonts w:ascii="Roboto"/>
                                  <w:sz w:val="20"/>
                                </w:rPr>
                              </w:pPr>
                              <w:r>
                                <w:rPr>
                                  <w:rFonts w:ascii="Roboto"/>
                                  <w:color w:val="434141"/>
                                  <w:sz w:val="20"/>
                                </w:rPr>
                                <w:t>6.2</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198" name="Text Box 7469"/>
                        <wps:cNvSpPr txBox="1">
                          <a:spLocks noChangeArrowheads="1"/>
                        </wps:cNvSpPr>
                        <wps:spPr bwMode="auto">
                          <a:xfrm>
                            <a:off x="6441" y="1321"/>
                            <a:ext cx="1944"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0AC76" w14:textId="77777777" w:rsidR="00DF57B3" w:rsidRDefault="00DF57B3" w:rsidP="004D5616">
                              <w:pPr>
                                <w:spacing w:before="156"/>
                                <w:ind w:left="113"/>
                                <w:rPr>
                                  <w:rFonts w:ascii="Roboto"/>
                                  <w:sz w:val="20"/>
                                </w:rPr>
                              </w:pPr>
                              <w:r>
                                <w:rPr>
                                  <w:rFonts w:ascii="Roboto"/>
                                  <w:color w:val="434141"/>
                                  <w:sz w:val="20"/>
                                </w:rPr>
                                <w:t>Promedio:</w:t>
                              </w:r>
                            </w:p>
                          </w:txbxContent>
                        </wps:txbx>
                        <wps:bodyPr rot="0" vert="horz" wrap="square" lIns="0" tIns="0" rIns="0" bIns="0" anchor="t" anchorCtr="0" upright="1">
                          <a:noAutofit/>
                        </wps:bodyPr>
                      </wps:wsp>
                      <wps:wsp>
                        <wps:cNvPr id="8199" name="Text Box 7468"/>
                        <wps:cNvSpPr txBox="1">
                          <a:spLocks noChangeArrowheads="1"/>
                        </wps:cNvSpPr>
                        <wps:spPr bwMode="auto">
                          <a:xfrm>
                            <a:off x="10015" y="761"/>
                            <a:ext cx="132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FAB26B" w14:textId="77777777" w:rsidR="00DF57B3" w:rsidRDefault="00DF57B3" w:rsidP="004D5616">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200" name="Text Box 7467"/>
                        <wps:cNvSpPr txBox="1">
                          <a:spLocks noChangeArrowheads="1"/>
                        </wps:cNvSpPr>
                        <wps:spPr bwMode="auto">
                          <a:xfrm>
                            <a:off x="8399" y="761"/>
                            <a:ext cx="160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0D014C" w14:textId="77777777" w:rsidR="00DF57B3" w:rsidRDefault="00DF57B3" w:rsidP="004D5616">
                              <w:pPr>
                                <w:spacing w:before="139"/>
                                <w:ind w:left="101"/>
                                <w:rPr>
                                  <w:rFonts w:ascii="Roboto" w:hAnsi="Roboto"/>
                                  <w:sz w:val="20"/>
                                </w:rPr>
                              </w:pPr>
                              <w:r>
                                <w:rPr>
                                  <w:rFonts w:ascii="Roboto" w:hAnsi="Roboto"/>
                                  <w:sz w:val="20"/>
                                </w:rPr>
                                <w:t>León</w:t>
                              </w:r>
                            </w:p>
                          </w:txbxContent>
                        </wps:txbx>
                        <wps:bodyPr rot="0" vert="horz" wrap="square" lIns="0" tIns="0" rIns="0" bIns="0" anchor="t" anchorCtr="0" upright="1">
                          <a:noAutofit/>
                        </wps:bodyPr>
                      </wps:wsp>
                      <wps:wsp>
                        <wps:cNvPr id="8201" name="Text Box 7466"/>
                        <wps:cNvSpPr txBox="1">
                          <a:spLocks noChangeArrowheads="1"/>
                        </wps:cNvSpPr>
                        <wps:spPr bwMode="auto">
                          <a:xfrm>
                            <a:off x="6441" y="761"/>
                            <a:ext cx="1944"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C7F827" w14:textId="77777777" w:rsidR="00DF57B3" w:rsidRDefault="00DF57B3" w:rsidP="004D5616">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wps:txbx>
                        <wps:bodyPr rot="0" vert="horz" wrap="square" lIns="0" tIns="0" rIns="0" bIns="0" anchor="t" anchorCtr="0" upright="1">
                          <a:noAutofit/>
                        </wps:bodyPr>
                      </wps:wsp>
                      <wps:wsp>
                        <wps:cNvPr id="8202" name="Text Box 7465"/>
                        <wps:cNvSpPr txBox="1">
                          <a:spLocks noChangeArrowheads="1"/>
                        </wps:cNvSpPr>
                        <wps:spPr bwMode="auto">
                          <a:xfrm>
                            <a:off x="8399" y="201"/>
                            <a:ext cx="293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6411F" w14:textId="77777777" w:rsidR="00DF57B3" w:rsidRDefault="00DF57B3" w:rsidP="004D5616">
                              <w:pPr>
                                <w:tabs>
                                  <w:tab w:val="left" w:pos="2426"/>
                                </w:tabs>
                                <w:spacing w:before="84"/>
                                <w:ind w:left="115"/>
                                <w:rPr>
                                  <w:rFonts w:ascii="Roboto"/>
                                  <w:b/>
                                  <w:sz w:val="24"/>
                                </w:rPr>
                              </w:pPr>
                              <w:r>
                                <w:rPr>
                                  <w:rFonts w:ascii="Roboto"/>
                                  <w:b/>
                                  <w:color w:val="FFFFFF"/>
                                  <w:spacing w:val="-1"/>
                                  <w:sz w:val="24"/>
                                </w:rPr>
                                <w:t>Contaminantes</w:t>
                              </w:r>
                              <w:r>
                                <w:rPr>
                                  <w:rFonts w:ascii="Roboto"/>
                                  <w:b/>
                                  <w:color w:val="FFFFFF"/>
                                  <w:spacing w:val="-1"/>
                                  <w:sz w:val="24"/>
                                </w:rPr>
                                <w:tab/>
                              </w:r>
                              <w:r>
                                <w:rPr>
                                  <w:rFonts w:ascii="Roboto"/>
                                  <w:b/>
                                  <w:noProof/>
                                  <w:color w:val="FFFFFF"/>
                                  <w:position w:val="-10"/>
                                  <w:sz w:val="24"/>
                                  <w:lang w:val="es-419" w:eastAsia="es-419"/>
                                </w:rPr>
                                <w:drawing>
                                  <wp:inline distT="0" distB="0" distL="0" distR="0" wp14:anchorId="3DE07A57" wp14:editId="67C22FF9">
                                    <wp:extent cx="242100" cy="249753"/>
                                    <wp:effectExtent l="0" t="0" r="0" b="0"/>
                                    <wp:docPr id="78"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1.png"/>
                                            <pic:cNvPicPr/>
                                          </pic:nvPicPr>
                                          <pic:blipFill>
                                            <a:blip r:embed="rId164" cstate="print"/>
                                            <a:stretch>
                                              <a:fillRect/>
                                            </a:stretch>
                                          </pic:blipFill>
                                          <pic:spPr>
                                            <a:xfrm>
                                              <a:off x="0" y="0"/>
                                              <a:ext cx="242100" cy="249753"/>
                                            </a:xfrm>
                                            <a:prstGeom prst="rect">
                                              <a:avLst/>
                                            </a:prstGeom>
                                          </pic:spPr>
                                        </pic:pic>
                                      </a:graphicData>
                                    </a:graphic>
                                  </wp:inline>
                                </w:drawing>
                              </w:r>
                            </w:p>
                          </w:txbxContent>
                        </wps:txbx>
                        <wps:bodyPr rot="0" vert="horz" wrap="square" lIns="0" tIns="0" rIns="0" bIns="0" anchor="t" anchorCtr="0" upright="1">
                          <a:noAutofit/>
                        </wps:bodyPr>
                      </wps:wsp>
                      <wps:wsp>
                        <wps:cNvPr id="8203" name="Text Box 7464"/>
                        <wps:cNvSpPr txBox="1">
                          <a:spLocks noChangeArrowheads="1"/>
                        </wps:cNvSpPr>
                        <wps:spPr bwMode="auto">
                          <a:xfrm>
                            <a:off x="6441" y="201"/>
                            <a:ext cx="1944" cy="56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B75187" w14:textId="77777777" w:rsidR="00DF57B3" w:rsidRDefault="00DF57B3" w:rsidP="004D5616">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p>
                          </w:txbxContent>
                        </wps:txbx>
                        <wps:bodyPr rot="0" vert="horz" wrap="square" lIns="0" tIns="0" rIns="0" bIns="0" anchor="t" anchorCtr="0" upright="1">
                          <a:noAutofit/>
                        </wps:bodyPr>
                      </wps:wsp>
                    </wpg:wgp>
                  </a:graphicData>
                </a:graphic>
              </wp:inline>
            </w:drawing>
          </mc:Choice>
          <mc:Fallback>
            <w:pict>
              <v:group w14:anchorId="2CC564D5" id="Group 7463" o:spid="_x0000_s1129" style="width:244.8pt;height:131.25pt;mso-position-horizontal-relative:char;mso-position-vertical-relative:line" coordorigin="6441,193" coordsize="4896,22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">
                <v:rect id="Rectangle 7480" o:spid="_x0000_s1130" style="position:absolute;left:6441;top:761;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" fillcolor="#e7f4f4" stroked="f"/>
                <v:shape id="AutoShape 7479" o:spid="_x0000_s1131" style="position:absolute;left:10000;top:200;width:15;height:1122;visibility:visible;mso-wrap-style:square;v-text-anchor:top" coordsize="15,1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" path="m7,561r,560m,l15,e" filled="f" strokecolor="#64b7bc">
                  <v:path arrowok="t" o:connecttype="custom" o:connectlocs="7,762;7,1322;0,201;15,201" o:connectangles="0,0,0,0"/>
                </v:shape>
                <v:rect id="Rectangle 7478" o:spid="_x0000_s1132" style="position:absolute;left:8392;top:201;width:294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" fillcolor="#99cdd2" stroked="f"/>
                <v:rect id="Rectangle 7477" o:spid="_x0000_s1133" style="position:absolute;left:6441;top:1881;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" fillcolor="#e7f4f4" stroked="f"/>
                <v:line id="Line 7476" o:spid="_x0000_s1134" style="position:absolute;visibility:visible;mso-wrap-style:square" from="10008,1882" to="10008,24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" strokecolor="#64b7bc"/>
                <v:rect id="Rectangle 7475" o:spid="_x0000_s1135" style="position:absolute;left:6441;top:2431;width:489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" fillcolor="#64b7bc" stroked="f"/>
                <v:line id="Line 7474" o:spid="_x0000_s1136" style="position:absolute;visibility:visible;mso-wrap-style:square" from="8392,202" to="8392,24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" strokecolor="#64b7bc"/>
                <v:shape id="Text Box 7473" o:spid="_x0000_s1137" type="#_x0000_t202" style="position:absolute;left:10015;top:1881;width:132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" fillcolor="#e7f4f4" stroked="f">
                  <v:textbox inset="0,0,0,0">
                    <w:txbxContent>
                      <w:p w14:paraId="6FA17730" w14:textId="77777777" w:rsidR="00DF57B3" w:rsidRDefault="00DF57B3" w:rsidP="004D5616">
                        <w:pPr>
                          <w:spacing w:before="147"/>
                          <w:ind w:left="116"/>
                          <w:rPr>
                            <w:rFonts w:ascii="Roboto"/>
                            <w:sz w:val="20"/>
                          </w:rPr>
                        </w:pPr>
                        <w:r>
                          <w:rPr>
                            <w:rFonts w:ascii="Roboto"/>
                            <w:color w:val="434141"/>
                            <w:sz w:val="20"/>
                          </w:rPr>
                          <w:t>1.3</w:t>
                        </w:r>
                        <w:r>
                          <w:rPr>
                            <w:rFonts w:ascii="Roboto"/>
                            <w:color w:val="434141"/>
                            <w:spacing w:val="-3"/>
                            <w:sz w:val="20"/>
                          </w:rPr>
                          <w:t xml:space="preserve"> </w:t>
                        </w:r>
                        <w:r>
                          <w:rPr>
                            <w:rFonts w:ascii="Roboto"/>
                            <w:color w:val="434141"/>
                            <w:sz w:val="20"/>
                          </w:rPr>
                          <w:t>puntos</w:t>
                        </w:r>
                      </w:p>
                    </w:txbxContent>
                  </v:textbox>
                </v:shape>
                <v:shape id="Text Box 7472" o:spid="_x0000_s1138" type="#_x0000_t202" style="position:absolute;left:8399;top:1881;width:160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" fillcolor="#e7f4f4" stroked="f">
                  <v:textbox inset="0,0,0,0">
                    <w:txbxContent>
                      <w:p w14:paraId="20666DC4" w14:textId="77777777" w:rsidR="00DF57B3" w:rsidRDefault="00DF57B3" w:rsidP="004D5616">
                        <w:pPr>
                          <w:spacing w:before="162"/>
                          <w:ind w:left="101"/>
                          <w:rPr>
                            <w:rFonts w:ascii="Roboto"/>
                            <w:sz w:val="20"/>
                          </w:rPr>
                        </w:pPr>
                        <w:r>
                          <w:rPr>
                            <w:rFonts w:ascii="Roboto"/>
                            <w:color w:val="434141"/>
                            <w:sz w:val="20"/>
                          </w:rPr>
                          <w:t>San Juan del Rio y Salamanca</w:t>
                        </w:r>
                      </w:p>
                    </w:txbxContent>
                  </v:textbox>
                </v:shape>
                <v:shape id="Text Box 7471" o:spid="_x0000_s1139" type="#_x0000_t202" style="position:absolute;left:6441;top:1881;width:1944;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" fillcolor="#e7f4f4" stroked="f">
                  <v:textbox inset="0,0,0,0">
                    <w:txbxContent>
                      <w:p w14:paraId="1CF6E1BE" w14:textId="77777777" w:rsidR="00DF57B3" w:rsidRDefault="00DF57B3" w:rsidP="004D5616">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v:textbox>
                </v:shape>
                <v:shape id="Text Box 7470" o:spid="_x0000_s1140" type="#_x0000_t202" style="position:absolute;left:8399;top:1321;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" fillcolor="#fafdfd" stroked="f">
                  <v:textbox inset="0,0,0,0">
                    <w:txbxContent>
                      <w:p w14:paraId="7A2E3B87" w14:textId="77777777" w:rsidR="00DF57B3" w:rsidRDefault="00DF57B3" w:rsidP="004D5616">
                        <w:pPr>
                          <w:spacing w:before="152"/>
                          <w:ind w:left="101"/>
                          <w:rPr>
                            <w:rFonts w:ascii="Roboto"/>
                            <w:sz w:val="20"/>
                          </w:rPr>
                        </w:pPr>
                        <w:r>
                          <w:rPr>
                            <w:rFonts w:ascii="Roboto"/>
                            <w:color w:val="434141"/>
                            <w:sz w:val="20"/>
                          </w:rPr>
                          <w:t>6.2</w:t>
                        </w:r>
                        <w:r>
                          <w:rPr>
                            <w:rFonts w:ascii="Roboto"/>
                            <w:color w:val="434141"/>
                            <w:spacing w:val="-3"/>
                            <w:sz w:val="20"/>
                          </w:rPr>
                          <w:t xml:space="preserve"> </w:t>
                        </w:r>
                        <w:r>
                          <w:rPr>
                            <w:rFonts w:ascii="Roboto"/>
                            <w:color w:val="434141"/>
                            <w:sz w:val="20"/>
                          </w:rPr>
                          <w:t>puntos</w:t>
                        </w:r>
                      </w:p>
                    </w:txbxContent>
                  </v:textbox>
                </v:shape>
                <v:shape id="Text Box 7469" o:spid="_x0000_s1141" type="#_x0000_t202" style="position:absolute;left:6441;top:1321;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" fillcolor="#fafdfd" stroked="f">
                  <v:textbox inset="0,0,0,0">
                    <w:txbxContent>
                      <w:p w14:paraId="7650AC76" w14:textId="77777777" w:rsidR="00DF57B3" w:rsidRDefault="00DF57B3" w:rsidP="004D5616">
                        <w:pPr>
                          <w:spacing w:before="156"/>
                          <w:ind w:left="113"/>
                          <w:rPr>
                            <w:rFonts w:ascii="Roboto"/>
                            <w:sz w:val="20"/>
                          </w:rPr>
                        </w:pPr>
                        <w:r>
                          <w:rPr>
                            <w:rFonts w:ascii="Roboto"/>
                            <w:color w:val="434141"/>
                            <w:sz w:val="20"/>
                          </w:rPr>
                          <w:t>Promedio:</w:t>
                        </w:r>
                      </w:p>
                    </w:txbxContent>
                  </v:textbox>
                </v:shape>
                <v:shape id="Text Box 7468" o:spid="_x0000_s1142" type="#_x0000_t202" style="position:absolute;left:10015;top:761;width:132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" fillcolor="#e7f4f4" stroked="f">
                  <v:textbox inset="0,0,0,0">
                    <w:txbxContent>
                      <w:p w14:paraId="4CFAB26B" w14:textId="77777777" w:rsidR="00DF57B3" w:rsidRDefault="00DF57B3" w:rsidP="004D5616">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v:textbox>
                </v:shape>
                <v:shape id="Text Box 7467" o:spid="_x0000_s1143" type="#_x0000_t202" style="position:absolute;left:8399;top:761;width:160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" fillcolor="#e7f4f4" stroked="f">
                  <v:textbox inset="0,0,0,0">
                    <w:txbxContent>
                      <w:p w14:paraId="140D014C" w14:textId="77777777" w:rsidR="00DF57B3" w:rsidRDefault="00DF57B3" w:rsidP="004D5616">
                        <w:pPr>
                          <w:spacing w:before="139"/>
                          <w:ind w:left="101"/>
                          <w:rPr>
                            <w:rFonts w:ascii="Roboto" w:hAnsi="Roboto"/>
                            <w:sz w:val="20"/>
                          </w:rPr>
                        </w:pPr>
                        <w:r>
                          <w:rPr>
                            <w:rFonts w:ascii="Roboto" w:hAnsi="Roboto"/>
                            <w:sz w:val="20"/>
                          </w:rPr>
                          <w:t>León</w:t>
                        </w:r>
                      </w:p>
                    </w:txbxContent>
                  </v:textbox>
                </v:shape>
                <v:shape id="Text Box 7466" o:spid="_x0000_s1144" type="#_x0000_t202" style="position:absolute;left:6441;top:761;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" fillcolor="#e7f4f4" stroked="f">
                  <v:textbox inset="0,0,0,0">
                    <w:txbxContent>
                      <w:p w14:paraId="20C7F827" w14:textId="77777777" w:rsidR="00DF57B3" w:rsidRDefault="00DF57B3" w:rsidP="004D5616">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v:textbox>
                </v:shape>
                <v:shape id="Text Box 7465" o:spid="_x0000_s1145" type="#_x0000_t202" style="position:absolute;left:8399;top:201;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" filled="f" stroked="f">
                  <v:textbox inset="0,0,0,0">
                    <w:txbxContent>
                      <w:p w14:paraId="1B86411F" w14:textId="77777777" w:rsidR="00DF57B3" w:rsidRDefault="00DF57B3" w:rsidP="004D5616">
                        <w:pPr>
                          <w:tabs>
                            <w:tab w:val="left" w:pos="2426"/>
                          </w:tabs>
                          <w:spacing w:before="84"/>
                          <w:ind w:left="115"/>
                          <w:rPr>
                            <w:rFonts w:ascii="Roboto"/>
                            <w:b/>
                            <w:sz w:val="24"/>
                          </w:rPr>
                        </w:pPr>
                        <w:r>
                          <w:rPr>
                            <w:rFonts w:ascii="Roboto"/>
                            <w:b/>
                            <w:color w:val="FFFFFF"/>
                            <w:spacing w:val="-1"/>
                            <w:sz w:val="24"/>
                          </w:rPr>
                          <w:t>Contaminantes</w:t>
                        </w:r>
                        <w:r>
                          <w:rPr>
                            <w:rFonts w:ascii="Roboto"/>
                            <w:b/>
                            <w:color w:val="FFFFFF"/>
                            <w:spacing w:val="-1"/>
                            <w:sz w:val="24"/>
                          </w:rPr>
                          <w:tab/>
                        </w:r>
                        <w:r>
                          <w:rPr>
                            <w:rFonts w:ascii="Roboto"/>
                            <w:b/>
                            <w:noProof/>
                            <w:color w:val="FFFFFF"/>
                            <w:position w:val="-10"/>
                            <w:sz w:val="24"/>
                            <w:lang w:val="es-419" w:eastAsia="es-419"/>
                          </w:rPr>
                          <w:drawing>
                            <wp:inline distT="0" distB="0" distL="0" distR="0" wp14:anchorId="3DE07A57" wp14:editId="67C22FF9">
                              <wp:extent cx="242100" cy="249753"/>
                              <wp:effectExtent l="0" t="0" r="0" b="0"/>
                              <wp:docPr id="78"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1.png"/>
                                      <pic:cNvPicPr/>
                                    </pic:nvPicPr>
                                    <pic:blipFill>
                                      <a:blip r:embed="rId164" cstate="print"/>
                                      <a:stretch>
                                        <a:fillRect/>
                                      </a:stretch>
                                    </pic:blipFill>
                                    <pic:spPr>
                                      <a:xfrm>
                                        <a:off x="0" y="0"/>
                                        <a:ext cx="242100" cy="249753"/>
                                      </a:xfrm>
                                      <a:prstGeom prst="rect">
                                        <a:avLst/>
                                      </a:prstGeom>
                                    </pic:spPr>
                                  </pic:pic>
                                </a:graphicData>
                              </a:graphic>
                            </wp:inline>
                          </w:drawing>
                        </w:r>
                      </w:p>
                    </w:txbxContent>
                  </v:textbox>
                </v:shape>
                <v:shape id="Text Box 7464" o:spid="_x0000_s1146" type="#_x0000_t202" style="position:absolute;left:6441;top:201;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" fillcolor="#64b7bc" stroked="f">
                  <v:textbox inset="0,0,0,0">
                    <w:txbxContent>
                      <w:p w14:paraId="1FB75187" w14:textId="77777777" w:rsidR="00DF57B3" w:rsidRDefault="00DF57B3" w:rsidP="004D5616">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p>
                    </w:txbxContent>
                  </v:textbox>
                </v:shape>
                <w10:anchorlock/>
              </v:group>
            </w:pict>
          </mc:Fallback>
        </mc:AlternateContent>
      </w:r>
    </w:p>
    <w:p w14:paraId="58993C71" w14:textId="77777777" w:rsidR="00515DF4" w:rsidRPr="007C0A34" w:rsidRDefault="00515DF4" w:rsidP="008A3C6B">
      <w:pPr>
        <w:pStyle w:val="BodyText"/>
        <w:spacing w:line="252" w:lineRule="auto"/>
        <w:ind w:left="567" w:right="635"/>
        <w:jc w:val="both"/>
        <w:rPr>
          <w:lang w:val="es-MX"/>
        </w:rPr>
      </w:pPr>
    </w:p>
    <w:p w14:paraId="5DB50036" w14:textId="3D614B79" w:rsidR="00F9184C" w:rsidRPr="007C0A34" w:rsidRDefault="001F5F32" w:rsidP="008A3C6B">
      <w:pPr>
        <w:pStyle w:val="BodyText"/>
        <w:spacing w:line="252" w:lineRule="auto"/>
        <w:ind w:left="567" w:right="635"/>
        <w:jc w:val="both"/>
        <w:rPr>
          <w:lang w:val="es-MX"/>
        </w:rPr>
      </w:pPr>
      <w:r w:rsidRPr="007C0A34">
        <w:rPr>
          <w:lang w:val="es-MX"/>
        </w:rPr>
        <w:t>Los</w:t>
      </w:r>
      <w:r w:rsidR="00BD7D80" w:rsidRPr="007C0A34">
        <w:rPr>
          <w:lang w:val="es-MX"/>
        </w:rPr>
        <w:t xml:space="preserve"> que le sucedieron fueron los de </w:t>
      </w:r>
      <w:r w:rsidR="00542C95" w:rsidRPr="007C0A34">
        <w:rPr>
          <w:lang w:val="es-MX"/>
        </w:rPr>
        <w:t>Juárez, Guadalajara, Guanajuato y Puerto Vallarta</w:t>
      </w:r>
      <w:r w:rsidRPr="007C0A34">
        <w:rPr>
          <w:lang w:val="es-MX"/>
        </w:rPr>
        <w:t>,</w:t>
      </w:r>
      <w:r w:rsidR="00BD7D80" w:rsidRPr="007C0A34">
        <w:rPr>
          <w:lang w:val="es-MX"/>
        </w:rPr>
        <w:t xml:space="preserve"> los cuales se ubicaron dentro de las cinco mejores entidades dentro de este eje.</w:t>
      </w:r>
      <w:r w:rsidR="00542C95" w:rsidRPr="007C0A34">
        <w:rPr>
          <w:lang w:val="es-MX"/>
        </w:rPr>
        <w:t xml:space="preserve"> </w:t>
      </w:r>
      <w:r w:rsidR="00BD7D80" w:rsidRPr="007C0A34">
        <w:rPr>
          <w:lang w:val="es-MX"/>
        </w:rPr>
        <w:t xml:space="preserve">Por su lado, en los municipios de </w:t>
      </w:r>
      <w:r w:rsidR="00542C95" w:rsidRPr="007C0A34">
        <w:rPr>
          <w:lang w:val="es-MX"/>
        </w:rPr>
        <w:t>San Juan del Río, Salamanca</w:t>
      </w:r>
      <w:r w:rsidR="00DC291F" w:rsidRPr="007C0A34">
        <w:rPr>
          <w:lang w:val="es-MX"/>
        </w:rPr>
        <w:t xml:space="preserve"> y</w:t>
      </w:r>
      <w:r w:rsidR="00542C95" w:rsidRPr="007C0A34">
        <w:rPr>
          <w:lang w:val="es-MX"/>
        </w:rPr>
        <w:t xml:space="preserve"> Mérida</w:t>
      </w:r>
      <w:r w:rsidR="00BD7D80" w:rsidRPr="007C0A34">
        <w:rPr>
          <w:lang w:val="es-MX"/>
        </w:rPr>
        <w:t xml:space="preserve"> se identi</w:t>
      </w:r>
      <w:r w:rsidR="00DC291F" w:rsidRPr="007C0A34">
        <w:rPr>
          <w:lang w:val="es-MX"/>
        </w:rPr>
        <w:t>ficó</w:t>
      </w:r>
      <w:r w:rsidR="00BD7D80" w:rsidRPr="007C0A34">
        <w:rPr>
          <w:lang w:val="es-MX"/>
        </w:rPr>
        <w:t xml:space="preserve"> </w:t>
      </w:r>
      <w:r w:rsidR="00DC291F" w:rsidRPr="007C0A34">
        <w:rPr>
          <w:lang w:val="es-MX"/>
        </w:rPr>
        <w:t xml:space="preserve">la </w:t>
      </w:r>
      <w:r w:rsidR="00BD7D80" w:rsidRPr="007C0A34">
        <w:rPr>
          <w:lang w:val="es-MX"/>
        </w:rPr>
        <w:t>mayor área de oportunidad (</w:t>
      </w:r>
      <w:r w:rsidR="00844B6B" w:rsidRPr="007C0A34">
        <w:rPr>
          <w:lang w:val="es-MX"/>
        </w:rPr>
        <w:t>v</w:t>
      </w:r>
      <w:r w:rsidR="00F46235" w:rsidRPr="007C0A34">
        <w:rPr>
          <w:lang w:val="es-MX"/>
        </w:rPr>
        <w:t>éase gráfica</w:t>
      </w:r>
      <w:r w:rsidR="00BD7D80" w:rsidRPr="007C0A34">
        <w:rPr>
          <w:lang w:val="es-MX"/>
        </w:rPr>
        <w:t xml:space="preserve"> 13).</w:t>
      </w:r>
    </w:p>
    <w:p w14:paraId="5ACD6CA4" w14:textId="77777777" w:rsidR="00515DF4" w:rsidRPr="007C0A34" w:rsidRDefault="00515DF4" w:rsidP="008A3C6B">
      <w:pPr>
        <w:pStyle w:val="BodyText"/>
        <w:spacing w:line="252" w:lineRule="auto"/>
        <w:ind w:left="567" w:right="635"/>
        <w:jc w:val="both"/>
        <w:rPr>
          <w:lang w:val="es-MX"/>
        </w:rPr>
      </w:pPr>
    </w:p>
    <w:p w14:paraId="03D5F402" w14:textId="75CA33A0" w:rsidR="00F9184C" w:rsidRPr="007C0A34" w:rsidRDefault="00BD7D80" w:rsidP="00BE42B9">
      <w:pPr>
        <w:spacing w:before="209"/>
        <w:ind w:left="567" w:right="635"/>
        <w:jc w:val="center"/>
        <w:rPr>
          <w:rFonts w:ascii="Roboto Lt" w:hAnsi="Roboto Lt"/>
          <w:b/>
          <w:bCs/>
          <w:i/>
          <w:sz w:val="16"/>
          <w:lang w:val="es-MX"/>
        </w:rPr>
      </w:pPr>
      <w:r w:rsidRPr="007C0A34">
        <w:rPr>
          <w:rFonts w:ascii="Roboto Lt" w:hAnsi="Roboto Lt"/>
          <w:b/>
          <w:bCs/>
          <w:i/>
          <w:color w:val="004684"/>
          <w:sz w:val="16"/>
          <w:lang w:val="es-MX"/>
        </w:rPr>
        <w:t>GRÁFICA 13</w:t>
      </w:r>
      <w:r w:rsidR="002312A8" w:rsidRPr="007C0A34">
        <w:rPr>
          <w:b/>
          <w:bCs/>
          <w:color w:val="004684"/>
          <w:lang w:val="es-MX"/>
        </w:rPr>
        <w:t xml:space="preserve"> </w:t>
      </w:r>
      <w:r w:rsidR="002312A8" w:rsidRPr="007C0A34">
        <w:rPr>
          <w:b/>
          <w:bCs/>
          <w:color w:val="004684"/>
          <w:lang w:val="es-MX"/>
        </w:rPr>
        <w:tab/>
      </w:r>
      <w:r w:rsidR="002312A8" w:rsidRPr="007C0A34">
        <w:rPr>
          <w:b/>
          <w:bCs/>
          <w:color w:val="004684"/>
          <w:lang w:val="es-MX"/>
        </w:rPr>
        <w:tab/>
      </w:r>
      <w:r w:rsidR="002312A8" w:rsidRPr="007C0A34">
        <w:rPr>
          <w:b/>
          <w:bCs/>
          <w:color w:val="004684"/>
          <w:lang w:val="es-MX"/>
        </w:rPr>
        <w:tab/>
      </w:r>
      <w:r w:rsidR="00515DF4" w:rsidRPr="007C0A34">
        <w:rPr>
          <w:b/>
          <w:bCs/>
          <w:color w:val="004684"/>
          <w:lang w:val="es-MX"/>
        </w:rPr>
        <w:tab/>
      </w:r>
      <w:r w:rsidR="00FE26C0">
        <w:rPr>
          <w:b/>
          <w:bCs/>
          <w:color w:val="004684"/>
          <w:lang w:val="es-MX"/>
        </w:rPr>
        <w:tab/>
      </w:r>
      <w:r w:rsidR="00FE26C0">
        <w:rPr>
          <w:b/>
          <w:bCs/>
          <w:color w:val="004684"/>
          <w:lang w:val="es-MX"/>
        </w:rPr>
        <w:tab/>
      </w:r>
      <w:r w:rsidR="002312A8" w:rsidRPr="007C0A34">
        <w:rPr>
          <w:b/>
          <w:bCs/>
          <w:color w:val="004684"/>
          <w:lang w:val="es-MX"/>
        </w:rPr>
        <w:t>CONTAMINANTES</w:t>
      </w:r>
    </w:p>
    <w:p w14:paraId="41FEA2C7" w14:textId="069B7D47" w:rsidR="00F9184C" w:rsidRPr="007C0A34" w:rsidRDefault="00F9184C" w:rsidP="008A3C6B">
      <w:pPr>
        <w:pStyle w:val="BodyText"/>
        <w:spacing w:before="3"/>
        <w:ind w:left="567" w:right="635"/>
        <w:rPr>
          <w:rFonts w:ascii="Roboto Lt"/>
          <w:b/>
          <w:i/>
          <w:sz w:val="17"/>
          <w:lang w:val="es-MX"/>
        </w:rPr>
      </w:pPr>
    </w:p>
    <w:p w14:paraId="692349F1" w14:textId="34C7E998" w:rsidR="00F9184C" w:rsidRPr="007C0A34" w:rsidRDefault="00515DF4" w:rsidP="00BE42B9">
      <w:pPr>
        <w:pStyle w:val="BodyText"/>
        <w:ind w:left="567" w:right="635"/>
        <w:jc w:val="center"/>
        <w:rPr>
          <w:rFonts w:ascii="Roboto"/>
          <w:b/>
          <w:sz w:val="29"/>
          <w:lang w:val="es-MX"/>
        </w:rPr>
      </w:pPr>
      <w:r w:rsidRPr="007C0A34">
        <w:rPr>
          <w:noProof/>
          <w:lang w:val="es-419" w:eastAsia="es-419"/>
        </w:rPr>
        <w:drawing>
          <wp:inline distT="0" distB="0" distL="0" distR="0" wp14:anchorId="310F6A7B" wp14:editId="467BDB22">
            <wp:extent cx="4385283" cy="2045854"/>
            <wp:effectExtent l="0" t="0" r="0" b="0"/>
            <wp:docPr id="10024" name="Imagen 1002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 name="Imagen 10024" descr="Gráfico, Gráfico de barras&#10;&#10;Descripción generada automáticamente"/>
                    <pic:cNvPicPr/>
                  </pic:nvPicPr>
                  <pic:blipFill>
                    <a:blip r:embed="rId165"/>
                    <a:stretch>
                      <a:fillRect/>
                    </a:stretch>
                  </pic:blipFill>
                  <pic:spPr>
                    <a:xfrm>
                      <a:off x="0" y="0"/>
                      <a:ext cx="4401556" cy="2053446"/>
                    </a:xfrm>
                    <a:prstGeom prst="rect">
                      <a:avLst/>
                    </a:prstGeom>
                  </pic:spPr>
                </pic:pic>
              </a:graphicData>
            </a:graphic>
          </wp:inline>
        </w:drawing>
      </w:r>
    </w:p>
    <w:p w14:paraId="1F70A212" w14:textId="77777777" w:rsidR="00515DF4" w:rsidRPr="007C0A34" w:rsidRDefault="00515DF4" w:rsidP="008A3C6B">
      <w:pPr>
        <w:pStyle w:val="BodyText"/>
        <w:spacing w:before="115" w:line="252" w:lineRule="auto"/>
        <w:ind w:left="567" w:right="635"/>
        <w:jc w:val="both"/>
        <w:rPr>
          <w:lang w:val="es-MX"/>
        </w:rPr>
      </w:pPr>
    </w:p>
    <w:p w14:paraId="0CC5EED6" w14:textId="121EC90E" w:rsidR="00844B6B" w:rsidRPr="007C0A34" w:rsidRDefault="00B33733" w:rsidP="008A3C6B">
      <w:pPr>
        <w:pStyle w:val="BodyText"/>
        <w:spacing w:before="115" w:line="252" w:lineRule="auto"/>
        <w:ind w:left="567" w:right="635"/>
        <w:jc w:val="both"/>
        <w:rPr>
          <w:lang w:val="es-MX"/>
        </w:rPr>
      </w:pPr>
      <w:r w:rsidRPr="007C0A34">
        <w:rPr>
          <w:lang w:val="es-MX"/>
        </w:rPr>
        <w:t>El</w:t>
      </w:r>
      <w:r w:rsidR="00BD7D80" w:rsidRPr="007C0A34">
        <w:rPr>
          <w:lang w:val="es-MX"/>
        </w:rPr>
        <w:t xml:space="preserve"> </w:t>
      </w:r>
      <w:r w:rsidRPr="007C0A34">
        <w:rPr>
          <w:lang w:val="es-MX"/>
        </w:rPr>
        <w:t xml:space="preserve">de </w:t>
      </w:r>
      <w:r w:rsidR="00BD7D80" w:rsidRPr="007C0A34">
        <w:rPr>
          <w:lang w:val="es-MX"/>
        </w:rPr>
        <w:t>Gua</w:t>
      </w:r>
      <w:r w:rsidR="00DC291F" w:rsidRPr="007C0A34">
        <w:rPr>
          <w:lang w:val="es-MX"/>
        </w:rPr>
        <w:t>najuato</w:t>
      </w:r>
      <w:r w:rsidR="00BD7D80" w:rsidRPr="007C0A34">
        <w:rPr>
          <w:lang w:val="es-MX"/>
        </w:rPr>
        <w:t xml:space="preserve"> present</w:t>
      </w:r>
      <w:r w:rsidRPr="007C0A34">
        <w:rPr>
          <w:lang w:val="es-MX"/>
        </w:rPr>
        <w:t>ó</w:t>
      </w:r>
      <w:r w:rsidR="00BD7D80" w:rsidRPr="007C0A34">
        <w:rPr>
          <w:lang w:val="es-MX"/>
        </w:rPr>
        <w:t xml:space="preserve"> el mejor puntaje en el eje de Energía eléctrica, obteniendo la primera posición entre las entidades analizadas. Le </w:t>
      </w:r>
      <w:r w:rsidR="00844B6B" w:rsidRPr="007C0A34">
        <w:rPr>
          <w:lang w:val="es-MX"/>
        </w:rPr>
        <w:t>seguían</w:t>
      </w:r>
      <w:r w:rsidR="00BD7D80" w:rsidRPr="007C0A34">
        <w:rPr>
          <w:lang w:val="es-MX"/>
        </w:rPr>
        <w:t xml:space="preserve"> </w:t>
      </w:r>
      <w:r w:rsidRPr="007C0A34">
        <w:rPr>
          <w:lang w:val="es-MX"/>
        </w:rPr>
        <w:t>Guadalajara,</w:t>
      </w:r>
      <w:r w:rsidR="00BD7D80" w:rsidRPr="007C0A34">
        <w:rPr>
          <w:lang w:val="es-MX"/>
        </w:rPr>
        <w:t xml:space="preserve"> León, </w:t>
      </w:r>
      <w:r w:rsidR="00DC291F" w:rsidRPr="007C0A34">
        <w:rPr>
          <w:lang w:val="es-MX"/>
        </w:rPr>
        <w:t xml:space="preserve">Tlajomulco de Zúñiga y </w:t>
      </w:r>
      <w:r w:rsidR="00BD7D80" w:rsidRPr="007C0A34">
        <w:rPr>
          <w:lang w:val="es-MX"/>
        </w:rPr>
        <w:t xml:space="preserve">Zapopan, ubicándose </w:t>
      </w:r>
      <w:r w:rsidR="00844B6B" w:rsidRPr="007C0A34">
        <w:rPr>
          <w:lang w:val="es-MX"/>
        </w:rPr>
        <w:t>entre</w:t>
      </w:r>
      <w:r w:rsidR="00BD7D80" w:rsidRPr="007C0A34">
        <w:rPr>
          <w:lang w:val="es-MX"/>
        </w:rPr>
        <w:t xml:space="preserve"> las primeras cinco entidades. </w:t>
      </w:r>
    </w:p>
    <w:tbl>
      <w:tblPr>
        <w:tblStyle w:val="TableNormal1"/>
        <w:tblW w:w="0" w:type="auto"/>
        <w:tblInd w:w="3261" w:type="dxa"/>
        <w:tblLayout w:type="fixed"/>
        <w:tblLook w:val="01E0" w:firstRow="1" w:lastRow="1" w:firstColumn="1" w:lastColumn="1" w:noHBand="0" w:noVBand="0"/>
      </w:tblPr>
      <w:tblGrid>
        <w:gridCol w:w="1951"/>
        <w:gridCol w:w="1616"/>
        <w:gridCol w:w="1329"/>
      </w:tblGrid>
      <w:tr w:rsidR="004D5616" w14:paraId="3018EEDC" w14:textId="77777777" w:rsidTr="004D5616">
        <w:trPr>
          <w:trHeight w:val="560"/>
        </w:trPr>
        <w:tc>
          <w:tcPr>
            <w:tcW w:w="1951" w:type="dxa"/>
            <w:shd w:val="clear" w:color="auto" w:fill="64B7BC"/>
          </w:tcPr>
          <w:p w14:paraId="6EA31BC4" w14:textId="77777777" w:rsidR="004D5616" w:rsidRDefault="004D5616"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5" w:type="dxa"/>
            <w:gridSpan w:val="2"/>
            <w:tcBorders>
              <w:left w:val="single" w:sz="6" w:space="0" w:color="64B7BC"/>
            </w:tcBorders>
            <w:shd w:val="clear" w:color="auto" w:fill="99CDD2"/>
          </w:tcPr>
          <w:p w14:paraId="026D245E" w14:textId="05A31C7F" w:rsidR="004D5616" w:rsidRDefault="004D5616" w:rsidP="00DF57B3">
            <w:pPr>
              <w:pStyle w:val="TableParagraph"/>
              <w:spacing w:before="138"/>
              <w:ind w:left="115"/>
              <w:rPr>
                <w:b/>
                <w:sz w:val="24"/>
              </w:rPr>
            </w:pPr>
            <w:r>
              <w:rPr>
                <w:noProof/>
                <w:lang w:val="es-419" w:eastAsia="es-419"/>
              </w:rPr>
              <mc:AlternateContent>
                <mc:Choice Requires="wps">
                  <w:drawing>
                    <wp:anchor distT="0" distB="0" distL="114300" distR="114300" simplePos="0" relativeHeight="251848192" behindDoc="0" locked="0" layoutInCell="1" allowOverlap="1" wp14:anchorId="37B11731" wp14:editId="11452749">
                      <wp:simplePos x="0" y="0"/>
                      <wp:positionH relativeFrom="page">
                        <wp:posOffset>1377315</wp:posOffset>
                      </wp:positionH>
                      <wp:positionV relativeFrom="paragraph">
                        <wp:posOffset>53340</wp:posOffset>
                      </wp:positionV>
                      <wp:extent cx="170180" cy="281305"/>
                      <wp:effectExtent l="0" t="0" r="0" b="0"/>
                      <wp:wrapNone/>
                      <wp:docPr id="8117" name="Freeform 7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0180" cy="281305"/>
                              </a:xfrm>
                              <a:custGeom>
                                <a:avLst/>
                                <a:gdLst>
                                  <a:gd name="T0" fmla="+- 0 10643 10422"/>
                                  <a:gd name="T1" fmla="*/ T0 w 268"/>
                                  <a:gd name="T2" fmla="+- 0 114 114"/>
                                  <a:gd name="T3" fmla="*/ 114 h 443"/>
                                  <a:gd name="T4" fmla="+- 0 10512 10422"/>
                                  <a:gd name="T5" fmla="*/ T4 w 268"/>
                                  <a:gd name="T6" fmla="+- 0 114 114"/>
                                  <a:gd name="T7" fmla="*/ 114 h 443"/>
                                  <a:gd name="T8" fmla="+- 0 10509 10422"/>
                                  <a:gd name="T9" fmla="*/ T8 w 268"/>
                                  <a:gd name="T10" fmla="+- 0 116 114"/>
                                  <a:gd name="T11" fmla="*/ 116 h 443"/>
                                  <a:gd name="T12" fmla="+- 0 10422 10422"/>
                                  <a:gd name="T13" fmla="*/ T12 w 268"/>
                                  <a:gd name="T14" fmla="+- 0 350 114"/>
                                  <a:gd name="T15" fmla="*/ 350 h 443"/>
                                  <a:gd name="T16" fmla="+- 0 10426 10422"/>
                                  <a:gd name="T17" fmla="*/ T16 w 268"/>
                                  <a:gd name="T18" fmla="+- 0 355 114"/>
                                  <a:gd name="T19" fmla="*/ 355 h 443"/>
                                  <a:gd name="T20" fmla="+- 0 10551 10422"/>
                                  <a:gd name="T21" fmla="*/ T20 w 268"/>
                                  <a:gd name="T22" fmla="+- 0 355 114"/>
                                  <a:gd name="T23" fmla="*/ 355 h 443"/>
                                  <a:gd name="T24" fmla="+- 0 10554 10422"/>
                                  <a:gd name="T25" fmla="*/ T24 w 268"/>
                                  <a:gd name="T26" fmla="+- 0 361 114"/>
                                  <a:gd name="T27" fmla="*/ 361 h 443"/>
                                  <a:gd name="T28" fmla="+- 0 10482 10422"/>
                                  <a:gd name="T29" fmla="*/ T28 w 268"/>
                                  <a:gd name="T30" fmla="+- 0 549 114"/>
                                  <a:gd name="T31" fmla="*/ 549 h 443"/>
                                  <a:gd name="T32" fmla="+- 0 10482 10422"/>
                                  <a:gd name="T33" fmla="*/ T32 w 268"/>
                                  <a:gd name="T34" fmla="+- 0 551 114"/>
                                  <a:gd name="T35" fmla="*/ 551 h 443"/>
                                  <a:gd name="T36" fmla="+- 0 10487 10422"/>
                                  <a:gd name="T37" fmla="*/ T36 w 268"/>
                                  <a:gd name="T38" fmla="+- 0 556 114"/>
                                  <a:gd name="T39" fmla="*/ 556 h 443"/>
                                  <a:gd name="T40" fmla="+- 0 10493 10422"/>
                                  <a:gd name="T41" fmla="*/ T40 w 268"/>
                                  <a:gd name="T42" fmla="+- 0 557 114"/>
                                  <a:gd name="T43" fmla="*/ 557 h 443"/>
                                  <a:gd name="T44" fmla="+- 0 10690 10422"/>
                                  <a:gd name="T45" fmla="*/ T44 w 268"/>
                                  <a:gd name="T46" fmla="+- 0 286 114"/>
                                  <a:gd name="T47" fmla="*/ 286 h 443"/>
                                  <a:gd name="T48" fmla="+- 0 10687 10422"/>
                                  <a:gd name="T49" fmla="*/ T48 w 268"/>
                                  <a:gd name="T50" fmla="+- 0 279 114"/>
                                  <a:gd name="T51" fmla="*/ 279 h 443"/>
                                  <a:gd name="T52" fmla="+- 0 10681 10422"/>
                                  <a:gd name="T53" fmla="*/ T52 w 268"/>
                                  <a:gd name="T54" fmla="+- 0 279 114"/>
                                  <a:gd name="T55" fmla="*/ 279 h 443"/>
                                  <a:gd name="T56" fmla="+- 0 10591 10422"/>
                                  <a:gd name="T57" fmla="*/ T56 w 268"/>
                                  <a:gd name="T58" fmla="+- 0 279 114"/>
                                  <a:gd name="T59" fmla="*/ 279 h 443"/>
                                  <a:gd name="T60" fmla="+- 0 10587 10422"/>
                                  <a:gd name="T61" fmla="*/ T60 w 268"/>
                                  <a:gd name="T62" fmla="+- 0 273 114"/>
                                  <a:gd name="T63" fmla="*/ 273 h 443"/>
                                  <a:gd name="T64" fmla="+- 0 10646 10422"/>
                                  <a:gd name="T65" fmla="*/ T64 w 268"/>
                                  <a:gd name="T66" fmla="+- 0 120 114"/>
                                  <a:gd name="T67" fmla="*/ 120 h 443"/>
                                  <a:gd name="T68" fmla="+- 0 10643 10422"/>
                                  <a:gd name="T69" fmla="*/ T68 w 268"/>
                                  <a:gd name="T70" fmla="+- 0 114 114"/>
                                  <a:gd name="T71" fmla="*/ 114 h 4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268" h="443">
                                    <a:moveTo>
                                      <a:pt x="221" y="0"/>
                                    </a:moveTo>
                                    <a:lnTo>
                                      <a:pt x="90" y="0"/>
                                    </a:lnTo>
                                    <a:lnTo>
                                      <a:pt x="87" y="2"/>
                                    </a:lnTo>
                                    <a:lnTo>
                                      <a:pt x="0" y="236"/>
                                    </a:lnTo>
                                    <a:lnTo>
                                      <a:pt x="4" y="241"/>
                                    </a:lnTo>
                                    <a:lnTo>
                                      <a:pt x="129" y="241"/>
                                    </a:lnTo>
                                    <a:lnTo>
                                      <a:pt x="132" y="247"/>
                                    </a:lnTo>
                                    <a:lnTo>
                                      <a:pt x="60" y="435"/>
                                    </a:lnTo>
                                    <a:lnTo>
                                      <a:pt x="60" y="437"/>
                                    </a:lnTo>
                                    <a:lnTo>
                                      <a:pt x="65" y="442"/>
                                    </a:lnTo>
                                    <a:lnTo>
                                      <a:pt x="71" y="443"/>
                                    </a:lnTo>
                                    <a:lnTo>
                                      <a:pt x="268" y="172"/>
                                    </a:lnTo>
                                    <a:lnTo>
                                      <a:pt x="265" y="165"/>
                                    </a:lnTo>
                                    <a:lnTo>
                                      <a:pt x="259" y="165"/>
                                    </a:lnTo>
                                    <a:lnTo>
                                      <a:pt x="169" y="165"/>
                                    </a:lnTo>
                                    <a:lnTo>
                                      <a:pt x="165" y="159"/>
                                    </a:lnTo>
                                    <a:lnTo>
                                      <a:pt x="224" y="6"/>
                                    </a:lnTo>
                                    <a:lnTo>
                                      <a:pt x="22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0A504D" id="Freeform 7394" o:spid="_x0000_s1026" style="position:absolute;margin-left:108.45pt;margin-top:4.2pt;width:13.4pt;height:22.15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68,4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" path="m221,l90,,87,2,,236r4,5l129,241r3,6l60,435r,2l65,442r6,1l268,172r-3,-7l259,165r-90,l165,159,224,6,221,xe" stroked="f">
                      <v:path arrowok="t" o:connecttype="custom" o:connectlocs="140335,72390;57150,72390;55245,73660;0,222250;2540,225425;81915,225425;83820,229235;38100,348615;38100,349885;41275,353060;45085,353695;170180,181610;168275,177165;164465,177165;107315,177165;104775,173355;142240,76200;140335,72390" o:connectangles="0,0,0,0,0,0,0,0,0,0,0,0,0,0,0,0,0,0"/>
                      <w10:wrap anchorx="page"/>
                    </v:shape>
                  </w:pict>
                </mc:Fallback>
              </mc:AlternateContent>
            </w:r>
            <w:r>
              <w:rPr>
                <w:b/>
                <w:color w:val="FFFFFF"/>
                <w:sz w:val="24"/>
              </w:rPr>
              <w:t>Energía</w:t>
            </w:r>
            <w:r>
              <w:rPr>
                <w:b/>
                <w:color w:val="FFFFFF"/>
                <w:spacing w:val="-5"/>
                <w:sz w:val="24"/>
              </w:rPr>
              <w:t xml:space="preserve"> </w:t>
            </w:r>
            <w:r>
              <w:rPr>
                <w:b/>
                <w:color w:val="FFFFFF"/>
                <w:sz w:val="24"/>
              </w:rPr>
              <w:t xml:space="preserve">eléctrica </w:t>
            </w:r>
          </w:p>
        </w:tc>
      </w:tr>
      <w:tr w:rsidR="004D5616" w14:paraId="1CBF19A1" w14:textId="77777777" w:rsidTr="004D5616">
        <w:trPr>
          <w:trHeight w:val="560"/>
        </w:trPr>
        <w:tc>
          <w:tcPr>
            <w:tcW w:w="1951" w:type="dxa"/>
            <w:tcBorders>
              <w:right w:val="single" w:sz="6" w:space="0" w:color="64B7BC"/>
            </w:tcBorders>
            <w:shd w:val="clear" w:color="auto" w:fill="E7F4F4"/>
          </w:tcPr>
          <w:p w14:paraId="4790370E" w14:textId="77777777" w:rsidR="004D5616" w:rsidRDefault="004D5616" w:rsidP="00DF57B3">
            <w:pPr>
              <w:pStyle w:val="TableParagraph"/>
              <w:spacing w:before="75" w:line="199" w:lineRule="auto"/>
              <w:ind w:left="113" w:right="47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6" w:type="dxa"/>
            <w:tcBorders>
              <w:left w:val="single" w:sz="6" w:space="0" w:color="64B7BC"/>
              <w:right w:val="single" w:sz="6" w:space="0" w:color="64B7BC"/>
            </w:tcBorders>
            <w:shd w:val="clear" w:color="auto" w:fill="E7F4F4"/>
          </w:tcPr>
          <w:p w14:paraId="029CE95C" w14:textId="77777777" w:rsidR="004D5616" w:rsidRDefault="004D5616" w:rsidP="00DF57B3">
            <w:pPr>
              <w:pStyle w:val="TableParagraph"/>
              <w:spacing w:before="63" w:line="199" w:lineRule="auto"/>
              <w:ind w:left="101" w:right="253"/>
              <w:rPr>
                <w:sz w:val="20"/>
              </w:rPr>
            </w:pPr>
            <w:r>
              <w:rPr>
                <w:color w:val="434141"/>
                <w:sz w:val="20"/>
              </w:rPr>
              <w:t>Guanajuato</w:t>
            </w:r>
          </w:p>
        </w:tc>
        <w:tc>
          <w:tcPr>
            <w:tcW w:w="1329" w:type="dxa"/>
            <w:tcBorders>
              <w:left w:val="single" w:sz="6" w:space="0" w:color="64B7BC"/>
            </w:tcBorders>
            <w:shd w:val="clear" w:color="auto" w:fill="E7F4F4"/>
          </w:tcPr>
          <w:p w14:paraId="58B116A8" w14:textId="77777777" w:rsidR="004D5616" w:rsidRDefault="004D5616" w:rsidP="00DF57B3">
            <w:pPr>
              <w:pStyle w:val="TableParagraph"/>
              <w:spacing w:before="139"/>
              <w:ind w:left="116"/>
              <w:rPr>
                <w:sz w:val="20"/>
              </w:rPr>
            </w:pPr>
            <w:r>
              <w:rPr>
                <w:color w:val="434141"/>
                <w:sz w:val="20"/>
              </w:rPr>
              <w:t>10.0</w:t>
            </w:r>
            <w:r>
              <w:rPr>
                <w:color w:val="434141"/>
                <w:spacing w:val="-3"/>
                <w:sz w:val="20"/>
              </w:rPr>
              <w:t xml:space="preserve"> </w:t>
            </w:r>
            <w:r>
              <w:rPr>
                <w:color w:val="434141"/>
                <w:sz w:val="20"/>
              </w:rPr>
              <w:t>puntos</w:t>
            </w:r>
          </w:p>
        </w:tc>
      </w:tr>
      <w:tr w:rsidR="004D5616" w14:paraId="6987508E" w14:textId="77777777" w:rsidTr="004D5616">
        <w:trPr>
          <w:trHeight w:val="560"/>
        </w:trPr>
        <w:tc>
          <w:tcPr>
            <w:tcW w:w="1951" w:type="dxa"/>
            <w:tcBorders>
              <w:right w:val="single" w:sz="6" w:space="0" w:color="64B7BC"/>
            </w:tcBorders>
            <w:shd w:val="clear" w:color="auto" w:fill="FAFDFD"/>
          </w:tcPr>
          <w:p w14:paraId="6A4703DC" w14:textId="77777777" w:rsidR="004D5616" w:rsidRDefault="004D5616" w:rsidP="00DF57B3">
            <w:pPr>
              <w:pStyle w:val="TableParagraph"/>
              <w:spacing w:before="156"/>
              <w:ind w:left="113"/>
              <w:rPr>
                <w:sz w:val="20"/>
              </w:rPr>
            </w:pPr>
            <w:r>
              <w:rPr>
                <w:color w:val="434141"/>
                <w:sz w:val="20"/>
              </w:rPr>
              <w:t>Promedio:</w:t>
            </w:r>
          </w:p>
        </w:tc>
        <w:tc>
          <w:tcPr>
            <w:tcW w:w="2945" w:type="dxa"/>
            <w:gridSpan w:val="2"/>
            <w:tcBorders>
              <w:left w:val="single" w:sz="6" w:space="0" w:color="64B7BC"/>
            </w:tcBorders>
            <w:shd w:val="clear" w:color="auto" w:fill="FAFDFD"/>
          </w:tcPr>
          <w:p w14:paraId="416C0EF9" w14:textId="77777777" w:rsidR="004D5616" w:rsidRDefault="004D5616" w:rsidP="00DF57B3">
            <w:pPr>
              <w:pStyle w:val="TableParagraph"/>
              <w:spacing w:before="152"/>
              <w:ind w:left="101"/>
              <w:rPr>
                <w:sz w:val="20"/>
              </w:rPr>
            </w:pPr>
            <w:r>
              <w:rPr>
                <w:color w:val="434141"/>
                <w:sz w:val="20"/>
              </w:rPr>
              <w:t>4.6</w:t>
            </w:r>
            <w:r>
              <w:rPr>
                <w:color w:val="434141"/>
                <w:spacing w:val="-3"/>
                <w:sz w:val="20"/>
              </w:rPr>
              <w:t xml:space="preserve"> </w:t>
            </w:r>
            <w:r>
              <w:rPr>
                <w:color w:val="434141"/>
                <w:sz w:val="20"/>
              </w:rPr>
              <w:t>puntos</w:t>
            </w:r>
          </w:p>
        </w:tc>
      </w:tr>
      <w:tr w:rsidR="004D5616" w14:paraId="2074EFE5" w14:textId="77777777" w:rsidTr="004D5616">
        <w:trPr>
          <w:trHeight w:val="550"/>
        </w:trPr>
        <w:tc>
          <w:tcPr>
            <w:tcW w:w="1951" w:type="dxa"/>
            <w:tcBorders>
              <w:bottom w:val="single" w:sz="8" w:space="0" w:color="64B7BC"/>
              <w:right w:val="single" w:sz="6" w:space="0" w:color="64B7BC"/>
            </w:tcBorders>
            <w:shd w:val="clear" w:color="auto" w:fill="E7F4F4"/>
          </w:tcPr>
          <w:p w14:paraId="072A3939" w14:textId="77777777" w:rsidR="004D5616" w:rsidRDefault="004D5616" w:rsidP="00DF57B3">
            <w:pPr>
              <w:pStyle w:val="TableParagraph"/>
              <w:spacing w:before="82" w:line="199" w:lineRule="auto"/>
              <w:ind w:left="113" w:right="474"/>
              <w:rPr>
                <w:sz w:val="20"/>
              </w:rPr>
            </w:pPr>
            <w:r>
              <w:rPr>
                <w:color w:val="434141"/>
                <w:sz w:val="20"/>
              </w:rPr>
              <w:t>Entidad con</w:t>
            </w:r>
            <w:r>
              <w:rPr>
                <w:color w:val="434141"/>
                <w:spacing w:val="1"/>
                <w:sz w:val="20"/>
              </w:rPr>
              <w:t xml:space="preserve"> </w:t>
            </w:r>
            <w:r>
              <w:rPr>
                <w:color w:val="434141"/>
                <w:spacing w:val="-1"/>
                <w:sz w:val="20"/>
              </w:rPr>
              <w:t>menor</w:t>
            </w:r>
            <w:r>
              <w:rPr>
                <w:color w:val="434141"/>
                <w:spacing w:val="-11"/>
                <w:sz w:val="20"/>
              </w:rPr>
              <w:t xml:space="preserve"> </w:t>
            </w:r>
            <w:r>
              <w:rPr>
                <w:color w:val="434141"/>
                <w:sz w:val="20"/>
              </w:rPr>
              <w:t>puntaje:</w:t>
            </w:r>
          </w:p>
        </w:tc>
        <w:tc>
          <w:tcPr>
            <w:tcW w:w="1616" w:type="dxa"/>
            <w:tcBorders>
              <w:left w:val="single" w:sz="6" w:space="0" w:color="64B7BC"/>
              <w:bottom w:val="single" w:sz="8" w:space="0" w:color="64B7BC"/>
              <w:right w:val="single" w:sz="6" w:space="0" w:color="64B7BC"/>
            </w:tcBorders>
            <w:shd w:val="clear" w:color="auto" w:fill="E7F4F4"/>
          </w:tcPr>
          <w:p w14:paraId="79E1E6D1" w14:textId="77777777" w:rsidR="004D5616" w:rsidRDefault="004D5616" w:rsidP="00DF57B3">
            <w:pPr>
              <w:pStyle w:val="TableParagraph"/>
              <w:spacing w:before="162"/>
              <w:ind w:left="101"/>
              <w:rPr>
                <w:sz w:val="20"/>
              </w:rPr>
            </w:pPr>
            <w:r>
              <w:rPr>
                <w:color w:val="434141"/>
                <w:sz w:val="20"/>
              </w:rPr>
              <w:t>San Luis Potosí</w:t>
            </w:r>
          </w:p>
        </w:tc>
        <w:tc>
          <w:tcPr>
            <w:tcW w:w="1329" w:type="dxa"/>
            <w:tcBorders>
              <w:left w:val="single" w:sz="6" w:space="0" w:color="64B7BC"/>
              <w:bottom w:val="single" w:sz="8" w:space="0" w:color="64B7BC"/>
            </w:tcBorders>
            <w:shd w:val="clear" w:color="auto" w:fill="E7F4F4"/>
          </w:tcPr>
          <w:p w14:paraId="6A60D915" w14:textId="77777777" w:rsidR="004D5616" w:rsidRDefault="004D5616" w:rsidP="00DF57B3">
            <w:pPr>
              <w:pStyle w:val="TableParagraph"/>
              <w:spacing w:before="147"/>
              <w:ind w:left="116"/>
              <w:rPr>
                <w:sz w:val="20"/>
              </w:rPr>
            </w:pPr>
            <w:r>
              <w:rPr>
                <w:color w:val="434141"/>
                <w:sz w:val="20"/>
              </w:rPr>
              <w:t>0.7</w:t>
            </w:r>
            <w:r>
              <w:rPr>
                <w:color w:val="434141"/>
                <w:spacing w:val="-3"/>
                <w:sz w:val="20"/>
              </w:rPr>
              <w:t xml:space="preserve"> </w:t>
            </w:r>
            <w:r>
              <w:rPr>
                <w:color w:val="434141"/>
                <w:sz w:val="20"/>
              </w:rPr>
              <w:t>puntos</w:t>
            </w:r>
          </w:p>
        </w:tc>
      </w:tr>
    </w:tbl>
    <w:p w14:paraId="21FBCF27" w14:textId="62CD076F" w:rsidR="002312A8" w:rsidRPr="007C0A34" w:rsidRDefault="002312A8" w:rsidP="008A3C6B">
      <w:pPr>
        <w:pStyle w:val="BodyText"/>
        <w:spacing w:before="115" w:line="252" w:lineRule="auto"/>
        <w:ind w:left="567" w:right="635"/>
        <w:jc w:val="center"/>
        <w:rPr>
          <w:lang w:val="es-MX"/>
        </w:rPr>
      </w:pPr>
    </w:p>
    <w:p w14:paraId="09D88BFB" w14:textId="52B34DB5" w:rsidR="00F9184C" w:rsidRPr="007C0A34" w:rsidRDefault="00BD7D80" w:rsidP="008A3C6B">
      <w:pPr>
        <w:pStyle w:val="BodyText"/>
        <w:spacing w:before="115" w:line="252" w:lineRule="auto"/>
        <w:ind w:left="567" w:right="635"/>
        <w:jc w:val="both"/>
        <w:rPr>
          <w:lang w:val="es-MX"/>
        </w:rPr>
      </w:pPr>
      <w:r w:rsidRPr="007C0A34">
        <w:rPr>
          <w:lang w:val="es-MX"/>
        </w:rPr>
        <w:t>En contraparte, en los municipios de</w:t>
      </w:r>
      <w:r w:rsidR="00B33733" w:rsidRPr="007C0A34">
        <w:rPr>
          <w:lang w:val="es-MX"/>
        </w:rPr>
        <w:t xml:space="preserve"> San Luis Potosí, Chihuahua y </w:t>
      </w:r>
      <w:r w:rsidRPr="007C0A34">
        <w:rPr>
          <w:lang w:val="es-MX"/>
        </w:rPr>
        <w:t>Puerto Vallart</w:t>
      </w:r>
      <w:r w:rsidR="00B33733" w:rsidRPr="007C0A34">
        <w:rPr>
          <w:lang w:val="es-MX"/>
        </w:rPr>
        <w:t>a</w:t>
      </w:r>
      <w:r w:rsidRPr="007C0A34">
        <w:rPr>
          <w:lang w:val="es-MX"/>
        </w:rPr>
        <w:t xml:space="preserve"> se identificó una mayor área de oportunidad (</w:t>
      </w:r>
      <w:r w:rsidR="00844B6B" w:rsidRPr="007C0A34">
        <w:rPr>
          <w:lang w:val="es-MX"/>
        </w:rPr>
        <w:t>v</w:t>
      </w:r>
      <w:r w:rsidR="00F46235" w:rsidRPr="007C0A34">
        <w:rPr>
          <w:lang w:val="es-MX"/>
        </w:rPr>
        <w:t>éase gráfica</w:t>
      </w:r>
      <w:r w:rsidRPr="007C0A34">
        <w:rPr>
          <w:lang w:val="es-MX"/>
        </w:rPr>
        <w:t xml:space="preserve"> 14).</w:t>
      </w:r>
    </w:p>
    <w:p w14:paraId="537EBF19" w14:textId="745946F4" w:rsidR="00F9184C" w:rsidRDefault="00F9184C" w:rsidP="008A3C6B">
      <w:pPr>
        <w:pStyle w:val="BodyText"/>
        <w:spacing w:before="2"/>
        <w:ind w:left="567" w:right="635"/>
        <w:rPr>
          <w:sz w:val="28"/>
          <w:lang w:val="es-MX"/>
        </w:rPr>
      </w:pPr>
    </w:p>
    <w:p w14:paraId="2003FD92" w14:textId="5423987D" w:rsidR="00BE42B9" w:rsidRDefault="00BE42B9" w:rsidP="008A3C6B">
      <w:pPr>
        <w:pStyle w:val="BodyText"/>
        <w:spacing w:before="2"/>
        <w:ind w:left="567" w:right="635"/>
        <w:rPr>
          <w:sz w:val="28"/>
          <w:lang w:val="es-MX"/>
        </w:rPr>
      </w:pPr>
    </w:p>
    <w:p w14:paraId="749DD411" w14:textId="77777777" w:rsidR="00BE42B9" w:rsidRPr="007C0A34" w:rsidRDefault="00BE42B9" w:rsidP="008A3C6B">
      <w:pPr>
        <w:pStyle w:val="BodyText"/>
        <w:spacing w:before="2"/>
        <w:ind w:left="567" w:right="635"/>
        <w:rPr>
          <w:sz w:val="28"/>
          <w:lang w:val="es-MX"/>
        </w:rPr>
      </w:pPr>
    </w:p>
    <w:p w14:paraId="6E641543" w14:textId="5CFAE92F" w:rsidR="00F9184C" w:rsidRPr="007C0A34" w:rsidRDefault="00BD7D80" w:rsidP="00BE42B9">
      <w:pPr>
        <w:spacing w:before="95"/>
        <w:ind w:left="567" w:right="635"/>
        <w:jc w:val="center"/>
        <w:rPr>
          <w:rFonts w:ascii="Roboto" w:hAnsi="Roboto"/>
          <w:b/>
          <w:lang w:val="es-MX"/>
        </w:rPr>
      </w:pPr>
      <w:r w:rsidRPr="007C0A34">
        <w:rPr>
          <w:rFonts w:ascii="Roboto Lt" w:hAnsi="Roboto Lt"/>
          <w:b/>
          <w:i/>
          <w:color w:val="004684"/>
          <w:position w:val="5"/>
          <w:sz w:val="16"/>
          <w:lang w:val="es-MX"/>
        </w:rPr>
        <w:t>GRÁFICA 14</w:t>
      </w:r>
      <w:r w:rsidR="00BE42B9">
        <w:rPr>
          <w:rFonts w:ascii="Roboto Lt" w:hAnsi="Roboto Lt"/>
          <w:b/>
          <w:i/>
          <w:color w:val="004684"/>
          <w:position w:val="5"/>
          <w:sz w:val="16"/>
          <w:lang w:val="es-MX"/>
        </w:rPr>
        <w:tab/>
      </w:r>
      <w:r w:rsidR="00BE42B9">
        <w:rPr>
          <w:rFonts w:ascii="Roboto Lt" w:hAnsi="Roboto Lt"/>
          <w:b/>
          <w:i/>
          <w:color w:val="004684"/>
          <w:position w:val="5"/>
          <w:sz w:val="16"/>
          <w:lang w:val="es-MX"/>
        </w:rPr>
        <w:tab/>
      </w:r>
      <w:r w:rsidR="00BE42B9">
        <w:rPr>
          <w:rFonts w:ascii="Roboto Lt" w:hAnsi="Roboto Lt"/>
          <w:b/>
          <w:i/>
          <w:color w:val="004684"/>
          <w:position w:val="5"/>
          <w:sz w:val="16"/>
          <w:lang w:val="es-MX"/>
        </w:rPr>
        <w:tab/>
      </w:r>
      <w:r w:rsidR="00BE42B9">
        <w:rPr>
          <w:rFonts w:ascii="Roboto Lt" w:hAnsi="Roboto Lt"/>
          <w:b/>
          <w:i/>
          <w:color w:val="004684"/>
          <w:position w:val="5"/>
          <w:sz w:val="16"/>
          <w:lang w:val="es-MX"/>
        </w:rPr>
        <w:tab/>
      </w:r>
      <w:r w:rsidR="00BE42B9">
        <w:rPr>
          <w:rFonts w:ascii="Roboto Lt" w:hAnsi="Roboto Lt"/>
          <w:b/>
          <w:i/>
          <w:color w:val="004684"/>
          <w:position w:val="5"/>
          <w:sz w:val="16"/>
          <w:lang w:val="es-MX"/>
        </w:rPr>
        <w:tab/>
      </w:r>
      <w:r w:rsidRPr="007C0A34">
        <w:rPr>
          <w:rFonts w:ascii="Roboto" w:hAnsi="Roboto"/>
          <w:b/>
          <w:color w:val="004684"/>
          <w:lang w:val="es-MX"/>
        </w:rPr>
        <w:t>ENERGÍA ELÉCTRICA</w:t>
      </w:r>
    </w:p>
    <w:p w14:paraId="7CCCD4DE" w14:textId="7C0A983F" w:rsidR="00B33733" w:rsidRPr="007C0A34" w:rsidRDefault="00023933" w:rsidP="00BE42B9">
      <w:pPr>
        <w:spacing w:before="104"/>
        <w:ind w:left="567" w:right="635"/>
        <w:jc w:val="center"/>
        <w:rPr>
          <w:noProof/>
          <w:lang w:val="es-MX"/>
        </w:rPr>
      </w:pPr>
      <w:r w:rsidRPr="007C0A34">
        <w:rPr>
          <w:noProof/>
          <w:lang w:val="es-419" w:eastAsia="es-419"/>
        </w:rPr>
        <w:drawing>
          <wp:inline distT="0" distB="0" distL="0" distR="0" wp14:anchorId="71246336" wp14:editId="47CF0256">
            <wp:extent cx="4197239" cy="2136913"/>
            <wp:effectExtent l="0" t="0" r="13335" b="15875"/>
            <wp:docPr id="122" name="Gráfico 122">
              <a:extLst xmlns:a="http://schemas.openxmlformats.org/drawingml/2006/main">
                <a:ext uri="{FF2B5EF4-FFF2-40B4-BE49-F238E27FC236}">
                  <a16:creationId xmlns:a16="http://schemas.microsoft.com/office/drawing/2014/main" id="{2F533850-C0D2-40A0-9934-FC8E2EA24A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14:paraId="37D2A2BE" w14:textId="77777777" w:rsidR="00B33733" w:rsidRPr="007C0A34" w:rsidRDefault="00B33733" w:rsidP="008A3C6B">
      <w:pPr>
        <w:spacing w:before="104"/>
        <w:ind w:left="567" w:right="635"/>
        <w:rPr>
          <w:noProof/>
          <w:lang w:val="es-MX"/>
        </w:rPr>
      </w:pPr>
    </w:p>
    <w:p w14:paraId="49BC89A8" w14:textId="7A84BE9D" w:rsidR="0091059F" w:rsidRPr="007C0A34" w:rsidRDefault="00935CCE" w:rsidP="008A3C6B">
      <w:pPr>
        <w:pStyle w:val="BodyText"/>
        <w:ind w:left="567" w:right="635"/>
        <w:jc w:val="both"/>
        <w:rPr>
          <w:lang w:val="es-MX"/>
        </w:rPr>
      </w:pPr>
      <w:r w:rsidRPr="007C0A34">
        <w:rPr>
          <w:noProof/>
          <w:lang w:val="es-419" w:eastAsia="es-419"/>
        </w:rPr>
        <w:drawing>
          <wp:anchor distT="0" distB="0" distL="0" distR="0" simplePos="0" relativeHeight="251528704" behindDoc="0" locked="0" layoutInCell="1" allowOverlap="1" wp14:anchorId="04BB6222" wp14:editId="6B9965D8">
            <wp:simplePos x="0" y="0"/>
            <wp:positionH relativeFrom="page">
              <wp:posOffset>6482715</wp:posOffset>
            </wp:positionH>
            <wp:positionV relativeFrom="paragraph">
              <wp:posOffset>336550</wp:posOffset>
            </wp:positionV>
            <wp:extent cx="186690" cy="323215"/>
            <wp:effectExtent l="0" t="0" r="0" b="0"/>
            <wp:wrapNone/>
            <wp:docPr id="14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2.png"/>
                    <pic:cNvPicPr/>
                  </pic:nvPicPr>
                  <pic:blipFill>
                    <a:blip r:embed="rId167" cstate="print"/>
                    <a:stretch>
                      <a:fillRect/>
                    </a:stretch>
                  </pic:blipFill>
                  <pic:spPr>
                    <a:xfrm>
                      <a:off x="0" y="0"/>
                      <a:ext cx="186690" cy="323215"/>
                    </a:xfrm>
                    <a:prstGeom prst="rect">
                      <a:avLst/>
                    </a:prstGeom>
                  </pic:spPr>
                </pic:pic>
              </a:graphicData>
            </a:graphic>
          </wp:anchor>
        </w:drawing>
      </w:r>
      <w:r w:rsidR="00BD7D80" w:rsidRPr="007C0A34">
        <w:rPr>
          <w:lang w:val="es-MX"/>
        </w:rPr>
        <w:t>En cuanto a Energía limpia y renovable</w:t>
      </w:r>
      <w:r w:rsidR="007B1725" w:rsidRPr="007C0A34">
        <w:rPr>
          <w:lang w:val="es-MX"/>
        </w:rPr>
        <w:t>, el municipio de Zapopan</w:t>
      </w:r>
      <w:r w:rsidR="00F13400" w:rsidRPr="007C0A34">
        <w:rPr>
          <w:lang w:val="es-MX"/>
        </w:rPr>
        <w:t>, en la zona conurbada de Guadalajara, Jalisco,</w:t>
      </w:r>
      <w:r w:rsidR="007B1725" w:rsidRPr="007C0A34">
        <w:rPr>
          <w:lang w:val="es-MX"/>
        </w:rPr>
        <w:t xml:space="preserve"> presentó el mejor puntaje </w:t>
      </w:r>
      <w:r w:rsidR="00F13400" w:rsidRPr="007C0A34">
        <w:rPr>
          <w:lang w:val="es-MX"/>
        </w:rPr>
        <w:t>al granjearse</w:t>
      </w:r>
      <w:r w:rsidR="007B1725" w:rsidRPr="007C0A34">
        <w:rPr>
          <w:lang w:val="es-MX"/>
        </w:rPr>
        <w:t xml:space="preserve"> la primera posición entre las entidades analizadas</w:t>
      </w:r>
      <w:r w:rsidR="00BD7D80" w:rsidRPr="007C0A34">
        <w:rPr>
          <w:lang w:val="es-MX"/>
        </w:rPr>
        <w:t xml:space="preserve">. </w:t>
      </w:r>
    </w:p>
    <w:p w14:paraId="7C045048" w14:textId="6D5646B7" w:rsidR="00C4058E" w:rsidRPr="007C0A34" w:rsidRDefault="004D5616" w:rsidP="008A3C6B">
      <w:pPr>
        <w:spacing w:before="266"/>
        <w:ind w:left="567" w:right="635"/>
        <w:jc w:val="center"/>
        <w:rPr>
          <w:rFonts w:ascii="Roboto Lt" w:hAnsi="Roboto Lt"/>
          <w:b/>
          <w:i/>
          <w:color w:val="004684"/>
          <w:sz w:val="16"/>
          <w:lang w:val="es-MX"/>
        </w:rPr>
      </w:pPr>
      <w:r>
        <w:rPr>
          <w:noProof/>
          <w:lang w:val="es-419" w:eastAsia="es-419"/>
        </w:rPr>
        <w:drawing>
          <wp:anchor distT="0" distB="0" distL="114300" distR="114300" simplePos="0" relativeHeight="251849216" behindDoc="0" locked="0" layoutInCell="1" allowOverlap="1" wp14:anchorId="21E3DD4F" wp14:editId="36ACADCE">
            <wp:simplePos x="0" y="0"/>
            <wp:positionH relativeFrom="column">
              <wp:posOffset>4641850</wp:posOffset>
            </wp:positionH>
            <wp:positionV relativeFrom="paragraph">
              <wp:posOffset>173990</wp:posOffset>
            </wp:positionV>
            <wp:extent cx="186690" cy="323215"/>
            <wp:effectExtent l="0" t="0" r="3810" b="635"/>
            <wp:wrapNone/>
            <wp:docPr id="12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82.png"/>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6690" cy="323215"/>
                    </a:xfrm>
                    <a:prstGeom prst="rect">
                      <a:avLst/>
                    </a:prstGeom>
                  </pic:spPr>
                </pic:pic>
              </a:graphicData>
            </a:graphic>
            <wp14:sizeRelH relativeFrom="margin">
              <wp14:pctWidth>0</wp14:pctWidth>
            </wp14:sizeRelH>
          </wp:anchor>
        </w:drawing>
      </w:r>
      <w:r>
        <w:rPr>
          <w:noProof/>
          <w:lang w:val="es-419" w:eastAsia="es-419"/>
        </w:rPr>
        <mc:AlternateContent>
          <mc:Choice Requires="wpg">
            <w:drawing>
              <wp:inline distT="0" distB="0" distL="0" distR="0" wp14:anchorId="44F7BB13" wp14:editId="60A36EFB">
                <wp:extent cx="3108960" cy="1434465"/>
                <wp:effectExtent l="0" t="0" r="15240" b="13335"/>
                <wp:docPr id="8042" name="Group 7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434465"/>
                          <a:chOff x="5989" y="-55"/>
                          <a:chExt cx="4896" cy="2259"/>
                        </a:xfrm>
                      </wpg:grpSpPr>
                      <wps:wsp>
                        <wps:cNvPr id="8043" name="Rectangle 7336"/>
                        <wps:cNvSpPr>
                          <a:spLocks noChangeArrowheads="1"/>
                        </wps:cNvSpPr>
                        <wps:spPr bwMode="auto">
                          <a:xfrm>
                            <a:off x="5989" y="514"/>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4" name="AutoShape 7335"/>
                        <wps:cNvSpPr>
                          <a:spLocks/>
                        </wps:cNvSpPr>
                        <wps:spPr bwMode="auto">
                          <a:xfrm>
                            <a:off x="9548" y="-48"/>
                            <a:ext cx="15" cy="1122"/>
                          </a:xfrm>
                          <a:custGeom>
                            <a:avLst/>
                            <a:gdLst>
                              <a:gd name="T0" fmla="+- 0 9556 9548"/>
                              <a:gd name="T1" fmla="*/ T0 w 15"/>
                              <a:gd name="T2" fmla="+- 0 514 -47"/>
                              <a:gd name="T3" fmla="*/ 514 h 1122"/>
                              <a:gd name="T4" fmla="+- 0 9556 9548"/>
                              <a:gd name="T5" fmla="*/ T4 w 15"/>
                              <a:gd name="T6" fmla="+- 0 1074 -47"/>
                              <a:gd name="T7" fmla="*/ 1074 h 1122"/>
                              <a:gd name="T8" fmla="+- 0 9548 9548"/>
                              <a:gd name="T9" fmla="*/ T8 w 15"/>
                              <a:gd name="T10" fmla="+- 0 -47 -47"/>
                              <a:gd name="T11" fmla="*/ -47 h 1122"/>
                              <a:gd name="T12" fmla="+- 0 9563 9548"/>
                              <a:gd name="T13" fmla="*/ T12 w 15"/>
                              <a:gd name="T14" fmla="+- 0 -47 -47"/>
                              <a:gd name="T15" fmla="*/ -47 h 1122"/>
                            </a:gdLst>
                            <a:ahLst/>
                            <a:cxnLst>
                              <a:cxn ang="0">
                                <a:pos x="T1" y="T3"/>
                              </a:cxn>
                              <a:cxn ang="0">
                                <a:pos x="T5" y="T7"/>
                              </a:cxn>
                              <a:cxn ang="0">
                                <a:pos x="T9" y="T11"/>
                              </a:cxn>
                              <a:cxn ang="0">
                                <a:pos x="T13" y="T15"/>
                              </a:cxn>
                            </a:cxnLst>
                            <a:rect l="0" t="0" r="r" b="b"/>
                            <a:pathLst>
                              <a:path w="15" h="1122">
                                <a:moveTo>
                                  <a:pt x="8" y="561"/>
                                </a:moveTo>
                                <a:lnTo>
                                  <a:pt x="8" y="1121"/>
                                </a:lnTo>
                                <a:moveTo>
                                  <a:pt x="0" y="0"/>
                                </a:moveTo>
                                <a:lnTo>
                                  <a:pt x="15" y="0"/>
                                </a:lnTo>
                              </a:path>
                            </a:pathLst>
                          </a:custGeom>
                          <a:noFill/>
                          <a:ln w="9525">
                            <a:solidFill>
                              <a:srgbClr val="64B7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5" name="Rectangle 7334"/>
                        <wps:cNvSpPr>
                          <a:spLocks noChangeArrowheads="1"/>
                        </wps:cNvSpPr>
                        <wps:spPr bwMode="auto">
                          <a:xfrm>
                            <a:off x="7939" y="-46"/>
                            <a:ext cx="2946" cy="560"/>
                          </a:xfrm>
                          <a:prstGeom prst="rect">
                            <a:avLst/>
                          </a:prstGeom>
                          <a:solidFill>
                            <a:srgbClr val="99C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6" name="Rectangle 7333"/>
                        <wps:cNvSpPr>
                          <a:spLocks noChangeArrowheads="1"/>
                        </wps:cNvSpPr>
                        <wps:spPr bwMode="auto">
                          <a:xfrm>
                            <a:off x="5989" y="1634"/>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7" name="Line 7332"/>
                        <wps:cNvCnPr>
                          <a:cxnSpLocks noChangeShapeType="1"/>
                        </wps:cNvCnPr>
                        <wps:spPr bwMode="auto">
                          <a:xfrm>
                            <a:off x="9556" y="1634"/>
                            <a:ext cx="0" cy="558"/>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8048" name="Rectangle 7331"/>
                        <wps:cNvSpPr>
                          <a:spLocks noChangeArrowheads="1"/>
                        </wps:cNvSpPr>
                        <wps:spPr bwMode="auto">
                          <a:xfrm>
                            <a:off x="5989" y="2184"/>
                            <a:ext cx="4896" cy="2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049" name="Line 7330"/>
                        <wps:cNvCnPr>
                          <a:cxnSpLocks noChangeShapeType="1"/>
                        </wps:cNvCnPr>
                        <wps:spPr bwMode="auto">
                          <a:xfrm>
                            <a:off x="7940" y="-46"/>
                            <a:ext cx="0" cy="2240"/>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8050" name="Text Box 7329"/>
                        <wps:cNvSpPr txBox="1">
                          <a:spLocks noChangeArrowheads="1"/>
                        </wps:cNvSpPr>
                        <wps:spPr bwMode="auto">
                          <a:xfrm>
                            <a:off x="9563" y="1634"/>
                            <a:ext cx="132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C6779A" w14:textId="77777777" w:rsidR="00DF57B3" w:rsidRDefault="00DF57B3" w:rsidP="004D5616">
                              <w:pPr>
                                <w:spacing w:before="147"/>
                                <w:ind w:left="116"/>
                                <w:rPr>
                                  <w:rFonts w:ascii="Roboto"/>
                                  <w:sz w:val="20"/>
                                </w:rPr>
                              </w:pPr>
                              <w:r>
                                <w:rPr>
                                  <w:rFonts w:ascii="Roboto"/>
                                  <w:color w:val="434141"/>
                                  <w:sz w:val="20"/>
                                </w:rPr>
                                <w:t>3.4</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051" name="Text Box 7328"/>
                        <wps:cNvSpPr txBox="1">
                          <a:spLocks noChangeArrowheads="1"/>
                        </wps:cNvSpPr>
                        <wps:spPr bwMode="auto">
                          <a:xfrm>
                            <a:off x="7947" y="1634"/>
                            <a:ext cx="160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55CA5" w14:textId="77777777" w:rsidR="00DF57B3" w:rsidRDefault="00DF57B3" w:rsidP="004D5616">
                              <w:pPr>
                                <w:spacing w:before="163"/>
                                <w:ind w:left="101"/>
                                <w:rPr>
                                  <w:rFonts w:ascii="Roboto"/>
                                  <w:sz w:val="20"/>
                                </w:rPr>
                              </w:pPr>
                              <w:r>
                                <w:rPr>
                                  <w:rFonts w:ascii="Roboto"/>
                                  <w:color w:val="434141"/>
                                  <w:sz w:val="20"/>
                                </w:rPr>
                                <w:t>Chihuahua</w:t>
                              </w:r>
                            </w:p>
                          </w:txbxContent>
                        </wps:txbx>
                        <wps:bodyPr rot="0" vert="horz" wrap="square" lIns="0" tIns="0" rIns="0" bIns="0" anchor="t" anchorCtr="0" upright="1">
                          <a:noAutofit/>
                        </wps:bodyPr>
                      </wps:wsp>
                      <wps:wsp>
                        <wps:cNvPr id="8052" name="Text Box 7327"/>
                        <wps:cNvSpPr txBox="1">
                          <a:spLocks noChangeArrowheads="1"/>
                        </wps:cNvSpPr>
                        <wps:spPr bwMode="auto">
                          <a:xfrm>
                            <a:off x="5989" y="1634"/>
                            <a:ext cx="1944"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59F729" w14:textId="77777777" w:rsidR="00DF57B3" w:rsidRDefault="00DF57B3" w:rsidP="004D5616">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wps:txbx>
                        <wps:bodyPr rot="0" vert="horz" wrap="square" lIns="0" tIns="0" rIns="0" bIns="0" anchor="t" anchorCtr="0" upright="1">
                          <a:noAutofit/>
                        </wps:bodyPr>
                      </wps:wsp>
                      <wps:wsp>
                        <wps:cNvPr id="8053" name="Text Box 7326"/>
                        <wps:cNvSpPr txBox="1">
                          <a:spLocks noChangeArrowheads="1"/>
                        </wps:cNvSpPr>
                        <wps:spPr bwMode="auto">
                          <a:xfrm>
                            <a:off x="7947" y="1074"/>
                            <a:ext cx="2938"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E1AB18" w14:textId="77777777" w:rsidR="00DF57B3" w:rsidRDefault="00DF57B3" w:rsidP="004D5616">
                              <w:pPr>
                                <w:spacing w:before="152"/>
                                <w:ind w:left="101"/>
                                <w:rPr>
                                  <w:rFonts w:ascii="Roboto"/>
                                  <w:sz w:val="20"/>
                                </w:rPr>
                              </w:pPr>
                              <w:r>
                                <w:rPr>
                                  <w:rFonts w:ascii="Roboto"/>
                                  <w:color w:val="434141"/>
                                  <w:sz w:val="20"/>
                                </w:rPr>
                                <w:t>5.8</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054" name="Text Box 7325"/>
                        <wps:cNvSpPr txBox="1">
                          <a:spLocks noChangeArrowheads="1"/>
                        </wps:cNvSpPr>
                        <wps:spPr bwMode="auto">
                          <a:xfrm>
                            <a:off x="5989" y="1074"/>
                            <a:ext cx="1944"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F6C446" w14:textId="77777777" w:rsidR="00DF57B3" w:rsidRDefault="00DF57B3" w:rsidP="004D5616">
                              <w:pPr>
                                <w:spacing w:before="156"/>
                                <w:ind w:left="113"/>
                                <w:rPr>
                                  <w:rFonts w:ascii="Roboto"/>
                                  <w:sz w:val="20"/>
                                </w:rPr>
                              </w:pPr>
                              <w:r>
                                <w:rPr>
                                  <w:rFonts w:ascii="Roboto"/>
                                  <w:color w:val="434141"/>
                                  <w:sz w:val="20"/>
                                </w:rPr>
                                <w:t>Promedio:</w:t>
                              </w:r>
                            </w:p>
                          </w:txbxContent>
                        </wps:txbx>
                        <wps:bodyPr rot="0" vert="horz" wrap="square" lIns="0" tIns="0" rIns="0" bIns="0" anchor="t" anchorCtr="0" upright="1">
                          <a:noAutofit/>
                        </wps:bodyPr>
                      </wps:wsp>
                      <wps:wsp>
                        <wps:cNvPr id="8055" name="Text Box 7324"/>
                        <wps:cNvSpPr txBox="1">
                          <a:spLocks noChangeArrowheads="1"/>
                        </wps:cNvSpPr>
                        <wps:spPr bwMode="auto">
                          <a:xfrm>
                            <a:off x="9563" y="514"/>
                            <a:ext cx="132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D4A67" w14:textId="77777777" w:rsidR="00DF57B3" w:rsidRDefault="00DF57B3" w:rsidP="004D5616">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8056" name="Text Box 7323"/>
                        <wps:cNvSpPr txBox="1">
                          <a:spLocks noChangeArrowheads="1"/>
                        </wps:cNvSpPr>
                        <wps:spPr bwMode="auto">
                          <a:xfrm>
                            <a:off x="7947" y="514"/>
                            <a:ext cx="160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A22A55A" w14:textId="77777777" w:rsidR="00DF57B3" w:rsidRDefault="00DF57B3" w:rsidP="004D5616">
                              <w:pPr>
                                <w:spacing w:before="139"/>
                                <w:ind w:left="101"/>
                                <w:rPr>
                                  <w:rFonts w:ascii="Roboto" w:hAnsi="Roboto"/>
                                  <w:sz w:val="20"/>
                                </w:rPr>
                              </w:pPr>
                              <w:r>
                                <w:rPr>
                                  <w:rFonts w:ascii="Roboto" w:hAnsi="Roboto"/>
                                  <w:color w:val="434141"/>
                                  <w:sz w:val="20"/>
                                </w:rPr>
                                <w:t>Zapopan</w:t>
                              </w:r>
                            </w:p>
                          </w:txbxContent>
                        </wps:txbx>
                        <wps:bodyPr rot="0" vert="horz" wrap="square" lIns="0" tIns="0" rIns="0" bIns="0" anchor="t" anchorCtr="0" upright="1">
                          <a:noAutofit/>
                        </wps:bodyPr>
                      </wps:wsp>
                      <wps:wsp>
                        <wps:cNvPr id="8057" name="Text Box 7322"/>
                        <wps:cNvSpPr txBox="1">
                          <a:spLocks noChangeArrowheads="1"/>
                        </wps:cNvSpPr>
                        <wps:spPr bwMode="auto">
                          <a:xfrm>
                            <a:off x="5989" y="514"/>
                            <a:ext cx="1944"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D8255E" w14:textId="77777777" w:rsidR="00DF57B3" w:rsidRDefault="00DF57B3" w:rsidP="004D5616">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wps:txbx>
                        <wps:bodyPr rot="0" vert="horz" wrap="square" lIns="0" tIns="0" rIns="0" bIns="0" anchor="t" anchorCtr="0" upright="1">
                          <a:noAutofit/>
                        </wps:bodyPr>
                      </wps:wsp>
                      <wps:wsp>
                        <wps:cNvPr id="8058" name="Text Box 7321"/>
                        <wps:cNvSpPr txBox="1">
                          <a:spLocks noChangeArrowheads="1"/>
                        </wps:cNvSpPr>
                        <wps:spPr bwMode="auto">
                          <a:xfrm>
                            <a:off x="7947" y="-46"/>
                            <a:ext cx="293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D637D" w14:textId="0F9BF6C3" w:rsidR="00DF57B3" w:rsidRDefault="00DF57B3" w:rsidP="004D5616">
                              <w:pPr>
                                <w:spacing w:before="72" w:line="182" w:lineRule="auto"/>
                                <w:ind w:left="115" w:right="1282"/>
                                <w:rPr>
                                  <w:rFonts w:ascii="Roboto" w:hAnsi="Roboto"/>
                                  <w:b/>
                                  <w:sz w:val="24"/>
                                </w:rPr>
                              </w:pPr>
                              <w:r>
                                <w:rPr>
                                  <w:rFonts w:ascii="Roboto" w:hAnsi="Roboto"/>
                                  <w:b/>
                                  <w:color w:val="FFFFFF"/>
                                  <w:sz w:val="24"/>
                                </w:rPr>
                                <w:t>Energía</w:t>
                              </w:r>
                              <w:r>
                                <w:rPr>
                                  <w:rFonts w:ascii="Roboto" w:hAnsi="Roboto"/>
                                  <w:b/>
                                  <w:color w:val="FFFFFF"/>
                                  <w:spacing w:val="-13"/>
                                  <w:sz w:val="24"/>
                                </w:rPr>
                                <w:t xml:space="preserve"> </w:t>
                              </w:r>
                              <w:r>
                                <w:rPr>
                                  <w:rFonts w:ascii="Roboto" w:hAnsi="Roboto"/>
                                  <w:b/>
                                  <w:color w:val="FFFFFF"/>
                                  <w:sz w:val="24"/>
                                </w:rPr>
                                <w:t>limpia</w:t>
                              </w:r>
                              <w:r>
                                <w:rPr>
                                  <w:rFonts w:ascii="Roboto" w:hAnsi="Roboto"/>
                                  <w:b/>
                                  <w:color w:val="FFFFFF"/>
                                  <w:spacing w:val="-56"/>
                                  <w:sz w:val="24"/>
                                </w:rPr>
                                <w:t xml:space="preserve"> </w:t>
                              </w:r>
                              <w:r>
                                <w:rPr>
                                  <w:rFonts w:ascii="Roboto" w:hAnsi="Roboto"/>
                                  <w:b/>
                                  <w:color w:val="FFFFFF"/>
                                  <w:sz w:val="24"/>
                                </w:rPr>
                                <w:t>y</w:t>
                              </w:r>
                              <w:r>
                                <w:rPr>
                                  <w:rFonts w:ascii="Roboto" w:hAnsi="Roboto"/>
                                  <w:b/>
                                  <w:color w:val="FFFFFF"/>
                                  <w:spacing w:val="-2"/>
                                  <w:sz w:val="24"/>
                                </w:rPr>
                                <w:t xml:space="preserve"> </w:t>
                              </w:r>
                              <w:r>
                                <w:rPr>
                                  <w:rFonts w:ascii="Roboto" w:hAnsi="Roboto"/>
                                  <w:b/>
                                  <w:color w:val="FFFFFF"/>
                                  <w:sz w:val="24"/>
                                </w:rPr>
                                <w:t>renovable</w:t>
                              </w:r>
                            </w:p>
                          </w:txbxContent>
                        </wps:txbx>
                        <wps:bodyPr rot="0" vert="horz" wrap="square" lIns="0" tIns="0" rIns="0" bIns="0" anchor="t" anchorCtr="0" upright="1">
                          <a:noAutofit/>
                        </wps:bodyPr>
                      </wps:wsp>
                      <wps:wsp>
                        <wps:cNvPr id="8059" name="Text Box 7320"/>
                        <wps:cNvSpPr txBox="1">
                          <a:spLocks noChangeArrowheads="1"/>
                        </wps:cNvSpPr>
                        <wps:spPr bwMode="auto">
                          <a:xfrm>
                            <a:off x="5989" y="-46"/>
                            <a:ext cx="1944" cy="56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5397CD" w14:textId="4E94E945" w:rsidR="00DF57B3" w:rsidRDefault="00DF57B3" w:rsidP="004D5616">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r w:rsidRPr="004D5616">
                                <w:rPr>
                                  <w:noProof/>
                                </w:rPr>
                                <w:t xml:space="preserve"> </w:t>
                              </w:r>
                            </w:p>
                          </w:txbxContent>
                        </wps:txbx>
                        <wps:bodyPr rot="0" vert="horz" wrap="square" lIns="0" tIns="0" rIns="0" bIns="0" anchor="t" anchorCtr="0" upright="1">
                          <a:noAutofit/>
                        </wps:bodyPr>
                      </wps:wsp>
                    </wpg:wgp>
                  </a:graphicData>
                </a:graphic>
              </wp:inline>
            </w:drawing>
          </mc:Choice>
          <mc:Fallback>
            <w:pict>
              <v:group w14:anchorId="44F7BB13" id="Group 7319" o:spid="_x0000_s1147" style="width:244.8pt;height:112.95pt;mso-position-horizontal-relative:char;mso-position-vertical-relative:line" coordorigin="5989,-55" coordsize="4896,22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">
                <v:rect id="Rectangle 7336" o:spid="_x0000_s1148" style="position:absolute;left:5989;top:514;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" fillcolor="#e7f4f4" stroked="f"/>
                <v:shape id="AutoShape 7335" o:spid="_x0000_s1149" style="position:absolute;left:9548;top:-48;width:15;height:1122;visibility:visible;mso-wrap-style:square;v-text-anchor:top" coordsize="15,1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" path="m8,561r,560m,l15,e" filled="f" strokecolor="#64b7bc">
                  <v:path arrowok="t" o:connecttype="custom" o:connectlocs="8,514;8,1074;0,-47;15,-47" o:connectangles="0,0,0,0"/>
                </v:shape>
                <v:rect id="Rectangle 7334" o:spid="_x0000_s1150" style="position:absolute;left:7939;top:-46;width:294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" fillcolor="#99cdd2" stroked="f"/>
                <v:rect id="Rectangle 7333" o:spid="_x0000_s1151" style="position:absolute;left:5989;top:1634;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" fillcolor="#e7f4f4" stroked="f"/>
                <v:line id="Line 7332" o:spid="_x0000_s1152" style="position:absolute;visibility:visible;mso-wrap-style:square" from="9556,1634" to="9556,219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" strokecolor="#64b7bc"/>
                <v:rect id="Rectangle 7331" o:spid="_x0000_s1153" style="position:absolute;left:5989;top:2184;width:489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" fillcolor="#64b7bc" stroked="f"/>
                <v:line id="Line 7330" o:spid="_x0000_s1154" style="position:absolute;visibility:visible;mso-wrap-style:square" from="7940,-46" to="7940,21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" strokecolor="#64b7bc"/>
                <v:shape id="Text Box 7329" o:spid="_x0000_s1155" type="#_x0000_t202" style="position:absolute;left:9563;top:1634;width:132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" fillcolor="#e7f4f4" stroked="f">
                  <v:textbox inset="0,0,0,0">
                    <w:txbxContent>
                      <w:p w14:paraId="2CC6779A" w14:textId="77777777" w:rsidR="00DF57B3" w:rsidRDefault="00DF57B3" w:rsidP="004D5616">
                        <w:pPr>
                          <w:spacing w:before="147"/>
                          <w:ind w:left="116"/>
                          <w:rPr>
                            <w:rFonts w:ascii="Roboto"/>
                            <w:sz w:val="20"/>
                          </w:rPr>
                        </w:pPr>
                        <w:r>
                          <w:rPr>
                            <w:rFonts w:ascii="Roboto"/>
                            <w:color w:val="434141"/>
                            <w:sz w:val="20"/>
                          </w:rPr>
                          <w:t>3.4</w:t>
                        </w:r>
                        <w:r>
                          <w:rPr>
                            <w:rFonts w:ascii="Roboto"/>
                            <w:color w:val="434141"/>
                            <w:spacing w:val="-3"/>
                            <w:sz w:val="20"/>
                          </w:rPr>
                          <w:t xml:space="preserve"> </w:t>
                        </w:r>
                        <w:r>
                          <w:rPr>
                            <w:rFonts w:ascii="Roboto"/>
                            <w:color w:val="434141"/>
                            <w:sz w:val="20"/>
                          </w:rPr>
                          <w:t>puntos</w:t>
                        </w:r>
                      </w:p>
                    </w:txbxContent>
                  </v:textbox>
                </v:shape>
                <v:shape id="Text Box 7328" o:spid="_x0000_s1156" type="#_x0000_t202" style="position:absolute;left:7947;top:1634;width:160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" fillcolor="#e7f4f4" stroked="f">
                  <v:textbox inset="0,0,0,0">
                    <w:txbxContent>
                      <w:p w14:paraId="3FF55CA5" w14:textId="77777777" w:rsidR="00DF57B3" w:rsidRDefault="00DF57B3" w:rsidP="004D5616">
                        <w:pPr>
                          <w:spacing w:before="163"/>
                          <w:ind w:left="101"/>
                          <w:rPr>
                            <w:rFonts w:ascii="Roboto"/>
                            <w:sz w:val="20"/>
                          </w:rPr>
                        </w:pPr>
                        <w:r>
                          <w:rPr>
                            <w:rFonts w:ascii="Roboto"/>
                            <w:color w:val="434141"/>
                            <w:sz w:val="20"/>
                          </w:rPr>
                          <w:t>Chihuahua</w:t>
                        </w:r>
                      </w:p>
                    </w:txbxContent>
                  </v:textbox>
                </v:shape>
                <v:shape id="Text Box 7327" o:spid="_x0000_s1157" type="#_x0000_t202" style="position:absolute;left:5989;top:1634;width:1944;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" fillcolor="#e7f4f4" stroked="f">
                  <v:textbox inset="0,0,0,0">
                    <w:txbxContent>
                      <w:p w14:paraId="0B59F729" w14:textId="77777777" w:rsidR="00DF57B3" w:rsidRDefault="00DF57B3" w:rsidP="004D5616">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v:textbox>
                </v:shape>
                <v:shape id="Text Box 7326" o:spid="_x0000_s1158" type="#_x0000_t202" style="position:absolute;left:7947;top:1074;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" fillcolor="#fafdfd" stroked="f">
                  <v:textbox inset="0,0,0,0">
                    <w:txbxContent>
                      <w:p w14:paraId="5BE1AB18" w14:textId="77777777" w:rsidR="00DF57B3" w:rsidRDefault="00DF57B3" w:rsidP="004D5616">
                        <w:pPr>
                          <w:spacing w:before="152"/>
                          <w:ind w:left="101"/>
                          <w:rPr>
                            <w:rFonts w:ascii="Roboto"/>
                            <w:sz w:val="20"/>
                          </w:rPr>
                        </w:pPr>
                        <w:r>
                          <w:rPr>
                            <w:rFonts w:ascii="Roboto"/>
                            <w:color w:val="434141"/>
                            <w:sz w:val="20"/>
                          </w:rPr>
                          <w:t>5.8</w:t>
                        </w:r>
                        <w:r>
                          <w:rPr>
                            <w:rFonts w:ascii="Roboto"/>
                            <w:color w:val="434141"/>
                            <w:spacing w:val="-3"/>
                            <w:sz w:val="20"/>
                          </w:rPr>
                          <w:t xml:space="preserve"> </w:t>
                        </w:r>
                        <w:r>
                          <w:rPr>
                            <w:rFonts w:ascii="Roboto"/>
                            <w:color w:val="434141"/>
                            <w:sz w:val="20"/>
                          </w:rPr>
                          <w:t>puntos</w:t>
                        </w:r>
                      </w:p>
                    </w:txbxContent>
                  </v:textbox>
                </v:shape>
                <v:shape id="Text Box 7325" o:spid="_x0000_s1159" type="#_x0000_t202" style="position:absolute;left:5989;top:1074;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" fillcolor="#fafdfd" stroked="f">
                  <v:textbox inset="0,0,0,0">
                    <w:txbxContent>
                      <w:p w14:paraId="38F6C446" w14:textId="77777777" w:rsidR="00DF57B3" w:rsidRDefault="00DF57B3" w:rsidP="004D5616">
                        <w:pPr>
                          <w:spacing w:before="156"/>
                          <w:ind w:left="113"/>
                          <w:rPr>
                            <w:rFonts w:ascii="Roboto"/>
                            <w:sz w:val="20"/>
                          </w:rPr>
                        </w:pPr>
                        <w:r>
                          <w:rPr>
                            <w:rFonts w:ascii="Roboto"/>
                            <w:color w:val="434141"/>
                            <w:sz w:val="20"/>
                          </w:rPr>
                          <w:t>Promedio:</w:t>
                        </w:r>
                      </w:p>
                    </w:txbxContent>
                  </v:textbox>
                </v:shape>
                <v:shape id="Text Box 7324" o:spid="_x0000_s1160" type="#_x0000_t202" style="position:absolute;left:9563;top:514;width:132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" fillcolor="#e7f4f4" stroked="f">
                  <v:textbox inset="0,0,0,0">
                    <w:txbxContent>
                      <w:p w14:paraId="0AED4A67" w14:textId="77777777" w:rsidR="00DF57B3" w:rsidRDefault="00DF57B3" w:rsidP="004D5616">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v:textbox>
                </v:shape>
                <v:shape id="Text Box 7323" o:spid="_x0000_s1161" type="#_x0000_t202" style="position:absolute;left:7947;top:514;width:160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" fillcolor="#e7f4f4" stroked="f">
                  <v:textbox inset="0,0,0,0">
                    <w:txbxContent>
                      <w:p w14:paraId="1A22A55A" w14:textId="77777777" w:rsidR="00DF57B3" w:rsidRDefault="00DF57B3" w:rsidP="004D5616">
                        <w:pPr>
                          <w:spacing w:before="139"/>
                          <w:ind w:left="101"/>
                          <w:rPr>
                            <w:rFonts w:ascii="Roboto" w:hAnsi="Roboto"/>
                            <w:sz w:val="20"/>
                          </w:rPr>
                        </w:pPr>
                        <w:r>
                          <w:rPr>
                            <w:rFonts w:ascii="Roboto" w:hAnsi="Roboto"/>
                            <w:color w:val="434141"/>
                            <w:sz w:val="20"/>
                          </w:rPr>
                          <w:t>Zapopan</w:t>
                        </w:r>
                      </w:p>
                    </w:txbxContent>
                  </v:textbox>
                </v:shape>
                <v:shape id="Text Box 7322" o:spid="_x0000_s1162" type="#_x0000_t202" style="position:absolute;left:5989;top:514;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" fillcolor="#e7f4f4" stroked="f">
                  <v:textbox inset="0,0,0,0">
                    <w:txbxContent>
                      <w:p w14:paraId="0AD8255E" w14:textId="77777777" w:rsidR="00DF57B3" w:rsidRDefault="00DF57B3" w:rsidP="004D5616">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v:textbox>
                </v:shape>
                <v:shape id="Text Box 7321" o:spid="_x0000_s1163" type="#_x0000_t202" style="position:absolute;left:7947;top:-46;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" filled="f" stroked="f">
                  <v:textbox inset="0,0,0,0">
                    <w:txbxContent>
                      <w:p w14:paraId="1F3D637D" w14:textId="0F9BF6C3" w:rsidR="00DF57B3" w:rsidRDefault="00DF57B3" w:rsidP="004D5616">
                        <w:pPr>
                          <w:spacing w:before="72" w:line="182" w:lineRule="auto"/>
                          <w:ind w:left="115" w:right="1282"/>
                          <w:rPr>
                            <w:rFonts w:ascii="Roboto" w:hAnsi="Roboto"/>
                            <w:b/>
                            <w:sz w:val="24"/>
                          </w:rPr>
                        </w:pPr>
                        <w:r>
                          <w:rPr>
                            <w:rFonts w:ascii="Roboto" w:hAnsi="Roboto"/>
                            <w:b/>
                            <w:color w:val="FFFFFF"/>
                            <w:sz w:val="24"/>
                          </w:rPr>
                          <w:t>Energía</w:t>
                        </w:r>
                        <w:r>
                          <w:rPr>
                            <w:rFonts w:ascii="Roboto" w:hAnsi="Roboto"/>
                            <w:b/>
                            <w:color w:val="FFFFFF"/>
                            <w:spacing w:val="-13"/>
                            <w:sz w:val="24"/>
                          </w:rPr>
                          <w:t xml:space="preserve"> </w:t>
                        </w:r>
                        <w:r>
                          <w:rPr>
                            <w:rFonts w:ascii="Roboto" w:hAnsi="Roboto"/>
                            <w:b/>
                            <w:color w:val="FFFFFF"/>
                            <w:sz w:val="24"/>
                          </w:rPr>
                          <w:t>limpia</w:t>
                        </w:r>
                        <w:r>
                          <w:rPr>
                            <w:rFonts w:ascii="Roboto" w:hAnsi="Roboto"/>
                            <w:b/>
                            <w:color w:val="FFFFFF"/>
                            <w:spacing w:val="-56"/>
                            <w:sz w:val="24"/>
                          </w:rPr>
                          <w:t xml:space="preserve"> </w:t>
                        </w:r>
                        <w:r>
                          <w:rPr>
                            <w:rFonts w:ascii="Roboto" w:hAnsi="Roboto"/>
                            <w:b/>
                            <w:color w:val="FFFFFF"/>
                            <w:sz w:val="24"/>
                          </w:rPr>
                          <w:t>y</w:t>
                        </w:r>
                        <w:r>
                          <w:rPr>
                            <w:rFonts w:ascii="Roboto" w:hAnsi="Roboto"/>
                            <w:b/>
                            <w:color w:val="FFFFFF"/>
                            <w:spacing w:val="-2"/>
                            <w:sz w:val="24"/>
                          </w:rPr>
                          <w:t xml:space="preserve"> </w:t>
                        </w:r>
                        <w:r>
                          <w:rPr>
                            <w:rFonts w:ascii="Roboto" w:hAnsi="Roboto"/>
                            <w:b/>
                            <w:color w:val="FFFFFF"/>
                            <w:sz w:val="24"/>
                          </w:rPr>
                          <w:t>renovable</w:t>
                        </w:r>
                      </w:p>
                    </w:txbxContent>
                  </v:textbox>
                </v:shape>
                <v:shape id="Text Box 7320" o:spid="_x0000_s1164" type="#_x0000_t202" style="position:absolute;left:5989;top:-46;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" fillcolor="#64b7bc" stroked="f">
                  <v:textbox inset="0,0,0,0">
                    <w:txbxContent>
                      <w:p w14:paraId="5A5397CD" w14:textId="4E94E945" w:rsidR="00DF57B3" w:rsidRDefault="00DF57B3" w:rsidP="004D5616">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r w:rsidRPr="004D5616">
                          <w:rPr>
                            <w:noProof/>
                          </w:rPr>
                          <w:t xml:space="preserve"> </w:t>
                        </w:r>
                      </w:p>
                    </w:txbxContent>
                  </v:textbox>
                </v:shape>
                <w10:anchorlock/>
              </v:group>
            </w:pict>
          </mc:Fallback>
        </mc:AlternateContent>
      </w:r>
    </w:p>
    <w:p w14:paraId="5FBF7D0E" w14:textId="77777777" w:rsidR="00F13400" w:rsidRPr="007C0A34" w:rsidRDefault="00F13400" w:rsidP="008A3C6B">
      <w:pPr>
        <w:ind w:left="567" w:right="635"/>
        <w:jc w:val="both"/>
        <w:rPr>
          <w:lang w:val="es-MX"/>
        </w:rPr>
      </w:pPr>
    </w:p>
    <w:p w14:paraId="35CF73F8" w14:textId="09EB9391" w:rsidR="00C4058E" w:rsidRPr="007C0A34" w:rsidRDefault="00F13400" w:rsidP="008A3C6B">
      <w:pPr>
        <w:ind w:left="567" w:right="635"/>
        <w:jc w:val="both"/>
        <w:rPr>
          <w:rFonts w:ascii="Roboto Lt" w:hAnsi="Roboto Lt"/>
          <w:b/>
          <w:i/>
          <w:color w:val="004684"/>
          <w:szCs w:val="32"/>
          <w:lang w:val="es-MX"/>
        </w:rPr>
      </w:pPr>
      <w:r w:rsidRPr="007C0A34">
        <w:rPr>
          <w:lang w:val="es-MX"/>
        </w:rPr>
        <w:t xml:space="preserve">Asimismo, los de Guanajuato, Celaya, Tlaquepaque y Guadalajara se </w:t>
      </w:r>
      <w:r w:rsidR="00472A89" w:rsidRPr="007C0A34">
        <w:rPr>
          <w:lang w:val="es-MX"/>
        </w:rPr>
        <w:t>situaron</w:t>
      </w:r>
      <w:r w:rsidRPr="007C0A34">
        <w:rPr>
          <w:lang w:val="es-MX"/>
        </w:rPr>
        <w:t xml:space="preserve"> entre los más importantes. </w:t>
      </w:r>
      <w:r w:rsidR="00472A89" w:rsidRPr="007C0A34">
        <w:rPr>
          <w:lang w:val="es-MX"/>
        </w:rPr>
        <w:t>No obstante</w:t>
      </w:r>
      <w:r w:rsidRPr="007C0A34">
        <w:rPr>
          <w:lang w:val="es-MX"/>
        </w:rPr>
        <w:t xml:space="preserve">, en los de Chihuahua, León e Irapuato se identificó una </w:t>
      </w:r>
      <w:r w:rsidR="00472A89" w:rsidRPr="007C0A34">
        <w:rPr>
          <w:lang w:val="es-MX"/>
        </w:rPr>
        <w:t>gran</w:t>
      </w:r>
      <w:r w:rsidRPr="007C0A34">
        <w:rPr>
          <w:lang w:val="es-MX"/>
        </w:rPr>
        <w:t xml:space="preserve"> área de oportunidad (véase gráfica 15).</w:t>
      </w:r>
    </w:p>
    <w:p w14:paraId="101AA8E7" w14:textId="227C357F" w:rsidR="00F9184C" w:rsidRPr="009F3375" w:rsidRDefault="00BD7D80" w:rsidP="009F3375">
      <w:pPr>
        <w:spacing w:before="266"/>
        <w:ind w:left="567" w:right="635"/>
        <w:jc w:val="center"/>
        <w:rPr>
          <w:rFonts w:ascii="Roboto" w:hAnsi="Roboto"/>
          <w:b/>
          <w:i/>
          <w:sz w:val="16"/>
          <w:lang w:val="es-MX"/>
        </w:rPr>
      </w:pPr>
      <w:r w:rsidRPr="009F3375">
        <w:rPr>
          <w:rFonts w:ascii="Roboto" w:hAnsi="Roboto"/>
          <w:b/>
          <w:i/>
          <w:color w:val="004684"/>
          <w:sz w:val="16"/>
          <w:lang w:val="es-MX"/>
        </w:rPr>
        <w:t>GRÁFICA 15</w:t>
      </w:r>
      <w:r w:rsidR="00E3399B" w:rsidRPr="009F3375">
        <w:rPr>
          <w:rFonts w:ascii="Roboto" w:hAnsi="Roboto"/>
          <w:b/>
          <w:color w:val="004684"/>
          <w:lang w:val="es-MX"/>
        </w:rPr>
        <w:t xml:space="preserve"> </w:t>
      </w:r>
      <w:r w:rsidR="00F13400" w:rsidRPr="009F3375">
        <w:rPr>
          <w:rFonts w:ascii="Roboto" w:hAnsi="Roboto"/>
          <w:b/>
          <w:color w:val="004684"/>
          <w:lang w:val="es-MX"/>
        </w:rPr>
        <w:tab/>
      </w:r>
      <w:r w:rsidR="00F13400" w:rsidRPr="009F3375">
        <w:rPr>
          <w:rFonts w:ascii="Roboto" w:hAnsi="Roboto"/>
          <w:b/>
          <w:color w:val="004684"/>
          <w:lang w:val="es-MX"/>
        </w:rPr>
        <w:tab/>
      </w:r>
      <w:r w:rsidR="00F13400" w:rsidRPr="009F3375">
        <w:rPr>
          <w:rFonts w:ascii="Roboto" w:hAnsi="Roboto"/>
          <w:b/>
          <w:color w:val="004684"/>
          <w:lang w:val="es-MX"/>
        </w:rPr>
        <w:tab/>
      </w:r>
      <w:r w:rsidR="00F13400" w:rsidRPr="009F3375">
        <w:rPr>
          <w:rFonts w:ascii="Roboto" w:hAnsi="Roboto"/>
          <w:b/>
          <w:color w:val="004684"/>
          <w:lang w:val="es-MX"/>
        </w:rPr>
        <w:tab/>
      </w:r>
      <w:r w:rsidR="00E3399B" w:rsidRPr="009F3375">
        <w:rPr>
          <w:rFonts w:ascii="Roboto" w:hAnsi="Roboto"/>
          <w:b/>
          <w:color w:val="004684"/>
          <w:lang w:val="es-MX"/>
        </w:rPr>
        <w:t>ENERGÍA LIMPIA Y RENOVABLE</w:t>
      </w:r>
    </w:p>
    <w:p w14:paraId="02A373E7" w14:textId="5C1377D4" w:rsidR="00F13400" w:rsidRPr="007C0A34" w:rsidRDefault="00F13400" w:rsidP="008A3C6B">
      <w:pPr>
        <w:pStyle w:val="BodyText"/>
        <w:ind w:left="567" w:right="635"/>
        <w:rPr>
          <w:lang w:val="es-MX"/>
        </w:rPr>
      </w:pPr>
    </w:p>
    <w:p w14:paraId="0440C364" w14:textId="5D86A73B" w:rsidR="00F9184C" w:rsidRPr="007C0A34" w:rsidRDefault="00023933" w:rsidP="008A3C6B">
      <w:pPr>
        <w:pStyle w:val="BodyText"/>
        <w:ind w:left="567" w:right="635"/>
        <w:jc w:val="center"/>
        <w:rPr>
          <w:rFonts w:ascii="Roboto"/>
          <w:b/>
          <w:sz w:val="20"/>
          <w:lang w:val="es-MX"/>
        </w:rPr>
      </w:pPr>
      <w:r w:rsidRPr="007C0A34">
        <w:rPr>
          <w:noProof/>
          <w:lang w:val="es-419" w:eastAsia="es-419"/>
        </w:rPr>
        <w:drawing>
          <wp:inline distT="0" distB="0" distL="0" distR="0" wp14:anchorId="422FC4C6" wp14:editId="4CA56A82">
            <wp:extent cx="4143375" cy="2042809"/>
            <wp:effectExtent l="0" t="0" r="9525" b="14605"/>
            <wp:docPr id="118" name="Gráfico 118">
              <a:extLst xmlns:a="http://schemas.openxmlformats.org/drawingml/2006/main">
                <a:ext uri="{FF2B5EF4-FFF2-40B4-BE49-F238E27FC236}">
                  <a16:creationId xmlns:a16="http://schemas.microsoft.com/office/drawing/2014/main" id="{81CCBE6C-06FB-4CCB-8718-696D522B31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74E4B0A8" w14:textId="77777777" w:rsidR="00472A89" w:rsidRPr="007C0A34" w:rsidRDefault="00472A89" w:rsidP="008A3C6B">
      <w:pPr>
        <w:ind w:left="567" w:right="635"/>
        <w:rPr>
          <w:rFonts w:ascii="Times New Roman"/>
          <w:sz w:val="20"/>
          <w:lang w:val="es-MX"/>
        </w:rPr>
      </w:pPr>
    </w:p>
    <w:p w14:paraId="7C92DE99" w14:textId="2D88D1C8" w:rsidR="00F9184C" w:rsidRPr="007C0A34" w:rsidRDefault="00C423AA" w:rsidP="008A3C6B">
      <w:pPr>
        <w:ind w:left="567" w:right="635"/>
        <w:rPr>
          <w:rFonts w:ascii="Roboto"/>
          <w:sz w:val="20"/>
          <w:lang w:val="es-MX"/>
        </w:rPr>
      </w:pPr>
      <w:r w:rsidRPr="007C0A34">
        <w:rPr>
          <w:rFonts w:ascii="Times New Roman"/>
          <w:sz w:val="20"/>
          <w:lang w:val="es-MX"/>
        </w:rPr>
        <w:t xml:space="preserve"> </w:t>
      </w:r>
    </w:p>
    <w:p w14:paraId="5820325F" w14:textId="0F1AC43E" w:rsidR="00AF29ED" w:rsidRPr="007C0A34" w:rsidRDefault="00BD7D80" w:rsidP="008A3C6B">
      <w:pPr>
        <w:pStyle w:val="BodyText"/>
        <w:spacing w:before="57" w:line="252" w:lineRule="auto"/>
        <w:ind w:left="567" w:right="635"/>
        <w:jc w:val="both"/>
        <w:rPr>
          <w:lang w:val="es-MX"/>
        </w:rPr>
      </w:pPr>
      <w:r w:rsidRPr="007C0A34">
        <w:rPr>
          <w:lang w:val="es-MX"/>
        </w:rPr>
        <w:lastRenderedPageBreak/>
        <w:t xml:space="preserve">El municipio de </w:t>
      </w:r>
      <w:r w:rsidR="00DC291F" w:rsidRPr="007C0A34">
        <w:rPr>
          <w:lang w:val="es-MX"/>
        </w:rPr>
        <w:t>Guanajuato</w:t>
      </w:r>
      <w:r w:rsidRPr="007C0A34">
        <w:rPr>
          <w:lang w:val="es-MX"/>
        </w:rPr>
        <w:t xml:space="preserve"> presentó el mejor puntaje en lo que se refiere a la reducción del uso de Energías fósiles, ocupando la primera posición. Le </w:t>
      </w:r>
      <w:r w:rsidR="00756A54" w:rsidRPr="007C0A34">
        <w:rPr>
          <w:lang w:val="es-MX"/>
        </w:rPr>
        <w:t>seguía</w:t>
      </w:r>
      <w:r w:rsidRPr="007C0A34">
        <w:rPr>
          <w:lang w:val="es-MX"/>
        </w:rPr>
        <w:t>n los municipios de Aguascalientes,</w:t>
      </w:r>
      <w:r w:rsidR="00DC291F" w:rsidRPr="007C0A34">
        <w:rPr>
          <w:lang w:val="es-MX"/>
        </w:rPr>
        <w:t xml:space="preserve"> Celaya, Guadalajara y León</w:t>
      </w:r>
      <w:r w:rsidRPr="007C0A34">
        <w:rPr>
          <w:lang w:val="es-MX"/>
        </w:rPr>
        <w:t xml:space="preserve"> ubicándose dentro de las primeras cinco mejores entidades en dicho eje. </w:t>
      </w:r>
    </w:p>
    <w:tbl>
      <w:tblPr>
        <w:tblStyle w:val="TableNormal1"/>
        <w:tblW w:w="0" w:type="auto"/>
        <w:tblInd w:w="3544" w:type="dxa"/>
        <w:tblLayout w:type="fixed"/>
        <w:tblLook w:val="01E0" w:firstRow="1" w:lastRow="1" w:firstColumn="1" w:lastColumn="1" w:noHBand="0" w:noVBand="0"/>
      </w:tblPr>
      <w:tblGrid>
        <w:gridCol w:w="1951"/>
        <w:gridCol w:w="1616"/>
        <w:gridCol w:w="1329"/>
      </w:tblGrid>
      <w:tr w:rsidR="004D5616" w14:paraId="7B5860B4" w14:textId="77777777" w:rsidTr="004D5616">
        <w:trPr>
          <w:trHeight w:val="560"/>
        </w:trPr>
        <w:tc>
          <w:tcPr>
            <w:tcW w:w="1951" w:type="dxa"/>
            <w:shd w:val="clear" w:color="auto" w:fill="64B7BC"/>
          </w:tcPr>
          <w:p w14:paraId="6AE461A6" w14:textId="77777777" w:rsidR="004D5616" w:rsidRDefault="004D5616"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5" w:type="dxa"/>
            <w:gridSpan w:val="2"/>
            <w:tcBorders>
              <w:left w:val="single" w:sz="6" w:space="0" w:color="64B7BC"/>
            </w:tcBorders>
            <w:shd w:val="clear" w:color="auto" w:fill="99CDD2"/>
          </w:tcPr>
          <w:p w14:paraId="568304B4" w14:textId="385B1171" w:rsidR="004D5616" w:rsidRDefault="004D5616" w:rsidP="00DF57B3">
            <w:pPr>
              <w:pStyle w:val="TableParagraph"/>
              <w:spacing w:before="138"/>
              <w:ind w:left="115"/>
              <w:rPr>
                <w:b/>
                <w:sz w:val="24"/>
              </w:rPr>
            </w:pPr>
            <w:r>
              <w:rPr>
                <w:noProof/>
                <w:lang w:val="es-419" w:eastAsia="es-419"/>
              </w:rPr>
              <mc:AlternateContent>
                <mc:Choice Requires="wps">
                  <w:drawing>
                    <wp:anchor distT="0" distB="0" distL="114300" distR="114300" simplePos="0" relativeHeight="251851264" behindDoc="0" locked="0" layoutInCell="1" allowOverlap="1" wp14:anchorId="6EE520E4" wp14:editId="4F7580F1">
                      <wp:simplePos x="0" y="0"/>
                      <wp:positionH relativeFrom="page">
                        <wp:posOffset>1428115</wp:posOffset>
                      </wp:positionH>
                      <wp:positionV relativeFrom="paragraph">
                        <wp:posOffset>46990</wp:posOffset>
                      </wp:positionV>
                      <wp:extent cx="176530" cy="274320"/>
                      <wp:effectExtent l="0" t="0" r="0" b="0"/>
                      <wp:wrapNone/>
                      <wp:docPr id="7982" name="AutoShape 7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6530" cy="274320"/>
                              </a:xfrm>
                              <a:custGeom>
                                <a:avLst/>
                                <a:gdLst>
                                  <a:gd name="T0" fmla="+- 0 11060 10888"/>
                                  <a:gd name="T1" fmla="*/ T0 w 278"/>
                                  <a:gd name="T2" fmla="+- 0 312 65"/>
                                  <a:gd name="T3" fmla="*/ 312 h 432"/>
                                  <a:gd name="T4" fmla="+- 0 11040 10888"/>
                                  <a:gd name="T5" fmla="*/ T4 w 278"/>
                                  <a:gd name="T6" fmla="+- 0 268 65"/>
                                  <a:gd name="T7" fmla="*/ 268 h 432"/>
                                  <a:gd name="T8" fmla="+- 0 11023 10888"/>
                                  <a:gd name="T9" fmla="*/ T8 w 278"/>
                                  <a:gd name="T10" fmla="+- 0 251 65"/>
                                  <a:gd name="T11" fmla="*/ 251 h 432"/>
                                  <a:gd name="T12" fmla="+- 0 11013 10888"/>
                                  <a:gd name="T13" fmla="*/ T12 w 278"/>
                                  <a:gd name="T14" fmla="+- 0 268 65"/>
                                  <a:gd name="T15" fmla="*/ 268 h 432"/>
                                  <a:gd name="T16" fmla="+- 0 10993 10888"/>
                                  <a:gd name="T17" fmla="*/ T16 w 278"/>
                                  <a:gd name="T18" fmla="+- 0 312 65"/>
                                  <a:gd name="T19" fmla="*/ 312 h 432"/>
                                  <a:gd name="T20" fmla="+- 0 10992 10888"/>
                                  <a:gd name="T21" fmla="*/ T20 w 278"/>
                                  <a:gd name="T22" fmla="+- 0 342 65"/>
                                  <a:gd name="T23" fmla="*/ 342 h 432"/>
                                  <a:gd name="T24" fmla="+- 0 11012 10888"/>
                                  <a:gd name="T25" fmla="*/ T24 w 278"/>
                                  <a:gd name="T26" fmla="+- 0 360 65"/>
                                  <a:gd name="T27" fmla="*/ 360 h 432"/>
                                  <a:gd name="T28" fmla="+- 0 11041 10888"/>
                                  <a:gd name="T29" fmla="*/ T28 w 278"/>
                                  <a:gd name="T30" fmla="+- 0 360 65"/>
                                  <a:gd name="T31" fmla="*/ 360 h 432"/>
                                  <a:gd name="T32" fmla="+- 0 11061 10888"/>
                                  <a:gd name="T33" fmla="*/ T32 w 278"/>
                                  <a:gd name="T34" fmla="+- 0 342 65"/>
                                  <a:gd name="T35" fmla="*/ 342 h 432"/>
                                  <a:gd name="T36" fmla="+- 0 11165 10888"/>
                                  <a:gd name="T37" fmla="*/ T36 w 278"/>
                                  <a:gd name="T38" fmla="+- 0 95 65"/>
                                  <a:gd name="T39" fmla="*/ 95 h 432"/>
                                  <a:gd name="T40" fmla="+- 0 11161 10888"/>
                                  <a:gd name="T41" fmla="*/ T40 w 278"/>
                                  <a:gd name="T42" fmla="+- 0 91 65"/>
                                  <a:gd name="T43" fmla="*/ 91 h 432"/>
                                  <a:gd name="T44" fmla="+- 0 11150 10888"/>
                                  <a:gd name="T45" fmla="*/ T44 w 278"/>
                                  <a:gd name="T46" fmla="+- 0 219 65"/>
                                  <a:gd name="T47" fmla="*/ 219 h 432"/>
                                  <a:gd name="T48" fmla="+- 0 11141 10888"/>
                                  <a:gd name="T49" fmla="*/ T48 w 278"/>
                                  <a:gd name="T50" fmla="+- 0 363 65"/>
                                  <a:gd name="T51" fmla="*/ 363 h 432"/>
                                  <a:gd name="T52" fmla="+- 0 11078 10888"/>
                                  <a:gd name="T53" fmla="*/ T52 w 278"/>
                                  <a:gd name="T54" fmla="+- 0 376 65"/>
                                  <a:gd name="T55" fmla="*/ 376 h 432"/>
                                  <a:gd name="T56" fmla="+- 0 10975 10888"/>
                                  <a:gd name="T57" fmla="*/ T56 w 278"/>
                                  <a:gd name="T58" fmla="+- 0 376 65"/>
                                  <a:gd name="T59" fmla="*/ 376 h 432"/>
                                  <a:gd name="T60" fmla="+- 0 10912 10888"/>
                                  <a:gd name="T61" fmla="*/ T60 w 278"/>
                                  <a:gd name="T62" fmla="+- 0 363 65"/>
                                  <a:gd name="T63" fmla="*/ 363 h 432"/>
                                  <a:gd name="T64" fmla="+- 0 10903 10888"/>
                                  <a:gd name="T65" fmla="*/ T64 w 278"/>
                                  <a:gd name="T66" fmla="+- 0 219 65"/>
                                  <a:gd name="T67" fmla="*/ 219 h 432"/>
                                  <a:gd name="T68" fmla="+- 0 10961 10888"/>
                                  <a:gd name="T69" fmla="*/ T68 w 278"/>
                                  <a:gd name="T70" fmla="+- 0 234 65"/>
                                  <a:gd name="T71" fmla="*/ 234 h 432"/>
                                  <a:gd name="T72" fmla="+- 0 11027 10888"/>
                                  <a:gd name="T73" fmla="*/ T72 w 278"/>
                                  <a:gd name="T74" fmla="+- 0 238 65"/>
                                  <a:gd name="T75" fmla="*/ 238 h 432"/>
                                  <a:gd name="T76" fmla="+- 0 11093 10888"/>
                                  <a:gd name="T77" fmla="*/ T76 w 278"/>
                                  <a:gd name="T78" fmla="+- 0 234 65"/>
                                  <a:gd name="T79" fmla="*/ 234 h 432"/>
                                  <a:gd name="T80" fmla="+- 0 11150 10888"/>
                                  <a:gd name="T81" fmla="*/ T80 w 278"/>
                                  <a:gd name="T82" fmla="+- 0 219 65"/>
                                  <a:gd name="T83" fmla="*/ 219 h 432"/>
                                  <a:gd name="T84" fmla="+- 0 11150 10888"/>
                                  <a:gd name="T85" fmla="*/ T84 w 278"/>
                                  <a:gd name="T86" fmla="+- 0 85 65"/>
                                  <a:gd name="T87" fmla="*/ 85 h 432"/>
                                  <a:gd name="T88" fmla="+- 0 11140 10888"/>
                                  <a:gd name="T89" fmla="*/ T88 w 278"/>
                                  <a:gd name="T90" fmla="+- 0 108 65"/>
                                  <a:gd name="T91" fmla="*/ 108 h 432"/>
                                  <a:gd name="T92" fmla="+- 0 11078 10888"/>
                                  <a:gd name="T93" fmla="*/ T92 w 278"/>
                                  <a:gd name="T94" fmla="+- 0 121 65"/>
                                  <a:gd name="T95" fmla="*/ 121 h 432"/>
                                  <a:gd name="T96" fmla="+- 0 10975 10888"/>
                                  <a:gd name="T97" fmla="*/ T96 w 278"/>
                                  <a:gd name="T98" fmla="+- 0 121 65"/>
                                  <a:gd name="T99" fmla="*/ 121 h 432"/>
                                  <a:gd name="T100" fmla="+- 0 10913 10888"/>
                                  <a:gd name="T101" fmla="*/ T100 w 278"/>
                                  <a:gd name="T102" fmla="+- 0 108 65"/>
                                  <a:gd name="T103" fmla="*/ 108 h 432"/>
                                  <a:gd name="T104" fmla="+- 0 10903 10888"/>
                                  <a:gd name="T105" fmla="*/ T104 w 278"/>
                                  <a:gd name="T106" fmla="+- 0 101 65"/>
                                  <a:gd name="T107" fmla="*/ 101 h 432"/>
                                  <a:gd name="T108" fmla="+- 0 10940 10888"/>
                                  <a:gd name="T109" fmla="*/ T108 w 278"/>
                                  <a:gd name="T110" fmla="+- 0 87 65"/>
                                  <a:gd name="T111" fmla="*/ 87 h 432"/>
                                  <a:gd name="T112" fmla="+- 0 11027 10888"/>
                                  <a:gd name="T113" fmla="*/ T112 w 278"/>
                                  <a:gd name="T114" fmla="+- 0 79 65"/>
                                  <a:gd name="T115" fmla="*/ 79 h 432"/>
                                  <a:gd name="T116" fmla="+- 0 11114 10888"/>
                                  <a:gd name="T117" fmla="*/ T116 w 278"/>
                                  <a:gd name="T118" fmla="+- 0 87 65"/>
                                  <a:gd name="T119" fmla="*/ 87 h 432"/>
                                  <a:gd name="T120" fmla="+- 0 11150 10888"/>
                                  <a:gd name="T121" fmla="*/ T120 w 278"/>
                                  <a:gd name="T122" fmla="+- 0 101 65"/>
                                  <a:gd name="T123" fmla="*/ 101 h 432"/>
                                  <a:gd name="T124" fmla="+- 0 11150 10888"/>
                                  <a:gd name="T125" fmla="*/ T124 w 278"/>
                                  <a:gd name="T126" fmla="+- 0 85 65"/>
                                  <a:gd name="T127" fmla="*/ 85 h 432"/>
                                  <a:gd name="T128" fmla="+- 0 11141 10888"/>
                                  <a:gd name="T129" fmla="*/ T128 w 278"/>
                                  <a:gd name="T130" fmla="+- 0 79 65"/>
                                  <a:gd name="T131" fmla="*/ 79 h 432"/>
                                  <a:gd name="T132" fmla="+- 0 11069 10888"/>
                                  <a:gd name="T133" fmla="*/ T132 w 278"/>
                                  <a:gd name="T134" fmla="+- 0 66 65"/>
                                  <a:gd name="T135" fmla="*/ 66 h 432"/>
                                  <a:gd name="T136" fmla="+- 0 10984 10888"/>
                                  <a:gd name="T137" fmla="*/ T136 w 278"/>
                                  <a:gd name="T138" fmla="+- 0 66 65"/>
                                  <a:gd name="T139" fmla="*/ 66 h 432"/>
                                  <a:gd name="T140" fmla="+- 0 10912 10888"/>
                                  <a:gd name="T141" fmla="*/ T140 w 278"/>
                                  <a:gd name="T142" fmla="+- 0 79 65"/>
                                  <a:gd name="T143" fmla="*/ 79 h 432"/>
                                  <a:gd name="T144" fmla="+- 0 10890 10888"/>
                                  <a:gd name="T145" fmla="*/ T144 w 278"/>
                                  <a:gd name="T146" fmla="+- 0 92 65"/>
                                  <a:gd name="T147" fmla="*/ 92 h 432"/>
                                  <a:gd name="T148" fmla="+- 0 10888 10888"/>
                                  <a:gd name="T149" fmla="*/ T148 w 278"/>
                                  <a:gd name="T150" fmla="+- 0 452 65"/>
                                  <a:gd name="T151" fmla="*/ 452 h 432"/>
                                  <a:gd name="T152" fmla="+- 0 10933 10888"/>
                                  <a:gd name="T153" fmla="*/ T152 w 278"/>
                                  <a:gd name="T154" fmla="+- 0 483 65"/>
                                  <a:gd name="T155" fmla="*/ 483 h 432"/>
                                  <a:gd name="T156" fmla="+- 0 11027 10888"/>
                                  <a:gd name="T157" fmla="*/ T156 w 278"/>
                                  <a:gd name="T158" fmla="+- 0 496 65"/>
                                  <a:gd name="T159" fmla="*/ 496 h 432"/>
                                  <a:gd name="T160" fmla="+- 0 11121 10888"/>
                                  <a:gd name="T161" fmla="*/ T160 w 278"/>
                                  <a:gd name="T162" fmla="+- 0 483 65"/>
                                  <a:gd name="T163" fmla="*/ 483 h 432"/>
                                  <a:gd name="T164" fmla="+- 0 11165 10888"/>
                                  <a:gd name="T165" fmla="*/ T164 w 278"/>
                                  <a:gd name="T166" fmla="+- 0 452 65"/>
                                  <a:gd name="T167" fmla="*/ 452 h 432"/>
                                  <a:gd name="T168" fmla="+- 0 11165 10888"/>
                                  <a:gd name="T169" fmla="*/ T168 w 278"/>
                                  <a:gd name="T170" fmla="+- 0 219 65"/>
                                  <a:gd name="T171" fmla="*/ 219 h 432"/>
                                  <a:gd name="T172" fmla="+- 0 11165 10888"/>
                                  <a:gd name="T173" fmla="*/ T172 w 278"/>
                                  <a:gd name="T174" fmla="+- 0 95 65"/>
                                  <a:gd name="T175" fmla="*/ 95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78" h="432">
                                    <a:moveTo>
                                      <a:pt x="176" y="263"/>
                                    </a:moveTo>
                                    <a:lnTo>
                                      <a:pt x="172" y="247"/>
                                    </a:lnTo>
                                    <a:lnTo>
                                      <a:pt x="163" y="224"/>
                                    </a:lnTo>
                                    <a:lnTo>
                                      <a:pt x="152" y="203"/>
                                    </a:lnTo>
                                    <a:lnTo>
                                      <a:pt x="143" y="186"/>
                                    </a:lnTo>
                                    <a:lnTo>
                                      <a:pt x="135" y="186"/>
                                    </a:lnTo>
                                    <a:lnTo>
                                      <a:pt x="132" y="190"/>
                                    </a:lnTo>
                                    <a:lnTo>
                                      <a:pt x="125" y="203"/>
                                    </a:lnTo>
                                    <a:lnTo>
                                      <a:pt x="115" y="224"/>
                                    </a:lnTo>
                                    <a:lnTo>
                                      <a:pt x="105" y="247"/>
                                    </a:lnTo>
                                    <a:lnTo>
                                      <a:pt x="101" y="263"/>
                                    </a:lnTo>
                                    <a:lnTo>
                                      <a:pt x="104" y="277"/>
                                    </a:lnTo>
                                    <a:lnTo>
                                      <a:pt x="112" y="288"/>
                                    </a:lnTo>
                                    <a:lnTo>
                                      <a:pt x="124" y="295"/>
                                    </a:lnTo>
                                    <a:lnTo>
                                      <a:pt x="139" y="298"/>
                                    </a:lnTo>
                                    <a:lnTo>
                                      <a:pt x="153" y="295"/>
                                    </a:lnTo>
                                    <a:lnTo>
                                      <a:pt x="165" y="288"/>
                                    </a:lnTo>
                                    <a:lnTo>
                                      <a:pt x="173" y="277"/>
                                    </a:lnTo>
                                    <a:lnTo>
                                      <a:pt x="176" y="263"/>
                                    </a:lnTo>
                                    <a:close/>
                                    <a:moveTo>
                                      <a:pt x="277" y="30"/>
                                    </a:moveTo>
                                    <a:lnTo>
                                      <a:pt x="276" y="27"/>
                                    </a:lnTo>
                                    <a:lnTo>
                                      <a:pt x="273" y="26"/>
                                    </a:lnTo>
                                    <a:lnTo>
                                      <a:pt x="262" y="20"/>
                                    </a:lnTo>
                                    <a:lnTo>
                                      <a:pt x="262" y="154"/>
                                    </a:lnTo>
                                    <a:lnTo>
                                      <a:pt x="262" y="292"/>
                                    </a:lnTo>
                                    <a:lnTo>
                                      <a:pt x="253" y="298"/>
                                    </a:lnTo>
                                    <a:lnTo>
                                      <a:pt x="228" y="305"/>
                                    </a:lnTo>
                                    <a:lnTo>
                                      <a:pt x="190" y="311"/>
                                    </a:lnTo>
                                    <a:lnTo>
                                      <a:pt x="139" y="314"/>
                                    </a:lnTo>
                                    <a:lnTo>
                                      <a:pt x="87" y="311"/>
                                    </a:lnTo>
                                    <a:lnTo>
                                      <a:pt x="49" y="305"/>
                                    </a:lnTo>
                                    <a:lnTo>
                                      <a:pt x="24" y="298"/>
                                    </a:lnTo>
                                    <a:lnTo>
                                      <a:pt x="15" y="292"/>
                                    </a:lnTo>
                                    <a:lnTo>
                                      <a:pt x="15" y="154"/>
                                    </a:lnTo>
                                    <a:lnTo>
                                      <a:pt x="40" y="163"/>
                                    </a:lnTo>
                                    <a:lnTo>
                                      <a:pt x="73" y="169"/>
                                    </a:lnTo>
                                    <a:lnTo>
                                      <a:pt x="107" y="172"/>
                                    </a:lnTo>
                                    <a:lnTo>
                                      <a:pt x="139" y="173"/>
                                    </a:lnTo>
                                    <a:lnTo>
                                      <a:pt x="170" y="172"/>
                                    </a:lnTo>
                                    <a:lnTo>
                                      <a:pt x="205" y="169"/>
                                    </a:lnTo>
                                    <a:lnTo>
                                      <a:pt x="237" y="163"/>
                                    </a:lnTo>
                                    <a:lnTo>
                                      <a:pt x="262" y="154"/>
                                    </a:lnTo>
                                    <a:lnTo>
                                      <a:pt x="262" y="20"/>
                                    </a:lnTo>
                                    <a:lnTo>
                                      <a:pt x="262" y="37"/>
                                    </a:lnTo>
                                    <a:lnTo>
                                      <a:pt x="252" y="43"/>
                                    </a:lnTo>
                                    <a:lnTo>
                                      <a:pt x="228" y="50"/>
                                    </a:lnTo>
                                    <a:lnTo>
                                      <a:pt x="190" y="56"/>
                                    </a:lnTo>
                                    <a:lnTo>
                                      <a:pt x="139" y="59"/>
                                    </a:lnTo>
                                    <a:lnTo>
                                      <a:pt x="87" y="56"/>
                                    </a:lnTo>
                                    <a:lnTo>
                                      <a:pt x="49" y="50"/>
                                    </a:lnTo>
                                    <a:lnTo>
                                      <a:pt x="25" y="43"/>
                                    </a:lnTo>
                                    <a:lnTo>
                                      <a:pt x="15" y="37"/>
                                    </a:lnTo>
                                    <a:lnTo>
                                      <a:pt x="15" y="36"/>
                                    </a:lnTo>
                                    <a:lnTo>
                                      <a:pt x="26" y="29"/>
                                    </a:lnTo>
                                    <a:lnTo>
                                      <a:pt x="52" y="22"/>
                                    </a:lnTo>
                                    <a:lnTo>
                                      <a:pt x="90" y="17"/>
                                    </a:lnTo>
                                    <a:lnTo>
                                      <a:pt x="139" y="14"/>
                                    </a:lnTo>
                                    <a:lnTo>
                                      <a:pt x="188" y="17"/>
                                    </a:lnTo>
                                    <a:lnTo>
                                      <a:pt x="226" y="22"/>
                                    </a:lnTo>
                                    <a:lnTo>
                                      <a:pt x="251" y="29"/>
                                    </a:lnTo>
                                    <a:lnTo>
                                      <a:pt x="262" y="36"/>
                                    </a:lnTo>
                                    <a:lnTo>
                                      <a:pt x="262" y="37"/>
                                    </a:lnTo>
                                    <a:lnTo>
                                      <a:pt x="262" y="20"/>
                                    </a:lnTo>
                                    <a:lnTo>
                                      <a:pt x="254" y="14"/>
                                    </a:lnTo>
                                    <a:lnTo>
                                      <a:pt x="253" y="14"/>
                                    </a:lnTo>
                                    <a:lnTo>
                                      <a:pt x="221" y="6"/>
                                    </a:lnTo>
                                    <a:lnTo>
                                      <a:pt x="181" y="1"/>
                                    </a:lnTo>
                                    <a:lnTo>
                                      <a:pt x="139" y="0"/>
                                    </a:lnTo>
                                    <a:lnTo>
                                      <a:pt x="96" y="1"/>
                                    </a:lnTo>
                                    <a:lnTo>
                                      <a:pt x="56" y="6"/>
                                    </a:lnTo>
                                    <a:lnTo>
                                      <a:pt x="24" y="14"/>
                                    </a:lnTo>
                                    <a:lnTo>
                                      <a:pt x="4" y="26"/>
                                    </a:lnTo>
                                    <a:lnTo>
                                      <a:pt x="2" y="27"/>
                                    </a:lnTo>
                                    <a:lnTo>
                                      <a:pt x="0" y="30"/>
                                    </a:lnTo>
                                    <a:lnTo>
                                      <a:pt x="0" y="387"/>
                                    </a:lnTo>
                                    <a:lnTo>
                                      <a:pt x="12" y="404"/>
                                    </a:lnTo>
                                    <a:lnTo>
                                      <a:pt x="45" y="418"/>
                                    </a:lnTo>
                                    <a:lnTo>
                                      <a:pt x="89" y="427"/>
                                    </a:lnTo>
                                    <a:lnTo>
                                      <a:pt x="139" y="431"/>
                                    </a:lnTo>
                                    <a:lnTo>
                                      <a:pt x="188" y="427"/>
                                    </a:lnTo>
                                    <a:lnTo>
                                      <a:pt x="233" y="418"/>
                                    </a:lnTo>
                                    <a:lnTo>
                                      <a:pt x="265" y="404"/>
                                    </a:lnTo>
                                    <a:lnTo>
                                      <a:pt x="277" y="387"/>
                                    </a:lnTo>
                                    <a:lnTo>
                                      <a:pt x="277" y="314"/>
                                    </a:lnTo>
                                    <a:lnTo>
                                      <a:pt x="277" y="154"/>
                                    </a:lnTo>
                                    <a:lnTo>
                                      <a:pt x="277" y="59"/>
                                    </a:lnTo>
                                    <a:lnTo>
                                      <a:pt x="277"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205E36" id="AutoShape 7259" o:spid="_x0000_s1026" style="position:absolute;margin-left:112.45pt;margin-top:3.7pt;width:13.9pt;height:21.6pt;z-index:25185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78,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" path="m176,263r-4,-16l163,224,152,203r-9,-17l135,186r-3,4l125,203r-10,21l105,247r-4,16l104,277r8,11l124,295r15,3l153,295r12,-7l173,277r3,-14xm277,30r-1,-3l273,26,262,20r,134l262,292r-9,6l228,305r-38,6l139,314,87,311,49,305,24,298r-9,-6l15,154r25,9l73,169r34,3l139,173r31,-1l205,169r32,-6l262,154r,-134l262,37r-10,6l228,50r-38,6l139,59,87,56,49,50,25,43,15,37r,-1l26,29,52,22,90,17r49,-3l188,17r38,5l251,29r11,7l262,37r,-17l254,14r-1,l221,6,181,1,139,,96,1,56,6,24,14,4,26,2,27,,30,,387r12,17l45,418r44,9l139,431r49,-4l233,418r32,-14l277,387r,-73l277,154r,-95l277,30xe" stroked="f">
                      <v:path arrowok="t" o:connecttype="custom" o:connectlocs="109220,198120;96520,170180;85725,159385;79375,170180;66675,198120;66040,217170;78740,228600;97155,228600;109855,217170;175895,60325;173355,57785;166370,139065;160655,230505;120650,238760;55245,238760;15240,230505;9525,139065;46355,148590;88265,151130;130175,148590;166370,139065;166370,53975;160020,68580;120650,76835;55245,76835;15875,68580;9525,64135;33020,55245;88265,50165;143510,55245;166370,64135;166370,53975;160655,50165;114935,41910;60960,41910;15240,50165;1270,58420;0,287020;28575,306705;88265,314960;147955,306705;175895,287020;175895,139065;175895,60325" o:connectangles="0,0,0,0,0,0,0,0,0,0,0,0,0,0,0,0,0,0,0,0,0,0,0,0,0,0,0,0,0,0,0,0,0,0,0,0,0,0,0,0,0,0,0,0"/>
                      <w10:wrap anchorx="page"/>
                    </v:shape>
                  </w:pict>
                </mc:Fallback>
              </mc:AlternateContent>
            </w:r>
            <w:r>
              <w:rPr>
                <w:b/>
                <w:color w:val="FFFFFF"/>
                <w:sz w:val="24"/>
              </w:rPr>
              <w:t>Energías</w:t>
            </w:r>
            <w:r>
              <w:rPr>
                <w:b/>
                <w:color w:val="FFFFFF"/>
                <w:spacing w:val="-5"/>
                <w:sz w:val="24"/>
              </w:rPr>
              <w:t xml:space="preserve"> </w:t>
            </w:r>
            <w:r>
              <w:rPr>
                <w:b/>
                <w:color w:val="FFFFFF"/>
                <w:sz w:val="24"/>
              </w:rPr>
              <w:t>fósiles</w:t>
            </w:r>
          </w:p>
        </w:tc>
      </w:tr>
      <w:tr w:rsidR="004D5616" w14:paraId="0F1A101C" w14:textId="77777777" w:rsidTr="004D5616">
        <w:trPr>
          <w:trHeight w:val="560"/>
        </w:trPr>
        <w:tc>
          <w:tcPr>
            <w:tcW w:w="1951" w:type="dxa"/>
            <w:tcBorders>
              <w:right w:val="single" w:sz="6" w:space="0" w:color="64B7BC"/>
            </w:tcBorders>
            <w:shd w:val="clear" w:color="auto" w:fill="E7F4F4"/>
          </w:tcPr>
          <w:p w14:paraId="0882C823" w14:textId="77777777" w:rsidR="004D5616" w:rsidRDefault="004D5616" w:rsidP="00DF57B3">
            <w:pPr>
              <w:pStyle w:val="TableParagraph"/>
              <w:spacing w:before="75" w:line="199" w:lineRule="auto"/>
              <w:ind w:left="113" w:right="47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6" w:type="dxa"/>
            <w:tcBorders>
              <w:left w:val="single" w:sz="6" w:space="0" w:color="64B7BC"/>
              <w:right w:val="single" w:sz="6" w:space="0" w:color="64B7BC"/>
            </w:tcBorders>
            <w:shd w:val="clear" w:color="auto" w:fill="E7F4F4"/>
          </w:tcPr>
          <w:p w14:paraId="1C44AC2D" w14:textId="77777777" w:rsidR="004D5616" w:rsidRDefault="004D5616" w:rsidP="00DF57B3">
            <w:pPr>
              <w:pStyle w:val="TableParagraph"/>
              <w:spacing w:before="139"/>
              <w:ind w:left="101"/>
              <w:rPr>
                <w:sz w:val="20"/>
              </w:rPr>
            </w:pPr>
            <w:r>
              <w:rPr>
                <w:sz w:val="20"/>
              </w:rPr>
              <w:t>Guanajuato</w:t>
            </w:r>
          </w:p>
        </w:tc>
        <w:tc>
          <w:tcPr>
            <w:tcW w:w="1329" w:type="dxa"/>
            <w:tcBorders>
              <w:left w:val="single" w:sz="6" w:space="0" w:color="64B7BC"/>
            </w:tcBorders>
            <w:shd w:val="clear" w:color="auto" w:fill="E7F4F4"/>
          </w:tcPr>
          <w:p w14:paraId="118DFC70" w14:textId="77777777" w:rsidR="004D5616" w:rsidRDefault="004D5616" w:rsidP="00DF57B3">
            <w:pPr>
              <w:pStyle w:val="TableParagraph"/>
              <w:spacing w:before="139"/>
              <w:ind w:left="116"/>
              <w:rPr>
                <w:sz w:val="20"/>
              </w:rPr>
            </w:pPr>
            <w:r>
              <w:rPr>
                <w:color w:val="434141"/>
                <w:sz w:val="20"/>
              </w:rPr>
              <w:t>10.0</w:t>
            </w:r>
            <w:r>
              <w:rPr>
                <w:color w:val="434141"/>
                <w:spacing w:val="-3"/>
                <w:sz w:val="20"/>
              </w:rPr>
              <w:t xml:space="preserve"> </w:t>
            </w:r>
            <w:r>
              <w:rPr>
                <w:color w:val="434141"/>
                <w:sz w:val="20"/>
              </w:rPr>
              <w:t>puntos</w:t>
            </w:r>
          </w:p>
        </w:tc>
      </w:tr>
      <w:tr w:rsidR="004D5616" w14:paraId="084769FE" w14:textId="77777777" w:rsidTr="004D5616">
        <w:trPr>
          <w:trHeight w:val="560"/>
        </w:trPr>
        <w:tc>
          <w:tcPr>
            <w:tcW w:w="1951" w:type="dxa"/>
            <w:tcBorders>
              <w:right w:val="single" w:sz="6" w:space="0" w:color="64B7BC"/>
            </w:tcBorders>
            <w:shd w:val="clear" w:color="auto" w:fill="FAFDFD"/>
          </w:tcPr>
          <w:p w14:paraId="75E8B738" w14:textId="77777777" w:rsidR="004D5616" w:rsidRDefault="004D5616" w:rsidP="00DF57B3">
            <w:pPr>
              <w:pStyle w:val="TableParagraph"/>
              <w:spacing w:before="156"/>
              <w:ind w:left="113"/>
              <w:rPr>
                <w:sz w:val="20"/>
              </w:rPr>
            </w:pPr>
            <w:r>
              <w:rPr>
                <w:color w:val="434141"/>
                <w:sz w:val="20"/>
              </w:rPr>
              <w:t>Promedio:</w:t>
            </w:r>
          </w:p>
        </w:tc>
        <w:tc>
          <w:tcPr>
            <w:tcW w:w="2945" w:type="dxa"/>
            <w:gridSpan w:val="2"/>
            <w:tcBorders>
              <w:left w:val="single" w:sz="6" w:space="0" w:color="64B7BC"/>
            </w:tcBorders>
            <w:shd w:val="clear" w:color="auto" w:fill="FAFDFD"/>
          </w:tcPr>
          <w:p w14:paraId="7BC9D042" w14:textId="77777777" w:rsidR="004D5616" w:rsidRDefault="004D5616" w:rsidP="00DF57B3">
            <w:pPr>
              <w:pStyle w:val="TableParagraph"/>
              <w:spacing w:before="152"/>
              <w:ind w:left="101"/>
              <w:rPr>
                <w:sz w:val="20"/>
              </w:rPr>
            </w:pPr>
            <w:r>
              <w:rPr>
                <w:color w:val="434141"/>
                <w:sz w:val="20"/>
              </w:rPr>
              <w:t>3.9</w:t>
            </w:r>
            <w:r>
              <w:rPr>
                <w:color w:val="434141"/>
                <w:spacing w:val="-3"/>
                <w:sz w:val="20"/>
              </w:rPr>
              <w:t xml:space="preserve"> </w:t>
            </w:r>
            <w:r>
              <w:rPr>
                <w:color w:val="434141"/>
                <w:sz w:val="20"/>
              </w:rPr>
              <w:t>puntos</w:t>
            </w:r>
          </w:p>
        </w:tc>
      </w:tr>
      <w:tr w:rsidR="004D5616" w14:paraId="0D029046" w14:textId="77777777" w:rsidTr="004D5616">
        <w:trPr>
          <w:trHeight w:val="550"/>
        </w:trPr>
        <w:tc>
          <w:tcPr>
            <w:tcW w:w="1951" w:type="dxa"/>
            <w:tcBorders>
              <w:bottom w:val="single" w:sz="8" w:space="0" w:color="64B7BC"/>
              <w:right w:val="single" w:sz="6" w:space="0" w:color="64B7BC"/>
            </w:tcBorders>
            <w:shd w:val="clear" w:color="auto" w:fill="E7F4F4"/>
          </w:tcPr>
          <w:p w14:paraId="36B9EC0C" w14:textId="77777777" w:rsidR="004D5616" w:rsidRDefault="004D5616" w:rsidP="00DF57B3">
            <w:pPr>
              <w:pStyle w:val="TableParagraph"/>
              <w:spacing w:before="82" w:line="199" w:lineRule="auto"/>
              <w:ind w:left="113" w:right="465"/>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6" w:type="dxa"/>
            <w:tcBorders>
              <w:left w:val="single" w:sz="6" w:space="0" w:color="64B7BC"/>
              <w:bottom w:val="single" w:sz="8" w:space="0" w:color="64B7BC"/>
              <w:right w:val="single" w:sz="6" w:space="0" w:color="64B7BC"/>
            </w:tcBorders>
            <w:shd w:val="clear" w:color="auto" w:fill="E7F4F4"/>
          </w:tcPr>
          <w:p w14:paraId="15A159BC" w14:textId="77777777" w:rsidR="004D5616" w:rsidRDefault="004D5616" w:rsidP="00DF57B3">
            <w:pPr>
              <w:pStyle w:val="TableParagraph"/>
              <w:spacing w:before="162"/>
              <w:ind w:left="101"/>
              <w:rPr>
                <w:sz w:val="20"/>
              </w:rPr>
            </w:pPr>
            <w:r>
              <w:rPr>
                <w:color w:val="434141"/>
                <w:sz w:val="20"/>
              </w:rPr>
              <w:t>Querétaro</w:t>
            </w:r>
          </w:p>
        </w:tc>
        <w:tc>
          <w:tcPr>
            <w:tcW w:w="1329" w:type="dxa"/>
            <w:tcBorders>
              <w:left w:val="single" w:sz="6" w:space="0" w:color="64B7BC"/>
              <w:bottom w:val="single" w:sz="8" w:space="0" w:color="64B7BC"/>
            </w:tcBorders>
            <w:shd w:val="clear" w:color="auto" w:fill="E7F4F4"/>
          </w:tcPr>
          <w:p w14:paraId="69FC3ED0" w14:textId="77777777" w:rsidR="004D5616" w:rsidRDefault="004D5616" w:rsidP="00DF57B3">
            <w:pPr>
              <w:pStyle w:val="TableParagraph"/>
              <w:spacing w:before="147"/>
              <w:ind w:left="116"/>
              <w:rPr>
                <w:sz w:val="20"/>
              </w:rPr>
            </w:pPr>
            <w:r>
              <w:rPr>
                <w:color w:val="434141"/>
                <w:sz w:val="20"/>
              </w:rPr>
              <w:t>0.4</w:t>
            </w:r>
            <w:r>
              <w:rPr>
                <w:color w:val="434141"/>
                <w:spacing w:val="-3"/>
                <w:sz w:val="20"/>
              </w:rPr>
              <w:t xml:space="preserve"> </w:t>
            </w:r>
            <w:r>
              <w:rPr>
                <w:color w:val="434141"/>
                <w:sz w:val="20"/>
              </w:rPr>
              <w:t>puntos</w:t>
            </w:r>
          </w:p>
        </w:tc>
      </w:tr>
    </w:tbl>
    <w:p w14:paraId="47846B6C" w14:textId="77777777" w:rsidR="00AF29ED" w:rsidRPr="007C0A34" w:rsidRDefault="00AF29ED" w:rsidP="004D5616">
      <w:pPr>
        <w:pStyle w:val="BodyText"/>
        <w:spacing w:before="57" w:line="252" w:lineRule="auto"/>
        <w:ind w:right="635"/>
        <w:jc w:val="both"/>
        <w:rPr>
          <w:lang w:val="es-MX"/>
        </w:rPr>
      </w:pPr>
    </w:p>
    <w:p w14:paraId="29C20D2F" w14:textId="3E19F350" w:rsidR="00F9184C" w:rsidRPr="007C0A34" w:rsidRDefault="00BD7D80" w:rsidP="008A3C6B">
      <w:pPr>
        <w:pStyle w:val="BodyText"/>
        <w:spacing w:before="57" w:line="252" w:lineRule="auto"/>
        <w:ind w:left="567" w:right="635"/>
        <w:jc w:val="both"/>
        <w:rPr>
          <w:lang w:val="es-MX"/>
        </w:rPr>
      </w:pPr>
      <w:r w:rsidRPr="007C0A34">
        <w:rPr>
          <w:lang w:val="es-MX"/>
        </w:rPr>
        <w:t xml:space="preserve">En contraparte, los municipios de </w:t>
      </w:r>
      <w:r w:rsidR="00DC291F" w:rsidRPr="007C0A34">
        <w:rPr>
          <w:lang w:val="es-MX"/>
        </w:rPr>
        <w:t>Querétaro, San Juan del Río y Juárez</w:t>
      </w:r>
      <w:r w:rsidRPr="007C0A34">
        <w:rPr>
          <w:lang w:val="es-MX"/>
        </w:rPr>
        <w:t xml:space="preserve"> se identificaron con una mayor área de oportunidad </w:t>
      </w:r>
      <w:r w:rsidR="001012B9" w:rsidRPr="007C0A34">
        <w:rPr>
          <w:lang w:val="es-MX"/>
        </w:rPr>
        <w:t>(véase</w:t>
      </w:r>
      <w:r w:rsidR="00F46235" w:rsidRPr="007C0A34">
        <w:rPr>
          <w:lang w:val="es-MX"/>
        </w:rPr>
        <w:t xml:space="preserve"> gráfica</w:t>
      </w:r>
      <w:r w:rsidRPr="007C0A34">
        <w:rPr>
          <w:lang w:val="es-MX"/>
        </w:rPr>
        <w:t xml:space="preserve"> 16).</w:t>
      </w:r>
    </w:p>
    <w:p w14:paraId="14807A7A" w14:textId="77777777" w:rsidR="00F9184C" w:rsidRPr="007C0A34" w:rsidRDefault="00F9184C" w:rsidP="008A3C6B">
      <w:pPr>
        <w:pStyle w:val="BodyText"/>
        <w:spacing w:before="1"/>
        <w:ind w:left="567" w:right="635"/>
        <w:rPr>
          <w:sz w:val="17"/>
          <w:lang w:val="es-MX"/>
        </w:rPr>
      </w:pPr>
    </w:p>
    <w:p w14:paraId="1FE748DA" w14:textId="1D063765" w:rsidR="00F9184C" w:rsidRPr="007C0A34" w:rsidRDefault="00BD7D80" w:rsidP="009F3375">
      <w:pPr>
        <w:tabs>
          <w:tab w:val="left" w:pos="5387"/>
        </w:tabs>
        <w:spacing w:before="95"/>
        <w:ind w:left="567" w:right="635"/>
        <w:jc w:val="center"/>
        <w:rPr>
          <w:rFonts w:ascii="Roboto" w:hAnsi="Roboto"/>
          <w:b/>
          <w:lang w:val="es-MX"/>
        </w:rPr>
      </w:pPr>
      <w:r w:rsidRPr="007C0A34">
        <w:rPr>
          <w:rFonts w:ascii="Roboto Lt" w:hAnsi="Roboto Lt"/>
          <w:b/>
          <w:i/>
          <w:color w:val="004684"/>
          <w:position w:val="5"/>
          <w:sz w:val="16"/>
          <w:lang w:val="es-MX"/>
        </w:rPr>
        <w:t>GRÁFICA 16</w:t>
      </w:r>
      <w:r w:rsidR="009F3375">
        <w:rPr>
          <w:rFonts w:ascii="Roboto Lt" w:hAnsi="Roboto Lt"/>
          <w:b/>
          <w:i/>
          <w:color w:val="004684"/>
          <w:position w:val="5"/>
          <w:sz w:val="16"/>
          <w:lang w:val="es-MX"/>
        </w:rPr>
        <w:tab/>
      </w:r>
      <w:r w:rsidRPr="007C0A34">
        <w:rPr>
          <w:rFonts w:ascii="Roboto" w:hAnsi="Roboto"/>
          <w:b/>
          <w:color w:val="004684"/>
          <w:lang w:val="es-MX"/>
        </w:rPr>
        <w:t>ENERGÍAS FÓSILES</w:t>
      </w:r>
    </w:p>
    <w:p w14:paraId="06E2A552" w14:textId="45FBDFCB" w:rsidR="00F9184C" w:rsidRPr="007C0A34" w:rsidRDefault="00F9184C" w:rsidP="008A3C6B">
      <w:pPr>
        <w:tabs>
          <w:tab w:val="left" w:pos="9609"/>
        </w:tabs>
        <w:spacing w:before="60"/>
        <w:ind w:left="567" w:right="635"/>
        <w:rPr>
          <w:rFonts w:ascii="Roboto"/>
          <w:sz w:val="18"/>
          <w:lang w:val="es-MX"/>
        </w:rPr>
      </w:pPr>
    </w:p>
    <w:p w14:paraId="6AC54D14" w14:textId="0D52E863" w:rsidR="00AE4325" w:rsidRPr="007C0A34" w:rsidRDefault="00CC2CBF" w:rsidP="008A3C6B">
      <w:pPr>
        <w:tabs>
          <w:tab w:val="left" w:pos="9609"/>
        </w:tabs>
        <w:spacing w:before="60"/>
        <w:ind w:left="567" w:right="635"/>
        <w:jc w:val="center"/>
        <w:rPr>
          <w:rFonts w:ascii="Roboto"/>
          <w:sz w:val="18"/>
          <w:lang w:val="es-MX"/>
        </w:rPr>
      </w:pPr>
      <w:r w:rsidRPr="007C0A34">
        <w:rPr>
          <w:noProof/>
          <w:lang w:val="es-419" w:eastAsia="es-419"/>
        </w:rPr>
        <w:drawing>
          <wp:inline distT="0" distB="0" distL="0" distR="0" wp14:anchorId="40A9D93C" wp14:editId="28295AD9">
            <wp:extent cx="3609975" cy="2581275"/>
            <wp:effectExtent l="0" t="0" r="9525" b="9525"/>
            <wp:docPr id="6948" name="Gráfico 6948">
              <a:extLst xmlns:a="http://schemas.openxmlformats.org/drawingml/2006/main">
                <a:ext uri="{FF2B5EF4-FFF2-40B4-BE49-F238E27FC236}">
                  <a16:creationId xmlns:a16="http://schemas.microsoft.com/office/drawing/2014/main" id="{9B83B0F5-45D4-4E4A-A85A-B99998B677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006D54C" w14:textId="0998FAF3" w:rsidR="001C6C26" w:rsidRDefault="004F1F6E" w:rsidP="004D5616">
      <w:pPr>
        <w:spacing w:before="104"/>
        <w:ind w:left="567" w:right="635"/>
        <w:jc w:val="both"/>
        <w:rPr>
          <w:lang w:val="es-MX"/>
        </w:rPr>
      </w:pPr>
      <w:r w:rsidRPr="007C0A34">
        <w:rPr>
          <w:noProof/>
          <w:lang w:val="es-419" w:eastAsia="es-419"/>
        </w:rPr>
        <mc:AlternateContent>
          <mc:Choice Requires="wps">
            <w:drawing>
              <wp:anchor distT="4294967295" distB="4294967295" distL="114300" distR="114300" simplePos="0" relativeHeight="251586048" behindDoc="1" locked="0" layoutInCell="1" allowOverlap="1" wp14:anchorId="42C82ADA" wp14:editId="558EECDB">
                <wp:simplePos x="0" y="0"/>
                <wp:positionH relativeFrom="page">
                  <wp:posOffset>3060700</wp:posOffset>
                </wp:positionH>
                <wp:positionV relativeFrom="page">
                  <wp:posOffset>4247514</wp:posOffset>
                </wp:positionV>
                <wp:extent cx="53340" cy="0"/>
                <wp:effectExtent l="0" t="0" r="0" b="0"/>
                <wp:wrapNone/>
                <wp:docPr id="612" name="Conector recto 6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EEE9738" id="Conector recto 612" o:spid="_x0000_s1026" style="position:absolute;z-index:-2517304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41pt,334.45pt" to="245.2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87072" behindDoc="1" locked="0" layoutInCell="1" allowOverlap="1" wp14:anchorId="5C05E581" wp14:editId="67217179">
                <wp:simplePos x="0" y="0"/>
                <wp:positionH relativeFrom="page">
                  <wp:posOffset>3392170</wp:posOffset>
                </wp:positionH>
                <wp:positionV relativeFrom="page">
                  <wp:posOffset>4247514</wp:posOffset>
                </wp:positionV>
                <wp:extent cx="53975" cy="0"/>
                <wp:effectExtent l="0" t="0" r="0" b="0"/>
                <wp:wrapNone/>
                <wp:docPr id="611" name="Conector recto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6DA3CF3" id="Conector recto 611" o:spid="_x0000_s1026" style="position:absolute;z-index:-25172940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7.1pt,334.45pt" to="271.3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88096" behindDoc="1" locked="0" layoutInCell="1" allowOverlap="1" wp14:anchorId="4DB8949F" wp14:editId="090B244C">
                <wp:simplePos x="0" y="0"/>
                <wp:positionH relativeFrom="page">
                  <wp:posOffset>3724275</wp:posOffset>
                </wp:positionH>
                <wp:positionV relativeFrom="page">
                  <wp:posOffset>4247514</wp:posOffset>
                </wp:positionV>
                <wp:extent cx="53975" cy="0"/>
                <wp:effectExtent l="0" t="0" r="0" b="0"/>
                <wp:wrapNone/>
                <wp:docPr id="610" name="Conector recto 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3FAB9E0" id="Conector recto 610" o:spid="_x0000_s1026" style="position:absolute;z-index:-25172838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93.25pt,334.45pt" to="297.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89120" behindDoc="1" locked="0" layoutInCell="1" allowOverlap="1" wp14:anchorId="34FC48BE" wp14:editId="0B7C3C52">
                <wp:simplePos x="0" y="0"/>
                <wp:positionH relativeFrom="page">
                  <wp:posOffset>4056380</wp:posOffset>
                </wp:positionH>
                <wp:positionV relativeFrom="page">
                  <wp:posOffset>4247514</wp:posOffset>
                </wp:positionV>
                <wp:extent cx="53975" cy="0"/>
                <wp:effectExtent l="0" t="0" r="0" b="0"/>
                <wp:wrapNone/>
                <wp:docPr id="609" name="Conector recto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D549F22" id="Conector recto 609" o:spid="_x0000_s1026" style="position:absolute;z-index:-25172736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19.4pt,334.45pt" to="323.6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0144" behindDoc="1" locked="0" layoutInCell="1" allowOverlap="1" wp14:anchorId="250A70A0" wp14:editId="3822DEEB">
                <wp:simplePos x="0" y="0"/>
                <wp:positionH relativeFrom="page">
                  <wp:posOffset>4388485</wp:posOffset>
                </wp:positionH>
                <wp:positionV relativeFrom="page">
                  <wp:posOffset>4247514</wp:posOffset>
                </wp:positionV>
                <wp:extent cx="53975" cy="0"/>
                <wp:effectExtent l="0" t="0" r="0" b="0"/>
                <wp:wrapNone/>
                <wp:docPr id="608" name="Conector recto 6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129E2D88" id="Conector recto 608" o:spid="_x0000_s1026" style="position:absolute;z-index:-2517263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45.55pt,334.45pt" to="349.8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1168" behindDoc="1" locked="0" layoutInCell="1" allowOverlap="1" wp14:anchorId="612BE573" wp14:editId="2CCEC200">
                <wp:simplePos x="0" y="0"/>
                <wp:positionH relativeFrom="page">
                  <wp:posOffset>4720590</wp:posOffset>
                </wp:positionH>
                <wp:positionV relativeFrom="page">
                  <wp:posOffset>4247514</wp:posOffset>
                </wp:positionV>
                <wp:extent cx="53975" cy="0"/>
                <wp:effectExtent l="0" t="0" r="0" b="0"/>
                <wp:wrapNone/>
                <wp:docPr id="607" name="Conector recto 6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0F910EC" id="Conector recto 607" o:spid="_x0000_s1026" style="position:absolute;z-index:-25172531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71.7pt,334.45pt" to="375.9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2192" behindDoc="1" locked="0" layoutInCell="1" allowOverlap="1" wp14:anchorId="210599DE" wp14:editId="12F551AB">
                <wp:simplePos x="0" y="0"/>
                <wp:positionH relativeFrom="page">
                  <wp:posOffset>5052695</wp:posOffset>
                </wp:positionH>
                <wp:positionV relativeFrom="page">
                  <wp:posOffset>4247514</wp:posOffset>
                </wp:positionV>
                <wp:extent cx="53340" cy="0"/>
                <wp:effectExtent l="0" t="0" r="0" b="0"/>
                <wp:wrapNone/>
                <wp:docPr id="606" name="Conector recto 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753BB9D" id="Conector recto 606" o:spid="_x0000_s1026" style="position:absolute;z-index:-2517242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97.85pt,334.45pt" to="402.0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3216" behindDoc="1" locked="0" layoutInCell="1" allowOverlap="1" wp14:anchorId="0F69EBA8" wp14:editId="684AD487">
                <wp:simplePos x="0" y="0"/>
                <wp:positionH relativeFrom="page">
                  <wp:posOffset>5384165</wp:posOffset>
                </wp:positionH>
                <wp:positionV relativeFrom="page">
                  <wp:posOffset>4247514</wp:posOffset>
                </wp:positionV>
                <wp:extent cx="53975" cy="0"/>
                <wp:effectExtent l="0" t="0" r="0" b="0"/>
                <wp:wrapNone/>
                <wp:docPr id="605" name="Conector recto 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52D46C0" id="Conector recto 605" o:spid="_x0000_s1026" style="position:absolute;z-index:-2517232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23.95pt,334.45pt" to="428.2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4240" behindDoc="1" locked="0" layoutInCell="1" allowOverlap="1" wp14:anchorId="6302E3D8" wp14:editId="19C81CDB">
                <wp:simplePos x="0" y="0"/>
                <wp:positionH relativeFrom="page">
                  <wp:posOffset>5716270</wp:posOffset>
                </wp:positionH>
                <wp:positionV relativeFrom="page">
                  <wp:posOffset>4247514</wp:posOffset>
                </wp:positionV>
                <wp:extent cx="53975" cy="0"/>
                <wp:effectExtent l="0" t="0" r="0" b="0"/>
                <wp:wrapNone/>
                <wp:docPr id="603" name="Conector recto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BA38B13" id="Conector recto 603" o:spid="_x0000_s1026" style="position:absolute;z-index:-2517222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50.1pt,334.45pt" to="454.3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" strokecolor="#5c5b5f" strokeweight=".5pt">
                <w10:wrap anchorx="page" anchory="page"/>
              </v:line>
            </w:pict>
          </mc:Fallback>
        </mc:AlternateContent>
      </w:r>
      <w:r w:rsidRPr="007C0A34">
        <w:rPr>
          <w:noProof/>
          <w:lang w:val="es-419" w:eastAsia="es-419"/>
        </w:rPr>
        <mc:AlternateContent>
          <mc:Choice Requires="wps">
            <w:drawing>
              <wp:anchor distT="4294967295" distB="4294967295" distL="114300" distR="114300" simplePos="0" relativeHeight="251595264" behindDoc="1" locked="0" layoutInCell="1" allowOverlap="1" wp14:anchorId="503A9608" wp14:editId="2D07C0EC">
                <wp:simplePos x="0" y="0"/>
                <wp:positionH relativeFrom="page">
                  <wp:posOffset>6048375</wp:posOffset>
                </wp:positionH>
                <wp:positionV relativeFrom="page">
                  <wp:posOffset>4247514</wp:posOffset>
                </wp:positionV>
                <wp:extent cx="62865" cy="0"/>
                <wp:effectExtent l="0" t="0" r="0" b="0"/>
                <wp:wrapNone/>
                <wp:docPr id="601" name="Conector recto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63C52F9" id="Conector recto 601" o:spid="_x0000_s1026" style="position:absolute;z-index:-251721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476.25pt,334.45pt" to="481.2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" strokecolor="#5c5b5f" strokeweight=".5pt">
                <w10:wrap anchorx="page" anchory="page"/>
              </v:line>
            </w:pict>
          </mc:Fallback>
        </mc:AlternateContent>
      </w:r>
      <w:r w:rsidR="00472A89" w:rsidRPr="007C0A34">
        <w:rPr>
          <w:lang w:val="es-MX"/>
        </w:rPr>
        <w:t xml:space="preserve">El municipio de </w:t>
      </w:r>
      <w:r w:rsidR="00214EF3" w:rsidRPr="007C0A34">
        <w:rPr>
          <w:lang w:val="es-MX"/>
        </w:rPr>
        <w:t xml:space="preserve">la capital del estado de </w:t>
      </w:r>
      <w:r w:rsidR="00472A89" w:rsidRPr="007C0A34">
        <w:rPr>
          <w:lang w:val="es-MX"/>
        </w:rPr>
        <w:t xml:space="preserve">Chihuahua fue el que presentó el </w:t>
      </w:r>
      <w:r w:rsidR="00BD7D80" w:rsidRPr="007C0A34">
        <w:rPr>
          <w:lang w:val="es-MX"/>
        </w:rPr>
        <w:t xml:space="preserve">mejor puntaje en el eje temático </w:t>
      </w:r>
      <w:r w:rsidR="00D020A4" w:rsidRPr="007C0A34">
        <w:rPr>
          <w:lang w:val="es-MX"/>
        </w:rPr>
        <w:t xml:space="preserve">de </w:t>
      </w:r>
      <w:r w:rsidR="00BD7D80" w:rsidRPr="007C0A34">
        <w:rPr>
          <w:lang w:val="es-MX"/>
        </w:rPr>
        <w:t xml:space="preserve">Gobernanza; los municipios que le </w:t>
      </w:r>
      <w:r w:rsidR="00D020A4" w:rsidRPr="007C0A34">
        <w:rPr>
          <w:lang w:val="es-MX"/>
        </w:rPr>
        <w:t>siguieron</w:t>
      </w:r>
      <w:r w:rsidR="00BD7D80" w:rsidRPr="007C0A34">
        <w:rPr>
          <w:lang w:val="es-MX"/>
        </w:rPr>
        <w:t xml:space="preserve"> </w:t>
      </w:r>
      <w:r w:rsidR="0015427A" w:rsidRPr="007C0A34">
        <w:rPr>
          <w:lang w:val="es-MX"/>
        </w:rPr>
        <w:t>fueron Guadalajara, Guanajuato, Celaya e Irapuato conformando</w:t>
      </w:r>
      <w:r w:rsidR="00BD7D80" w:rsidRPr="007C0A34">
        <w:rPr>
          <w:lang w:val="es-MX"/>
        </w:rPr>
        <w:t xml:space="preserve"> </w:t>
      </w:r>
      <w:r w:rsidR="00D020A4" w:rsidRPr="007C0A34">
        <w:rPr>
          <w:lang w:val="es-MX"/>
        </w:rPr>
        <w:t>los</w:t>
      </w:r>
      <w:r w:rsidR="00BD7D80" w:rsidRPr="007C0A34">
        <w:rPr>
          <w:lang w:val="es-MX"/>
        </w:rPr>
        <w:t xml:space="preserve"> cinco con mejor puntaje en dicho eje temático</w:t>
      </w:r>
      <w:r w:rsidR="00214EF3" w:rsidRPr="007C0A34">
        <w:rPr>
          <w:lang w:val="es-MX"/>
        </w:rPr>
        <w:t>, como puede verse en el cuadro y la gráfica que siguen</w:t>
      </w:r>
      <w:r w:rsidR="00BD7D80" w:rsidRPr="007C0A34">
        <w:rPr>
          <w:lang w:val="es-MX"/>
        </w:rPr>
        <w:t xml:space="preserve">. </w:t>
      </w:r>
    </w:p>
    <w:p w14:paraId="4CDFEDA8" w14:textId="2D9DD85D" w:rsidR="001F41E3" w:rsidRPr="004D5616" w:rsidRDefault="001F41E3" w:rsidP="001F41E3">
      <w:pPr>
        <w:spacing w:before="104"/>
        <w:ind w:left="3261" w:right="635"/>
        <w:jc w:val="both"/>
        <w:rPr>
          <w:lang w:val="es-MX"/>
        </w:rPr>
      </w:pPr>
      <w:r>
        <w:rPr>
          <w:noProof/>
          <w:lang w:val="es-419" w:eastAsia="es-419"/>
        </w:rPr>
        <mc:AlternateContent>
          <mc:Choice Requires="wpg">
            <w:drawing>
              <wp:inline distT="0" distB="0" distL="0" distR="0" wp14:anchorId="1B82320B" wp14:editId="4B55C1F9">
                <wp:extent cx="3109595" cy="1516380"/>
                <wp:effectExtent l="0" t="0" r="14605" b="26670"/>
                <wp:docPr id="7928" name="Group 7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9595" cy="1516380"/>
                          <a:chOff x="6442" y="-81"/>
                          <a:chExt cx="4897" cy="2388"/>
                        </a:xfrm>
                      </wpg:grpSpPr>
                      <wps:wsp>
                        <wps:cNvPr id="7929" name="Rectangle 7222"/>
                        <wps:cNvSpPr>
                          <a:spLocks noChangeArrowheads="1"/>
                        </wps:cNvSpPr>
                        <wps:spPr bwMode="auto">
                          <a:xfrm>
                            <a:off x="6442" y="617"/>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0" name="AutoShape 7221"/>
                        <wps:cNvSpPr>
                          <a:spLocks/>
                        </wps:cNvSpPr>
                        <wps:spPr bwMode="auto">
                          <a:xfrm>
                            <a:off x="10002" y="56"/>
                            <a:ext cx="15" cy="1122"/>
                          </a:xfrm>
                          <a:custGeom>
                            <a:avLst/>
                            <a:gdLst>
                              <a:gd name="T0" fmla="+- 0 10010 10002"/>
                              <a:gd name="T1" fmla="*/ T0 w 15"/>
                              <a:gd name="T2" fmla="+- 0 617 56"/>
                              <a:gd name="T3" fmla="*/ 617 h 1122"/>
                              <a:gd name="T4" fmla="+- 0 10010 10002"/>
                              <a:gd name="T5" fmla="*/ T4 w 15"/>
                              <a:gd name="T6" fmla="+- 0 1177 56"/>
                              <a:gd name="T7" fmla="*/ 1177 h 1122"/>
                              <a:gd name="T8" fmla="+- 0 10002 10002"/>
                              <a:gd name="T9" fmla="*/ T8 w 15"/>
                              <a:gd name="T10" fmla="+- 0 56 56"/>
                              <a:gd name="T11" fmla="*/ 56 h 1122"/>
                              <a:gd name="T12" fmla="+- 0 10017 10002"/>
                              <a:gd name="T13" fmla="*/ T12 w 15"/>
                              <a:gd name="T14" fmla="+- 0 56 56"/>
                              <a:gd name="T15" fmla="*/ 56 h 1122"/>
                            </a:gdLst>
                            <a:ahLst/>
                            <a:cxnLst>
                              <a:cxn ang="0">
                                <a:pos x="T1" y="T3"/>
                              </a:cxn>
                              <a:cxn ang="0">
                                <a:pos x="T5" y="T7"/>
                              </a:cxn>
                              <a:cxn ang="0">
                                <a:pos x="T9" y="T11"/>
                              </a:cxn>
                              <a:cxn ang="0">
                                <a:pos x="T13" y="T15"/>
                              </a:cxn>
                            </a:cxnLst>
                            <a:rect l="0" t="0" r="r" b="b"/>
                            <a:pathLst>
                              <a:path w="15" h="1122">
                                <a:moveTo>
                                  <a:pt x="8" y="561"/>
                                </a:moveTo>
                                <a:lnTo>
                                  <a:pt x="8" y="1121"/>
                                </a:lnTo>
                                <a:moveTo>
                                  <a:pt x="0" y="0"/>
                                </a:moveTo>
                                <a:lnTo>
                                  <a:pt x="15" y="0"/>
                                </a:lnTo>
                              </a:path>
                            </a:pathLst>
                          </a:custGeom>
                          <a:noFill/>
                          <a:ln w="9525">
                            <a:solidFill>
                              <a:srgbClr val="64B7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31" name="Rectangle 7220"/>
                        <wps:cNvSpPr>
                          <a:spLocks noChangeArrowheads="1"/>
                        </wps:cNvSpPr>
                        <wps:spPr bwMode="auto">
                          <a:xfrm>
                            <a:off x="8393" y="57"/>
                            <a:ext cx="2946" cy="560"/>
                          </a:xfrm>
                          <a:prstGeom prst="rect">
                            <a:avLst/>
                          </a:prstGeom>
                          <a:solidFill>
                            <a:srgbClr val="99C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2" name="Rectangle 7219"/>
                        <wps:cNvSpPr>
                          <a:spLocks noChangeArrowheads="1"/>
                        </wps:cNvSpPr>
                        <wps:spPr bwMode="auto">
                          <a:xfrm>
                            <a:off x="6442" y="1737"/>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3" name="Line 7218"/>
                        <wps:cNvCnPr>
                          <a:cxnSpLocks noChangeShapeType="1"/>
                        </wps:cNvCnPr>
                        <wps:spPr bwMode="auto">
                          <a:xfrm>
                            <a:off x="10010" y="1737"/>
                            <a:ext cx="0" cy="558"/>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7934" name="Rectangle 7217"/>
                        <wps:cNvSpPr>
                          <a:spLocks noChangeArrowheads="1"/>
                        </wps:cNvSpPr>
                        <wps:spPr bwMode="auto">
                          <a:xfrm>
                            <a:off x="6442" y="2287"/>
                            <a:ext cx="4896" cy="2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935" name="Line 7216"/>
                        <wps:cNvCnPr>
                          <a:cxnSpLocks noChangeShapeType="1"/>
                        </wps:cNvCnPr>
                        <wps:spPr bwMode="auto">
                          <a:xfrm>
                            <a:off x="8393" y="57"/>
                            <a:ext cx="0" cy="2240"/>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7936" name="Text Box 7215"/>
                        <wps:cNvSpPr txBox="1">
                          <a:spLocks noChangeArrowheads="1"/>
                        </wps:cNvSpPr>
                        <wps:spPr bwMode="auto">
                          <a:xfrm>
                            <a:off x="10017" y="1737"/>
                            <a:ext cx="132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AD1468" w14:textId="77777777" w:rsidR="00DF57B3" w:rsidRDefault="00DF57B3" w:rsidP="001F41E3">
                              <w:pPr>
                                <w:spacing w:before="147"/>
                                <w:ind w:left="116"/>
                                <w:rPr>
                                  <w:rFonts w:ascii="Roboto"/>
                                  <w:sz w:val="20"/>
                                </w:rPr>
                              </w:pPr>
                              <w:r>
                                <w:rPr>
                                  <w:rFonts w:ascii="Roboto"/>
                                  <w:color w:val="434141"/>
                                  <w:sz w:val="20"/>
                                </w:rPr>
                                <w:t>1.3</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937" name="Text Box 7214"/>
                        <wps:cNvSpPr txBox="1">
                          <a:spLocks noChangeArrowheads="1"/>
                        </wps:cNvSpPr>
                        <wps:spPr bwMode="auto">
                          <a:xfrm>
                            <a:off x="8400" y="1737"/>
                            <a:ext cx="160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F4B379" w14:textId="77777777" w:rsidR="00DF57B3" w:rsidRDefault="00DF57B3" w:rsidP="001F41E3">
                              <w:pPr>
                                <w:spacing w:before="162"/>
                                <w:ind w:left="101"/>
                                <w:rPr>
                                  <w:rFonts w:ascii="Roboto" w:hAnsi="Roboto"/>
                                  <w:sz w:val="20"/>
                                </w:rPr>
                              </w:pPr>
                              <w:r>
                                <w:rPr>
                                  <w:rFonts w:ascii="Roboto" w:hAnsi="Roboto"/>
                                  <w:color w:val="434141"/>
                                  <w:sz w:val="20"/>
                                </w:rPr>
                                <w:t>San Luis Potosí</w:t>
                              </w:r>
                            </w:p>
                          </w:txbxContent>
                        </wps:txbx>
                        <wps:bodyPr rot="0" vert="horz" wrap="square" lIns="0" tIns="0" rIns="0" bIns="0" anchor="t" anchorCtr="0" upright="1">
                          <a:noAutofit/>
                        </wps:bodyPr>
                      </wps:wsp>
                      <wps:wsp>
                        <wps:cNvPr id="7938" name="Text Box 7213"/>
                        <wps:cNvSpPr txBox="1">
                          <a:spLocks noChangeArrowheads="1"/>
                        </wps:cNvSpPr>
                        <wps:spPr bwMode="auto">
                          <a:xfrm>
                            <a:off x="6442" y="1737"/>
                            <a:ext cx="1944"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95ECB2" w14:textId="77777777" w:rsidR="00DF57B3" w:rsidRDefault="00DF57B3" w:rsidP="001F41E3">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wps:txbx>
                        <wps:bodyPr rot="0" vert="horz" wrap="square" lIns="0" tIns="0" rIns="0" bIns="0" anchor="t" anchorCtr="0" upright="1">
                          <a:noAutofit/>
                        </wps:bodyPr>
                      </wps:wsp>
                      <wps:wsp>
                        <wps:cNvPr id="7939" name="Text Box 7212"/>
                        <wps:cNvSpPr txBox="1">
                          <a:spLocks noChangeArrowheads="1"/>
                        </wps:cNvSpPr>
                        <wps:spPr bwMode="auto">
                          <a:xfrm>
                            <a:off x="8400" y="1177"/>
                            <a:ext cx="2938"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A623EF" w14:textId="77777777" w:rsidR="00DF57B3" w:rsidRDefault="00DF57B3" w:rsidP="001F41E3">
                              <w:pPr>
                                <w:spacing w:before="152"/>
                                <w:ind w:left="101"/>
                                <w:rPr>
                                  <w:rFonts w:ascii="Roboto"/>
                                  <w:sz w:val="20"/>
                                </w:rPr>
                              </w:pPr>
                              <w:r>
                                <w:rPr>
                                  <w:rFonts w:ascii="Roboto"/>
                                  <w:color w:val="434141"/>
                                  <w:sz w:val="20"/>
                                </w:rPr>
                                <w:t>4.7</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940" name="Text Box 7211"/>
                        <wps:cNvSpPr txBox="1">
                          <a:spLocks noChangeArrowheads="1"/>
                        </wps:cNvSpPr>
                        <wps:spPr bwMode="auto">
                          <a:xfrm>
                            <a:off x="6442" y="1177"/>
                            <a:ext cx="1944"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BD554E" w14:textId="77777777" w:rsidR="00DF57B3" w:rsidRDefault="00DF57B3" w:rsidP="001F41E3">
                              <w:pPr>
                                <w:spacing w:before="156"/>
                                <w:ind w:left="113"/>
                                <w:rPr>
                                  <w:rFonts w:ascii="Roboto"/>
                                  <w:sz w:val="20"/>
                                </w:rPr>
                              </w:pPr>
                              <w:r>
                                <w:rPr>
                                  <w:rFonts w:ascii="Roboto"/>
                                  <w:color w:val="434141"/>
                                  <w:sz w:val="20"/>
                                </w:rPr>
                                <w:t>Promedio:</w:t>
                              </w:r>
                            </w:p>
                          </w:txbxContent>
                        </wps:txbx>
                        <wps:bodyPr rot="0" vert="horz" wrap="square" lIns="0" tIns="0" rIns="0" bIns="0" anchor="t" anchorCtr="0" upright="1">
                          <a:noAutofit/>
                        </wps:bodyPr>
                      </wps:wsp>
                      <wps:wsp>
                        <wps:cNvPr id="7941" name="Text Box 7210"/>
                        <wps:cNvSpPr txBox="1">
                          <a:spLocks noChangeArrowheads="1"/>
                        </wps:cNvSpPr>
                        <wps:spPr bwMode="auto">
                          <a:xfrm>
                            <a:off x="10017" y="617"/>
                            <a:ext cx="132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7E3DC6" w14:textId="77777777" w:rsidR="00DF57B3" w:rsidRDefault="00DF57B3" w:rsidP="001F41E3">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942" name="Text Box 7209"/>
                        <wps:cNvSpPr txBox="1">
                          <a:spLocks noChangeArrowheads="1"/>
                        </wps:cNvSpPr>
                        <wps:spPr bwMode="auto">
                          <a:xfrm>
                            <a:off x="8400" y="617"/>
                            <a:ext cx="160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47D64" w14:textId="77777777" w:rsidR="00DF57B3" w:rsidRDefault="00DF57B3" w:rsidP="001F41E3">
                              <w:pPr>
                                <w:spacing w:before="101" w:line="199" w:lineRule="auto"/>
                                <w:ind w:left="101" w:right="324"/>
                                <w:rPr>
                                  <w:rFonts w:ascii="Roboto"/>
                                  <w:sz w:val="20"/>
                                </w:rPr>
                              </w:pPr>
                              <w:r>
                                <w:rPr>
                                  <w:rFonts w:ascii="Roboto"/>
                                  <w:color w:val="434141"/>
                                  <w:sz w:val="20"/>
                                </w:rPr>
                                <w:t>Chihuahua</w:t>
                              </w:r>
                            </w:p>
                          </w:txbxContent>
                        </wps:txbx>
                        <wps:bodyPr rot="0" vert="horz" wrap="square" lIns="0" tIns="0" rIns="0" bIns="0" anchor="t" anchorCtr="0" upright="1">
                          <a:noAutofit/>
                        </wps:bodyPr>
                      </wps:wsp>
                      <wps:wsp>
                        <wps:cNvPr id="7943" name="Text Box 7208"/>
                        <wps:cNvSpPr txBox="1">
                          <a:spLocks noChangeArrowheads="1"/>
                        </wps:cNvSpPr>
                        <wps:spPr bwMode="auto">
                          <a:xfrm>
                            <a:off x="6442" y="617"/>
                            <a:ext cx="1944"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1B4277" w14:textId="77777777" w:rsidR="00DF57B3" w:rsidRDefault="00DF57B3" w:rsidP="001F41E3">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wps:txbx>
                        <wps:bodyPr rot="0" vert="horz" wrap="square" lIns="0" tIns="0" rIns="0" bIns="0" anchor="t" anchorCtr="0" upright="1">
                          <a:noAutofit/>
                        </wps:bodyPr>
                      </wps:wsp>
                      <wps:wsp>
                        <wps:cNvPr id="7944" name="Text Box 7207"/>
                        <wps:cNvSpPr txBox="1">
                          <a:spLocks noChangeArrowheads="1"/>
                        </wps:cNvSpPr>
                        <wps:spPr bwMode="auto">
                          <a:xfrm>
                            <a:off x="8400" y="-81"/>
                            <a:ext cx="2938" cy="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1A09A" w14:textId="22F35966" w:rsidR="00DF57B3" w:rsidRDefault="00DF57B3" w:rsidP="001F41E3">
                              <w:pPr>
                                <w:spacing w:before="138"/>
                                <w:ind w:left="115"/>
                                <w:rPr>
                                  <w:rFonts w:ascii="Roboto"/>
                                  <w:b/>
                                  <w:sz w:val="24"/>
                                </w:rPr>
                              </w:pPr>
                              <w:r>
                                <w:rPr>
                                  <w:rFonts w:ascii="Roboto"/>
                                  <w:b/>
                                  <w:color w:val="FFFFFF"/>
                                  <w:sz w:val="24"/>
                                </w:rPr>
                                <w:t xml:space="preserve">Gobernanza         </w:t>
                              </w:r>
                              <w:r w:rsidRPr="001F41E3">
                                <w:rPr>
                                  <w:rFonts w:ascii="Roboto"/>
                                  <w:b/>
                                  <w:noProof/>
                                  <w:color w:val="FFFFFF"/>
                                  <w:sz w:val="24"/>
                                  <w:lang w:val="es-419" w:eastAsia="es-419"/>
                                </w:rPr>
                                <w:drawing>
                                  <wp:inline distT="0" distB="0" distL="0" distR="0" wp14:anchorId="26A481F8" wp14:editId="413F5BF0">
                                    <wp:extent cx="304800" cy="3048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7945" name="Text Box 7206"/>
                        <wps:cNvSpPr txBox="1">
                          <a:spLocks noChangeArrowheads="1"/>
                        </wps:cNvSpPr>
                        <wps:spPr bwMode="auto">
                          <a:xfrm>
                            <a:off x="6442" y="57"/>
                            <a:ext cx="1944" cy="56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0B17D2" w14:textId="77777777" w:rsidR="00DF57B3" w:rsidRDefault="00DF57B3" w:rsidP="001F41E3">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p>
                          </w:txbxContent>
                        </wps:txbx>
                        <wps:bodyPr rot="0" vert="horz" wrap="square" lIns="0" tIns="0" rIns="0" bIns="0" anchor="t" anchorCtr="0" upright="1">
                          <a:noAutofit/>
                        </wps:bodyPr>
                      </wps:wsp>
                    </wpg:wgp>
                  </a:graphicData>
                </a:graphic>
              </wp:inline>
            </w:drawing>
          </mc:Choice>
          <mc:Fallback>
            <w:pict>
              <v:group w14:anchorId="1B82320B" id="Group 7205" o:spid="_x0000_s1165" style="width:244.85pt;height:119.4pt;mso-position-horizontal-relative:char;mso-position-vertical-relative:line" coordorigin="6442,-81" coordsize="4897,23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">
                <v:rect id="Rectangle 7222" o:spid="_x0000_s1166" style="position:absolute;left:6442;top:617;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" fillcolor="#e7f4f4" stroked="f"/>
                <v:shape id="AutoShape 7221" o:spid="_x0000_s1167" style="position:absolute;left:10002;top:56;width:15;height:1122;visibility:visible;mso-wrap-style:square;v-text-anchor:top" coordsize="15,1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" path="m8,561r,560m,l15,e" filled="f" strokecolor="#64b7bc">
                  <v:path arrowok="t" o:connecttype="custom" o:connectlocs="8,617;8,1177;0,56;15,56" o:connectangles="0,0,0,0"/>
                </v:shape>
                <v:rect id="Rectangle 7220" o:spid="_x0000_s1168" style="position:absolute;left:8393;top:57;width:294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" fillcolor="#99cdd2" stroked="f"/>
                <v:rect id="Rectangle 7219" o:spid="_x0000_s1169" style="position:absolute;left:6442;top:1737;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" fillcolor="#e7f4f4" stroked="f"/>
                <v:line id="Line 7218" o:spid="_x0000_s1170" style="position:absolute;visibility:visible;mso-wrap-style:square" from="10010,1737" to="10010,22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" strokecolor="#64b7bc"/>
                <v:rect id="Rectangle 7217" o:spid="_x0000_s1171" style="position:absolute;left:6442;top:2287;width:489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" fillcolor="#64b7bc" stroked="f"/>
                <v:line id="Line 7216" o:spid="_x0000_s1172" style="position:absolute;visibility:visible;mso-wrap-style:square" from="8393,57" to="8393,22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" strokecolor="#64b7bc"/>
                <v:shape id="Text Box 7215" o:spid="_x0000_s1173" type="#_x0000_t202" style="position:absolute;left:10017;top:1737;width:132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" fillcolor="#e7f4f4" stroked="f">
                  <v:textbox inset="0,0,0,0">
                    <w:txbxContent>
                      <w:p w14:paraId="45AD1468" w14:textId="77777777" w:rsidR="00DF57B3" w:rsidRDefault="00DF57B3" w:rsidP="001F41E3">
                        <w:pPr>
                          <w:spacing w:before="147"/>
                          <w:ind w:left="116"/>
                          <w:rPr>
                            <w:rFonts w:ascii="Roboto"/>
                            <w:sz w:val="20"/>
                          </w:rPr>
                        </w:pPr>
                        <w:r>
                          <w:rPr>
                            <w:rFonts w:ascii="Roboto"/>
                            <w:color w:val="434141"/>
                            <w:sz w:val="20"/>
                          </w:rPr>
                          <w:t>1.3</w:t>
                        </w:r>
                        <w:r>
                          <w:rPr>
                            <w:rFonts w:ascii="Roboto"/>
                            <w:color w:val="434141"/>
                            <w:spacing w:val="-3"/>
                            <w:sz w:val="20"/>
                          </w:rPr>
                          <w:t xml:space="preserve"> </w:t>
                        </w:r>
                        <w:r>
                          <w:rPr>
                            <w:rFonts w:ascii="Roboto"/>
                            <w:color w:val="434141"/>
                            <w:sz w:val="20"/>
                          </w:rPr>
                          <w:t>puntos</w:t>
                        </w:r>
                      </w:p>
                    </w:txbxContent>
                  </v:textbox>
                </v:shape>
                <v:shape id="Text Box 7214" o:spid="_x0000_s1174" type="#_x0000_t202" style="position:absolute;left:8400;top:1737;width:160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" fillcolor="#e7f4f4" stroked="f">
                  <v:textbox inset="0,0,0,0">
                    <w:txbxContent>
                      <w:p w14:paraId="1BF4B379" w14:textId="77777777" w:rsidR="00DF57B3" w:rsidRDefault="00DF57B3" w:rsidP="001F41E3">
                        <w:pPr>
                          <w:spacing w:before="162"/>
                          <w:ind w:left="101"/>
                          <w:rPr>
                            <w:rFonts w:ascii="Roboto" w:hAnsi="Roboto"/>
                            <w:sz w:val="20"/>
                          </w:rPr>
                        </w:pPr>
                        <w:r>
                          <w:rPr>
                            <w:rFonts w:ascii="Roboto" w:hAnsi="Roboto"/>
                            <w:color w:val="434141"/>
                            <w:sz w:val="20"/>
                          </w:rPr>
                          <w:t>San Luis Potosí</w:t>
                        </w:r>
                      </w:p>
                    </w:txbxContent>
                  </v:textbox>
                </v:shape>
                <v:shape id="Text Box 7213" o:spid="_x0000_s1175" type="#_x0000_t202" style="position:absolute;left:6442;top:1737;width:1944;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" fillcolor="#e7f4f4" stroked="f">
                  <v:textbox inset="0,0,0,0">
                    <w:txbxContent>
                      <w:p w14:paraId="1595ECB2" w14:textId="77777777" w:rsidR="00DF57B3" w:rsidRDefault="00DF57B3" w:rsidP="001F41E3">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v:textbox>
                </v:shape>
                <v:shape id="Text Box 7212" o:spid="_x0000_s1176" type="#_x0000_t202" style="position:absolute;left:8400;top:1177;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" fillcolor="#fafdfd" stroked="f">
                  <v:textbox inset="0,0,0,0">
                    <w:txbxContent>
                      <w:p w14:paraId="33A623EF" w14:textId="77777777" w:rsidR="00DF57B3" w:rsidRDefault="00DF57B3" w:rsidP="001F41E3">
                        <w:pPr>
                          <w:spacing w:before="152"/>
                          <w:ind w:left="101"/>
                          <w:rPr>
                            <w:rFonts w:ascii="Roboto"/>
                            <w:sz w:val="20"/>
                          </w:rPr>
                        </w:pPr>
                        <w:r>
                          <w:rPr>
                            <w:rFonts w:ascii="Roboto"/>
                            <w:color w:val="434141"/>
                            <w:sz w:val="20"/>
                          </w:rPr>
                          <w:t>4.7</w:t>
                        </w:r>
                        <w:r>
                          <w:rPr>
                            <w:rFonts w:ascii="Roboto"/>
                            <w:color w:val="434141"/>
                            <w:spacing w:val="-3"/>
                            <w:sz w:val="20"/>
                          </w:rPr>
                          <w:t xml:space="preserve"> </w:t>
                        </w:r>
                        <w:r>
                          <w:rPr>
                            <w:rFonts w:ascii="Roboto"/>
                            <w:color w:val="434141"/>
                            <w:sz w:val="20"/>
                          </w:rPr>
                          <w:t>puntos</w:t>
                        </w:r>
                      </w:p>
                    </w:txbxContent>
                  </v:textbox>
                </v:shape>
                <v:shape id="Text Box 7211" o:spid="_x0000_s1177" type="#_x0000_t202" style="position:absolute;left:6442;top:1177;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" fillcolor="#fafdfd" stroked="f">
                  <v:textbox inset="0,0,0,0">
                    <w:txbxContent>
                      <w:p w14:paraId="07BD554E" w14:textId="77777777" w:rsidR="00DF57B3" w:rsidRDefault="00DF57B3" w:rsidP="001F41E3">
                        <w:pPr>
                          <w:spacing w:before="156"/>
                          <w:ind w:left="113"/>
                          <w:rPr>
                            <w:rFonts w:ascii="Roboto"/>
                            <w:sz w:val="20"/>
                          </w:rPr>
                        </w:pPr>
                        <w:r>
                          <w:rPr>
                            <w:rFonts w:ascii="Roboto"/>
                            <w:color w:val="434141"/>
                            <w:sz w:val="20"/>
                          </w:rPr>
                          <w:t>Promedio:</w:t>
                        </w:r>
                      </w:p>
                    </w:txbxContent>
                  </v:textbox>
                </v:shape>
                <v:shape id="Text Box 7210" o:spid="_x0000_s1178" type="#_x0000_t202" style="position:absolute;left:10017;top:617;width:132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" fillcolor="#e7f4f4" stroked="f">
                  <v:textbox inset="0,0,0,0">
                    <w:txbxContent>
                      <w:p w14:paraId="057E3DC6" w14:textId="77777777" w:rsidR="00DF57B3" w:rsidRDefault="00DF57B3" w:rsidP="001F41E3">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v:textbox>
                </v:shape>
                <v:shape id="Text Box 7209" o:spid="_x0000_s1179" type="#_x0000_t202" style="position:absolute;left:8400;top:617;width:160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" fillcolor="#e7f4f4" stroked="f">
                  <v:textbox inset="0,0,0,0">
                    <w:txbxContent>
                      <w:p w14:paraId="57147D64" w14:textId="77777777" w:rsidR="00DF57B3" w:rsidRDefault="00DF57B3" w:rsidP="001F41E3">
                        <w:pPr>
                          <w:spacing w:before="101" w:line="199" w:lineRule="auto"/>
                          <w:ind w:left="101" w:right="324"/>
                          <w:rPr>
                            <w:rFonts w:ascii="Roboto"/>
                            <w:sz w:val="20"/>
                          </w:rPr>
                        </w:pPr>
                        <w:r>
                          <w:rPr>
                            <w:rFonts w:ascii="Roboto"/>
                            <w:color w:val="434141"/>
                            <w:sz w:val="20"/>
                          </w:rPr>
                          <w:t>Chihuahua</w:t>
                        </w:r>
                      </w:p>
                    </w:txbxContent>
                  </v:textbox>
                </v:shape>
                <v:shape id="Text Box 7208" o:spid="_x0000_s1180" type="#_x0000_t202" style="position:absolute;left:6442;top:617;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" fillcolor="#e7f4f4" stroked="f">
                  <v:textbox inset="0,0,0,0">
                    <w:txbxContent>
                      <w:p w14:paraId="481B4277" w14:textId="77777777" w:rsidR="00DF57B3" w:rsidRDefault="00DF57B3" w:rsidP="001F41E3">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v:textbox>
                </v:shape>
                <v:shape id="Text Box 7207" o:spid="_x0000_s1181" type="#_x0000_t202" style="position:absolute;left:8400;top:-81;width:2938;height:6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" filled="f" stroked="f">
                  <v:textbox inset="0,0,0,0">
                    <w:txbxContent>
                      <w:p w14:paraId="58D1A09A" w14:textId="22F35966" w:rsidR="00DF57B3" w:rsidRDefault="00DF57B3" w:rsidP="001F41E3">
                        <w:pPr>
                          <w:spacing w:before="138"/>
                          <w:ind w:left="115"/>
                          <w:rPr>
                            <w:rFonts w:ascii="Roboto"/>
                            <w:b/>
                            <w:sz w:val="24"/>
                          </w:rPr>
                        </w:pPr>
                        <w:r>
                          <w:rPr>
                            <w:rFonts w:ascii="Roboto"/>
                            <w:b/>
                            <w:color w:val="FFFFFF"/>
                            <w:sz w:val="24"/>
                          </w:rPr>
                          <w:t xml:space="preserve">Gobernanza         </w:t>
                        </w:r>
                        <w:r w:rsidRPr="001F41E3">
                          <w:rPr>
                            <w:rFonts w:ascii="Roboto"/>
                            <w:b/>
                            <w:noProof/>
                            <w:color w:val="FFFFFF"/>
                            <w:sz w:val="24"/>
                            <w:lang w:val="es-419" w:eastAsia="es-419"/>
                          </w:rPr>
                          <w:drawing>
                            <wp:inline distT="0" distB="0" distL="0" distR="0" wp14:anchorId="26A481F8" wp14:editId="413F5BF0">
                              <wp:extent cx="304800" cy="304800"/>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xbxContent>
                  </v:textbox>
                </v:shape>
                <v:shape id="Text Box 7206" o:spid="_x0000_s1182" type="#_x0000_t202" style="position:absolute;left:6442;top:57;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" fillcolor="#64b7bc" stroked="f">
                  <v:textbox inset="0,0,0,0">
                    <w:txbxContent>
                      <w:p w14:paraId="7D0B17D2" w14:textId="77777777" w:rsidR="00DF57B3" w:rsidRDefault="00DF57B3" w:rsidP="001F41E3">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p>
                    </w:txbxContent>
                  </v:textbox>
                </v:shape>
                <w10:anchorlock/>
              </v:group>
            </w:pict>
          </mc:Fallback>
        </mc:AlternateContent>
      </w:r>
    </w:p>
    <w:p w14:paraId="15A2F062" w14:textId="77777777" w:rsidR="00214EF3" w:rsidRPr="007C0A34" w:rsidRDefault="00214EF3" w:rsidP="008A3C6B">
      <w:pPr>
        <w:ind w:left="567" w:right="635"/>
        <w:jc w:val="both"/>
        <w:rPr>
          <w:lang w:val="es-MX"/>
        </w:rPr>
      </w:pPr>
    </w:p>
    <w:p w14:paraId="761D3D6F" w14:textId="7CF31CC0" w:rsidR="009A26CF" w:rsidRPr="007C0A34" w:rsidRDefault="00472A89" w:rsidP="008A3C6B">
      <w:pPr>
        <w:ind w:left="567" w:right="635"/>
        <w:jc w:val="both"/>
        <w:rPr>
          <w:lang w:val="es-MX"/>
        </w:rPr>
      </w:pPr>
      <w:r w:rsidRPr="007C0A34">
        <w:rPr>
          <w:lang w:val="es-MX"/>
        </w:rPr>
        <w:t xml:space="preserve">No obstante, los de San Luis Potosí, Tlajomulco de Zúñiga y León </w:t>
      </w:r>
      <w:r w:rsidR="00214EF3" w:rsidRPr="007C0A34">
        <w:rPr>
          <w:lang w:val="es-MX"/>
        </w:rPr>
        <w:t>apuntaban a</w:t>
      </w:r>
      <w:r w:rsidRPr="007C0A34">
        <w:rPr>
          <w:lang w:val="es-MX"/>
        </w:rPr>
        <w:t xml:space="preserve"> la mayor área de oportunidad </w:t>
      </w:r>
      <w:r w:rsidR="00214EF3" w:rsidRPr="007C0A34">
        <w:rPr>
          <w:lang w:val="es-MX"/>
        </w:rPr>
        <w:t xml:space="preserve">en materia de gobernanza </w:t>
      </w:r>
      <w:r w:rsidRPr="007C0A34">
        <w:rPr>
          <w:lang w:val="es-MX"/>
        </w:rPr>
        <w:t>(véase gráfica 17).</w:t>
      </w:r>
    </w:p>
    <w:p w14:paraId="3FE54842" w14:textId="2CB30D4B" w:rsidR="00472A89" w:rsidRDefault="00472A89" w:rsidP="008A3C6B">
      <w:pPr>
        <w:spacing w:before="266"/>
        <w:ind w:left="567" w:right="635"/>
        <w:jc w:val="both"/>
        <w:rPr>
          <w:rFonts w:ascii="Roboto Lt" w:hAnsi="Roboto Lt"/>
          <w:b/>
          <w:i/>
          <w:color w:val="004684"/>
          <w:sz w:val="16"/>
          <w:lang w:val="es-MX"/>
        </w:rPr>
      </w:pPr>
    </w:p>
    <w:p w14:paraId="6C11B230" w14:textId="434B5B12" w:rsidR="009F3375" w:rsidRDefault="009F3375" w:rsidP="008A3C6B">
      <w:pPr>
        <w:spacing w:before="266"/>
        <w:ind w:left="567" w:right="635"/>
        <w:jc w:val="both"/>
        <w:rPr>
          <w:rFonts w:ascii="Roboto Lt" w:hAnsi="Roboto Lt"/>
          <w:b/>
          <w:i/>
          <w:color w:val="004684"/>
          <w:sz w:val="16"/>
          <w:lang w:val="es-MX"/>
        </w:rPr>
      </w:pPr>
    </w:p>
    <w:p w14:paraId="3CF1A831" w14:textId="77777777" w:rsidR="009F3375" w:rsidRPr="007C0A34" w:rsidRDefault="009F3375" w:rsidP="008A3C6B">
      <w:pPr>
        <w:spacing w:before="266"/>
        <w:ind w:left="567" w:right="635"/>
        <w:jc w:val="both"/>
        <w:rPr>
          <w:rFonts w:ascii="Roboto Lt" w:hAnsi="Roboto Lt"/>
          <w:b/>
          <w:i/>
          <w:color w:val="004684"/>
          <w:sz w:val="16"/>
          <w:lang w:val="es-MX"/>
        </w:rPr>
      </w:pPr>
    </w:p>
    <w:p w14:paraId="0E86AF66" w14:textId="06E565D6" w:rsidR="00CC2CBF" w:rsidRPr="007C0A34" w:rsidRDefault="00BD7D80" w:rsidP="009F3375">
      <w:pPr>
        <w:pStyle w:val="Heading3"/>
        <w:spacing w:before="0"/>
        <w:ind w:left="567" w:right="635"/>
        <w:jc w:val="center"/>
        <w:rPr>
          <w:lang w:val="es-MX"/>
        </w:rPr>
      </w:pPr>
      <w:r w:rsidRPr="007C0A34">
        <w:rPr>
          <w:rFonts w:ascii="Roboto Lt" w:hAnsi="Roboto Lt"/>
          <w:i/>
          <w:color w:val="004684"/>
          <w:sz w:val="16"/>
          <w:lang w:val="es-MX"/>
        </w:rPr>
        <w:t>GRÁFICA 17</w:t>
      </w:r>
      <w:r w:rsidR="00CC2CBF" w:rsidRPr="007C0A34">
        <w:rPr>
          <w:noProof/>
          <w:lang w:val="es-419" w:eastAsia="es-419"/>
        </w:rPr>
        <mc:AlternateContent>
          <mc:Choice Requires="wps">
            <w:drawing>
              <wp:anchor distT="4294967295" distB="4294967295" distL="114300" distR="114300" simplePos="0" relativeHeight="251775488" behindDoc="0" locked="0" layoutInCell="1" allowOverlap="1" wp14:anchorId="027E1367" wp14:editId="7398E2C2">
                <wp:simplePos x="0" y="0"/>
                <wp:positionH relativeFrom="page">
                  <wp:posOffset>4056380</wp:posOffset>
                </wp:positionH>
                <wp:positionV relativeFrom="paragraph">
                  <wp:posOffset>767079</wp:posOffset>
                </wp:positionV>
                <wp:extent cx="53975" cy="0"/>
                <wp:effectExtent l="0" t="0" r="0" b="0"/>
                <wp:wrapNone/>
                <wp:docPr id="599" name="Conector recto 5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975" cy="0"/>
                        </a:xfrm>
                        <a:prstGeom prst="line">
                          <a:avLst/>
                        </a:prstGeom>
                        <a:noFill/>
                        <a:ln w="6350">
                          <a:solidFill>
                            <a:srgbClr val="5C5B5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9B30410" id="Conector recto 599" o:spid="_x0000_s1026" style="position:absolute;z-index:25177548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19.4pt,60.4pt" to="323.65pt,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" strokecolor="#5c5b5f" strokeweight=".5pt">
                <w10:wrap anchorx="page"/>
              </v:line>
            </w:pict>
          </mc:Fallback>
        </mc:AlternateContent>
      </w:r>
      <w:r w:rsidR="00CC2CBF" w:rsidRPr="007C0A34">
        <w:rPr>
          <w:rFonts w:ascii="Roboto Lt" w:hAnsi="Roboto Lt"/>
          <w:i/>
          <w:color w:val="004684"/>
          <w:sz w:val="16"/>
          <w:lang w:val="es-MX"/>
        </w:rPr>
        <w:tab/>
      </w:r>
      <w:r w:rsidR="00CC2CBF" w:rsidRPr="007C0A34">
        <w:rPr>
          <w:rFonts w:ascii="Roboto Lt" w:hAnsi="Roboto Lt"/>
          <w:i/>
          <w:color w:val="004684"/>
          <w:sz w:val="16"/>
          <w:lang w:val="es-MX"/>
        </w:rPr>
        <w:tab/>
      </w:r>
      <w:r w:rsidR="00CC2CBF" w:rsidRPr="007C0A34">
        <w:rPr>
          <w:rFonts w:ascii="Roboto Lt" w:hAnsi="Roboto Lt"/>
          <w:i/>
          <w:color w:val="004684"/>
          <w:sz w:val="16"/>
          <w:lang w:val="es-MX"/>
        </w:rPr>
        <w:tab/>
      </w:r>
      <w:r w:rsidR="00CC2CBF" w:rsidRPr="007C0A34">
        <w:rPr>
          <w:rFonts w:ascii="Roboto Lt" w:hAnsi="Roboto Lt"/>
          <w:i/>
          <w:color w:val="004684"/>
          <w:sz w:val="16"/>
          <w:lang w:val="es-MX"/>
        </w:rPr>
        <w:tab/>
      </w:r>
      <w:r w:rsidR="00CC2CBF" w:rsidRPr="007C0A34">
        <w:rPr>
          <w:rFonts w:ascii="Roboto Lt" w:hAnsi="Roboto Lt"/>
          <w:i/>
          <w:color w:val="004684"/>
          <w:sz w:val="16"/>
          <w:lang w:val="es-MX"/>
        </w:rPr>
        <w:tab/>
      </w:r>
      <w:r w:rsidR="00CC2CBF" w:rsidRPr="007C0A34">
        <w:rPr>
          <w:rFonts w:ascii="Roboto Lt" w:hAnsi="Roboto Lt"/>
          <w:i/>
          <w:color w:val="004684"/>
          <w:sz w:val="16"/>
          <w:lang w:val="es-MX"/>
        </w:rPr>
        <w:tab/>
      </w:r>
      <w:r w:rsidR="00CC2CBF" w:rsidRPr="007C0A34">
        <w:rPr>
          <w:color w:val="004684"/>
          <w:lang w:val="es-MX"/>
        </w:rPr>
        <w:t>GOBERNANZA</w:t>
      </w:r>
    </w:p>
    <w:p w14:paraId="35F4ECCD" w14:textId="5DEB734C" w:rsidR="00F9184C" w:rsidRPr="007C0A34" w:rsidRDefault="00F9184C" w:rsidP="008A3C6B">
      <w:pPr>
        <w:spacing w:before="266"/>
        <w:ind w:left="567" w:right="635"/>
        <w:jc w:val="both"/>
        <w:rPr>
          <w:rFonts w:ascii="Roboto Lt" w:hAnsi="Roboto Lt"/>
          <w:b/>
          <w:i/>
          <w:sz w:val="16"/>
          <w:lang w:val="es-MX"/>
        </w:rPr>
      </w:pPr>
    </w:p>
    <w:p w14:paraId="7F74A0CF" w14:textId="74546DD0" w:rsidR="001C6C26" w:rsidRPr="007C0A34" w:rsidRDefault="00CC2CBF" w:rsidP="008A3C6B">
      <w:pPr>
        <w:pStyle w:val="Heading3"/>
        <w:spacing w:before="0"/>
        <w:ind w:left="567" w:right="635"/>
        <w:jc w:val="center"/>
        <w:rPr>
          <w:color w:val="004684"/>
          <w:lang w:val="es-MX"/>
        </w:rPr>
      </w:pPr>
      <w:r w:rsidRPr="007C0A34">
        <w:rPr>
          <w:noProof/>
          <w:lang w:val="es-419" w:eastAsia="es-419"/>
        </w:rPr>
        <w:drawing>
          <wp:inline distT="0" distB="0" distL="0" distR="0" wp14:anchorId="6605AE6F" wp14:editId="4B4023C3">
            <wp:extent cx="4560762" cy="1878496"/>
            <wp:effectExtent l="0" t="0" r="0" b="7620"/>
            <wp:docPr id="10011" name="Imagen 1001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 name="Imagen 10011" descr="Gráfico, Gráfico de barras&#10;&#10;Descripción generada automáticamente"/>
                    <pic:cNvPicPr/>
                  </pic:nvPicPr>
                  <pic:blipFill>
                    <a:blip r:embed="rId171"/>
                    <a:stretch>
                      <a:fillRect/>
                    </a:stretch>
                  </pic:blipFill>
                  <pic:spPr>
                    <a:xfrm>
                      <a:off x="0" y="0"/>
                      <a:ext cx="4634605" cy="1908911"/>
                    </a:xfrm>
                    <a:prstGeom prst="rect">
                      <a:avLst/>
                    </a:prstGeom>
                  </pic:spPr>
                </pic:pic>
              </a:graphicData>
            </a:graphic>
          </wp:inline>
        </w:drawing>
      </w:r>
    </w:p>
    <w:p w14:paraId="0AA5E457" w14:textId="77777777" w:rsidR="009F3375" w:rsidRDefault="009F3375" w:rsidP="008A3C6B">
      <w:pPr>
        <w:pStyle w:val="BodyText"/>
        <w:ind w:left="567" w:right="635"/>
        <w:rPr>
          <w:rFonts w:ascii="Roboto"/>
          <w:b/>
          <w:sz w:val="20"/>
          <w:lang w:val="es-MX"/>
        </w:rPr>
      </w:pPr>
    </w:p>
    <w:p w14:paraId="17BED3F9" w14:textId="3F568F3B" w:rsidR="00062EC8" w:rsidRPr="007C0A34" w:rsidRDefault="00BD7D80" w:rsidP="008A3C6B">
      <w:pPr>
        <w:pStyle w:val="BodyText"/>
        <w:spacing w:before="115" w:line="252" w:lineRule="auto"/>
        <w:ind w:left="567" w:right="635"/>
        <w:jc w:val="both"/>
        <w:rPr>
          <w:lang w:val="es-MX"/>
        </w:rPr>
      </w:pPr>
      <w:r w:rsidRPr="007C0A34">
        <w:rPr>
          <w:lang w:val="es-MX"/>
        </w:rPr>
        <w:t>En el eje temático de Residuos l</w:t>
      </w:r>
      <w:r w:rsidR="00062EC8" w:rsidRPr="007C0A34">
        <w:rPr>
          <w:lang w:val="es-MX"/>
        </w:rPr>
        <w:t>os municipios donde</w:t>
      </w:r>
      <w:r w:rsidRPr="007C0A34">
        <w:rPr>
          <w:lang w:val="es-MX"/>
        </w:rPr>
        <w:t xml:space="preserve"> se identificaron los mejores puntajes</w:t>
      </w:r>
      <w:r w:rsidR="00160E7A" w:rsidRPr="007C0A34">
        <w:rPr>
          <w:lang w:val="es-MX"/>
        </w:rPr>
        <w:t>, o sea, mayor satisfacción ciudadana respecto del aseo y deposición de desechos sólidos en los ámbitos urbanos,</w:t>
      </w:r>
      <w:r w:rsidRPr="007C0A34">
        <w:rPr>
          <w:lang w:val="es-MX"/>
        </w:rPr>
        <w:t xml:space="preserve"> fueron los de </w:t>
      </w:r>
      <w:r w:rsidR="009D562C" w:rsidRPr="007C0A34">
        <w:rPr>
          <w:lang w:val="es-MX"/>
        </w:rPr>
        <w:t>Celaya, Mérida, León, Chihuahua y Puerto Vallarta</w:t>
      </w:r>
      <w:r w:rsidRPr="007C0A34">
        <w:rPr>
          <w:lang w:val="es-MX"/>
        </w:rPr>
        <w:t xml:space="preserve">. </w:t>
      </w:r>
    </w:p>
    <w:tbl>
      <w:tblPr>
        <w:tblStyle w:val="TableNormal1"/>
        <w:tblW w:w="0" w:type="auto"/>
        <w:tblInd w:w="3119" w:type="dxa"/>
        <w:tblLayout w:type="fixed"/>
        <w:tblLook w:val="01E0" w:firstRow="1" w:lastRow="1" w:firstColumn="1" w:lastColumn="1" w:noHBand="0" w:noVBand="0"/>
      </w:tblPr>
      <w:tblGrid>
        <w:gridCol w:w="1951"/>
        <w:gridCol w:w="1616"/>
        <w:gridCol w:w="1329"/>
      </w:tblGrid>
      <w:tr w:rsidR="001F41E3" w14:paraId="4E249668" w14:textId="77777777" w:rsidTr="001F41E3">
        <w:trPr>
          <w:trHeight w:val="560"/>
        </w:trPr>
        <w:tc>
          <w:tcPr>
            <w:tcW w:w="1951" w:type="dxa"/>
            <w:shd w:val="clear" w:color="auto" w:fill="64B7BC"/>
          </w:tcPr>
          <w:p w14:paraId="3442503A" w14:textId="77777777" w:rsidR="001F41E3" w:rsidRDefault="001F41E3" w:rsidP="00DF57B3">
            <w:pPr>
              <w:pStyle w:val="TableParagraph"/>
              <w:spacing w:before="138"/>
              <w:ind w:left="127"/>
              <w:rPr>
                <w:b/>
                <w:sz w:val="24"/>
              </w:rPr>
            </w:pPr>
            <w:r>
              <w:rPr>
                <w:b/>
                <w:color w:val="FFFFFF"/>
                <w:sz w:val="24"/>
              </w:rPr>
              <w:t>Eje</w:t>
            </w:r>
            <w:r>
              <w:rPr>
                <w:b/>
                <w:color w:val="FFFFFF"/>
                <w:spacing w:val="-6"/>
                <w:sz w:val="24"/>
              </w:rPr>
              <w:t xml:space="preserve"> </w:t>
            </w:r>
            <w:r>
              <w:rPr>
                <w:b/>
                <w:color w:val="FFFFFF"/>
                <w:sz w:val="24"/>
              </w:rPr>
              <w:t>temático:</w:t>
            </w:r>
          </w:p>
        </w:tc>
        <w:tc>
          <w:tcPr>
            <w:tcW w:w="2945" w:type="dxa"/>
            <w:gridSpan w:val="2"/>
            <w:tcBorders>
              <w:left w:val="single" w:sz="6" w:space="0" w:color="64B7BC"/>
            </w:tcBorders>
            <w:shd w:val="clear" w:color="auto" w:fill="99CDD2"/>
          </w:tcPr>
          <w:p w14:paraId="6F0C83AE" w14:textId="29C5E25A" w:rsidR="001F41E3" w:rsidRDefault="001F41E3" w:rsidP="00DF57B3">
            <w:pPr>
              <w:pStyle w:val="TableParagraph"/>
              <w:spacing w:before="138"/>
              <w:ind w:left="115"/>
              <w:rPr>
                <w:b/>
                <w:sz w:val="24"/>
              </w:rPr>
            </w:pPr>
            <w:r>
              <w:rPr>
                <w:noProof/>
                <w:lang w:val="es-419" w:eastAsia="es-419"/>
              </w:rPr>
              <mc:AlternateContent>
                <mc:Choice Requires="wpg">
                  <w:drawing>
                    <wp:anchor distT="0" distB="0" distL="114300" distR="114300" simplePos="0" relativeHeight="251853312" behindDoc="0" locked="0" layoutInCell="1" allowOverlap="1" wp14:anchorId="70389F02" wp14:editId="3675D41F">
                      <wp:simplePos x="0" y="0"/>
                      <wp:positionH relativeFrom="page">
                        <wp:posOffset>1340485</wp:posOffset>
                      </wp:positionH>
                      <wp:positionV relativeFrom="paragraph">
                        <wp:posOffset>21590</wp:posOffset>
                      </wp:positionV>
                      <wp:extent cx="238760" cy="283210"/>
                      <wp:effectExtent l="0" t="0" r="0" b="0"/>
                      <wp:wrapNone/>
                      <wp:docPr id="129" name="Group 7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760" cy="283210"/>
                                <a:chOff x="10367" y="113"/>
                                <a:chExt cx="376" cy="446"/>
                              </a:xfrm>
                            </wpg:grpSpPr>
                            <wps:wsp>
                              <wps:cNvPr id="130" name="AutoShape 7711"/>
                              <wps:cNvSpPr>
                                <a:spLocks/>
                              </wps:cNvSpPr>
                              <wps:spPr bwMode="auto">
                                <a:xfrm>
                                  <a:off x="10367" y="112"/>
                                  <a:ext cx="376" cy="446"/>
                                </a:xfrm>
                                <a:custGeom>
                                  <a:avLst/>
                                  <a:gdLst>
                                    <a:gd name="T0" fmla="+- 0 10717 10367"/>
                                    <a:gd name="T1" fmla="*/ T0 w 376"/>
                                    <a:gd name="T2" fmla="+- 0 243 113"/>
                                    <a:gd name="T3" fmla="*/ 243 h 446"/>
                                    <a:gd name="T4" fmla="+- 0 10393 10367"/>
                                    <a:gd name="T5" fmla="*/ T4 w 376"/>
                                    <a:gd name="T6" fmla="+- 0 243 113"/>
                                    <a:gd name="T7" fmla="*/ 243 h 446"/>
                                    <a:gd name="T8" fmla="+- 0 10419 10367"/>
                                    <a:gd name="T9" fmla="*/ T8 w 376"/>
                                    <a:gd name="T10" fmla="+- 0 555 113"/>
                                    <a:gd name="T11" fmla="*/ 555 h 446"/>
                                    <a:gd name="T12" fmla="+- 0 10422 10367"/>
                                    <a:gd name="T13" fmla="*/ T12 w 376"/>
                                    <a:gd name="T14" fmla="+- 0 558 113"/>
                                    <a:gd name="T15" fmla="*/ 558 h 446"/>
                                    <a:gd name="T16" fmla="+- 0 10681 10367"/>
                                    <a:gd name="T17" fmla="*/ T16 w 376"/>
                                    <a:gd name="T18" fmla="+- 0 558 113"/>
                                    <a:gd name="T19" fmla="*/ 558 h 446"/>
                                    <a:gd name="T20" fmla="+- 0 10684 10367"/>
                                    <a:gd name="T21" fmla="*/ T20 w 376"/>
                                    <a:gd name="T22" fmla="+- 0 555 113"/>
                                    <a:gd name="T23" fmla="*/ 555 h 446"/>
                                    <a:gd name="T24" fmla="+- 0 10685 10367"/>
                                    <a:gd name="T25" fmla="*/ T24 w 376"/>
                                    <a:gd name="T26" fmla="+- 0 545 113"/>
                                    <a:gd name="T27" fmla="*/ 545 h 446"/>
                                    <a:gd name="T28" fmla="+- 0 10431 10367"/>
                                    <a:gd name="T29" fmla="*/ T28 w 376"/>
                                    <a:gd name="T30" fmla="+- 0 545 113"/>
                                    <a:gd name="T31" fmla="*/ 545 h 446"/>
                                    <a:gd name="T32" fmla="+- 0 10406 10367"/>
                                    <a:gd name="T33" fmla="*/ T32 w 376"/>
                                    <a:gd name="T34" fmla="+- 0 246 113"/>
                                    <a:gd name="T35" fmla="*/ 246 h 446"/>
                                    <a:gd name="T36" fmla="+- 0 10716 10367"/>
                                    <a:gd name="T37" fmla="*/ T36 w 376"/>
                                    <a:gd name="T38" fmla="+- 0 246 113"/>
                                    <a:gd name="T39" fmla="*/ 246 h 446"/>
                                    <a:gd name="T40" fmla="+- 0 10717 10367"/>
                                    <a:gd name="T41" fmla="*/ T40 w 376"/>
                                    <a:gd name="T42" fmla="+- 0 243 113"/>
                                    <a:gd name="T43" fmla="*/ 243 h 446"/>
                                    <a:gd name="T44" fmla="+- 0 10716 10367"/>
                                    <a:gd name="T45" fmla="*/ T44 w 376"/>
                                    <a:gd name="T46" fmla="+- 0 246 113"/>
                                    <a:gd name="T47" fmla="*/ 246 h 446"/>
                                    <a:gd name="T48" fmla="+- 0 10703 10367"/>
                                    <a:gd name="T49" fmla="*/ T48 w 376"/>
                                    <a:gd name="T50" fmla="+- 0 246 113"/>
                                    <a:gd name="T51" fmla="*/ 246 h 446"/>
                                    <a:gd name="T52" fmla="+- 0 10672 10367"/>
                                    <a:gd name="T53" fmla="*/ T52 w 376"/>
                                    <a:gd name="T54" fmla="+- 0 545 113"/>
                                    <a:gd name="T55" fmla="*/ 545 h 446"/>
                                    <a:gd name="T56" fmla="+- 0 10685 10367"/>
                                    <a:gd name="T57" fmla="*/ T56 w 376"/>
                                    <a:gd name="T58" fmla="+- 0 545 113"/>
                                    <a:gd name="T59" fmla="*/ 545 h 446"/>
                                    <a:gd name="T60" fmla="+- 0 10716 10367"/>
                                    <a:gd name="T61" fmla="*/ T60 w 376"/>
                                    <a:gd name="T62" fmla="+- 0 246 113"/>
                                    <a:gd name="T63" fmla="*/ 246 h 446"/>
                                    <a:gd name="T64" fmla="+- 0 10739 10367"/>
                                    <a:gd name="T65" fmla="*/ T64 w 376"/>
                                    <a:gd name="T66" fmla="+- 0 168 113"/>
                                    <a:gd name="T67" fmla="*/ 168 h 446"/>
                                    <a:gd name="T68" fmla="+- 0 10370 10367"/>
                                    <a:gd name="T69" fmla="*/ T68 w 376"/>
                                    <a:gd name="T70" fmla="+- 0 168 113"/>
                                    <a:gd name="T71" fmla="*/ 168 h 446"/>
                                    <a:gd name="T72" fmla="+- 0 10367 10367"/>
                                    <a:gd name="T73" fmla="*/ T72 w 376"/>
                                    <a:gd name="T74" fmla="+- 0 171 113"/>
                                    <a:gd name="T75" fmla="*/ 171 h 446"/>
                                    <a:gd name="T76" fmla="+- 0 10367 10367"/>
                                    <a:gd name="T77" fmla="*/ T76 w 376"/>
                                    <a:gd name="T78" fmla="+- 0 240 113"/>
                                    <a:gd name="T79" fmla="*/ 240 h 446"/>
                                    <a:gd name="T80" fmla="+- 0 10370 10367"/>
                                    <a:gd name="T81" fmla="*/ T80 w 376"/>
                                    <a:gd name="T82" fmla="+- 0 243 113"/>
                                    <a:gd name="T83" fmla="*/ 243 h 446"/>
                                    <a:gd name="T84" fmla="+- 0 10739 10367"/>
                                    <a:gd name="T85" fmla="*/ T84 w 376"/>
                                    <a:gd name="T86" fmla="+- 0 243 113"/>
                                    <a:gd name="T87" fmla="*/ 243 h 446"/>
                                    <a:gd name="T88" fmla="+- 0 10742 10367"/>
                                    <a:gd name="T89" fmla="*/ T88 w 376"/>
                                    <a:gd name="T90" fmla="+- 0 240 113"/>
                                    <a:gd name="T91" fmla="*/ 240 h 446"/>
                                    <a:gd name="T92" fmla="+- 0 10742 10367"/>
                                    <a:gd name="T93" fmla="*/ T92 w 376"/>
                                    <a:gd name="T94" fmla="+- 0 171 113"/>
                                    <a:gd name="T95" fmla="*/ 171 h 446"/>
                                    <a:gd name="T96" fmla="+- 0 10739 10367"/>
                                    <a:gd name="T97" fmla="*/ T96 w 376"/>
                                    <a:gd name="T98" fmla="+- 0 168 113"/>
                                    <a:gd name="T99" fmla="*/ 168 h 446"/>
                                    <a:gd name="T100" fmla="+- 0 10616 10367"/>
                                    <a:gd name="T101" fmla="*/ T100 w 376"/>
                                    <a:gd name="T102" fmla="+- 0 113 113"/>
                                    <a:gd name="T103" fmla="*/ 113 h 446"/>
                                    <a:gd name="T104" fmla="+- 0 10493 10367"/>
                                    <a:gd name="T105" fmla="*/ T104 w 376"/>
                                    <a:gd name="T106" fmla="+- 0 113 113"/>
                                    <a:gd name="T107" fmla="*/ 113 h 446"/>
                                    <a:gd name="T108" fmla="+- 0 10491 10367"/>
                                    <a:gd name="T109" fmla="*/ T108 w 376"/>
                                    <a:gd name="T110" fmla="+- 0 115 113"/>
                                    <a:gd name="T111" fmla="*/ 115 h 446"/>
                                    <a:gd name="T112" fmla="+- 0 10472 10367"/>
                                    <a:gd name="T113" fmla="*/ T112 w 376"/>
                                    <a:gd name="T114" fmla="+- 0 168 113"/>
                                    <a:gd name="T115" fmla="*/ 168 h 446"/>
                                    <a:gd name="T116" fmla="+- 0 10638 10367"/>
                                    <a:gd name="T117" fmla="*/ T116 w 376"/>
                                    <a:gd name="T118" fmla="+- 0 168 113"/>
                                    <a:gd name="T119" fmla="*/ 168 h 446"/>
                                    <a:gd name="T120" fmla="+- 0 10638 10367"/>
                                    <a:gd name="T121" fmla="*/ T120 w 376"/>
                                    <a:gd name="T122" fmla="+- 0 167 113"/>
                                    <a:gd name="T123" fmla="*/ 167 h 446"/>
                                    <a:gd name="T124" fmla="+- 0 10486 10367"/>
                                    <a:gd name="T125" fmla="*/ T124 w 376"/>
                                    <a:gd name="T126" fmla="+- 0 167 113"/>
                                    <a:gd name="T127" fmla="*/ 167 h 446"/>
                                    <a:gd name="T128" fmla="+- 0 10501 10367"/>
                                    <a:gd name="T129" fmla="*/ T128 w 376"/>
                                    <a:gd name="T130" fmla="+- 0 126 113"/>
                                    <a:gd name="T131" fmla="*/ 126 h 446"/>
                                    <a:gd name="T132" fmla="+- 0 10623 10367"/>
                                    <a:gd name="T133" fmla="*/ T132 w 376"/>
                                    <a:gd name="T134" fmla="+- 0 126 113"/>
                                    <a:gd name="T135" fmla="*/ 126 h 446"/>
                                    <a:gd name="T136" fmla="+- 0 10619 10367"/>
                                    <a:gd name="T137" fmla="*/ T136 w 376"/>
                                    <a:gd name="T138" fmla="+- 0 115 113"/>
                                    <a:gd name="T139" fmla="*/ 115 h 446"/>
                                    <a:gd name="T140" fmla="+- 0 10616 10367"/>
                                    <a:gd name="T141" fmla="*/ T140 w 376"/>
                                    <a:gd name="T142" fmla="+- 0 113 113"/>
                                    <a:gd name="T143" fmla="*/ 113 h 446"/>
                                    <a:gd name="T144" fmla="+- 0 10623 10367"/>
                                    <a:gd name="T145" fmla="*/ T144 w 376"/>
                                    <a:gd name="T146" fmla="+- 0 126 113"/>
                                    <a:gd name="T147" fmla="*/ 126 h 446"/>
                                    <a:gd name="T148" fmla="+- 0 10609 10367"/>
                                    <a:gd name="T149" fmla="*/ T148 w 376"/>
                                    <a:gd name="T150" fmla="+- 0 126 113"/>
                                    <a:gd name="T151" fmla="*/ 126 h 446"/>
                                    <a:gd name="T152" fmla="+- 0 10624 10367"/>
                                    <a:gd name="T153" fmla="*/ T152 w 376"/>
                                    <a:gd name="T154" fmla="+- 0 167 113"/>
                                    <a:gd name="T155" fmla="*/ 167 h 446"/>
                                    <a:gd name="T156" fmla="+- 0 10638 10367"/>
                                    <a:gd name="T157" fmla="*/ T156 w 376"/>
                                    <a:gd name="T158" fmla="+- 0 167 113"/>
                                    <a:gd name="T159" fmla="*/ 167 h 446"/>
                                    <a:gd name="T160" fmla="+- 0 10623 10367"/>
                                    <a:gd name="T161" fmla="*/ T160 w 376"/>
                                    <a:gd name="T162" fmla="+- 0 126 113"/>
                                    <a:gd name="T163" fmla="*/ 126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376" h="446">
                                      <a:moveTo>
                                        <a:pt x="350" y="130"/>
                                      </a:moveTo>
                                      <a:lnTo>
                                        <a:pt x="26" y="130"/>
                                      </a:lnTo>
                                      <a:lnTo>
                                        <a:pt x="52" y="442"/>
                                      </a:lnTo>
                                      <a:lnTo>
                                        <a:pt x="55" y="445"/>
                                      </a:lnTo>
                                      <a:lnTo>
                                        <a:pt x="314" y="445"/>
                                      </a:lnTo>
                                      <a:lnTo>
                                        <a:pt x="317" y="442"/>
                                      </a:lnTo>
                                      <a:lnTo>
                                        <a:pt x="318" y="432"/>
                                      </a:lnTo>
                                      <a:lnTo>
                                        <a:pt x="64" y="432"/>
                                      </a:lnTo>
                                      <a:lnTo>
                                        <a:pt x="39" y="133"/>
                                      </a:lnTo>
                                      <a:lnTo>
                                        <a:pt x="349" y="133"/>
                                      </a:lnTo>
                                      <a:lnTo>
                                        <a:pt x="350" y="130"/>
                                      </a:lnTo>
                                      <a:close/>
                                      <a:moveTo>
                                        <a:pt x="349" y="133"/>
                                      </a:moveTo>
                                      <a:lnTo>
                                        <a:pt x="336" y="133"/>
                                      </a:lnTo>
                                      <a:lnTo>
                                        <a:pt x="305" y="432"/>
                                      </a:lnTo>
                                      <a:lnTo>
                                        <a:pt x="318" y="432"/>
                                      </a:lnTo>
                                      <a:lnTo>
                                        <a:pt x="349" y="133"/>
                                      </a:lnTo>
                                      <a:close/>
                                      <a:moveTo>
                                        <a:pt x="372" y="55"/>
                                      </a:moveTo>
                                      <a:lnTo>
                                        <a:pt x="3" y="55"/>
                                      </a:lnTo>
                                      <a:lnTo>
                                        <a:pt x="0" y="58"/>
                                      </a:lnTo>
                                      <a:lnTo>
                                        <a:pt x="0" y="127"/>
                                      </a:lnTo>
                                      <a:lnTo>
                                        <a:pt x="3" y="130"/>
                                      </a:lnTo>
                                      <a:lnTo>
                                        <a:pt x="372" y="130"/>
                                      </a:lnTo>
                                      <a:lnTo>
                                        <a:pt x="375" y="127"/>
                                      </a:lnTo>
                                      <a:lnTo>
                                        <a:pt x="375" y="58"/>
                                      </a:lnTo>
                                      <a:lnTo>
                                        <a:pt x="372" y="55"/>
                                      </a:lnTo>
                                      <a:close/>
                                      <a:moveTo>
                                        <a:pt x="249" y="0"/>
                                      </a:moveTo>
                                      <a:lnTo>
                                        <a:pt x="126" y="0"/>
                                      </a:lnTo>
                                      <a:lnTo>
                                        <a:pt x="124" y="2"/>
                                      </a:lnTo>
                                      <a:lnTo>
                                        <a:pt x="105" y="55"/>
                                      </a:lnTo>
                                      <a:lnTo>
                                        <a:pt x="271" y="55"/>
                                      </a:lnTo>
                                      <a:lnTo>
                                        <a:pt x="271" y="54"/>
                                      </a:lnTo>
                                      <a:lnTo>
                                        <a:pt x="119" y="54"/>
                                      </a:lnTo>
                                      <a:lnTo>
                                        <a:pt x="134" y="13"/>
                                      </a:lnTo>
                                      <a:lnTo>
                                        <a:pt x="256" y="13"/>
                                      </a:lnTo>
                                      <a:lnTo>
                                        <a:pt x="252" y="2"/>
                                      </a:lnTo>
                                      <a:lnTo>
                                        <a:pt x="249" y="0"/>
                                      </a:lnTo>
                                      <a:close/>
                                      <a:moveTo>
                                        <a:pt x="256" y="13"/>
                                      </a:moveTo>
                                      <a:lnTo>
                                        <a:pt x="242" y="13"/>
                                      </a:lnTo>
                                      <a:lnTo>
                                        <a:pt x="257" y="54"/>
                                      </a:lnTo>
                                      <a:lnTo>
                                        <a:pt x="271" y="54"/>
                                      </a:lnTo>
                                      <a:lnTo>
                                        <a:pt x="256"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Picture 77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10467" y="307"/>
                                  <a:ext cx="175"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C8F950" id="Group 7709" o:spid="_x0000_s1026" style="position:absolute;margin-left:105.55pt;margin-top:1.7pt;width:18.8pt;height:22.3pt;z-index:251853312;mso-position-horizontal-relative:page" coordorigin="10367,113" coordsize="376,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">
                      <v:shape id="AutoShape 7711" o:spid="_x0000_s1027" style="position:absolute;left:10367;top:112;width:376;height:446;visibility:visible;mso-wrap-style:square;v-text-anchor:top" coordsize="376,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" path="m350,130r-324,l52,442r3,3l314,445r3,-3l318,432r-254,l39,133r310,l350,130xm349,133r-13,l305,432r13,l349,133xm372,55l3,55,,58r,69l3,130r369,l375,127r,-69l372,55xm249,l126,r-2,2l105,55r166,l271,54r-152,l134,13r122,l252,2,249,xm256,13r-14,l257,54r14,l256,13xe" stroked="f">
                        <v:path arrowok="t" o:connecttype="custom" o:connectlocs="350,243;26,243;52,555;55,558;314,558;317,555;318,545;64,545;39,246;349,246;350,243;349,246;336,246;305,545;318,545;349,246;372,168;3,168;0,171;0,240;3,243;372,243;375,240;375,171;372,168;249,113;126,113;124,115;105,168;271,168;271,167;119,167;134,126;256,126;252,115;249,113;256,126;242,126;257,167;271,167;256,126" o:connectangles="0,0,0,0,0,0,0,0,0,0,0,0,0,0,0,0,0,0,0,0,0,0,0,0,0,0,0,0,0,0,0,0,0,0,0,0,0,0,0,0,0"/>
                      </v:shape>
                      <v:shape id="Picture 7710" o:spid="_x0000_s1028" type="#_x0000_t75" style="position:absolute;left:10467;top:307;width:175;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">
                        <v:imagedata r:id="rId134" o:title=""/>
                      </v:shape>
                      <w10:wrap anchorx="page"/>
                    </v:group>
                  </w:pict>
                </mc:Fallback>
              </mc:AlternateContent>
            </w:r>
            <w:r>
              <w:rPr>
                <w:b/>
                <w:color w:val="FFFFFF"/>
                <w:sz w:val="24"/>
              </w:rPr>
              <w:t xml:space="preserve">Residuos </w:t>
            </w:r>
          </w:p>
        </w:tc>
      </w:tr>
      <w:tr w:rsidR="001F41E3" w14:paraId="35593588" w14:textId="77777777" w:rsidTr="001F41E3">
        <w:trPr>
          <w:trHeight w:val="560"/>
        </w:trPr>
        <w:tc>
          <w:tcPr>
            <w:tcW w:w="1951" w:type="dxa"/>
            <w:tcBorders>
              <w:right w:val="single" w:sz="6" w:space="0" w:color="64B7BC"/>
            </w:tcBorders>
            <w:shd w:val="clear" w:color="auto" w:fill="E7F4F4"/>
          </w:tcPr>
          <w:p w14:paraId="6CAAF8B5" w14:textId="77777777" w:rsidR="001F41E3" w:rsidRDefault="001F41E3" w:rsidP="00DF57B3">
            <w:pPr>
              <w:pStyle w:val="TableParagraph"/>
              <w:spacing w:before="75" w:line="199" w:lineRule="auto"/>
              <w:ind w:left="113" w:right="47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616" w:type="dxa"/>
            <w:tcBorders>
              <w:left w:val="single" w:sz="6" w:space="0" w:color="64B7BC"/>
              <w:right w:val="single" w:sz="6" w:space="0" w:color="64B7BC"/>
            </w:tcBorders>
            <w:shd w:val="clear" w:color="auto" w:fill="E7F4F4"/>
          </w:tcPr>
          <w:p w14:paraId="76142B4A" w14:textId="77777777" w:rsidR="001F41E3" w:rsidRDefault="001F41E3" w:rsidP="00DF57B3">
            <w:pPr>
              <w:pStyle w:val="TableParagraph"/>
              <w:spacing w:before="139"/>
              <w:ind w:left="101"/>
              <w:rPr>
                <w:sz w:val="20"/>
              </w:rPr>
            </w:pPr>
            <w:r>
              <w:rPr>
                <w:color w:val="434141"/>
                <w:sz w:val="20"/>
              </w:rPr>
              <w:t>Celaya</w:t>
            </w:r>
          </w:p>
        </w:tc>
        <w:tc>
          <w:tcPr>
            <w:tcW w:w="1329" w:type="dxa"/>
            <w:tcBorders>
              <w:left w:val="single" w:sz="6" w:space="0" w:color="64B7BC"/>
            </w:tcBorders>
            <w:shd w:val="clear" w:color="auto" w:fill="E7F4F4"/>
          </w:tcPr>
          <w:p w14:paraId="7ECDB9AE" w14:textId="77777777" w:rsidR="001F41E3" w:rsidRDefault="001F41E3" w:rsidP="00DF57B3">
            <w:pPr>
              <w:pStyle w:val="TableParagraph"/>
              <w:spacing w:before="139"/>
              <w:ind w:left="116"/>
              <w:rPr>
                <w:sz w:val="20"/>
              </w:rPr>
            </w:pPr>
            <w:r>
              <w:rPr>
                <w:color w:val="434141"/>
                <w:sz w:val="20"/>
              </w:rPr>
              <w:t>10.0</w:t>
            </w:r>
            <w:r>
              <w:rPr>
                <w:color w:val="434141"/>
                <w:spacing w:val="-3"/>
                <w:sz w:val="20"/>
              </w:rPr>
              <w:t xml:space="preserve"> </w:t>
            </w:r>
            <w:r>
              <w:rPr>
                <w:color w:val="434141"/>
                <w:sz w:val="20"/>
              </w:rPr>
              <w:t>puntos</w:t>
            </w:r>
          </w:p>
        </w:tc>
      </w:tr>
      <w:tr w:rsidR="001F41E3" w14:paraId="7803EC76" w14:textId="77777777" w:rsidTr="001F41E3">
        <w:trPr>
          <w:trHeight w:val="560"/>
        </w:trPr>
        <w:tc>
          <w:tcPr>
            <w:tcW w:w="1951" w:type="dxa"/>
            <w:tcBorders>
              <w:right w:val="single" w:sz="6" w:space="0" w:color="64B7BC"/>
            </w:tcBorders>
            <w:shd w:val="clear" w:color="auto" w:fill="FAFDFD"/>
          </w:tcPr>
          <w:p w14:paraId="3A677CD8" w14:textId="77777777" w:rsidR="001F41E3" w:rsidRDefault="001F41E3" w:rsidP="00DF57B3">
            <w:pPr>
              <w:pStyle w:val="TableParagraph"/>
              <w:spacing w:before="156"/>
              <w:ind w:left="113"/>
              <w:rPr>
                <w:sz w:val="20"/>
              </w:rPr>
            </w:pPr>
            <w:r>
              <w:rPr>
                <w:color w:val="434141"/>
                <w:sz w:val="20"/>
              </w:rPr>
              <w:t>Promedio:</w:t>
            </w:r>
          </w:p>
        </w:tc>
        <w:tc>
          <w:tcPr>
            <w:tcW w:w="2945" w:type="dxa"/>
            <w:gridSpan w:val="2"/>
            <w:tcBorders>
              <w:left w:val="single" w:sz="6" w:space="0" w:color="64B7BC"/>
            </w:tcBorders>
            <w:shd w:val="clear" w:color="auto" w:fill="FAFDFD"/>
          </w:tcPr>
          <w:p w14:paraId="2F2D4D86" w14:textId="77777777" w:rsidR="001F41E3" w:rsidRDefault="001F41E3" w:rsidP="00DF57B3">
            <w:pPr>
              <w:pStyle w:val="TableParagraph"/>
              <w:spacing w:before="152"/>
              <w:ind w:left="101"/>
              <w:rPr>
                <w:sz w:val="20"/>
              </w:rPr>
            </w:pPr>
            <w:r>
              <w:rPr>
                <w:color w:val="434141"/>
                <w:sz w:val="20"/>
              </w:rPr>
              <w:t>3.7</w:t>
            </w:r>
            <w:r>
              <w:rPr>
                <w:color w:val="434141"/>
                <w:spacing w:val="-3"/>
                <w:sz w:val="20"/>
              </w:rPr>
              <w:t xml:space="preserve"> </w:t>
            </w:r>
            <w:r>
              <w:rPr>
                <w:color w:val="434141"/>
                <w:sz w:val="20"/>
              </w:rPr>
              <w:t>puntos</w:t>
            </w:r>
          </w:p>
        </w:tc>
      </w:tr>
      <w:tr w:rsidR="001F41E3" w14:paraId="0E425BA3" w14:textId="77777777" w:rsidTr="001F41E3">
        <w:trPr>
          <w:trHeight w:val="550"/>
        </w:trPr>
        <w:tc>
          <w:tcPr>
            <w:tcW w:w="1951" w:type="dxa"/>
            <w:tcBorders>
              <w:bottom w:val="single" w:sz="8" w:space="0" w:color="64B7BC"/>
              <w:right w:val="single" w:sz="6" w:space="0" w:color="64B7BC"/>
            </w:tcBorders>
            <w:shd w:val="clear" w:color="auto" w:fill="E7F4F4"/>
          </w:tcPr>
          <w:p w14:paraId="49936274" w14:textId="77777777" w:rsidR="001F41E3" w:rsidRDefault="001F41E3" w:rsidP="00DF57B3">
            <w:pPr>
              <w:pStyle w:val="TableParagraph"/>
              <w:spacing w:before="82" w:line="199" w:lineRule="auto"/>
              <w:ind w:left="113" w:right="465"/>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616" w:type="dxa"/>
            <w:tcBorders>
              <w:left w:val="single" w:sz="6" w:space="0" w:color="64B7BC"/>
              <w:bottom w:val="single" w:sz="8" w:space="0" w:color="64B7BC"/>
              <w:right w:val="single" w:sz="6" w:space="0" w:color="64B7BC"/>
            </w:tcBorders>
            <w:shd w:val="clear" w:color="auto" w:fill="E7F4F4"/>
          </w:tcPr>
          <w:p w14:paraId="3634D216" w14:textId="77777777" w:rsidR="001F41E3" w:rsidRDefault="001F41E3" w:rsidP="00DF57B3">
            <w:pPr>
              <w:pStyle w:val="TableParagraph"/>
              <w:spacing w:before="162"/>
              <w:ind w:left="101"/>
              <w:rPr>
                <w:sz w:val="20"/>
              </w:rPr>
            </w:pPr>
            <w:r>
              <w:rPr>
                <w:sz w:val="20"/>
              </w:rPr>
              <w:t>Juárez</w:t>
            </w:r>
          </w:p>
        </w:tc>
        <w:tc>
          <w:tcPr>
            <w:tcW w:w="1329" w:type="dxa"/>
            <w:tcBorders>
              <w:left w:val="single" w:sz="6" w:space="0" w:color="64B7BC"/>
              <w:bottom w:val="single" w:sz="8" w:space="0" w:color="64B7BC"/>
            </w:tcBorders>
            <w:shd w:val="clear" w:color="auto" w:fill="E7F4F4"/>
          </w:tcPr>
          <w:p w14:paraId="236C5695" w14:textId="77777777" w:rsidR="001F41E3" w:rsidRDefault="001F41E3" w:rsidP="00DF57B3">
            <w:pPr>
              <w:pStyle w:val="TableParagraph"/>
              <w:spacing w:before="147"/>
              <w:ind w:left="116"/>
              <w:rPr>
                <w:sz w:val="20"/>
              </w:rPr>
            </w:pPr>
            <w:r>
              <w:rPr>
                <w:color w:val="434141"/>
                <w:sz w:val="20"/>
              </w:rPr>
              <w:t>0.3</w:t>
            </w:r>
            <w:r>
              <w:rPr>
                <w:color w:val="434141"/>
                <w:spacing w:val="-3"/>
                <w:sz w:val="20"/>
              </w:rPr>
              <w:t xml:space="preserve"> </w:t>
            </w:r>
            <w:r>
              <w:rPr>
                <w:color w:val="434141"/>
                <w:sz w:val="20"/>
              </w:rPr>
              <w:t>puntos</w:t>
            </w:r>
          </w:p>
        </w:tc>
      </w:tr>
    </w:tbl>
    <w:p w14:paraId="3D701FB6" w14:textId="77777777" w:rsidR="00214EF3" w:rsidRPr="007C0A34" w:rsidRDefault="00214EF3" w:rsidP="001F41E3">
      <w:pPr>
        <w:pStyle w:val="BodyText"/>
        <w:spacing w:before="115" w:line="252" w:lineRule="auto"/>
        <w:ind w:right="635"/>
        <w:jc w:val="both"/>
        <w:rPr>
          <w:lang w:val="es-MX"/>
        </w:rPr>
      </w:pPr>
    </w:p>
    <w:p w14:paraId="7D82E634" w14:textId="0F693029" w:rsidR="00160E7A" w:rsidRPr="007C0A34" w:rsidRDefault="00160E7A" w:rsidP="00135B79">
      <w:pPr>
        <w:pStyle w:val="BodyText"/>
        <w:spacing w:before="115" w:line="252" w:lineRule="auto"/>
        <w:ind w:left="567" w:right="635"/>
        <w:jc w:val="both"/>
        <w:rPr>
          <w:lang w:val="es-MX"/>
        </w:rPr>
      </w:pPr>
      <w:r w:rsidRPr="007C0A34">
        <w:rPr>
          <w:lang w:val="es-MX"/>
        </w:rPr>
        <w:t>Por el contrario, los</w:t>
      </w:r>
      <w:r w:rsidR="00BD7D80" w:rsidRPr="007C0A34">
        <w:rPr>
          <w:lang w:val="es-MX"/>
        </w:rPr>
        <w:t xml:space="preserve"> de </w:t>
      </w:r>
      <w:r w:rsidR="009D562C" w:rsidRPr="007C0A34">
        <w:rPr>
          <w:lang w:val="es-MX"/>
        </w:rPr>
        <w:t>Juárez, Tonalá e Irapuato</w:t>
      </w:r>
      <w:r w:rsidR="00BD7D80" w:rsidRPr="007C0A34">
        <w:rPr>
          <w:lang w:val="es-MX"/>
        </w:rPr>
        <w:t xml:space="preserve"> </w:t>
      </w:r>
      <w:r w:rsidRPr="007C0A34">
        <w:rPr>
          <w:lang w:val="es-MX"/>
        </w:rPr>
        <w:t xml:space="preserve">presentaron </w:t>
      </w:r>
      <w:r w:rsidR="00BD7D80" w:rsidRPr="007C0A34">
        <w:rPr>
          <w:lang w:val="es-MX"/>
        </w:rPr>
        <w:t xml:space="preserve">mayor área de oportunidad </w:t>
      </w:r>
      <w:r w:rsidRPr="007C0A34">
        <w:rPr>
          <w:lang w:val="es-MX"/>
        </w:rPr>
        <w:t>tanto de mejora de la gestión como de satisfacción ciudadana</w:t>
      </w:r>
      <w:r w:rsidR="00EF777C" w:rsidRPr="007C0A34">
        <w:rPr>
          <w:lang w:val="es-MX"/>
        </w:rPr>
        <w:t xml:space="preserve">. </w:t>
      </w:r>
      <w:r w:rsidR="00BD7D80" w:rsidRPr="007C0A34">
        <w:rPr>
          <w:lang w:val="es-MX"/>
        </w:rPr>
        <w:t>(</w:t>
      </w:r>
      <w:r w:rsidR="00062EC8" w:rsidRPr="007C0A34">
        <w:rPr>
          <w:lang w:val="es-MX"/>
        </w:rPr>
        <w:t>v</w:t>
      </w:r>
      <w:r w:rsidR="00F46235" w:rsidRPr="007C0A34">
        <w:rPr>
          <w:lang w:val="es-MX"/>
        </w:rPr>
        <w:t>éase gráfica</w:t>
      </w:r>
      <w:r w:rsidR="00BD7D80" w:rsidRPr="007C0A34">
        <w:rPr>
          <w:lang w:val="es-MX"/>
        </w:rPr>
        <w:t xml:space="preserve"> 18).</w:t>
      </w:r>
    </w:p>
    <w:p w14:paraId="7B7E7AA2" w14:textId="34917271" w:rsidR="00CC2CBF" w:rsidRPr="007C0A34" w:rsidRDefault="00BD7D80" w:rsidP="009F3375">
      <w:pPr>
        <w:spacing w:before="186"/>
        <w:ind w:left="567" w:right="635"/>
        <w:jc w:val="center"/>
        <w:rPr>
          <w:b/>
          <w:color w:val="004684"/>
          <w:lang w:val="es-MX"/>
        </w:rPr>
      </w:pPr>
      <w:r w:rsidRPr="007C0A34">
        <w:rPr>
          <w:rFonts w:ascii="Roboto Lt" w:hAnsi="Roboto Lt"/>
          <w:b/>
          <w:i/>
          <w:color w:val="004684"/>
          <w:sz w:val="16"/>
          <w:lang w:val="es-MX"/>
        </w:rPr>
        <w:t>GRÁFICA 18</w:t>
      </w:r>
      <w:r w:rsidR="00CC2CBF" w:rsidRPr="007C0A34">
        <w:rPr>
          <w:rFonts w:ascii="Roboto Lt" w:hAnsi="Roboto Lt"/>
          <w:b/>
          <w:i/>
          <w:color w:val="004684"/>
          <w:sz w:val="16"/>
          <w:lang w:val="es-MX"/>
        </w:rPr>
        <w:t xml:space="preserve"> </w:t>
      </w:r>
      <w:r w:rsidR="00276BD0" w:rsidRPr="007C0A34">
        <w:rPr>
          <w:rFonts w:ascii="Roboto Lt" w:hAnsi="Roboto Lt"/>
          <w:b/>
          <w:i/>
          <w:color w:val="004684"/>
          <w:sz w:val="16"/>
          <w:lang w:val="es-MX"/>
        </w:rPr>
        <w:tab/>
      </w:r>
      <w:r w:rsidR="00276BD0" w:rsidRPr="007C0A34">
        <w:rPr>
          <w:rFonts w:ascii="Roboto Lt" w:hAnsi="Roboto Lt"/>
          <w:b/>
          <w:i/>
          <w:color w:val="004684"/>
          <w:sz w:val="16"/>
          <w:lang w:val="es-MX"/>
        </w:rPr>
        <w:tab/>
      </w:r>
      <w:r w:rsidR="00276BD0" w:rsidRPr="007C0A34">
        <w:rPr>
          <w:rFonts w:ascii="Roboto Lt" w:hAnsi="Roboto Lt"/>
          <w:b/>
          <w:i/>
          <w:color w:val="004684"/>
          <w:sz w:val="16"/>
          <w:lang w:val="es-MX"/>
        </w:rPr>
        <w:tab/>
      </w:r>
      <w:r w:rsidR="00276BD0" w:rsidRPr="007C0A34">
        <w:rPr>
          <w:rFonts w:ascii="Roboto Lt" w:hAnsi="Roboto Lt"/>
          <w:b/>
          <w:i/>
          <w:color w:val="004684"/>
          <w:sz w:val="16"/>
          <w:lang w:val="es-MX"/>
        </w:rPr>
        <w:tab/>
      </w:r>
      <w:r w:rsidR="00276BD0" w:rsidRPr="007C0A34">
        <w:rPr>
          <w:rFonts w:ascii="Roboto Lt" w:hAnsi="Roboto Lt"/>
          <w:b/>
          <w:i/>
          <w:color w:val="004684"/>
          <w:sz w:val="16"/>
          <w:lang w:val="es-MX"/>
        </w:rPr>
        <w:tab/>
      </w:r>
      <w:r w:rsidR="00276BD0" w:rsidRPr="007C0A34">
        <w:rPr>
          <w:rFonts w:ascii="Roboto Lt" w:hAnsi="Roboto Lt"/>
          <w:b/>
          <w:i/>
          <w:color w:val="004684"/>
          <w:sz w:val="16"/>
          <w:lang w:val="es-MX"/>
        </w:rPr>
        <w:tab/>
      </w:r>
      <w:r w:rsidRPr="007C0A34">
        <w:rPr>
          <w:b/>
          <w:color w:val="004684"/>
          <w:lang w:val="es-MX"/>
        </w:rPr>
        <w:t>RESIDUOS</w:t>
      </w:r>
    </w:p>
    <w:p w14:paraId="61E14572" w14:textId="1A320AF8" w:rsidR="00276BD0" w:rsidRPr="007C0A34" w:rsidRDefault="00276BD0" w:rsidP="008A3C6B">
      <w:pPr>
        <w:pStyle w:val="BodyText"/>
        <w:spacing w:before="6"/>
        <w:ind w:left="567" w:right="635"/>
        <w:rPr>
          <w:rFonts w:ascii="Roboto"/>
          <w:b/>
          <w:sz w:val="2"/>
          <w:lang w:val="es-MX"/>
        </w:rPr>
      </w:pPr>
    </w:p>
    <w:p w14:paraId="0CDB9CCC" w14:textId="601AE346" w:rsidR="00276BD0" w:rsidRPr="007C0A34" w:rsidRDefault="00276BD0" w:rsidP="008A3C6B">
      <w:pPr>
        <w:pStyle w:val="BodyText"/>
        <w:spacing w:before="6"/>
        <w:ind w:left="567" w:right="635"/>
        <w:rPr>
          <w:rFonts w:ascii="Roboto"/>
          <w:b/>
          <w:sz w:val="2"/>
          <w:lang w:val="es-MX"/>
        </w:rPr>
      </w:pPr>
    </w:p>
    <w:p w14:paraId="028DD1DF" w14:textId="1519DB61" w:rsidR="00276BD0" w:rsidRPr="007C0A34" w:rsidRDefault="00276BD0" w:rsidP="008A3C6B">
      <w:pPr>
        <w:pStyle w:val="BodyText"/>
        <w:spacing w:before="6"/>
        <w:ind w:left="567" w:right="635"/>
        <w:rPr>
          <w:rFonts w:ascii="Roboto"/>
          <w:b/>
          <w:sz w:val="2"/>
          <w:lang w:val="es-MX"/>
        </w:rPr>
      </w:pPr>
    </w:p>
    <w:p w14:paraId="74234CCD" w14:textId="19359F2C" w:rsidR="00276BD0" w:rsidRPr="007C0A34" w:rsidRDefault="00276BD0" w:rsidP="008A3C6B">
      <w:pPr>
        <w:pStyle w:val="BodyText"/>
        <w:spacing w:before="6"/>
        <w:ind w:left="567" w:right="635"/>
        <w:rPr>
          <w:rFonts w:ascii="Roboto"/>
          <w:b/>
          <w:sz w:val="2"/>
          <w:lang w:val="es-MX"/>
        </w:rPr>
      </w:pPr>
    </w:p>
    <w:p w14:paraId="21E177B2" w14:textId="77777777" w:rsidR="00502835" w:rsidRPr="007C0A34" w:rsidRDefault="002C0864" w:rsidP="008A3C6B">
      <w:pPr>
        <w:tabs>
          <w:tab w:val="left" w:pos="9162"/>
        </w:tabs>
        <w:spacing w:before="104"/>
        <w:ind w:left="567" w:right="635"/>
        <w:jc w:val="center"/>
        <w:rPr>
          <w:rFonts w:ascii="Roboto Lt"/>
          <w:color w:val="434141"/>
          <w:sz w:val="16"/>
          <w:lang w:val="es-MX"/>
        </w:rPr>
      </w:pPr>
      <w:r w:rsidRPr="007C0A34">
        <w:rPr>
          <w:noProof/>
          <w:lang w:val="es-419" w:eastAsia="es-419"/>
        </w:rPr>
        <w:drawing>
          <wp:inline distT="0" distB="0" distL="0" distR="0" wp14:anchorId="38023B46" wp14:editId="454ADE81">
            <wp:extent cx="4224131" cy="2107096"/>
            <wp:effectExtent l="0" t="0" r="5080" b="7620"/>
            <wp:docPr id="6952" name="Gráfico 6952">
              <a:extLst xmlns:a="http://schemas.openxmlformats.org/drawingml/2006/main">
                <a:ext uri="{FF2B5EF4-FFF2-40B4-BE49-F238E27FC236}">
                  <a16:creationId xmlns:a16="http://schemas.microsoft.com/office/drawing/2014/main" id="{06634B05-D15A-4E8F-92D2-3CE124F25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14:paraId="701CC545" w14:textId="77777777" w:rsidR="00220CF8" w:rsidRPr="007C0A34" w:rsidRDefault="00220CF8" w:rsidP="008A3C6B">
      <w:pPr>
        <w:tabs>
          <w:tab w:val="left" w:pos="9162"/>
        </w:tabs>
        <w:spacing w:before="104"/>
        <w:ind w:left="567" w:right="635"/>
        <w:jc w:val="both"/>
        <w:rPr>
          <w:lang w:val="es-MX"/>
        </w:rPr>
      </w:pPr>
    </w:p>
    <w:p w14:paraId="58ECC6E0" w14:textId="0623760C" w:rsidR="004D47D4" w:rsidRPr="007C0A34" w:rsidRDefault="00220CF8" w:rsidP="008A3C6B">
      <w:pPr>
        <w:tabs>
          <w:tab w:val="left" w:pos="9162"/>
        </w:tabs>
        <w:spacing w:before="104"/>
        <w:ind w:left="567" w:right="635"/>
        <w:jc w:val="both"/>
        <w:rPr>
          <w:lang w:val="es-MX"/>
        </w:rPr>
      </w:pPr>
      <w:r w:rsidRPr="007C0A34">
        <w:rPr>
          <w:lang w:val="es-MX"/>
        </w:rPr>
        <w:t>En cuanto al eje temático de Transporte e industria el</w:t>
      </w:r>
      <w:r w:rsidR="00BD7D80" w:rsidRPr="007C0A34">
        <w:rPr>
          <w:lang w:val="es-MX"/>
        </w:rPr>
        <w:t xml:space="preserve"> municipio de Irapuato prese</w:t>
      </w:r>
      <w:r w:rsidR="00214EF3" w:rsidRPr="007C0A34">
        <w:rPr>
          <w:lang w:val="es-MX"/>
        </w:rPr>
        <w:t xml:space="preserve">ntó </w:t>
      </w:r>
      <w:r w:rsidR="00BD7D80" w:rsidRPr="007C0A34">
        <w:rPr>
          <w:lang w:val="es-MX"/>
        </w:rPr>
        <w:t xml:space="preserve">el mejor puntaje. </w:t>
      </w:r>
      <w:r w:rsidR="004D47D4" w:rsidRPr="007C0A34">
        <w:rPr>
          <w:lang w:val="es-MX"/>
        </w:rPr>
        <w:t>Los</w:t>
      </w:r>
      <w:r w:rsidR="00BD7D80" w:rsidRPr="007C0A34">
        <w:rPr>
          <w:lang w:val="es-MX"/>
        </w:rPr>
        <w:t xml:space="preserve"> </w:t>
      </w:r>
      <w:r w:rsidR="004D47D4" w:rsidRPr="007C0A34">
        <w:rPr>
          <w:lang w:val="es-MX"/>
        </w:rPr>
        <w:t>municipios</w:t>
      </w:r>
      <w:r w:rsidR="00BD7D80" w:rsidRPr="007C0A34">
        <w:rPr>
          <w:lang w:val="es-MX"/>
        </w:rPr>
        <w:t xml:space="preserve"> analizad</w:t>
      </w:r>
      <w:r w:rsidR="004D47D4" w:rsidRPr="007C0A34">
        <w:rPr>
          <w:lang w:val="es-MX"/>
        </w:rPr>
        <w:t>o</w:t>
      </w:r>
      <w:r w:rsidR="00BD7D80" w:rsidRPr="007C0A34">
        <w:rPr>
          <w:lang w:val="es-MX"/>
        </w:rPr>
        <w:t xml:space="preserve">s que le </w:t>
      </w:r>
      <w:r w:rsidR="004D47D4" w:rsidRPr="007C0A34">
        <w:rPr>
          <w:lang w:val="es-MX"/>
        </w:rPr>
        <w:t>siguieron</w:t>
      </w:r>
      <w:r w:rsidR="00BD7D80" w:rsidRPr="007C0A34">
        <w:rPr>
          <w:lang w:val="es-MX"/>
        </w:rPr>
        <w:t xml:space="preserve"> fueron los de </w:t>
      </w:r>
      <w:r w:rsidR="00C311FD" w:rsidRPr="007C0A34">
        <w:rPr>
          <w:lang w:val="es-MX"/>
        </w:rPr>
        <w:t>Guanajuato, Chihuahua, Juárez y Celaya</w:t>
      </w:r>
      <w:r w:rsidR="00BD7D80" w:rsidRPr="007C0A34">
        <w:rPr>
          <w:lang w:val="es-MX"/>
        </w:rPr>
        <w:t xml:space="preserve">, que se ubicaron </w:t>
      </w:r>
      <w:r w:rsidR="004D47D4" w:rsidRPr="007C0A34">
        <w:rPr>
          <w:lang w:val="es-MX"/>
        </w:rPr>
        <w:t>entre</w:t>
      </w:r>
      <w:r w:rsidR="00BD7D80" w:rsidRPr="007C0A34">
        <w:rPr>
          <w:lang w:val="es-MX"/>
        </w:rPr>
        <w:t xml:space="preserve"> l</w:t>
      </w:r>
      <w:r w:rsidR="004D47D4" w:rsidRPr="007C0A34">
        <w:rPr>
          <w:lang w:val="es-MX"/>
        </w:rPr>
        <w:t>o</w:t>
      </w:r>
      <w:r w:rsidR="00BD7D80" w:rsidRPr="007C0A34">
        <w:rPr>
          <w:lang w:val="es-MX"/>
        </w:rPr>
        <w:t xml:space="preserve">s cinco con mejor puntaje. </w:t>
      </w:r>
    </w:p>
    <w:p w14:paraId="70F67C24" w14:textId="19745DB0" w:rsidR="00E0047C" w:rsidRPr="007C0A34" w:rsidRDefault="001F41E3" w:rsidP="001F41E3">
      <w:pPr>
        <w:pStyle w:val="BodyText"/>
        <w:spacing w:before="249" w:line="252" w:lineRule="auto"/>
        <w:ind w:left="567" w:right="635"/>
        <w:jc w:val="center"/>
        <w:rPr>
          <w:lang w:val="es-MX"/>
        </w:rPr>
      </w:pPr>
      <w:r>
        <w:rPr>
          <w:noProof/>
          <w:lang w:val="es-419" w:eastAsia="es-419"/>
        </w:rPr>
        <mc:AlternateContent>
          <mc:Choice Requires="wps">
            <w:drawing>
              <wp:anchor distT="0" distB="0" distL="114300" distR="114300" simplePos="0" relativeHeight="251855360" behindDoc="0" locked="0" layoutInCell="1" allowOverlap="1" wp14:anchorId="1F458CC9" wp14:editId="6AC80523">
                <wp:simplePos x="0" y="0"/>
                <wp:positionH relativeFrom="page">
                  <wp:posOffset>4959350</wp:posOffset>
                </wp:positionH>
                <wp:positionV relativeFrom="paragraph">
                  <wp:posOffset>250190</wp:posOffset>
                </wp:positionV>
                <wp:extent cx="348615" cy="196850"/>
                <wp:effectExtent l="0" t="0" r="0" b="0"/>
                <wp:wrapNone/>
                <wp:docPr id="147" name="AutoShape 7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8615" cy="196850"/>
                        </a:xfrm>
                        <a:custGeom>
                          <a:avLst/>
                          <a:gdLst>
                            <a:gd name="T0" fmla="+- 0 10260 10164"/>
                            <a:gd name="T1" fmla="*/ T0 w 549"/>
                            <a:gd name="T2" fmla="+- 0 351 87"/>
                            <a:gd name="T3" fmla="*/ 351 h 310"/>
                            <a:gd name="T4" fmla="+- 0 10300 10164"/>
                            <a:gd name="T5" fmla="*/ T4 w 549"/>
                            <a:gd name="T6" fmla="+- 0 153 87"/>
                            <a:gd name="T7" fmla="*/ 153 h 310"/>
                            <a:gd name="T8" fmla="+- 0 10380 10164"/>
                            <a:gd name="T9" fmla="*/ T8 w 549"/>
                            <a:gd name="T10" fmla="+- 0 259 87"/>
                            <a:gd name="T11" fmla="*/ 259 h 310"/>
                            <a:gd name="T12" fmla="+- 0 10390 10164"/>
                            <a:gd name="T13" fmla="*/ T12 w 549"/>
                            <a:gd name="T14" fmla="+- 0 332 87"/>
                            <a:gd name="T15" fmla="*/ 332 h 310"/>
                            <a:gd name="T16" fmla="+- 0 10410 10164"/>
                            <a:gd name="T17" fmla="*/ T16 w 549"/>
                            <a:gd name="T18" fmla="+- 0 338 87"/>
                            <a:gd name="T19" fmla="*/ 338 h 310"/>
                            <a:gd name="T20" fmla="+- 0 10607 10164"/>
                            <a:gd name="T21" fmla="*/ T20 w 549"/>
                            <a:gd name="T22" fmla="+- 0 338 87"/>
                            <a:gd name="T23" fmla="*/ 338 h 310"/>
                            <a:gd name="T24" fmla="+- 0 10587 10164"/>
                            <a:gd name="T25" fmla="*/ T24 w 549"/>
                            <a:gd name="T26" fmla="+- 0 356 87"/>
                            <a:gd name="T27" fmla="*/ 356 h 310"/>
                            <a:gd name="T28" fmla="+- 0 10703 10164"/>
                            <a:gd name="T29" fmla="*/ T28 w 549"/>
                            <a:gd name="T30" fmla="+- 0 220 87"/>
                            <a:gd name="T31" fmla="*/ 220 h 310"/>
                            <a:gd name="T32" fmla="+- 0 10651 10164"/>
                            <a:gd name="T33" fmla="*/ T32 w 549"/>
                            <a:gd name="T34" fmla="+- 0 337 87"/>
                            <a:gd name="T35" fmla="*/ 337 h 310"/>
                            <a:gd name="T36" fmla="+- 0 10648 10164"/>
                            <a:gd name="T37" fmla="*/ T36 w 549"/>
                            <a:gd name="T38" fmla="+- 0 325 87"/>
                            <a:gd name="T39" fmla="*/ 325 h 310"/>
                            <a:gd name="T40" fmla="+- 0 10642 10164"/>
                            <a:gd name="T41" fmla="*/ T40 w 549"/>
                            <a:gd name="T42" fmla="+- 0 315 87"/>
                            <a:gd name="T43" fmla="*/ 315 h 310"/>
                            <a:gd name="T44" fmla="+- 0 10631 10164"/>
                            <a:gd name="T45" fmla="*/ T44 w 549"/>
                            <a:gd name="T46" fmla="+- 0 303 87"/>
                            <a:gd name="T47" fmla="*/ 303 h 310"/>
                            <a:gd name="T48" fmla="+- 0 10617 10164"/>
                            <a:gd name="T49" fmla="*/ T48 w 549"/>
                            <a:gd name="T50" fmla="+- 0 297 87"/>
                            <a:gd name="T51" fmla="*/ 297 h 310"/>
                            <a:gd name="T52" fmla="+- 0 10572 10164"/>
                            <a:gd name="T53" fmla="*/ T52 w 549"/>
                            <a:gd name="T54" fmla="+- 0 349 87"/>
                            <a:gd name="T55" fmla="*/ 349 h 310"/>
                            <a:gd name="T56" fmla="+- 0 10617 10164"/>
                            <a:gd name="T57" fmla="*/ T56 w 549"/>
                            <a:gd name="T58" fmla="+- 0 297 87"/>
                            <a:gd name="T59" fmla="*/ 297 h 310"/>
                            <a:gd name="T60" fmla="+- 0 10598 10164"/>
                            <a:gd name="T61" fmla="*/ T60 w 549"/>
                            <a:gd name="T62" fmla="+- 0 291 87"/>
                            <a:gd name="T63" fmla="*/ 291 h 310"/>
                            <a:gd name="T64" fmla="+- 0 10571 10164"/>
                            <a:gd name="T65" fmla="*/ T64 w 549"/>
                            <a:gd name="T66" fmla="+- 0 297 87"/>
                            <a:gd name="T67" fmla="*/ 297 h 310"/>
                            <a:gd name="T68" fmla="+- 0 10555 10164"/>
                            <a:gd name="T69" fmla="*/ T68 w 549"/>
                            <a:gd name="T70" fmla="+- 0 305 87"/>
                            <a:gd name="T71" fmla="*/ 305 h 310"/>
                            <a:gd name="T72" fmla="+- 0 10547 10164"/>
                            <a:gd name="T73" fmla="*/ T72 w 549"/>
                            <a:gd name="T74" fmla="+- 0 315 87"/>
                            <a:gd name="T75" fmla="*/ 315 h 310"/>
                            <a:gd name="T76" fmla="+- 0 10664 10164"/>
                            <a:gd name="T77" fmla="*/ T76 w 549"/>
                            <a:gd name="T78" fmla="+- 0 163 87"/>
                            <a:gd name="T79" fmla="*/ 163 h 310"/>
                            <a:gd name="T80" fmla="+- 0 10560 10164"/>
                            <a:gd name="T81" fmla="*/ T80 w 549"/>
                            <a:gd name="T82" fmla="+- 0 245 87"/>
                            <a:gd name="T83" fmla="*/ 245 h 310"/>
                            <a:gd name="T84" fmla="+- 0 10547 10164"/>
                            <a:gd name="T85" fmla="*/ T84 w 549"/>
                            <a:gd name="T86" fmla="+- 0 145 87"/>
                            <a:gd name="T87" fmla="*/ 145 h 310"/>
                            <a:gd name="T88" fmla="+- 0 10537 10164"/>
                            <a:gd name="T89" fmla="*/ T88 w 549"/>
                            <a:gd name="T90" fmla="+- 0 95 87"/>
                            <a:gd name="T91" fmla="*/ 95 h 310"/>
                            <a:gd name="T92" fmla="+- 0 10455 10164"/>
                            <a:gd name="T93" fmla="*/ T92 w 549"/>
                            <a:gd name="T94" fmla="+- 0 341 87"/>
                            <a:gd name="T95" fmla="*/ 341 h 310"/>
                            <a:gd name="T96" fmla="+- 0 10450 10164"/>
                            <a:gd name="T97" fmla="*/ T96 w 549"/>
                            <a:gd name="T98" fmla="+- 0 323 87"/>
                            <a:gd name="T99" fmla="*/ 323 h 310"/>
                            <a:gd name="T100" fmla="+- 0 10440 10164"/>
                            <a:gd name="T101" fmla="*/ T100 w 549"/>
                            <a:gd name="T102" fmla="+- 0 309 87"/>
                            <a:gd name="T103" fmla="*/ 309 h 310"/>
                            <a:gd name="T104" fmla="+- 0 10431 10164"/>
                            <a:gd name="T105" fmla="*/ T104 w 549"/>
                            <a:gd name="T106" fmla="+- 0 301 87"/>
                            <a:gd name="T107" fmla="*/ 301 h 310"/>
                            <a:gd name="T108" fmla="+- 0 10410 10164"/>
                            <a:gd name="T109" fmla="*/ T108 w 549"/>
                            <a:gd name="T110" fmla="+- 0 365 87"/>
                            <a:gd name="T111" fmla="*/ 365 h 310"/>
                            <a:gd name="T112" fmla="+- 0 10385 10164"/>
                            <a:gd name="T113" fmla="*/ T112 w 549"/>
                            <a:gd name="T114" fmla="+- 0 323 87"/>
                            <a:gd name="T115" fmla="*/ 323 h 310"/>
                            <a:gd name="T116" fmla="+- 0 10363 10164"/>
                            <a:gd name="T117" fmla="*/ T116 w 549"/>
                            <a:gd name="T118" fmla="+- 0 303 87"/>
                            <a:gd name="T119" fmla="*/ 303 h 310"/>
                            <a:gd name="T120" fmla="+- 0 10355 10164"/>
                            <a:gd name="T121" fmla="*/ T120 w 549"/>
                            <a:gd name="T122" fmla="+- 0 309 87"/>
                            <a:gd name="T123" fmla="*/ 309 h 310"/>
                            <a:gd name="T124" fmla="+- 0 10345 10164"/>
                            <a:gd name="T125" fmla="*/ T124 w 549"/>
                            <a:gd name="T126" fmla="+- 0 323 87"/>
                            <a:gd name="T127" fmla="*/ 323 h 310"/>
                            <a:gd name="T128" fmla="+- 0 10340 10164"/>
                            <a:gd name="T129" fmla="*/ T128 w 549"/>
                            <a:gd name="T130" fmla="+- 0 339 87"/>
                            <a:gd name="T131" fmla="*/ 339 h 310"/>
                            <a:gd name="T132" fmla="+- 0 10329 10164"/>
                            <a:gd name="T133" fmla="*/ T132 w 549"/>
                            <a:gd name="T134" fmla="+- 0 335 87"/>
                            <a:gd name="T135" fmla="*/ 335 h 310"/>
                            <a:gd name="T136" fmla="+- 0 10323 10164"/>
                            <a:gd name="T137" fmla="*/ T136 w 549"/>
                            <a:gd name="T138" fmla="+- 0 319 87"/>
                            <a:gd name="T139" fmla="*/ 319 h 310"/>
                            <a:gd name="T140" fmla="+- 0 10316 10164"/>
                            <a:gd name="T141" fmla="*/ T140 w 549"/>
                            <a:gd name="T142" fmla="+- 0 309 87"/>
                            <a:gd name="T143" fmla="*/ 309 h 310"/>
                            <a:gd name="T144" fmla="+- 0 10365 10164"/>
                            <a:gd name="T145" fmla="*/ T144 w 549"/>
                            <a:gd name="T146" fmla="+- 0 301 87"/>
                            <a:gd name="T147" fmla="*/ 301 h 310"/>
                            <a:gd name="T148" fmla="+- 0 10260 10164"/>
                            <a:gd name="T149" fmla="*/ T148 w 549"/>
                            <a:gd name="T150" fmla="+- 0 365 87"/>
                            <a:gd name="T151" fmla="*/ 365 h 310"/>
                            <a:gd name="T152" fmla="+- 0 10296 10164"/>
                            <a:gd name="T153" fmla="*/ T152 w 549"/>
                            <a:gd name="T154" fmla="+- 0 333 87"/>
                            <a:gd name="T155" fmla="*/ 333 h 310"/>
                            <a:gd name="T156" fmla="+- 0 10235 10164"/>
                            <a:gd name="T157" fmla="*/ T156 w 549"/>
                            <a:gd name="T158" fmla="+- 0 305 87"/>
                            <a:gd name="T159" fmla="*/ 305 h 310"/>
                            <a:gd name="T160" fmla="+- 0 10225 10164"/>
                            <a:gd name="T161" fmla="*/ T160 w 549"/>
                            <a:gd name="T162" fmla="+- 0 315 87"/>
                            <a:gd name="T163" fmla="*/ 315 h 310"/>
                            <a:gd name="T164" fmla="+- 0 10217 10164"/>
                            <a:gd name="T165" fmla="*/ T164 w 549"/>
                            <a:gd name="T166" fmla="+- 0 331 87"/>
                            <a:gd name="T167" fmla="*/ 331 h 310"/>
                            <a:gd name="T168" fmla="+- 0 10214 10164"/>
                            <a:gd name="T169" fmla="*/ T168 w 549"/>
                            <a:gd name="T170" fmla="+- 0 301 87"/>
                            <a:gd name="T171" fmla="*/ 301 h 310"/>
                            <a:gd name="T172" fmla="+- 0 10239 10164"/>
                            <a:gd name="T173" fmla="*/ T172 w 549"/>
                            <a:gd name="T174" fmla="+- 0 189 87"/>
                            <a:gd name="T175" fmla="*/ 189 h 310"/>
                            <a:gd name="T176" fmla="+- 0 10342 10164"/>
                            <a:gd name="T177" fmla="*/ T176 w 549"/>
                            <a:gd name="T178" fmla="+- 0 121 87"/>
                            <a:gd name="T179" fmla="*/ 121 h 310"/>
                            <a:gd name="T180" fmla="+- 0 10270 10164"/>
                            <a:gd name="T181" fmla="*/ T180 w 549"/>
                            <a:gd name="T182" fmla="+- 0 135 87"/>
                            <a:gd name="T183" fmla="*/ 135 h 310"/>
                            <a:gd name="T184" fmla="+- 0 10173 10164"/>
                            <a:gd name="T185" fmla="*/ T184 w 549"/>
                            <a:gd name="T186" fmla="+- 0 289 87"/>
                            <a:gd name="T187" fmla="*/ 289 h 310"/>
                            <a:gd name="T188" fmla="+- 0 10204 10164"/>
                            <a:gd name="T189" fmla="*/ T188 w 549"/>
                            <a:gd name="T190" fmla="+- 0 347 87"/>
                            <a:gd name="T191" fmla="*/ 347 h 310"/>
                            <a:gd name="T192" fmla="+- 0 10273 10164"/>
                            <a:gd name="T193" fmla="*/ T192 w 549"/>
                            <a:gd name="T194" fmla="+- 0 397 87"/>
                            <a:gd name="T195" fmla="*/ 397 h 310"/>
                            <a:gd name="T196" fmla="+- 0 10340 10164"/>
                            <a:gd name="T197" fmla="*/ T196 w 549"/>
                            <a:gd name="T198" fmla="+- 0 349 87"/>
                            <a:gd name="T199" fmla="*/ 349 h 310"/>
                            <a:gd name="T200" fmla="+- 0 10437 10164"/>
                            <a:gd name="T201" fmla="*/ T200 w 549"/>
                            <a:gd name="T202" fmla="+- 0 383 87"/>
                            <a:gd name="T203" fmla="*/ 383 h 310"/>
                            <a:gd name="T204" fmla="+- 0 10555 10164"/>
                            <a:gd name="T205" fmla="*/ T204 w 549"/>
                            <a:gd name="T206" fmla="+- 0 383 87"/>
                            <a:gd name="T207" fmla="*/ 383 h 310"/>
                            <a:gd name="T208" fmla="+- 0 10647 10164"/>
                            <a:gd name="T209" fmla="*/ T208 w 549"/>
                            <a:gd name="T210" fmla="+- 0 365 87"/>
                            <a:gd name="T211" fmla="*/ 365 h 310"/>
                            <a:gd name="T212" fmla="+- 0 10713 10164"/>
                            <a:gd name="T213" fmla="*/ T212 w 549"/>
                            <a:gd name="T214" fmla="+- 0 321 87"/>
                            <a:gd name="T215" fmla="*/ 321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549" h="310">
                              <a:moveTo>
                                <a:pt x="122" y="251"/>
                              </a:moveTo>
                              <a:lnTo>
                                <a:pt x="116" y="245"/>
                              </a:lnTo>
                              <a:lnTo>
                                <a:pt x="109" y="245"/>
                              </a:lnTo>
                              <a:lnTo>
                                <a:pt x="102" y="245"/>
                              </a:lnTo>
                              <a:lnTo>
                                <a:pt x="96" y="251"/>
                              </a:lnTo>
                              <a:lnTo>
                                <a:pt x="96" y="264"/>
                              </a:lnTo>
                              <a:lnTo>
                                <a:pt x="102" y="269"/>
                              </a:lnTo>
                              <a:lnTo>
                                <a:pt x="116" y="269"/>
                              </a:lnTo>
                              <a:lnTo>
                                <a:pt x="122" y="264"/>
                              </a:lnTo>
                              <a:lnTo>
                                <a:pt x="122" y="251"/>
                              </a:lnTo>
                              <a:close/>
                              <a:moveTo>
                                <a:pt x="146" y="66"/>
                              </a:moveTo>
                              <a:lnTo>
                                <a:pt x="136" y="66"/>
                              </a:lnTo>
                              <a:lnTo>
                                <a:pt x="136" y="172"/>
                              </a:lnTo>
                              <a:lnTo>
                                <a:pt x="146" y="172"/>
                              </a:lnTo>
                              <a:lnTo>
                                <a:pt x="146" y="66"/>
                              </a:lnTo>
                              <a:close/>
                              <a:moveTo>
                                <a:pt x="226" y="66"/>
                              </a:moveTo>
                              <a:lnTo>
                                <a:pt x="216" y="66"/>
                              </a:lnTo>
                              <a:lnTo>
                                <a:pt x="216" y="172"/>
                              </a:lnTo>
                              <a:lnTo>
                                <a:pt x="226" y="172"/>
                              </a:lnTo>
                              <a:lnTo>
                                <a:pt x="226" y="66"/>
                              </a:lnTo>
                              <a:close/>
                              <a:moveTo>
                                <a:pt x="246" y="251"/>
                              </a:moveTo>
                              <a:lnTo>
                                <a:pt x="241" y="245"/>
                              </a:lnTo>
                              <a:lnTo>
                                <a:pt x="234" y="245"/>
                              </a:lnTo>
                              <a:lnTo>
                                <a:pt x="226" y="245"/>
                              </a:lnTo>
                              <a:lnTo>
                                <a:pt x="221" y="251"/>
                              </a:lnTo>
                              <a:lnTo>
                                <a:pt x="221" y="264"/>
                              </a:lnTo>
                              <a:lnTo>
                                <a:pt x="226" y="269"/>
                              </a:lnTo>
                              <a:lnTo>
                                <a:pt x="241" y="269"/>
                              </a:lnTo>
                              <a:lnTo>
                                <a:pt x="246" y="264"/>
                              </a:lnTo>
                              <a:lnTo>
                                <a:pt x="246" y="251"/>
                              </a:lnTo>
                              <a:close/>
                              <a:moveTo>
                                <a:pt x="307" y="66"/>
                              </a:moveTo>
                              <a:lnTo>
                                <a:pt x="297" y="66"/>
                              </a:lnTo>
                              <a:lnTo>
                                <a:pt x="297" y="172"/>
                              </a:lnTo>
                              <a:lnTo>
                                <a:pt x="307" y="172"/>
                              </a:lnTo>
                              <a:lnTo>
                                <a:pt x="307" y="66"/>
                              </a:lnTo>
                              <a:close/>
                              <a:moveTo>
                                <a:pt x="443" y="251"/>
                              </a:moveTo>
                              <a:lnTo>
                                <a:pt x="437" y="245"/>
                              </a:lnTo>
                              <a:lnTo>
                                <a:pt x="430" y="245"/>
                              </a:lnTo>
                              <a:lnTo>
                                <a:pt x="423" y="245"/>
                              </a:lnTo>
                              <a:lnTo>
                                <a:pt x="418" y="251"/>
                              </a:lnTo>
                              <a:lnTo>
                                <a:pt x="418" y="264"/>
                              </a:lnTo>
                              <a:lnTo>
                                <a:pt x="423" y="269"/>
                              </a:lnTo>
                              <a:lnTo>
                                <a:pt x="437" y="269"/>
                              </a:lnTo>
                              <a:lnTo>
                                <a:pt x="443" y="264"/>
                              </a:lnTo>
                              <a:lnTo>
                                <a:pt x="443" y="251"/>
                              </a:lnTo>
                              <a:close/>
                              <a:moveTo>
                                <a:pt x="549" y="234"/>
                              </a:moveTo>
                              <a:lnTo>
                                <a:pt x="549" y="152"/>
                              </a:lnTo>
                              <a:lnTo>
                                <a:pt x="539" y="133"/>
                              </a:lnTo>
                              <a:lnTo>
                                <a:pt x="539" y="158"/>
                              </a:lnTo>
                              <a:lnTo>
                                <a:pt x="539" y="244"/>
                              </a:lnTo>
                              <a:lnTo>
                                <a:pt x="530" y="254"/>
                              </a:lnTo>
                              <a:lnTo>
                                <a:pt x="488" y="254"/>
                              </a:lnTo>
                              <a:lnTo>
                                <a:pt x="488" y="252"/>
                              </a:lnTo>
                              <a:lnTo>
                                <a:pt x="487" y="250"/>
                              </a:lnTo>
                              <a:lnTo>
                                <a:pt x="487" y="248"/>
                              </a:lnTo>
                              <a:lnTo>
                                <a:pt x="487" y="246"/>
                              </a:lnTo>
                              <a:lnTo>
                                <a:pt x="486" y="244"/>
                              </a:lnTo>
                              <a:lnTo>
                                <a:pt x="486" y="242"/>
                              </a:lnTo>
                              <a:lnTo>
                                <a:pt x="485" y="240"/>
                              </a:lnTo>
                              <a:lnTo>
                                <a:pt x="484" y="238"/>
                              </a:lnTo>
                              <a:lnTo>
                                <a:pt x="483" y="236"/>
                              </a:lnTo>
                              <a:lnTo>
                                <a:pt x="482" y="234"/>
                              </a:lnTo>
                              <a:lnTo>
                                <a:pt x="481" y="232"/>
                              </a:lnTo>
                              <a:lnTo>
                                <a:pt x="479" y="230"/>
                              </a:lnTo>
                              <a:lnTo>
                                <a:pt x="478" y="228"/>
                              </a:lnTo>
                              <a:lnTo>
                                <a:pt x="477" y="226"/>
                              </a:lnTo>
                              <a:lnTo>
                                <a:pt x="475" y="224"/>
                              </a:lnTo>
                              <a:lnTo>
                                <a:pt x="473" y="222"/>
                              </a:lnTo>
                              <a:lnTo>
                                <a:pt x="470" y="220"/>
                              </a:lnTo>
                              <a:lnTo>
                                <a:pt x="470" y="218"/>
                              </a:lnTo>
                              <a:lnTo>
                                <a:pt x="467" y="216"/>
                              </a:lnTo>
                              <a:lnTo>
                                <a:pt x="466" y="216"/>
                              </a:lnTo>
                              <a:lnTo>
                                <a:pt x="463" y="214"/>
                              </a:lnTo>
                              <a:lnTo>
                                <a:pt x="461" y="212"/>
                              </a:lnTo>
                              <a:lnTo>
                                <a:pt x="458" y="212"/>
                              </a:lnTo>
                              <a:lnTo>
                                <a:pt x="456" y="210"/>
                              </a:lnTo>
                              <a:lnTo>
                                <a:pt x="453" y="210"/>
                              </a:lnTo>
                              <a:lnTo>
                                <a:pt x="453" y="246"/>
                              </a:lnTo>
                              <a:lnTo>
                                <a:pt x="453" y="270"/>
                              </a:lnTo>
                              <a:lnTo>
                                <a:pt x="443" y="278"/>
                              </a:lnTo>
                              <a:lnTo>
                                <a:pt x="418" y="278"/>
                              </a:lnTo>
                              <a:lnTo>
                                <a:pt x="408" y="270"/>
                              </a:lnTo>
                              <a:lnTo>
                                <a:pt x="408" y="262"/>
                              </a:lnTo>
                              <a:lnTo>
                                <a:pt x="408" y="254"/>
                              </a:lnTo>
                              <a:lnTo>
                                <a:pt x="408" y="246"/>
                              </a:lnTo>
                              <a:lnTo>
                                <a:pt x="418" y="236"/>
                              </a:lnTo>
                              <a:lnTo>
                                <a:pt x="443" y="236"/>
                              </a:lnTo>
                              <a:lnTo>
                                <a:pt x="453" y="246"/>
                              </a:lnTo>
                              <a:lnTo>
                                <a:pt x="453" y="210"/>
                              </a:lnTo>
                              <a:lnTo>
                                <a:pt x="451" y="208"/>
                              </a:lnTo>
                              <a:lnTo>
                                <a:pt x="447" y="208"/>
                              </a:lnTo>
                              <a:lnTo>
                                <a:pt x="446" y="206"/>
                              </a:lnTo>
                              <a:lnTo>
                                <a:pt x="437" y="206"/>
                              </a:lnTo>
                              <a:lnTo>
                                <a:pt x="434" y="204"/>
                              </a:lnTo>
                              <a:lnTo>
                                <a:pt x="426" y="204"/>
                              </a:lnTo>
                              <a:lnTo>
                                <a:pt x="423" y="206"/>
                              </a:lnTo>
                              <a:lnTo>
                                <a:pt x="415" y="206"/>
                              </a:lnTo>
                              <a:lnTo>
                                <a:pt x="413" y="208"/>
                              </a:lnTo>
                              <a:lnTo>
                                <a:pt x="409" y="208"/>
                              </a:lnTo>
                              <a:lnTo>
                                <a:pt x="407" y="210"/>
                              </a:lnTo>
                              <a:lnTo>
                                <a:pt x="405" y="210"/>
                              </a:lnTo>
                              <a:lnTo>
                                <a:pt x="401" y="212"/>
                              </a:lnTo>
                              <a:lnTo>
                                <a:pt x="399" y="214"/>
                              </a:lnTo>
                              <a:lnTo>
                                <a:pt x="397" y="214"/>
                              </a:lnTo>
                              <a:lnTo>
                                <a:pt x="394" y="216"/>
                              </a:lnTo>
                              <a:lnTo>
                                <a:pt x="391" y="218"/>
                              </a:lnTo>
                              <a:lnTo>
                                <a:pt x="390" y="220"/>
                              </a:lnTo>
                              <a:lnTo>
                                <a:pt x="389" y="222"/>
                              </a:lnTo>
                              <a:lnTo>
                                <a:pt x="387" y="222"/>
                              </a:lnTo>
                              <a:lnTo>
                                <a:pt x="385" y="224"/>
                              </a:lnTo>
                              <a:lnTo>
                                <a:pt x="384" y="226"/>
                              </a:lnTo>
                              <a:lnTo>
                                <a:pt x="383" y="228"/>
                              </a:lnTo>
                              <a:lnTo>
                                <a:pt x="383" y="204"/>
                              </a:lnTo>
                              <a:lnTo>
                                <a:pt x="383" y="68"/>
                              </a:lnTo>
                              <a:lnTo>
                                <a:pt x="491" y="68"/>
                              </a:lnTo>
                              <a:lnTo>
                                <a:pt x="497" y="72"/>
                              </a:lnTo>
                              <a:lnTo>
                                <a:pt x="500" y="76"/>
                              </a:lnTo>
                              <a:lnTo>
                                <a:pt x="397" y="76"/>
                              </a:lnTo>
                              <a:lnTo>
                                <a:pt x="395" y="78"/>
                              </a:lnTo>
                              <a:lnTo>
                                <a:pt x="394" y="80"/>
                              </a:lnTo>
                              <a:lnTo>
                                <a:pt x="394" y="156"/>
                              </a:lnTo>
                              <a:lnTo>
                                <a:pt x="396" y="158"/>
                              </a:lnTo>
                              <a:lnTo>
                                <a:pt x="539" y="158"/>
                              </a:lnTo>
                              <a:lnTo>
                                <a:pt x="539" y="133"/>
                              </a:lnTo>
                              <a:lnTo>
                                <a:pt x="507" y="68"/>
                              </a:lnTo>
                              <a:lnTo>
                                <a:pt x="504" y="64"/>
                              </a:lnTo>
                              <a:lnTo>
                                <a:pt x="495" y="58"/>
                              </a:lnTo>
                              <a:lnTo>
                                <a:pt x="383" y="58"/>
                              </a:lnTo>
                              <a:lnTo>
                                <a:pt x="383" y="34"/>
                              </a:lnTo>
                              <a:lnTo>
                                <a:pt x="383" y="2"/>
                              </a:lnTo>
                              <a:lnTo>
                                <a:pt x="380" y="0"/>
                              </a:lnTo>
                              <a:lnTo>
                                <a:pt x="345" y="0"/>
                              </a:lnTo>
                              <a:lnTo>
                                <a:pt x="345" y="8"/>
                              </a:lnTo>
                              <a:lnTo>
                                <a:pt x="373" y="8"/>
                              </a:lnTo>
                              <a:lnTo>
                                <a:pt x="373" y="26"/>
                              </a:lnTo>
                              <a:lnTo>
                                <a:pt x="373" y="34"/>
                              </a:lnTo>
                              <a:lnTo>
                                <a:pt x="373" y="204"/>
                              </a:lnTo>
                              <a:lnTo>
                                <a:pt x="373" y="214"/>
                              </a:lnTo>
                              <a:lnTo>
                                <a:pt x="373" y="254"/>
                              </a:lnTo>
                              <a:lnTo>
                                <a:pt x="291" y="254"/>
                              </a:lnTo>
                              <a:lnTo>
                                <a:pt x="291" y="250"/>
                              </a:lnTo>
                              <a:lnTo>
                                <a:pt x="290" y="246"/>
                              </a:lnTo>
                              <a:lnTo>
                                <a:pt x="289" y="244"/>
                              </a:lnTo>
                              <a:lnTo>
                                <a:pt x="288" y="242"/>
                              </a:lnTo>
                              <a:lnTo>
                                <a:pt x="287" y="238"/>
                              </a:lnTo>
                              <a:lnTo>
                                <a:pt x="286" y="236"/>
                              </a:lnTo>
                              <a:lnTo>
                                <a:pt x="284" y="232"/>
                              </a:lnTo>
                              <a:lnTo>
                                <a:pt x="283" y="230"/>
                              </a:lnTo>
                              <a:lnTo>
                                <a:pt x="281" y="228"/>
                              </a:lnTo>
                              <a:lnTo>
                                <a:pt x="279" y="226"/>
                              </a:lnTo>
                              <a:lnTo>
                                <a:pt x="278" y="224"/>
                              </a:lnTo>
                              <a:lnTo>
                                <a:pt x="276" y="222"/>
                              </a:lnTo>
                              <a:lnTo>
                                <a:pt x="274" y="220"/>
                              </a:lnTo>
                              <a:lnTo>
                                <a:pt x="272" y="218"/>
                              </a:lnTo>
                              <a:lnTo>
                                <a:pt x="271" y="218"/>
                              </a:lnTo>
                              <a:lnTo>
                                <a:pt x="269" y="216"/>
                              </a:lnTo>
                              <a:lnTo>
                                <a:pt x="268" y="216"/>
                              </a:lnTo>
                              <a:lnTo>
                                <a:pt x="267" y="214"/>
                              </a:lnTo>
                              <a:lnTo>
                                <a:pt x="373" y="214"/>
                              </a:lnTo>
                              <a:lnTo>
                                <a:pt x="373" y="204"/>
                              </a:lnTo>
                              <a:lnTo>
                                <a:pt x="256" y="204"/>
                              </a:lnTo>
                              <a:lnTo>
                                <a:pt x="256" y="246"/>
                              </a:lnTo>
                              <a:lnTo>
                                <a:pt x="256" y="270"/>
                              </a:lnTo>
                              <a:lnTo>
                                <a:pt x="246" y="278"/>
                              </a:lnTo>
                              <a:lnTo>
                                <a:pt x="221" y="278"/>
                              </a:lnTo>
                              <a:lnTo>
                                <a:pt x="211" y="270"/>
                              </a:lnTo>
                              <a:lnTo>
                                <a:pt x="211" y="262"/>
                              </a:lnTo>
                              <a:lnTo>
                                <a:pt x="211" y="254"/>
                              </a:lnTo>
                              <a:lnTo>
                                <a:pt x="211" y="246"/>
                              </a:lnTo>
                              <a:lnTo>
                                <a:pt x="221" y="236"/>
                              </a:lnTo>
                              <a:lnTo>
                                <a:pt x="246" y="236"/>
                              </a:lnTo>
                              <a:lnTo>
                                <a:pt x="256" y="246"/>
                              </a:lnTo>
                              <a:lnTo>
                                <a:pt x="256" y="204"/>
                              </a:lnTo>
                              <a:lnTo>
                                <a:pt x="201" y="204"/>
                              </a:lnTo>
                              <a:lnTo>
                                <a:pt x="201" y="214"/>
                              </a:lnTo>
                              <a:lnTo>
                                <a:pt x="199" y="216"/>
                              </a:lnTo>
                              <a:lnTo>
                                <a:pt x="197" y="216"/>
                              </a:lnTo>
                              <a:lnTo>
                                <a:pt x="196" y="218"/>
                              </a:lnTo>
                              <a:lnTo>
                                <a:pt x="195" y="218"/>
                              </a:lnTo>
                              <a:lnTo>
                                <a:pt x="193" y="220"/>
                              </a:lnTo>
                              <a:lnTo>
                                <a:pt x="192" y="220"/>
                              </a:lnTo>
                              <a:lnTo>
                                <a:pt x="191" y="222"/>
                              </a:lnTo>
                              <a:lnTo>
                                <a:pt x="190" y="224"/>
                              </a:lnTo>
                              <a:lnTo>
                                <a:pt x="188" y="226"/>
                              </a:lnTo>
                              <a:lnTo>
                                <a:pt x="186" y="228"/>
                              </a:lnTo>
                              <a:lnTo>
                                <a:pt x="184" y="230"/>
                              </a:lnTo>
                              <a:lnTo>
                                <a:pt x="183" y="232"/>
                              </a:lnTo>
                              <a:lnTo>
                                <a:pt x="181" y="236"/>
                              </a:lnTo>
                              <a:lnTo>
                                <a:pt x="180" y="238"/>
                              </a:lnTo>
                              <a:lnTo>
                                <a:pt x="179" y="240"/>
                              </a:lnTo>
                              <a:lnTo>
                                <a:pt x="178" y="244"/>
                              </a:lnTo>
                              <a:lnTo>
                                <a:pt x="177" y="248"/>
                              </a:lnTo>
                              <a:lnTo>
                                <a:pt x="176" y="252"/>
                              </a:lnTo>
                              <a:lnTo>
                                <a:pt x="176" y="254"/>
                              </a:lnTo>
                              <a:lnTo>
                                <a:pt x="166" y="254"/>
                              </a:lnTo>
                              <a:lnTo>
                                <a:pt x="166" y="252"/>
                              </a:lnTo>
                              <a:lnTo>
                                <a:pt x="166" y="250"/>
                              </a:lnTo>
                              <a:lnTo>
                                <a:pt x="165" y="248"/>
                              </a:lnTo>
                              <a:lnTo>
                                <a:pt x="164" y="244"/>
                              </a:lnTo>
                              <a:lnTo>
                                <a:pt x="164" y="242"/>
                              </a:lnTo>
                              <a:lnTo>
                                <a:pt x="163" y="240"/>
                              </a:lnTo>
                              <a:lnTo>
                                <a:pt x="162" y="238"/>
                              </a:lnTo>
                              <a:lnTo>
                                <a:pt x="161" y="236"/>
                              </a:lnTo>
                              <a:lnTo>
                                <a:pt x="159" y="232"/>
                              </a:lnTo>
                              <a:lnTo>
                                <a:pt x="158" y="230"/>
                              </a:lnTo>
                              <a:lnTo>
                                <a:pt x="156" y="228"/>
                              </a:lnTo>
                              <a:lnTo>
                                <a:pt x="155" y="226"/>
                              </a:lnTo>
                              <a:lnTo>
                                <a:pt x="154" y="224"/>
                              </a:lnTo>
                              <a:lnTo>
                                <a:pt x="152" y="224"/>
                              </a:lnTo>
                              <a:lnTo>
                                <a:pt x="152" y="222"/>
                              </a:lnTo>
                              <a:lnTo>
                                <a:pt x="150" y="220"/>
                              </a:lnTo>
                              <a:lnTo>
                                <a:pt x="147" y="218"/>
                              </a:lnTo>
                              <a:lnTo>
                                <a:pt x="145" y="216"/>
                              </a:lnTo>
                              <a:lnTo>
                                <a:pt x="143" y="216"/>
                              </a:lnTo>
                              <a:lnTo>
                                <a:pt x="141" y="214"/>
                              </a:lnTo>
                              <a:lnTo>
                                <a:pt x="201" y="214"/>
                              </a:lnTo>
                              <a:lnTo>
                                <a:pt x="201" y="204"/>
                              </a:lnTo>
                              <a:lnTo>
                                <a:pt x="132" y="204"/>
                              </a:lnTo>
                              <a:lnTo>
                                <a:pt x="132" y="246"/>
                              </a:lnTo>
                              <a:lnTo>
                                <a:pt x="132" y="270"/>
                              </a:lnTo>
                              <a:lnTo>
                                <a:pt x="121" y="278"/>
                              </a:lnTo>
                              <a:lnTo>
                                <a:pt x="96" y="278"/>
                              </a:lnTo>
                              <a:lnTo>
                                <a:pt x="86" y="270"/>
                              </a:lnTo>
                              <a:lnTo>
                                <a:pt x="86" y="254"/>
                              </a:lnTo>
                              <a:lnTo>
                                <a:pt x="86" y="246"/>
                              </a:lnTo>
                              <a:lnTo>
                                <a:pt x="96" y="236"/>
                              </a:lnTo>
                              <a:lnTo>
                                <a:pt x="121" y="236"/>
                              </a:lnTo>
                              <a:lnTo>
                                <a:pt x="132" y="246"/>
                              </a:lnTo>
                              <a:lnTo>
                                <a:pt x="132" y="204"/>
                              </a:lnTo>
                              <a:lnTo>
                                <a:pt x="75" y="204"/>
                              </a:lnTo>
                              <a:lnTo>
                                <a:pt x="75" y="214"/>
                              </a:lnTo>
                              <a:lnTo>
                                <a:pt x="74" y="216"/>
                              </a:lnTo>
                              <a:lnTo>
                                <a:pt x="73" y="216"/>
                              </a:lnTo>
                              <a:lnTo>
                                <a:pt x="71" y="218"/>
                              </a:lnTo>
                              <a:lnTo>
                                <a:pt x="68" y="220"/>
                              </a:lnTo>
                              <a:lnTo>
                                <a:pt x="67" y="222"/>
                              </a:lnTo>
                              <a:lnTo>
                                <a:pt x="64" y="224"/>
                              </a:lnTo>
                              <a:lnTo>
                                <a:pt x="63" y="226"/>
                              </a:lnTo>
                              <a:lnTo>
                                <a:pt x="61" y="228"/>
                              </a:lnTo>
                              <a:lnTo>
                                <a:pt x="59" y="230"/>
                              </a:lnTo>
                              <a:lnTo>
                                <a:pt x="58" y="232"/>
                              </a:lnTo>
                              <a:lnTo>
                                <a:pt x="55" y="238"/>
                              </a:lnTo>
                              <a:lnTo>
                                <a:pt x="54" y="240"/>
                              </a:lnTo>
                              <a:lnTo>
                                <a:pt x="54" y="242"/>
                              </a:lnTo>
                              <a:lnTo>
                                <a:pt x="53" y="244"/>
                              </a:lnTo>
                              <a:lnTo>
                                <a:pt x="53" y="246"/>
                              </a:lnTo>
                              <a:lnTo>
                                <a:pt x="52" y="250"/>
                              </a:lnTo>
                              <a:lnTo>
                                <a:pt x="51" y="252"/>
                              </a:lnTo>
                              <a:lnTo>
                                <a:pt x="51" y="254"/>
                              </a:lnTo>
                              <a:lnTo>
                                <a:pt x="50" y="254"/>
                              </a:lnTo>
                              <a:lnTo>
                                <a:pt x="50" y="214"/>
                              </a:lnTo>
                              <a:lnTo>
                                <a:pt x="75" y="214"/>
                              </a:lnTo>
                              <a:lnTo>
                                <a:pt x="75" y="204"/>
                              </a:lnTo>
                              <a:lnTo>
                                <a:pt x="44" y="204"/>
                              </a:lnTo>
                              <a:lnTo>
                                <a:pt x="66" y="130"/>
                              </a:lnTo>
                              <a:lnTo>
                                <a:pt x="74" y="104"/>
                              </a:lnTo>
                              <a:lnTo>
                                <a:pt x="75" y="102"/>
                              </a:lnTo>
                              <a:lnTo>
                                <a:pt x="77" y="98"/>
                              </a:lnTo>
                              <a:lnTo>
                                <a:pt x="93" y="72"/>
                              </a:lnTo>
                              <a:lnTo>
                                <a:pt x="110" y="56"/>
                              </a:lnTo>
                              <a:lnTo>
                                <a:pt x="131" y="44"/>
                              </a:lnTo>
                              <a:lnTo>
                                <a:pt x="154" y="38"/>
                              </a:lnTo>
                              <a:lnTo>
                                <a:pt x="178" y="34"/>
                              </a:lnTo>
                              <a:lnTo>
                                <a:pt x="373" y="34"/>
                              </a:lnTo>
                              <a:lnTo>
                                <a:pt x="373" y="26"/>
                              </a:lnTo>
                              <a:lnTo>
                                <a:pt x="159" y="26"/>
                              </a:lnTo>
                              <a:lnTo>
                                <a:pt x="140" y="32"/>
                              </a:lnTo>
                              <a:lnTo>
                                <a:pt x="122" y="38"/>
                              </a:lnTo>
                              <a:lnTo>
                                <a:pt x="106" y="48"/>
                              </a:lnTo>
                              <a:lnTo>
                                <a:pt x="94" y="58"/>
                              </a:lnTo>
                              <a:lnTo>
                                <a:pt x="83" y="68"/>
                              </a:lnTo>
                              <a:lnTo>
                                <a:pt x="75" y="80"/>
                              </a:lnTo>
                              <a:lnTo>
                                <a:pt x="68" y="94"/>
                              </a:lnTo>
                              <a:lnTo>
                                <a:pt x="0" y="198"/>
                              </a:lnTo>
                              <a:lnTo>
                                <a:pt x="9" y="202"/>
                              </a:lnTo>
                              <a:lnTo>
                                <a:pt x="56" y="130"/>
                              </a:lnTo>
                              <a:lnTo>
                                <a:pt x="32" y="210"/>
                              </a:lnTo>
                              <a:lnTo>
                                <a:pt x="34" y="214"/>
                              </a:lnTo>
                              <a:lnTo>
                                <a:pt x="40" y="214"/>
                              </a:lnTo>
                              <a:lnTo>
                                <a:pt x="40" y="260"/>
                              </a:lnTo>
                              <a:lnTo>
                                <a:pt x="42" y="262"/>
                              </a:lnTo>
                              <a:lnTo>
                                <a:pt x="51" y="262"/>
                              </a:lnTo>
                              <a:lnTo>
                                <a:pt x="57" y="282"/>
                              </a:lnTo>
                              <a:lnTo>
                                <a:pt x="70" y="296"/>
                              </a:lnTo>
                              <a:lnTo>
                                <a:pt x="87" y="308"/>
                              </a:lnTo>
                              <a:lnTo>
                                <a:pt x="109" y="310"/>
                              </a:lnTo>
                              <a:lnTo>
                                <a:pt x="130" y="308"/>
                              </a:lnTo>
                              <a:lnTo>
                                <a:pt x="148" y="296"/>
                              </a:lnTo>
                              <a:lnTo>
                                <a:pt x="160" y="282"/>
                              </a:lnTo>
                              <a:lnTo>
                                <a:pt x="162" y="278"/>
                              </a:lnTo>
                              <a:lnTo>
                                <a:pt x="166" y="262"/>
                              </a:lnTo>
                              <a:lnTo>
                                <a:pt x="176" y="262"/>
                              </a:lnTo>
                              <a:lnTo>
                                <a:pt x="182" y="282"/>
                              </a:lnTo>
                              <a:lnTo>
                                <a:pt x="194" y="296"/>
                              </a:lnTo>
                              <a:lnTo>
                                <a:pt x="212" y="308"/>
                              </a:lnTo>
                              <a:lnTo>
                                <a:pt x="234" y="310"/>
                              </a:lnTo>
                              <a:lnTo>
                                <a:pt x="255" y="308"/>
                              </a:lnTo>
                              <a:lnTo>
                                <a:pt x="273" y="296"/>
                              </a:lnTo>
                              <a:lnTo>
                                <a:pt x="285" y="282"/>
                              </a:lnTo>
                              <a:lnTo>
                                <a:pt x="286" y="278"/>
                              </a:lnTo>
                              <a:lnTo>
                                <a:pt x="291" y="262"/>
                              </a:lnTo>
                              <a:lnTo>
                                <a:pt x="373" y="262"/>
                              </a:lnTo>
                              <a:lnTo>
                                <a:pt x="379" y="282"/>
                              </a:lnTo>
                              <a:lnTo>
                                <a:pt x="391" y="296"/>
                              </a:lnTo>
                              <a:lnTo>
                                <a:pt x="409" y="308"/>
                              </a:lnTo>
                              <a:lnTo>
                                <a:pt x="430" y="310"/>
                              </a:lnTo>
                              <a:lnTo>
                                <a:pt x="452" y="308"/>
                              </a:lnTo>
                              <a:lnTo>
                                <a:pt x="470" y="296"/>
                              </a:lnTo>
                              <a:lnTo>
                                <a:pt x="482" y="282"/>
                              </a:lnTo>
                              <a:lnTo>
                                <a:pt x="483" y="278"/>
                              </a:lnTo>
                              <a:lnTo>
                                <a:pt x="488" y="262"/>
                              </a:lnTo>
                              <a:lnTo>
                                <a:pt x="518" y="262"/>
                              </a:lnTo>
                              <a:lnTo>
                                <a:pt x="531" y="260"/>
                              </a:lnTo>
                              <a:lnTo>
                                <a:pt x="540" y="254"/>
                              </a:lnTo>
                              <a:lnTo>
                                <a:pt x="547" y="246"/>
                              </a:lnTo>
                              <a:lnTo>
                                <a:pt x="549" y="2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85E462" id="AutoShape 7687" o:spid="_x0000_s1026" style="position:absolute;margin-left:390.5pt;margin-top:19.7pt;width:27.45pt;height:15.5pt;z-index:251855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54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" path="m122,251r-6,-6l109,245r-7,l96,251r,13l102,269r14,l122,264r,-13xm146,66r-10,l136,172r10,l146,66xm226,66r-10,l216,172r10,l226,66xm246,251r-5,-6l234,245r-8,l221,251r,13l226,269r15,l246,264r,-13xm307,66r-10,l297,172r10,l307,66xm443,251r-6,-6l430,245r-7,l418,251r,13l423,269r14,l443,264r,-13xm549,234r,-82l539,133r,25l539,244r-9,10l488,254r,-2l487,250r,-2l487,246r-1,-2l486,242r-1,-2l484,238r-1,-2l482,234r-1,-2l479,230r-1,-2l477,226r-2,-2l473,222r-3,-2l470,218r-3,-2l466,216r-3,-2l461,212r-3,l456,210r-3,l453,246r,24l443,278r-25,l408,270r,-8l408,254r,-8l418,236r25,l453,246r,-36l451,208r-4,l446,206r-9,l434,204r-8,l423,206r-8,l413,208r-4,l407,210r-2,l401,212r-2,2l397,214r-3,2l391,218r-1,2l389,222r-2,l385,224r-1,2l383,228r,-24l383,68r108,l497,72r3,4l397,76r-2,2l394,80r,76l396,158r143,l539,133,507,68r-3,-4l495,58r-112,l383,34r,-32l380,,345,r,8l373,8r,18l373,34r,170l373,214r,40l291,254r,-4l290,246r-1,-2l288,242r-1,-4l286,236r-2,-4l283,230r-2,-2l279,226r-1,-2l276,222r-2,-2l272,218r-1,l269,216r-1,l267,214r106,l373,204r-117,l256,246r,24l246,278r-25,l211,270r,-8l211,254r,-8l221,236r25,l256,246r,-42l201,204r,10l199,216r-2,l196,218r-1,l193,220r-1,l191,222r-1,2l188,226r-2,2l184,230r-1,2l181,236r-1,2l179,240r-1,4l177,248r-1,4l176,254r-10,l166,252r,-2l165,248r-1,-4l164,242r-1,-2l162,238r-1,-2l159,232r-1,-2l156,228r-1,-2l154,224r-2,l152,222r-2,-2l147,218r-2,-2l143,216r-2,-2l201,214r,-10l132,204r,42l132,270r-11,8l96,278,86,270r,-16l86,246,96,236r25,l132,246r,-42l75,204r,10l74,216r-1,l71,218r-3,2l67,222r-3,2l63,226r-2,2l59,230r-1,2l55,238r-1,2l54,242r-1,2l53,246r-1,4l51,252r,2l50,254r,-40l75,214r,-10l44,204,66,130r8,-26l75,102r2,-4l93,72,110,56,131,44r23,-6l178,34r195,l373,26r-214,l140,32r-18,6l106,48,94,58,83,68,75,80,68,94,,198r9,4l56,130,32,210r2,4l40,214r,46l42,262r9,l57,282r13,14l87,308r22,2l130,308r18,-12l160,282r2,-4l166,262r10,l182,282r12,14l212,308r22,2l255,308r18,-12l285,282r1,-4l291,262r82,l379,282r12,14l409,308r21,2l452,308r18,-12l482,282r1,-4l488,262r30,l531,260r9,-6l547,246r2,-12xe" stroked="f">
                <v:path arrowok="t" o:connecttype="custom" o:connectlocs="60960,222885;86360,97155;137160,164465;143510,210820;156210,214630;281305,214630;268605,226060;342265,139700;309245,213995;307340,206375;303530,200025;296545,192405;287655,188595;259080,221615;287655,188595;275590,184785;258445,188595;248285,193675;243205,200025;317500,103505;251460,155575;243205,92075;236855,60325;184785,216535;181610,205105;175260,196215;169545,191135;156210,231775;140335,205105;126365,192405;121285,196215;114935,205105;111760,215265;104775,212725;100965,202565;96520,196215;127635,191135;60960,231775;83820,211455;45085,193675;38735,200025;33655,210185;31750,191135;47625,120015;113030,76835;67310,85725;5715,183515;25400,220345;69215,252095;111760,221615;173355,243205;248285,243205;306705,231775;348615,203835" o:connectangles="0,0,0,0,0,0,0,0,0,0,0,0,0,0,0,0,0,0,0,0,0,0,0,0,0,0,0,0,0,0,0,0,0,0,0,0,0,0,0,0,0,0,0,0,0,0,0,0,0,0,0,0,0,0"/>
                <w10:wrap anchorx="page"/>
              </v:shape>
            </w:pict>
          </mc:Fallback>
        </mc:AlternateContent>
      </w:r>
      <w:r>
        <w:rPr>
          <w:noProof/>
          <w:lang w:val="es-419" w:eastAsia="es-419"/>
        </w:rPr>
        <mc:AlternateContent>
          <mc:Choice Requires="wpg">
            <w:drawing>
              <wp:inline distT="0" distB="0" distL="0" distR="0" wp14:anchorId="53B4BE96" wp14:editId="72AA397E">
                <wp:extent cx="3108960" cy="1434465"/>
                <wp:effectExtent l="0" t="0" r="15240" b="13335"/>
                <wp:docPr id="7769" name="Group 7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9595" cy="1429385"/>
                          <a:chOff x="5974" y="183"/>
                          <a:chExt cx="4897" cy="2251"/>
                        </a:xfrm>
                      </wpg:grpSpPr>
                      <wps:wsp>
                        <wps:cNvPr id="7770" name="Rectangle 7063"/>
                        <wps:cNvSpPr>
                          <a:spLocks noChangeArrowheads="1"/>
                        </wps:cNvSpPr>
                        <wps:spPr bwMode="auto">
                          <a:xfrm>
                            <a:off x="5974" y="744"/>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1" name="AutoShape 7062"/>
                        <wps:cNvSpPr>
                          <a:spLocks/>
                        </wps:cNvSpPr>
                        <wps:spPr bwMode="auto">
                          <a:xfrm>
                            <a:off x="9534" y="183"/>
                            <a:ext cx="15" cy="1122"/>
                          </a:xfrm>
                          <a:custGeom>
                            <a:avLst/>
                            <a:gdLst>
                              <a:gd name="T0" fmla="+- 0 9542 9534"/>
                              <a:gd name="T1" fmla="*/ T0 w 15"/>
                              <a:gd name="T2" fmla="+- 0 744 183"/>
                              <a:gd name="T3" fmla="*/ 744 h 1122"/>
                              <a:gd name="T4" fmla="+- 0 9542 9534"/>
                              <a:gd name="T5" fmla="*/ T4 w 15"/>
                              <a:gd name="T6" fmla="+- 0 1304 183"/>
                              <a:gd name="T7" fmla="*/ 1304 h 1122"/>
                              <a:gd name="T8" fmla="+- 0 9534 9534"/>
                              <a:gd name="T9" fmla="*/ T8 w 15"/>
                              <a:gd name="T10" fmla="+- 0 183 183"/>
                              <a:gd name="T11" fmla="*/ 183 h 1122"/>
                              <a:gd name="T12" fmla="+- 0 9549 9534"/>
                              <a:gd name="T13" fmla="*/ T12 w 15"/>
                              <a:gd name="T14" fmla="+- 0 183 183"/>
                              <a:gd name="T15" fmla="*/ 183 h 1122"/>
                            </a:gdLst>
                            <a:ahLst/>
                            <a:cxnLst>
                              <a:cxn ang="0">
                                <a:pos x="T1" y="T3"/>
                              </a:cxn>
                              <a:cxn ang="0">
                                <a:pos x="T5" y="T7"/>
                              </a:cxn>
                              <a:cxn ang="0">
                                <a:pos x="T9" y="T11"/>
                              </a:cxn>
                              <a:cxn ang="0">
                                <a:pos x="T13" y="T15"/>
                              </a:cxn>
                            </a:cxnLst>
                            <a:rect l="0" t="0" r="r" b="b"/>
                            <a:pathLst>
                              <a:path w="15" h="1122">
                                <a:moveTo>
                                  <a:pt x="8" y="561"/>
                                </a:moveTo>
                                <a:lnTo>
                                  <a:pt x="8" y="1121"/>
                                </a:lnTo>
                                <a:moveTo>
                                  <a:pt x="0" y="0"/>
                                </a:moveTo>
                                <a:lnTo>
                                  <a:pt x="15" y="0"/>
                                </a:lnTo>
                              </a:path>
                            </a:pathLst>
                          </a:custGeom>
                          <a:noFill/>
                          <a:ln w="9525">
                            <a:solidFill>
                              <a:srgbClr val="64B7B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72" name="Rectangle 7061"/>
                        <wps:cNvSpPr>
                          <a:spLocks noChangeArrowheads="1"/>
                        </wps:cNvSpPr>
                        <wps:spPr bwMode="auto">
                          <a:xfrm>
                            <a:off x="7925" y="184"/>
                            <a:ext cx="2946" cy="560"/>
                          </a:xfrm>
                          <a:prstGeom prst="rect">
                            <a:avLst/>
                          </a:prstGeom>
                          <a:solidFill>
                            <a:srgbClr val="99CD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3" name="Rectangle 7060"/>
                        <wps:cNvSpPr>
                          <a:spLocks noChangeArrowheads="1"/>
                        </wps:cNvSpPr>
                        <wps:spPr bwMode="auto">
                          <a:xfrm>
                            <a:off x="5974" y="1864"/>
                            <a:ext cx="4896"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4" name="Line 7059"/>
                        <wps:cNvCnPr>
                          <a:cxnSpLocks noChangeShapeType="1"/>
                        </wps:cNvCnPr>
                        <wps:spPr bwMode="auto">
                          <a:xfrm>
                            <a:off x="9542" y="1864"/>
                            <a:ext cx="0" cy="558"/>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7775" name="Rectangle 7058"/>
                        <wps:cNvSpPr>
                          <a:spLocks noChangeArrowheads="1"/>
                        </wps:cNvSpPr>
                        <wps:spPr bwMode="auto">
                          <a:xfrm>
                            <a:off x="5974" y="2414"/>
                            <a:ext cx="4896" cy="2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76" name="Line 7057"/>
                        <wps:cNvCnPr>
                          <a:cxnSpLocks noChangeShapeType="1"/>
                        </wps:cNvCnPr>
                        <wps:spPr bwMode="auto">
                          <a:xfrm>
                            <a:off x="7926" y="184"/>
                            <a:ext cx="0" cy="2240"/>
                          </a:xfrm>
                          <a:prstGeom prst="line">
                            <a:avLst/>
                          </a:prstGeom>
                          <a:noFill/>
                          <a:ln w="9525">
                            <a:solidFill>
                              <a:srgbClr val="64B7BC"/>
                            </a:solidFill>
                            <a:prstDash val="solid"/>
                            <a:round/>
                            <a:headEnd/>
                            <a:tailEnd/>
                          </a:ln>
                          <a:extLst>
                            <a:ext uri="{909E8E84-426E-40DD-AFC4-6F175D3DCCD1}">
                              <a14:hiddenFill xmlns:a14="http://schemas.microsoft.com/office/drawing/2010/main">
                                <a:noFill/>
                              </a14:hiddenFill>
                            </a:ext>
                          </a:extLst>
                        </wps:spPr>
                        <wps:bodyPr/>
                      </wps:wsp>
                      <wps:wsp>
                        <wps:cNvPr id="7777" name="Text Box 7056"/>
                        <wps:cNvSpPr txBox="1">
                          <a:spLocks noChangeArrowheads="1"/>
                        </wps:cNvSpPr>
                        <wps:spPr bwMode="auto">
                          <a:xfrm>
                            <a:off x="9549" y="1864"/>
                            <a:ext cx="132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C10273" w14:textId="77777777" w:rsidR="00DF57B3" w:rsidRDefault="00DF57B3" w:rsidP="001F41E3">
                              <w:pPr>
                                <w:spacing w:before="147"/>
                                <w:ind w:left="116"/>
                                <w:rPr>
                                  <w:rFonts w:ascii="Roboto"/>
                                  <w:sz w:val="20"/>
                                </w:rPr>
                              </w:pPr>
                              <w:r>
                                <w:rPr>
                                  <w:rFonts w:ascii="Roboto"/>
                                  <w:color w:val="434141"/>
                                  <w:sz w:val="20"/>
                                </w:rPr>
                                <w:t>1.2</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778" name="Text Box 7055"/>
                        <wps:cNvSpPr txBox="1">
                          <a:spLocks noChangeArrowheads="1"/>
                        </wps:cNvSpPr>
                        <wps:spPr bwMode="auto">
                          <a:xfrm>
                            <a:off x="7933" y="1864"/>
                            <a:ext cx="1602"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59424D" w14:textId="77777777" w:rsidR="00DF57B3" w:rsidRDefault="00DF57B3" w:rsidP="001F41E3">
                              <w:pPr>
                                <w:spacing w:before="162"/>
                                <w:ind w:left="101"/>
                                <w:rPr>
                                  <w:rFonts w:ascii="Roboto"/>
                                  <w:sz w:val="20"/>
                                </w:rPr>
                              </w:pPr>
                              <w:r>
                                <w:rPr>
                                  <w:rFonts w:ascii="Roboto"/>
                                  <w:sz w:val="20"/>
                                </w:rPr>
                                <w:t>San Luis Potos</w:t>
                              </w:r>
                              <w:r>
                                <w:rPr>
                                  <w:rFonts w:ascii="Roboto"/>
                                  <w:sz w:val="20"/>
                                </w:rPr>
                                <w:t>í</w:t>
                              </w:r>
                            </w:p>
                          </w:txbxContent>
                        </wps:txbx>
                        <wps:bodyPr rot="0" vert="horz" wrap="square" lIns="0" tIns="0" rIns="0" bIns="0" anchor="t" anchorCtr="0" upright="1">
                          <a:noAutofit/>
                        </wps:bodyPr>
                      </wps:wsp>
                      <wps:wsp>
                        <wps:cNvPr id="7779" name="Text Box 7054"/>
                        <wps:cNvSpPr txBox="1">
                          <a:spLocks noChangeArrowheads="1"/>
                        </wps:cNvSpPr>
                        <wps:spPr bwMode="auto">
                          <a:xfrm>
                            <a:off x="5974" y="1864"/>
                            <a:ext cx="1944" cy="55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DE7FD4" w14:textId="77777777" w:rsidR="00DF57B3" w:rsidRDefault="00DF57B3" w:rsidP="001F41E3">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wps:txbx>
                        <wps:bodyPr rot="0" vert="horz" wrap="square" lIns="0" tIns="0" rIns="0" bIns="0" anchor="t" anchorCtr="0" upright="1">
                          <a:noAutofit/>
                        </wps:bodyPr>
                      </wps:wsp>
                      <wps:wsp>
                        <wps:cNvPr id="7780" name="Text Box 7053"/>
                        <wps:cNvSpPr txBox="1">
                          <a:spLocks noChangeArrowheads="1"/>
                        </wps:cNvSpPr>
                        <wps:spPr bwMode="auto">
                          <a:xfrm>
                            <a:off x="7933" y="1304"/>
                            <a:ext cx="2938"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079CE3" w14:textId="77777777" w:rsidR="00DF57B3" w:rsidRDefault="00DF57B3" w:rsidP="001F41E3">
                              <w:pPr>
                                <w:spacing w:before="152"/>
                                <w:ind w:left="101"/>
                                <w:rPr>
                                  <w:rFonts w:ascii="Roboto"/>
                                  <w:sz w:val="20"/>
                                </w:rPr>
                              </w:pPr>
                              <w:r>
                                <w:rPr>
                                  <w:rFonts w:ascii="Roboto"/>
                                  <w:color w:val="434141"/>
                                  <w:sz w:val="20"/>
                                </w:rPr>
                                <w:t>6.0</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781" name="Text Box 7052"/>
                        <wps:cNvSpPr txBox="1">
                          <a:spLocks noChangeArrowheads="1"/>
                        </wps:cNvSpPr>
                        <wps:spPr bwMode="auto">
                          <a:xfrm>
                            <a:off x="5974" y="1304"/>
                            <a:ext cx="1944" cy="560"/>
                          </a:xfrm>
                          <a:prstGeom prst="rect">
                            <a:avLst/>
                          </a:prstGeom>
                          <a:solidFill>
                            <a:srgbClr val="FAFDF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82DC7" w14:textId="77777777" w:rsidR="00DF57B3" w:rsidRDefault="00DF57B3" w:rsidP="001F41E3">
                              <w:pPr>
                                <w:spacing w:before="156"/>
                                <w:ind w:left="113"/>
                                <w:rPr>
                                  <w:rFonts w:ascii="Roboto"/>
                                  <w:sz w:val="20"/>
                                </w:rPr>
                              </w:pPr>
                              <w:r>
                                <w:rPr>
                                  <w:rFonts w:ascii="Roboto"/>
                                  <w:color w:val="434141"/>
                                  <w:sz w:val="20"/>
                                </w:rPr>
                                <w:t>Promedio:</w:t>
                              </w:r>
                            </w:p>
                          </w:txbxContent>
                        </wps:txbx>
                        <wps:bodyPr rot="0" vert="horz" wrap="square" lIns="0" tIns="0" rIns="0" bIns="0" anchor="t" anchorCtr="0" upright="1">
                          <a:noAutofit/>
                        </wps:bodyPr>
                      </wps:wsp>
                      <wps:wsp>
                        <wps:cNvPr id="7782" name="Text Box 7051"/>
                        <wps:cNvSpPr txBox="1">
                          <a:spLocks noChangeArrowheads="1"/>
                        </wps:cNvSpPr>
                        <wps:spPr bwMode="auto">
                          <a:xfrm>
                            <a:off x="9549" y="744"/>
                            <a:ext cx="132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BFADA2" w14:textId="77777777" w:rsidR="00DF57B3" w:rsidRDefault="00DF57B3" w:rsidP="001F41E3">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wps:txbx>
                        <wps:bodyPr rot="0" vert="horz" wrap="square" lIns="0" tIns="0" rIns="0" bIns="0" anchor="t" anchorCtr="0" upright="1">
                          <a:noAutofit/>
                        </wps:bodyPr>
                      </wps:wsp>
                      <wps:wsp>
                        <wps:cNvPr id="7783" name="Text Box 7050"/>
                        <wps:cNvSpPr txBox="1">
                          <a:spLocks noChangeArrowheads="1"/>
                        </wps:cNvSpPr>
                        <wps:spPr bwMode="auto">
                          <a:xfrm>
                            <a:off x="7933" y="744"/>
                            <a:ext cx="1602"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CDC6F" w14:textId="77777777" w:rsidR="00DF57B3" w:rsidRDefault="00DF57B3" w:rsidP="001F41E3">
                              <w:pPr>
                                <w:spacing w:before="139"/>
                                <w:ind w:left="101"/>
                                <w:rPr>
                                  <w:rFonts w:ascii="Roboto"/>
                                  <w:sz w:val="20"/>
                                </w:rPr>
                              </w:pPr>
                              <w:r>
                                <w:rPr>
                                  <w:rFonts w:ascii="Roboto"/>
                                  <w:color w:val="434141"/>
                                  <w:sz w:val="20"/>
                                </w:rPr>
                                <w:t>Irapuato</w:t>
                              </w:r>
                            </w:p>
                          </w:txbxContent>
                        </wps:txbx>
                        <wps:bodyPr rot="0" vert="horz" wrap="square" lIns="0" tIns="0" rIns="0" bIns="0" anchor="t" anchorCtr="0" upright="1">
                          <a:noAutofit/>
                        </wps:bodyPr>
                      </wps:wsp>
                      <wps:wsp>
                        <wps:cNvPr id="7784" name="Text Box 7049"/>
                        <wps:cNvSpPr txBox="1">
                          <a:spLocks noChangeArrowheads="1"/>
                        </wps:cNvSpPr>
                        <wps:spPr bwMode="auto">
                          <a:xfrm>
                            <a:off x="5974" y="744"/>
                            <a:ext cx="1944" cy="56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469A5" w14:textId="77777777" w:rsidR="00DF57B3" w:rsidRDefault="00DF57B3" w:rsidP="001F41E3">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wps:txbx>
                        <wps:bodyPr rot="0" vert="horz" wrap="square" lIns="0" tIns="0" rIns="0" bIns="0" anchor="t" anchorCtr="0" upright="1">
                          <a:noAutofit/>
                        </wps:bodyPr>
                      </wps:wsp>
                      <wps:wsp>
                        <wps:cNvPr id="7785" name="Text Box 7048"/>
                        <wps:cNvSpPr txBox="1">
                          <a:spLocks noChangeArrowheads="1"/>
                        </wps:cNvSpPr>
                        <wps:spPr bwMode="auto">
                          <a:xfrm>
                            <a:off x="7933" y="184"/>
                            <a:ext cx="2938"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92F33" w14:textId="7EA88BBA" w:rsidR="00DF57B3" w:rsidRDefault="00DF57B3" w:rsidP="001F41E3">
                              <w:pPr>
                                <w:spacing w:before="29" w:line="216" w:lineRule="auto"/>
                                <w:ind w:left="294" w:right="1500" w:hanging="180"/>
                                <w:rPr>
                                  <w:rFonts w:ascii="Roboto"/>
                                  <w:b/>
                                  <w:sz w:val="24"/>
                                </w:rPr>
                              </w:pPr>
                              <w:r>
                                <w:rPr>
                                  <w:rFonts w:ascii="Roboto"/>
                                  <w:b/>
                                  <w:color w:val="FFFFFF"/>
                                  <w:sz w:val="24"/>
                                </w:rPr>
                                <w:t>Transporte</w:t>
                              </w:r>
                              <w:r>
                                <w:rPr>
                                  <w:rFonts w:ascii="Roboto"/>
                                  <w:b/>
                                  <w:color w:val="FFFFFF"/>
                                  <w:spacing w:val="1"/>
                                  <w:sz w:val="24"/>
                                </w:rPr>
                                <w:t xml:space="preserve"> </w:t>
                              </w:r>
                              <w:r>
                                <w:rPr>
                                  <w:rFonts w:ascii="Roboto"/>
                                  <w:b/>
                                  <w:color w:val="FFFFFF"/>
                                  <w:sz w:val="24"/>
                                </w:rPr>
                                <w:t>e</w:t>
                              </w:r>
                              <w:r>
                                <w:rPr>
                                  <w:rFonts w:ascii="Roboto"/>
                                  <w:b/>
                                  <w:color w:val="FFFFFF"/>
                                  <w:spacing w:val="-8"/>
                                  <w:sz w:val="24"/>
                                </w:rPr>
                                <w:t xml:space="preserve"> </w:t>
                              </w:r>
                              <w:r>
                                <w:rPr>
                                  <w:rFonts w:ascii="Roboto"/>
                                  <w:b/>
                                  <w:color w:val="FFFFFF"/>
                                  <w:sz w:val="24"/>
                                </w:rPr>
                                <w:t>industri</w:t>
                              </w:r>
                              <w:r>
                                <w:rPr>
                                  <w:rFonts w:ascii="Roboto" w:hAnsi="Roboto"/>
                                  <w:b/>
                                  <w:noProof/>
                                  <w:color w:val="FFFFFF"/>
                                  <w:sz w:val="24"/>
                                </w:rPr>
                                <w:t>a</w:t>
                              </w:r>
                            </w:p>
                          </w:txbxContent>
                        </wps:txbx>
                        <wps:bodyPr rot="0" vert="horz" wrap="square" lIns="0" tIns="0" rIns="0" bIns="0" anchor="t" anchorCtr="0" upright="1">
                          <a:noAutofit/>
                        </wps:bodyPr>
                      </wps:wsp>
                      <wps:wsp>
                        <wps:cNvPr id="7786" name="Text Box 7047"/>
                        <wps:cNvSpPr txBox="1">
                          <a:spLocks noChangeArrowheads="1"/>
                        </wps:cNvSpPr>
                        <wps:spPr bwMode="auto">
                          <a:xfrm>
                            <a:off x="5974" y="184"/>
                            <a:ext cx="1944" cy="560"/>
                          </a:xfrm>
                          <a:prstGeom prst="rect">
                            <a:avLst/>
                          </a:prstGeom>
                          <a:solidFill>
                            <a:srgbClr val="64B7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9D614C" w14:textId="75998A6B" w:rsidR="00DF57B3" w:rsidRDefault="00DF57B3" w:rsidP="001F41E3">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r w:rsidRPr="001F41E3">
                                <w:rPr>
                                  <w:rFonts w:ascii="Roboto" w:hAnsi="Roboto"/>
                                  <w:b/>
                                  <w:color w:val="FFFFFF"/>
                                  <w:sz w:val="24"/>
                                </w:rPr>
                                <w:t xml:space="preserve"> </w:t>
                              </w:r>
                            </w:p>
                          </w:txbxContent>
                        </wps:txbx>
                        <wps:bodyPr rot="0" vert="horz" wrap="square" lIns="0" tIns="0" rIns="0" bIns="0" anchor="t" anchorCtr="0" upright="1">
                          <a:noAutofit/>
                        </wps:bodyPr>
                      </wps:wsp>
                    </wpg:wgp>
                  </a:graphicData>
                </a:graphic>
              </wp:inline>
            </w:drawing>
          </mc:Choice>
          <mc:Fallback>
            <w:pict>
              <v:group w14:anchorId="53B4BE96" id="Group 7046" o:spid="_x0000_s1183" style="width:244.8pt;height:112.95pt;mso-position-horizontal-relative:char;mso-position-vertical-relative:line" coordorigin="5974,183" coordsize="4897,22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">
                <v:rect id="Rectangle 7063" o:spid="_x0000_s1184" style="position:absolute;left:5974;top:744;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" fillcolor="#e7f4f4" stroked="f"/>
                <v:shape id="AutoShape 7062" o:spid="_x0000_s1185" style="position:absolute;left:9534;top:183;width:15;height:1122;visibility:visible;mso-wrap-style:square;v-text-anchor:top" coordsize="15,11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" path="m8,561r,560m,l15,e" filled="f" strokecolor="#64b7bc">
                  <v:path arrowok="t" o:connecttype="custom" o:connectlocs="8,744;8,1304;0,183;15,183" o:connectangles="0,0,0,0"/>
                </v:shape>
                <v:rect id="Rectangle 7061" o:spid="_x0000_s1186" style="position:absolute;left:7925;top:184;width:294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" fillcolor="#99cdd2" stroked="f"/>
                <v:rect id="Rectangle 7060" o:spid="_x0000_s1187" style="position:absolute;left:5974;top:1864;width:4896;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" fillcolor="#e7f4f4" stroked="f"/>
                <v:line id="Line 7059" o:spid="_x0000_s1188" style="position:absolute;visibility:visible;mso-wrap-style:square" from="9542,1864" to="9542,24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" strokecolor="#64b7bc"/>
                <v:rect id="Rectangle 7058" o:spid="_x0000_s1189" style="position:absolute;left:5974;top:2414;width:4896;height: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" fillcolor="#64b7bc" stroked="f"/>
                <v:line id="Line 7057" o:spid="_x0000_s1190" style="position:absolute;visibility:visible;mso-wrap-style:square" from="7926,184" to="7926,24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" strokecolor="#64b7bc"/>
                <v:shape id="Text Box 7056" o:spid="_x0000_s1191" type="#_x0000_t202" style="position:absolute;left:9549;top:1864;width:132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" fillcolor="#e7f4f4" stroked="f">
                  <v:textbox inset="0,0,0,0">
                    <w:txbxContent>
                      <w:p w14:paraId="69C10273" w14:textId="77777777" w:rsidR="00DF57B3" w:rsidRDefault="00DF57B3" w:rsidP="001F41E3">
                        <w:pPr>
                          <w:spacing w:before="147"/>
                          <w:ind w:left="116"/>
                          <w:rPr>
                            <w:rFonts w:ascii="Roboto"/>
                            <w:sz w:val="20"/>
                          </w:rPr>
                        </w:pPr>
                        <w:r>
                          <w:rPr>
                            <w:rFonts w:ascii="Roboto"/>
                            <w:color w:val="434141"/>
                            <w:sz w:val="20"/>
                          </w:rPr>
                          <w:t>1.2</w:t>
                        </w:r>
                        <w:r>
                          <w:rPr>
                            <w:rFonts w:ascii="Roboto"/>
                            <w:color w:val="434141"/>
                            <w:spacing w:val="-3"/>
                            <w:sz w:val="20"/>
                          </w:rPr>
                          <w:t xml:space="preserve"> </w:t>
                        </w:r>
                        <w:r>
                          <w:rPr>
                            <w:rFonts w:ascii="Roboto"/>
                            <w:color w:val="434141"/>
                            <w:sz w:val="20"/>
                          </w:rPr>
                          <w:t>puntos</w:t>
                        </w:r>
                      </w:p>
                    </w:txbxContent>
                  </v:textbox>
                </v:shape>
                <v:shape id="Text Box 7055" o:spid="_x0000_s1192" type="#_x0000_t202" style="position:absolute;left:7933;top:1864;width:1602;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" fillcolor="#e7f4f4" stroked="f">
                  <v:textbox inset="0,0,0,0">
                    <w:txbxContent>
                      <w:p w14:paraId="7659424D" w14:textId="77777777" w:rsidR="00DF57B3" w:rsidRDefault="00DF57B3" w:rsidP="001F41E3">
                        <w:pPr>
                          <w:spacing w:before="162"/>
                          <w:ind w:left="101"/>
                          <w:rPr>
                            <w:rFonts w:ascii="Roboto"/>
                            <w:sz w:val="20"/>
                          </w:rPr>
                        </w:pPr>
                        <w:r>
                          <w:rPr>
                            <w:rFonts w:ascii="Roboto"/>
                            <w:sz w:val="20"/>
                          </w:rPr>
                          <w:t>San Luis Potos</w:t>
                        </w:r>
                        <w:r>
                          <w:rPr>
                            <w:rFonts w:ascii="Roboto"/>
                            <w:sz w:val="20"/>
                          </w:rPr>
                          <w:t>í</w:t>
                        </w:r>
                      </w:p>
                    </w:txbxContent>
                  </v:textbox>
                </v:shape>
                <v:shape id="Text Box 7054" o:spid="_x0000_s1193" type="#_x0000_t202" style="position:absolute;left:5974;top:1864;width:1944;height:5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" fillcolor="#e7f4f4" stroked="f">
                  <v:textbox inset="0,0,0,0">
                    <w:txbxContent>
                      <w:p w14:paraId="24DE7FD4" w14:textId="77777777" w:rsidR="00DF57B3" w:rsidRDefault="00DF57B3" w:rsidP="001F41E3">
                        <w:pPr>
                          <w:spacing w:before="82" w:line="199" w:lineRule="auto"/>
                          <w:ind w:left="113" w:right="466"/>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menor</w:t>
                        </w:r>
                        <w:r>
                          <w:rPr>
                            <w:rFonts w:ascii="Roboto"/>
                            <w:color w:val="434141"/>
                            <w:spacing w:val="-7"/>
                            <w:sz w:val="20"/>
                          </w:rPr>
                          <w:t xml:space="preserve"> </w:t>
                        </w:r>
                        <w:r>
                          <w:rPr>
                            <w:rFonts w:ascii="Roboto"/>
                            <w:color w:val="434141"/>
                            <w:sz w:val="20"/>
                          </w:rPr>
                          <w:t>puntaje:</w:t>
                        </w:r>
                      </w:p>
                    </w:txbxContent>
                  </v:textbox>
                </v:shape>
                <v:shape id="Text Box 7053" o:spid="_x0000_s1194" type="#_x0000_t202" style="position:absolute;left:7933;top:1304;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" fillcolor="#fafdfd" stroked="f">
                  <v:textbox inset="0,0,0,0">
                    <w:txbxContent>
                      <w:p w14:paraId="0C079CE3" w14:textId="77777777" w:rsidR="00DF57B3" w:rsidRDefault="00DF57B3" w:rsidP="001F41E3">
                        <w:pPr>
                          <w:spacing w:before="152"/>
                          <w:ind w:left="101"/>
                          <w:rPr>
                            <w:rFonts w:ascii="Roboto"/>
                            <w:sz w:val="20"/>
                          </w:rPr>
                        </w:pPr>
                        <w:r>
                          <w:rPr>
                            <w:rFonts w:ascii="Roboto"/>
                            <w:color w:val="434141"/>
                            <w:sz w:val="20"/>
                          </w:rPr>
                          <w:t>6.0</w:t>
                        </w:r>
                        <w:r>
                          <w:rPr>
                            <w:rFonts w:ascii="Roboto"/>
                            <w:color w:val="434141"/>
                            <w:spacing w:val="-3"/>
                            <w:sz w:val="20"/>
                          </w:rPr>
                          <w:t xml:space="preserve"> </w:t>
                        </w:r>
                        <w:r>
                          <w:rPr>
                            <w:rFonts w:ascii="Roboto"/>
                            <w:color w:val="434141"/>
                            <w:sz w:val="20"/>
                          </w:rPr>
                          <w:t>puntos</w:t>
                        </w:r>
                      </w:p>
                    </w:txbxContent>
                  </v:textbox>
                </v:shape>
                <v:shape id="Text Box 7052" o:spid="_x0000_s1195" type="#_x0000_t202" style="position:absolute;left:5974;top:1304;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" fillcolor="#fafdfd" stroked="f">
                  <v:textbox inset="0,0,0,0">
                    <w:txbxContent>
                      <w:p w14:paraId="60982DC7" w14:textId="77777777" w:rsidR="00DF57B3" w:rsidRDefault="00DF57B3" w:rsidP="001F41E3">
                        <w:pPr>
                          <w:spacing w:before="156"/>
                          <w:ind w:left="113"/>
                          <w:rPr>
                            <w:rFonts w:ascii="Roboto"/>
                            <w:sz w:val="20"/>
                          </w:rPr>
                        </w:pPr>
                        <w:r>
                          <w:rPr>
                            <w:rFonts w:ascii="Roboto"/>
                            <w:color w:val="434141"/>
                            <w:sz w:val="20"/>
                          </w:rPr>
                          <w:t>Promedio:</w:t>
                        </w:r>
                      </w:p>
                    </w:txbxContent>
                  </v:textbox>
                </v:shape>
                <v:shape id="Text Box 7051" o:spid="_x0000_s1196" type="#_x0000_t202" style="position:absolute;left:9549;top:744;width:132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" fillcolor="#e7f4f4" stroked="f">
                  <v:textbox inset="0,0,0,0">
                    <w:txbxContent>
                      <w:p w14:paraId="16BFADA2" w14:textId="77777777" w:rsidR="00DF57B3" w:rsidRDefault="00DF57B3" w:rsidP="001F41E3">
                        <w:pPr>
                          <w:spacing w:before="139"/>
                          <w:ind w:left="116"/>
                          <w:rPr>
                            <w:rFonts w:ascii="Roboto"/>
                            <w:sz w:val="20"/>
                          </w:rPr>
                        </w:pPr>
                        <w:r>
                          <w:rPr>
                            <w:rFonts w:ascii="Roboto"/>
                            <w:color w:val="434141"/>
                            <w:sz w:val="20"/>
                          </w:rPr>
                          <w:t>10.0</w:t>
                        </w:r>
                        <w:r>
                          <w:rPr>
                            <w:rFonts w:ascii="Roboto"/>
                            <w:color w:val="434141"/>
                            <w:spacing w:val="-3"/>
                            <w:sz w:val="20"/>
                          </w:rPr>
                          <w:t xml:space="preserve"> </w:t>
                        </w:r>
                        <w:r>
                          <w:rPr>
                            <w:rFonts w:ascii="Roboto"/>
                            <w:color w:val="434141"/>
                            <w:sz w:val="20"/>
                          </w:rPr>
                          <w:t>puntos</w:t>
                        </w:r>
                      </w:p>
                    </w:txbxContent>
                  </v:textbox>
                </v:shape>
                <v:shape id="Text Box 7050" o:spid="_x0000_s1197" type="#_x0000_t202" style="position:absolute;left:7933;top:744;width:1602;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" fillcolor="#e7f4f4" stroked="f">
                  <v:textbox inset="0,0,0,0">
                    <w:txbxContent>
                      <w:p w14:paraId="687CDC6F" w14:textId="77777777" w:rsidR="00DF57B3" w:rsidRDefault="00DF57B3" w:rsidP="001F41E3">
                        <w:pPr>
                          <w:spacing w:before="139"/>
                          <w:ind w:left="101"/>
                          <w:rPr>
                            <w:rFonts w:ascii="Roboto"/>
                            <w:sz w:val="20"/>
                          </w:rPr>
                        </w:pPr>
                        <w:r>
                          <w:rPr>
                            <w:rFonts w:ascii="Roboto"/>
                            <w:color w:val="434141"/>
                            <w:sz w:val="20"/>
                          </w:rPr>
                          <w:t>Irapuato</w:t>
                        </w:r>
                      </w:p>
                    </w:txbxContent>
                  </v:textbox>
                </v:shape>
                <v:shape id="Text Box 7049" o:spid="_x0000_s1198" type="#_x0000_t202" style="position:absolute;left:5974;top:744;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" fillcolor="#e7f4f4" stroked="f">
                  <v:textbox inset="0,0,0,0">
                    <w:txbxContent>
                      <w:p w14:paraId="340469A5" w14:textId="77777777" w:rsidR="00DF57B3" w:rsidRDefault="00DF57B3" w:rsidP="001F41E3">
                        <w:pPr>
                          <w:spacing w:before="75" w:line="199" w:lineRule="auto"/>
                          <w:ind w:left="113" w:right="478"/>
                          <w:rPr>
                            <w:rFonts w:ascii="Roboto"/>
                            <w:sz w:val="20"/>
                          </w:rPr>
                        </w:pPr>
                        <w:r>
                          <w:rPr>
                            <w:rFonts w:ascii="Roboto"/>
                            <w:color w:val="434141"/>
                            <w:sz w:val="20"/>
                          </w:rPr>
                          <w:t>Entidad con</w:t>
                        </w:r>
                        <w:r>
                          <w:rPr>
                            <w:rFonts w:ascii="Roboto"/>
                            <w:color w:val="434141"/>
                            <w:spacing w:val="1"/>
                            <w:sz w:val="20"/>
                          </w:rPr>
                          <w:t xml:space="preserve"> </w:t>
                        </w:r>
                        <w:r>
                          <w:rPr>
                            <w:rFonts w:ascii="Roboto"/>
                            <w:color w:val="434141"/>
                            <w:sz w:val="20"/>
                          </w:rPr>
                          <w:t>mayor</w:t>
                        </w:r>
                        <w:r>
                          <w:rPr>
                            <w:rFonts w:ascii="Roboto"/>
                            <w:color w:val="434141"/>
                            <w:spacing w:val="-12"/>
                            <w:sz w:val="20"/>
                          </w:rPr>
                          <w:t xml:space="preserve"> </w:t>
                        </w:r>
                        <w:r>
                          <w:rPr>
                            <w:rFonts w:ascii="Roboto"/>
                            <w:color w:val="434141"/>
                            <w:sz w:val="20"/>
                          </w:rPr>
                          <w:t>puntaje:</w:t>
                        </w:r>
                      </w:p>
                    </w:txbxContent>
                  </v:textbox>
                </v:shape>
                <v:shape id="Text Box 7048" o:spid="_x0000_s1199" type="#_x0000_t202" style="position:absolute;left:7933;top:184;width:2938;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" filled="f" stroked="f">
                  <v:textbox inset="0,0,0,0">
                    <w:txbxContent>
                      <w:p w14:paraId="77B92F33" w14:textId="7EA88BBA" w:rsidR="00DF57B3" w:rsidRDefault="00DF57B3" w:rsidP="001F41E3">
                        <w:pPr>
                          <w:spacing w:before="29" w:line="216" w:lineRule="auto"/>
                          <w:ind w:left="294" w:right="1500" w:hanging="180"/>
                          <w:rPr>
                            <w:rFonts w:ascii="Roboto"/>
                            <w:b/>
                            <w:sz w:val="24"/>
                          </w:rPr>
                        </w:pPr>
                        <w:r>
                          <w:rPr>
                            <w:rFonts w:ascii="Roboto"/>
                            <w:b/>
                            <w:color w:val="FFFFFF"/>
                            <w:sz w:val="24"/>
                          </w:rPr>
                          <w:t>Transporte</w:t>
                        </w:r>
                        <w:r>
                          <w:rPr>
                            <w:rFonts w:ascii="Roboto"/>
                            <w:b/>
                            <w:color w:val="FFFFFF"/>
                            <w:spacing w:val="1"/>
                            <w:sz w:val="24"/>
                          </w:rPr>
                          <w:t xml:space="preserve"> </w:t>
                        </w:r>
                        <w:r>
                          <w:rPr>
                            <w:rFonts w:ascii="Roboto"/>
                            <w:b/>
                            <w:color w:val="FFFFFF"/>
                            <w:sz w:val="24"/>
                          </w:rPr>
                          <w:t>e</w:t>
                        </w:r>
                        <w:r>
                          <w:rPr>
                            <w:rFonts w:ascii="Roboto"/>
                            <w:b/>
                            <w:color w:val="FFFFFF"/>
                            <w:spacing w:val="-8"/>
                            <w:sz w:val="24"/>
                          </w:rPr>
                          <w:t xml:space="preserve"> </w:t>
                        </w:r>
                        <w:r>
                          <w:rPr>
                            <w:rFonts w:ascii="Roboto"/>
                            <w:b/>
                            <w:color w:val="FFFFFF"/>
                            <w:sz w:val="24"/>
                          </w:rPr>
                          <w:t>industri</w:t>
                        </w:r>
                        <w:r>
                          <w:rPr>
                            <w:rFonts w:ascii="Roboto" w:hAnsi="Roboto"/>
                            <w:b/>
                            <w:noProof/>
                            <w:color w:val="FFFFFF"/>
                            <w:sz w:val="24"/>
                          </w:rPr>
                          <w:t>a</w:t>
                        </w:r>
                      </w:p>
                    </w:txbxContent>
                  </v:textbox>
                </v:shape>
                <v:shape id="Text Box 7047" o:spid="_x0000_s1200" type="#_x0000_t202" style="position:absolute;left:5974;top:184;width:1944;height: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" fillcolor="#64b7bc" stroked="f">
                  <v:textbox inset="0,0,0,0">
                    <w:txbxContent>
                      <w:p w14:paraId="4C9D614C" w14:textId="75998A6B" w:rsidR="00DF57B3" w:rsidRDefault="00DF57B3" w:rsidP="001F41E3">
                        <w:pPr>
                          <w:spacing w:before="138"/>
                          <w:ind w:left="127"/>
                          <w:rPr>
                            <w:rFonts w:ascii="Roboto" w:hAnsi="Roboto"/>
                            <w:b/>
                            <w:sz w:val="24"/>
                          </w:rPr>
                        </w:pPr>
                        <w:r>
                          <w:rPr>
                            <w:rFonts w:ascii="Roboto" w:hAnsi="Roboto"/>
                            <w:b/>
                            <w:color w:val="FFFFFF"/>
                            <w:sz w:val="24"/>
                          </w:rPr>
                          <w:t>Eje</w:t>
                        </w:r>
                        <w:r>
                          <w:rPr>
                            <w:rFonts w:ascii="Roboto" w:hAnsi="Roboto"/>
                            <w:b/>
                            <w:color w:val="FFFFFF"/>
                            <w:spacing w:val="-6"/>
                            <w:sz w:val="24"/>
                          </w:rPr>
                          <w:t xml:space="preserve"> </w:t>
                        </w:r>
                        <w:r>
                          <w:rPr>
                            <w:rFonts w:ascii="Roboto" w:hAnsi="Roboto"/>
                            <w:b/>
                            <w:color w:val="FFFFFF"/>
                            <w:sz w:val="24"/>
                          </w:rPr>
                          <w:t>temático:</w:t>
                        </w:r>
                        <w:r w:rsidRPr="001F41E3">
                          <w:rPr>
                            <w:rFonts w:ascii="Roboto" w:hAnsi="Roboto"/>
                            <w:b/>
                            <w:color w:val="FFFFFF"/>
                            <w:sz w:val="24"/>
                          </w:rPr>
                          <w:t xml:space="preserve"> </w:t>
                        </w:r>
                      </w:p>
                    </w:txbxContent>
                  </v:textbox>
                </v:shape>
                <w10:anchorlock/>
              </v:group>
            </w:pict>
          </mc:Fallback>
        </mc:AlternateContent>
      </w:r>
    </w:p>
    <w:p w14:paraId="06E47AA3" w14:textId="03EE1A0B" w:rsidR="00E0047C" w:rsidRPr="007C0A34" w:rsidRDefault="00BD7D80" w:rsidP="00B013FA">
      <w:pPr>
        <w:pStyle w:val="BodyText"/>
        <w:spacing w:before="120" w:line="252" w:lineRule="auto"/>
        <w:ind w:left="567" w:right="635"/>
        <w:jc w:val="both"/>
        <w:rPr>
          <w:lang w:val="es-MX"/>
        </w:rPr>
      </w:pPr>
      <w:r w:rsidRPr="007C0A34">
        <w:rPr>
          <w:lang w:val="es-MX"/>
        </w:rPr>
        <w:t xml:space="preserve">En contraparte, los de </w:t>
      </w:r>
      <w:r w:rsidR="00C311FD" w:rsidRPr="007C0A34">
        <w:rPr>
          <w:lang w:val="es-MX"/>
        </w:rPr>
        <w:t>San Luis Potosí, San Juan del Río y Tlaquepaque f</w:t>
      </w:r>
      <w:r w:rsidRPr="007C0A34">
        <w:rPr>
          <w:lang w:val="es-MX"/>
        </w:rPr>
        <w:t xml:space="preserve">ueron </w:t>
      </w:r>
      <w:r w:rsidR="004D47D4" w:rsidRPr="007C0A34">
        <w:rPr>
          <w:lang w:val="es-MX"/>
        </w:rPr>
        <w:t>donde</w:t>
      </w:r>
      <w:r w:rsidRPr="007C0A34">
        <w:rPr>
          <w:lang w:val="es-MX"/>
        </w:rPr>
        <w:t xml:space="preserve"> se identificó mayor área de oportunidad (</w:t>
      </w:r>
      <w:r w:rsidR="004D47D4" w:rsidRPr="007C0A34">
        <w:rPr>
          <w:lang w:val="es-MX"/>
        </w:rPr>
        <w:t>v</w:t>
      </w:r>
      <w:r w:rsidR="00F46235" w:rsidRPr="007C0A34">
        <w:rPr>
          <w:lang w:val="es-MX"/>
        </w:rPr>
        <w:t>éase gráfica</w:t>
      </w:r>
      <w:r w:rsidRPr="007C0A34">
        <w:rPr>
          <w:lang w:val="es-MX"/>
        </w:rPr>
        <w:t xml:space="preserve"> 19).</w:t>
      </w:r>
    </w:p>
    <w:p w14:paraId="7AF7E19C" w14:textId="57BF4F0E" w:rsidR="00F9184C" w:rsidRPr="007C0A34" w:rsidRDefault="00BD7D80" w:rsidP="009F3375">
      <w:pPr>
        <w:spacing w:before="172"/>
        <w:ind w:left="567" w:right="635"/>
        <w:jc w:val="center"/>
        <w:rPr>
          <w:rFonts w:ascii="Roboto Lt" w:hAnsi="Roboto Lt"/>
          <w:b/>
          <w:i/>
          <w:sz w:val="16"/>
          <w:lang w:val="es-MX"/>
        </w:rPr>
      </w:pPr>
      <w:r w:rsidRPr="007C0A34">
        <w:rPr>
          <w:rFonts w:ascii="Roboto Lt" w:hAnsi="Roboto Lt"/>
          <w:b/>
          <w:i/>
          <w:color w:val="004684"/>
          <w:sz w:val="16"/>
          <w:lang w:val="es-MX"/>
        </w:rPr>
        <w:t>GRÁFICA 19</w:t>
      </w:r>
      <w:r w:rsidR="00CA7A8C" w:rsidRPr="007C0A34">
        <w:rPr>
          <w:rFonts w:ascii="Roboto Lt" w:hAnsi="Roboto Lt"/>
          <w:b/>
          <w:i/>
          <w:color w:val="004684"/>
          <w:sz w:val="16"/>
          <w:lang w:val="es-MX"/>
        </w:rPr>
        <w:tab/>
      </w:r>
      <w:r w:rsidR="00CA7A8C" w:rsidRPr="007C0A34">
        <w:rPr>
          <w:rFonts w:ascii="Roboto Lt" w:hAnsi="Roboto Lt"/>
          <w:b/>
          <w:i/>
          <w:color w:val="004684"/>
          <w:sz w:val="16"/>
          <w:lang w:val="es-MX"/>
        </w:rPr>
        <w:tab/>
      </w:r>
      <w:r w:rsidR="00CA7A8C" w:rsidRPr="007C0A34">
        <w:rPr>
          <w:rFonts w:ascii="Roboto Lt" w:hAnsi="Roboto Lt"/>
          <w:b/>
          <w:i/>
          <w:color w:val="004684"/>
          <w:sz w:val="16"/>
          <w:lang w:val="es-MX"/>
        </w:rPr>
        <w:tab/>
      </w:r>
      <w:r w:rsidR="00CA7A8C" w:rsidRPr="007C0A34">
        <w:rPr>
          <w:rFonts w:ascii="Roboto Lt" w:hAnsi="Roboto Lt"/>
          <w:b/>
          <w:i/>
          <w:color w:val="004684"/>
          <w:sz w:val="16"/>
          <w:lang w:val="es-MX"/>
        </w:rPr>
        <w:tab/>
      </w:r>
      <w:r w:rsidR="00CA7A8C" w:rsidRPr="007C0A34">
        <w:rPr>
          <w:b/>
          <w:color w:val="004684"/>
          <w:lang w:val="es-MX"/>
        </w:rPr>
        <w:t>T</w:t>
      </w:r>
      <w:r w:rsidRPr="007C0A34">
        <w:rPr>
          <w:b/>
          <w:color w:val="004684"/>
          <w:lang w:val="es-MX"/>
        </w:rPr>
        <w:t>RANSPORTE E INDUSTRIA</w:t>
      </w:r>
    </w:p>
    <w:p w14:paraId="70F7C65A" w14:textId="2FE30D74" w:rsidR="00502835" w:rsidRPr="007C0A34" w:rsidRDefault="00502835" w:rsidP="008A3C6B">
      <w:pPr>
        <w:pStyle w:val="Heading3"/>
        <w:spacing w:before="0"/>
        <w:ind w:left="567" w:right="635"/>
        <w:rPr>
          <w:color w:val="004684"/>
          <w:lang w:val="es-MX"/>
        </w:rPr>
      </w:pPr>
    </w:p>
    <w:p w14:paraId="53D13E9C" w14:textId="599925BB" w:rsidR="00502835" w:rsidRPr="007C0A34" w:rsidRDefault="00502835" w:rsidP="008A3C6B">
      <w:pPr>
        <w:ind w:left="567" w:right="635"/>
        <w:jc w:val="center"/>
        <w:rPr>
          <w:lang w:val="es-MX"/>
        </w:rPr>
      </w:pPr>
      <w:r w:rsidRPr="007C0A34">
        <w:rPr>
          <w:noProof/>
          <w:lang w:val="es-419" w:eastAsia="es-419"/>
        </w:rPr>
        <w:drawing>
          <wp:inline distT="0" distB="0" distL="0" distR="0" wp14:anchorId="63495DF5" wp14:editId="09B46D96">
            <wp:extent cx="4996097" cy="2375452"/>
            <wp:effectExtent l="0" t="0" r="0" b="6350"/>
            <wp:docPr id="10015" name="Imagen 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104629" cy="2427055"/>
                    </a:xfrm>
                    <a:prstGeom prst="rect">
                      <a:avLst/>
                    </a:prstGeom>
                  </pic:spPr>
                </pic:pic>
              </a:graphicData>
            </a:graphic>
          </wp:inline>
        </w:drawing>
      </w:r>
    </w:p>
    <w:p w14:paraId="74FED396" w14:textId="7AA1E8F6" w:rsidR="00F9184C" w:rsidRPr="007C0A34" w:rsidRDefault="009F3375" w:rsidP="009F3375">
      <w:pPr>
        <w:tabs>
          <w:tab w:val="left" w:pos="1080"/>
        </w:tabs>
        <w:ind w:left="567" w:right="635"/>
        <w:rPr>
          <w:rFonts w:ascii="Roboto"/>
          <w:sz w:val="2"/>
          <w:lang w:val="es-MX"/>
        </w:rPr>
      </w:pPr>
      <w:r>
        <w:rPr>
          <w:lang w:val="es-MX"/>
        </w:rPr>
        <w:tab/>
      </w:r>
    </w:p>
    <w:p w14:paraId="71608298" w14:textId="26B46F3D" w:rsidR="001F41E3" w:rsidRPr="007C0A34" w:rsidRDefault="002F65C4" w:rsidP="000F768E">
      <w:pPr>
        <w:pStyle w:val="BodyText"/>
        <w:spacing w:before="115" w:line="252" w:lineRule="auto"/>
        <w:ind w:left="567" w:right="635"/>
        <w:jc w:val="both"/>
        <w:rPr>
          <w:lang w:val="es-MX"/>
        </w:rPr>
      </w:pPr>
      <w:r w:rsidRPr="007C0A34">
        <w:rPr>
          <w:lang w:val="es-MX"/>
        </w:rPr>
        <w:t>Los municipios d</w:t>
      </w:r>
      <w:r w:rsidR="00C311FD" w:rsidRPr="007C0A34">
        <w:rPr>
          <w:lang w:val="es-MX"/>
        </w:rPr>
        <w:t>e Puerto Vallarta</w:t>
      </w:r>
      <w:r w:rsidRPr="007C0A34">
        <w:rPr>
          <w:lang w:val="es-MX"/>
        </w:rPr>
        <w:t>,</w:t>
      </w:r>
      <w:r w:rsidR="00C311FD" w:rsidRPr="007C0A34">
        <w:rPr>
          <w:lang w:val="es-MX"/>
        </w:rPr>
        <w:t xml:space="preserve"> Guanajuato y</w:t>
      </w:r>
      <w:r w:rsidRPr="007C0A34">
        <w:rPr>
          <w:lang w:val="es-MX"/>
        </w:rPr>
        <w:t xml:space="preserve"> San Luis Potosí fueron l</w:t>
      </w:r>
      <w:r w:rsidR="004D47D4" w:rsidRPr="007C0A34">
        <w:rPr>
          <w:lang w:val="es-MX"/>
        </w:rPr>
        <w:t xml:space="preserve">os </w:t>
      </w:r>
      <w:r w:rsidRPr="007C0A34">
        <w:rPr>
          <w:lang w:val="es-MX"/>
        </w:rPr>
        <w:t>que presentaron los mejores puntajes e</w:t>
      </w:r>
      <w:r w:rsidR="004D47D4" w:rsidRPr="007C0A34">
        <w:rPr>
          <w:lang w:val="es-MX"/>
        </w:rPr>
        <w:t>n cuanto al cuidado de la</w:t>
      </w:r>
      <w:r w:rsidRPr="007C0A34">
        <w:rPr>
          <w:lang w:val="es-MX"/>
        </w:rPr>
        <w:t xml:space="preserve"> </w:t>
      </w:r>
      <w:r w:rsidR="001C26EF">
        <w:rPr>
          <w:lang w:val="es-MX"/>
        </w:rPr>
        <w:t>fauna marina y terrestre</w:t>
      </w:r>
      <w:r w:rsidRPr="007C0A34">
        <w:rPr>
          <w:lang w:val="es-MX"/>
        </w:rPr>
        <w:t xml:space="preserve">. Le </w:t>
      </w:r>
      <w:r w:rsidR="00756A54" w:rsidRPr="007C0A34">
        <w:rPr>
          <w:lang w:val="es-MX"/>
        </w:rPr>
        <w:t>seguía</w:t>
      </w:r>
      <w:r w:rsidRPr="007C0A34">
        <w:rPr>
          <w:lang w:val="es-MX"/>
        </w:rPr>
        <w:t>n los de Celaya y</w:t>
      </w:r>
      <w:r w:rsidR="00C311FD" w:rsidRPr="007C0A34">
        <w:rPr>
          <w:lang w:val="es-MX"/>
        </w:rPr>
        <w:t xml:space="preserve"> Chihuahua</w:t>
      </w:r>
      <w:r w:rsidRPr="007C0A34">
        <w:rPr>
          <w:lang w:val="es-MX"/>
        </w:rPr>
        <w:t xml:space="preserve">, ubicándose </w:t>
      </w:r>
      <w:r w:rsidR="004D47D4" w:rsidRPr="007C0A34">
        <w:rPr>
          <w:lang w:val="es-MX"/>
        </w:rPr>
        <w:t xml:space="preserve">entre </w:t>
      </w:r>
      <w:r w:rsidRPr="007C0A34">
        <w:rPr>
          <w:lang w:val="es-MX"/>
        </w:rPr>
        <w:t xml:space="preserve">las cinco entidades con mejor puntaje. </w:t>
      </w:r>
    </w:p>
    <w:tbl>
      <w:tblPr>
        <w:tblStyle w:val="TableNormal1"/>
        <w:tblW w:w="0" w:type="auto"/>
        <w:tblInd w:w="3119" w:type="dxa"/>
        <w:tblLayout w:type="fixed"/>
        <w:tblLook w:val="01E0" w:firstRow="1" w:lastRow="1" w:firstColumn="1" w:lastColumn="1" w:noHBand="0" w:noVBand="0"/>
      </w:tblPr>
      <w:tblGrid>
        <w:gridCol w:w="1681"/>
        <w:gridCol w:w="1871"/>
        <w:gridCol w:w="1343"/>
      </w:tblGrid>
      <w:tr w:rsidR="001F41E3" w14:paraId="2D8BD53F" w14:textId="77777777" w:rsidTr="000F768E">
        <w:trPr>
          <w:trHeight w:val="560"/>
        </w:trPr>
        <w:tc>
          <w:tcPr>
            <w:tcW w:w="1681" w:type="dxa"/>
            <w:shd w:val="clear" w:color="auto" w:fill="31849B" w:themeFill="accent5" w:themeFillShade="BF"/>
          </w:tcPr>
          <w:p w14:paraId="1E7EF8CF" w14:textId="77777777" w:rsidR="001F41E3" w:rsidRPr="000F768E" w:rsidRDefault="001F41E3" w:rsidP="00DF57B3">
            <w:pPr>
              <w:pStyle w:val="TableParagraph"/>
              <w:spacing w:before="138"/>
              <w:ind w:left="137"/>
              <w:rPr>
                <w:b/>
                <w:color w:val="FFFFFF" w:themeColor="background1"/>
                <w:sz w:val="24"/>
              </w:rPr>
            </w:pPr>
            <w:r w:rsidRPr="000F768E">
              <w:rPr>
                <w:b/>
                <w:color w:val="FFFFFF" w:themeColor="background1"/>
                <w:sz w:val="24"/>
              </w:rPr>
              <w:t>Eje</w:t>
            </w:r>
            <w:r w:rsidRPr="000F768E">
              <w:rPr>
                <w:b/>
                <w:color w:val="FFFFFF" w:themeColor="background1"/>
                <w:spacing w:val="-6"/>
                <w:sz w:val="24"/>
              </w:rPr>
              <w:t xml:space="preserve"> </w:t>
            </w:r>
            <w:r w:rsidRPr="000F768E">
              <w:rPr>
                <w:b/>
                <w:color w:val="FFFFFF" w:themeColor="background1"/>
                <w:sz w:val="24"/>
              </w:rPr>
              <w:t>temático:</w:t>
            </w:r>
          </w:p>
        </w:tc>
        <w:tc>
          <w:tcPr>
            <w:tcW w:w="3214" w:type="dxa"/>
            <w:gridSpan w:val="2"/>
            <w:tcBorders>
              <w:left w:val="single" w:sz="6" w:space="0" w:color="64B7BC"/>
            </w:tcBorders>
            <w:shd w:val="clear" w:color="auto" w:fill="31849B" w:themeFill="accent5" w:themeFillShade="BF"/>
          </w:tcPr>
          <w:p w14:paraId="081BCCC8" w14:textId="731C3FC3" w:rsidR="001F41E3" w:rsidRPr="000F768E" w:rsidRDefault="000F768E" w:rsidP="00DF57B3">
            <w:pPr>
              <w:pStyle w:val="TableParagraph"/>
              <w:spacing w:before="76" w:line="182" w:lineRule="auto"/>
              <w:ind w:left="305" w:right="1771" w:hanging="180"/>
              <w:rPr>
                <w:b/>
                <w:color w:val="FFFFFF" w:themeColor="background1"/>
                <w:sz w:val="24"/>
              </w:rPr>
            </w:pPr>
            <w:r w:rsidRPr="000F768E">
              <w:rPr>
                <w:noProof/>
                <w:color w:val="FFFFFF" w:themeColor="background1"/>
                <w:lang w:val="es-419" w:eastAsia="es-419"/>
              </w:rPr>
              <w:drawing>
                <wp:anchor distT="0" distB="0" distL="0" distR="0" simplePos="0" relativeHeight="251783680" behindDoc="0" locked="0" layoutInCell="1" allowOverlap="1" wp14:anchorId="27EBF956" wp14:editId="69E27DAF">
                  <wp:simplePos x="0" y="0"/>
                  <wp:positionH relativeFrom="page">
                    <wp:posOffset>1612900</wp:posOffset>
                  </wp:positionH>
                  <wp:positionV relativeFrom="paragraph">
                    <wp:posOffset>-10160</wp:posOffset>
                  </wp:positionV>
                  <wp:extent cx="280485" cy="309879"/>
                  <wp:effectExtent l="0" t="0" r="0" b="0"/>
                  <wp:wrapNone/>
                  <wp:docPr id="127" name="image66.png"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66.png" descr="Dibujo en blanco y negro&#10;&#10;Descripción generada automáticamente con confianza media"/>
                          <pic:cNvPicPr/>
                        </pic:nvPicPr>
                        <pic:blipFill>
                          <a:blip r:embed="rId137" cstate="print"/>
                          <a:stretch>
                            <a:fillRect/>
                          </a:stretch>
                        </pic:blipFill>
                        <pic:spPr>
                          <a:xfrm>
                            <a:off x="0" y="0"/>
                            <a:ext cx="280485" cy="309879"/>
                          </a:xfrm>
                          <a:prstGeom prst="rect">
                            <a:avLst/>
                          </a:prstGeom>
                        </pic:spPr>
                      </pic:pic>
                    </a:graphicData>
                  </a:graphic>
                </wp:anchor>
              </w:drawing>
            </w:r>
            <w:r w:rsidR="001F41E3" w:rsidRPr="000F768E">
              <w:rPr>
                <w:b/>
                <w:color w:val="FFFFFF" w:themeColor="background1"/>
                <w:sz w:val="24"/>
              </w:rPr>
              <w:t>Vida marina</w:t>
            </w:r>
            <w:r w:rsidR="001F41E3" w:rsidRPr="000F768E">
              <w:rPr>
                <w:b/>
                <w:color w:val="FFFFFF" w:themeColor="background1"/>
                <w:spacing w:val="-57"/>
                <w:sz w:val="24"/>
              </w:rPr>
              <w:t xml:space="preserve"> </w:t>
            </w:r>
            <w:r w:rsidR="001F41E3" w:rsidRPr="000F768E">
              <w:rPr>
                <w:b/>
                <w:color w:val="FFFFFF" w:themeColor="background1"/>
                <w:sz w:val="24"/>
              </w:rPr>
              <w:t>y</w:t>
            </w:r>
            <w:r w:rsidR="001F41E3" w:rsidRPr="000F768E">
              <w:rPr>
                <w:b/>
                <w:color w:val="FFFFFF" w:themeColor="background1"/>
                <w:spacing w:val="-7"/>
                <w:sz w:val="24"/>
              </w:rPr>
              <w:t xml:space="preserve"> </w:t>
            </w:r>
            <w:r w:rsidR="001F41E3" w:rsidRPr="000F768E">
              <w:rPr>
                <w:b/>
                <w:color w:val="FFFFFF" w:themeColor="background1"/>
                <w:sz w:val="24"/>
              </w:rPr>
              <w:t>terrestre</w:t>
            </w:r>
          </w:p>
        </w:tc>
      </w:tr>
      <w:tr w:rsidR="001F41E3" w14:paraId="0BE14BBE" w14:textId="77777777" w:rsidTr="000F768E">
        <w:trPr>
          <w:trHeight w:val="873"/>
        </w:trPr>
        <w:tc>
          <w:tcPr>
            <w:tcW w:w="1681" w:type="dxa"/>
            <w:tcBorders>
              <w:right w:val="single" w:sz="6" w:space="0" w:color="64B7BC"/>
            </w:tcBorders>
            <w:shd w:val="clear" w:color="auto" w:fill="E7F4F4"/>
          </w:tcPr>
          <w:p w14:paraId="68809B64" w14:textId="77777777" w:rsidR="001F41E3" w:rsidRDefault="001F41E3" w:rsidP="00DF57B3">
            <w:pPr>
              <w:pStyle w:val="TableParagraph"/>
              <w:spacing w:before="7"/>
              <w:rPr>
                <w:sz w:val="19"/>
              </w:rPr>
            </w:pPr>
          </w:p>
          <w:p w14:paraId="28D62C70" w14:textId="77777777" w:rsidR="001F41E3" w:rsidRDefault="001F41E3" w:rsidP="00DF57B3">
            <w:pPr>
              <w:pStyle w:val="TableParagraph"/>
              <w:spacing w:before="1" w:line="199" w:lineRule="auto"/>
              <w:ind w:left="123" w:right="198"/>
              <w:rPr>
                <w:sz w:val="20"/>
              </w:rPr>
            </w:pPr>
            <w:r>
              <w:rPr>
                <w:color w:val="434141"/>
                <w:sz w:val="20"/>
              </w:rPr>
              <w:t>Entidad con</w:t>
            </w:r>
            <w:r>
              <w:rPr>
                <w:color w:val="434141"/>
                <w:spacing w:val="1"/>
                <w:sz w:val="20"/>
              </w:rPr>
              <w:t xml:space="preserve"> </w:t>
            </w:r>
            <w:r>
              <w:rPr>
                <w:color w:val="434141"/>
                <w:sz w:val="20"/>
              </w:rPr>
              <w:t>mayor</w:t>
            </w:r>
            <w:r>
              <w:rPr>
                <w:color w:val="434141"/>
                <w:spacing w:val="-12"/>
                <w:sz w:val="20"/>
              </w:rPr>
              <w:t xml:space="preserve"> </w:t>
            </w:r>
            <w:r>
              <w:rPr>
                <w:color w:val="434141"/>
                <w:sz w:val="20"/>
              </w:rPr>
              <w:t>puntaje:</w:t>
            </w:r>
          </w:p>
        </w:tc>
        <w:tc>
          <w:tcPr>
            <w:tcW w:w="1871" w:type="dxa"/>
            <w:tcBorders>
              <w:left w:val="single" w:sz="6" w:space="0" w:color="64B7BC"/>
              <w:right w:val="single" w:sz="6" w:space="0" w:color="64B7BC"/>
            </w:tcBorders>
            <w:shd w:val="clear" w:color="auto" w:fill="E7F4F4"/>
          </w:tcPr>
          <w:p w14:paraId="3B7387C0" w14:textId="77777777" w:rsidR="001F41E3" w:rsidRDefault="001F41E3" w:rsidP="00DF57B3">
            <w:pPr>
              <w:pStyle w:val="TableParagraph"/>
              <w:spacing w:before="7"/>
            </w:pPr>
          </w:p>
          <w:p w14:paraId="5A2B9A07" w14:textId="77777777" w:rsidR="001F41E3" w:rsidRDefault="001F41E3" w:rsidP="00DF57B3">
            <w:pPr>
              <w:pStyle w:val="TableParagraph"/>
              <w:ind w:left="126"/>
              <w:rPr>
                <w:sz w:val="20"/>
              </w:rPr>
            </w:pPr>
            <w:r>
              <w:rPr>
                <w:sz w:val="20"/>
              </w:rPr>
              <w:t>Puerto Vallarta</w:t>
            </w:r>
          </w:p>
        </w:tc>
        <w:tc>
          <w:tcPr>
            <w:tcW w:w="1343" w:type="dxa"/>
            <w:tcBorders>
              <w:left w:val="single" w:sz="6" w:space="0" w:color="64B7BC"/>
            </w:tcBorders>
            <w:shd w:val="clear" w:color="auto" w:fill="E7F4F4"/>
          </w:tcPr>
          <w:p w14:paraId="55C0F11B" w14:textId="77777777" w:rsidR="001F41E3" w:rsidRDefault="001F41E3" w:rsidP="00DF57B3">
            <w:pPr>
              <w:pStyle w:val="TableParagraph"/>
              <w:spacing w:before="4"/>
              <w:rPr>
                <w:sz w:val="24"/>
              </w:rPr>
            </w:pPr>
          </w:p>
          <w:p w14:paraId="65EE8E98" w14:textId="77777777" w:rsidR="001F41E3" w:rsidRDefault="001F41E3" w:rsidP="00DF57B3">
            <w:pPr>
              <w:pStyle w:val="TableParagraph"/>
              <w:ind w:left="112"/>
              <w:rPr>
                <w:sz w:val="20"/>
              </w:rPr>
            </w:pPr>
            <w:r>
              <w:rPr>
                <w:color w:val="434141"/>
                <w:sz w:val="20"/>
              </w:rPr>
              <w:t>10.0</w:t>
            </w:r>
            <w:r>
              <w:rPr>
                <w:color w:val="434141"/>
                <w:spacing w:val="-3"/>
                <w:sz w:val="20"/>
              </w:rPr>
              <w:t xml:space="preserve"> </w:t>
            </w:r>
            <w:r>
              <w:rPr>
                <w:color w:val="434141"/>
                <w:sz w:val="20"/>
              </w:rPr>
              <w:t>puntos</w:t>
            </w:r>
          </w:p>
        </w:tc>
      </w:tr>
      <w:tr w:rsidR="001F41E3" w14:paraId="283A7EDC" w14:textId="77777777" w:rsidTr="000F768E">
        <w:trPr>
          <w:trHeight w:val="583"/>
        </w:trPr>
        <w:tc>
          <w:tcPr>
            <w:tcW w:w="1681" w:type="dxa"/>
            <w:tcBorders>
              <w:right w:val="single" w:sz="6" w:space="0" w:color="64B7BC"/>
            </w:tcBorders>
            <w:shd w:val="clear" w:color="auto" w:fill="FAFDFD"/>
          </w:tcPr>
          <w:p w14:paraId="5D23686D" w14:textId="77777777" w:rsidR="001F41E3" w:rsidRDefault="001F41E3" w:rsidP="00DF57B3">
            <w:pPr>
              <w:pStyle w:val="TableParagraph"/>
              <w:spacing w:before="152"/>
              <w:ind w:left="123"/>
              <w:rPr>
                <w:sz w:val="20"/>
              </w:rPr>
            </w:pPr>
            <w:r>
              <w:rPr>
                <w:color w:val="434141"/>
                <w:sz w:val="20"/>
              </w:rPr>
              <w:t>Promedio:</w:t>
            </w:r>
          </w:p>
        </w:tc>
        <w:tc>
          <w:tcPr>
            <w:tcW w:w="3214" w:type="dxa"/>
            <w:gridSpan w:val="2"/>
            <w:tcBorders>
              <w:left w:val="single" w:sz="6" w:space="0" w:color="64B7BC"/>
            </w:tcBorders>
            <w:shd w:val="clear" w:color="auto" w:fill="FAFDFD"/>
          </w:tcPr>
          <w:p w14:paraId="326A047A" w14:textId="77777777" w:rsidR="001F41E3" w:rsidRDefault="001F41E3" w:rsidP="00DF57B3">
            <w:pPr>
              <w:pStyle w:val="TableParagraph"/>
              <w:spacing w:before="142"/>
              <w:ind w:left="126"/>
              <w:rPr>
                <w:sz w:val="20"/>
              </w:rPr>
            </w:pPr>
            <w:r>
              <w:rPr>
                <w:color w:val="434141"/>
                <w:sz w:val="20"/>
              </w:rPr>
              <w:t>0.5</w:t>
            </w:r>
            <w:r>
              <w:rPr>
                <w:color w:val="434141"/>
                <w:spacing w:val="-3"/>
                <w:sz w:val="20"/>
              </w:rPr>
              <w:t xml:space="preserve"> </w:t>
            </w:r>
            <w:r>
              <w:rPr>
                <w:color w:val="434141"/>
                <w:sz w:val="20"/>
              </w:rPr>
              <w:t>puntos</w:t>
            </w:r>
          </w:p>
        </w:tc>
      </w:tr>
      <w:tr w:rsidR="001F41E3" w14:paraId="5CA49236" w14:textId="77777777" w:rsidTr="000F768E">
        <w:trPr>
          <w:trHeight w:val="827"/>
        </w:trPr>
        <w:tc>
          <w:tcPr>
            <w:tcW w:w="1681" w:type="dxa"/>
            <w:tcBorders>
              <w:bottom w:val="single" w:sz="8" w:space="0" w:color="64B7BC"/>
              <w:right w:val="single" w:sz="6" w:space="0" w:color="64B7BC"/>
            </w:tcBorders>
            <w:shd w:val="clear" w:color="auto" w:fill="E7F4F4"/>
          </w:tcPr>
          <w:p w14:paraId="67217CC9" w14:textId="77777777" w:rsidR="001F41E3" w:rsidRDefault="001F41E3" w:rsidP="00DF57B3">
            <w:pPr>
              <w:pStyle w:val="TableParagraph"/>
              <w:spacing w:before="3"/>
              <w:rPr>
                <w:sz w:val="17"/>
              </w:rPr>
            </w:pPr>
          </w:p>
          <w:p w14:paraId="0ABD1413" w14:textId="77777777" w:rsidR="001F41E3" w:rsidRDefault="001F41E3" w:rsidP="00DF57B3">
            <w:pPr>
              <w:pStyle w:val="TableParagraph"/>
              <w:spacing w:line="199" w:lineRule="auto"/>
              <w:ind w:left="123" w:right="185"/>
              <w:rPr>
                <w:sz w:val="20"/>
              </w:rPr>
            </w:pPr>
            <w:r>
              <w:rPr>
                <w:color w:val="434141"/>
                <w:sz w:val="20"/>
              </w:rPr>
              <w:t>Entidad con</w:t>
            </w:r>
            <w:r>
              <w:rPr>
                <w:color w:val="434141"/>
                <w:spacing w:val="1"/>
                <w:sz w:val="20"/>
              </w:rPr>
              <w:t xml:space="preserve"> </w:t>
            </w:r>
            <w:r>
              <w:rPr>
                <w:color w:val="434141"/>
                <w:sz w:val="20"/>
              </w:rPr>
              <w:t>menor</w:t>
            </w:r>
            <w:r>
              <w:rPr>
                <w:color w:val="434141"/>
                <w:spacing w:val="-7"/>
                <w:sz w:val="20"/>
              </w:rPr>
              <w:t xml:space="preserve"> </w:t>
            </w:r>
            <w:r>
              <w:rPr>
                <w:color w:val="434141"/>
                <w:sz w:val="20"/>
              </w:rPr>
              <w:t>puntaje:</w:t>
            </w:r>
          </w:p>
        </w:tc>
        <w:tc>
          <w:tcPr>
            <w:tcW w:w="1871" w:type="dxa"/>
            <w:tcBorders>
              <w:left w:val="single" w:sz="6" w:space="0" w:color="64B7BC"/>
              <w:bottom w:val="single" w:sz="8" w:space="0" w:color="64B7BC"/>
              <w:right w:val="single" w:sz="6" w:space="0" w:color="64B7BC"/>
            </w:tcBorders>
            <w:shd w:val="clear" w:color="auto" w:fill="E7F4F4"/>
          </w:tcPr>
          <w:p w14:paraId="12B7C358" w14:textId="77777777" w:rsidR="001F41E3" w:rsidRDefault="001F41E3" w:rsidP="00DF57B3">
            <w:pPr>
              <w:pStyle w:val="TableParagraph"/>
              <w:spacing w:before="94" w:line="199" w:lineRule="auto"/>
              <w:ind w:left="126" w:right="109"/>
              <w:rPr>
                <w:sz w:val="20"/>
              </w:rPr>
            </w:pPr>
            <w:r>
              <w:rPr>
                <w:color w:val="434141"/>
                <w:sz w:val="20"/>
              </w:rPr>
              <w:t>San Juan</w:t>
            </w:r>
            <w:r>
              <w:rPr>
                <w:color w:val="434141"/>
                <w:spacing w:val="1"/>
                <w:sz w:val="20"/>
              </w:rPr>
              <w:t xml:space="preserve"> </w:t>
            </w:r>
            <w:r>
              <w:rPr>
                <w:color w:val="434141"/>
                <w:sz w:val="20"/>
              </w:rPr>
              <w:t>del</w:t>
            </w:r>
            <w:r>
              <w:rPr>
                <w:color w:val="434141"/>
                <w:spacing w:val="-5"/>
                <w:sz w:val="20"/>
              </w:rPr>
              <w:t xml:space="preserve"> </w:t>
            </w:r>
            <w:r>
              <w:rPr>
                <w:color w:val="434141"/>
                <w:sz w:val="20"/>
              </w:rPr>
              <w:t>Río</w:t>
            </w:r>
          </w:p>
        </w:tc>
        <w:tc>
          <w:tcPr>
            <w:tcW w:w="1343" w:type="dxa"/>
            <w:tcBorders>
              <w:left w:val="single" w:sz="6" w:space="0" w:color="64B7BC"/>
              <w:bottom w:val="single" w:sz="8" w:space="0" w:color="64B7BC"/>
            </w:tcBorders>
            <w:shd w:val="clear" w:color="auto" w:fill="E7F4F4"/>
          </w:tcPr>
          <w:p w14:paraId="2ECDC16A" w14:textId="77777777" w:rsidR="001F41E3" w:rsidRDefault="001F41E3" w:rsidP="00DF57B3">
            <w:pPr>
              <w:pStyle w:val="TableParagraph"/>
              <w:rPr>
                <w:sz w:val="23"/>
              </w:rPr>
            </w:pPr>
          </w:p>
          <w:p w14:paraId="2681CD0F" w14:textId="77777777" w:rsidR="001F41E3" w:rsidRDefault="001F41E3" w:rsidP="00DF57B3">
            <w:pPr>
              <w:pStyle w:val="TableParagraph"/>
              <w:ind w:left="112"/>
              <w:rPr>
                <w:sz w:val="20"/>
              </w:rPr>
            </w:pPr>
            <w:r>
              <w:rPr>
                <w:color w:val="434141"/>
                <w:sz w:val="20"/>
              </w:rPr>
              <w:t>0.2</w:t>
            </w:r>
            <w:r>
              <w:rPr>
                <w:color w:val="434141"/>
                <w:spacing w:val="-3"/>
                <w:sz w:val="20"/>
              </w:rPr>
              <w:t xml:space="preserve"> </w:t>
            </w:r>
            <w:r>
              <w:rPr>
                <w:color w:val="434141"/>
                <w:sz w:val="20"/>
              </w:rPr>
              <w:t>puntos</w:t>
            </w:r>
          </w:p>
        </w:tc>
      </w:tr>
    </w:tbl>
    <w:p w14:paraId="07713755" w14:textId="3C465610" w:rsidR="00AD78C1" w:rsidRPr="007C0A34" w:rsidRDefault="00AD78C1" w:rsidP="00B013FA">
      <w:pPr>
        <w:pStyle w:val="BodyText"/>
        <w:spacing w:before="115" w:line="252" w:lineRule="auto"/>
        <w:ind w:left="567" w:right="635"/>
        <w:jc w:val="center"/>
        <w:rPr>
          <w:lang w:val="es-MX"/>
        </w:rPr>
      </w:pPr>
    </w:p>
    <w:p w14:paraId="5C07212A" w14:textId="4DC8A268" w:rsidR="002F65C4" w:rsidRPr="007C0A34" w:rsidRDefault="002F65C4" w:rsidP="008A3C6B">
      <w:pPr>
        <w:pStyle w:val="BodyText"/>
        <w:spacing w:before="115" w:line="252" w:lineRule="auto"/>
        <w:ind w:left="567" w:right="635"/>
        <w:jc w:val="both"/>
        <w:rPr>
          <w:lang w:val="es-MX"/>
        </w:rPr>
      </w:pPr>
      <w:r w:rsidRPr="007C0A34">
        <w:rPr>
          <w:lang w:val="es-MX"/>
        </w:rPr>
        <w:t>Los de San Juan del Río</w:t>
      </w:r>
      <w:r w:rsidR="00C311FD" w:rsidRPr="007C0A34">
        <w:rPr>
          <w:lang w:val="es-MX"/>
        </w:rPr>
        <w:t>, Tonalá y</w:t>
      </w:r>
      <w:r w:rsidRPr="007C0A34">
        <w:rPr>
          <w:lang w:val="es-MX"/>
        </w:rPr>
        <w:t xml:space="preserve"> Zapopan fueron </w:t>
      </w:r>
      <w:r w:rsidR="004D47D4" w:rsidRPr="007C0A34">
        <w:rPr>
          <w:lang w:val="es-MX"/>
        </w:rPr>
        <w:t>los que mostraron una</w:t>
      </w:r>
      <w:r w:rsidRPr="007C0A34">
        <w:rPr>
          <w:lang w:val="es-MX"/>
        </w:rPr>
        <w:t xml:space="preserve"> mayor área de oportunidad (</w:t>
      </w:r>
      <w:r w:rsidR="004D47D4" w:rsidRPr="007C0A34">
        <w:rPr>
          <w:lang w:val="es-MX"/>
        </w:rPr>
        <w:t>v</w:t>
      </w:r>
      <w:r w:rsidRPr="007C0A34">
        <w:rPr>
          <w:lang w:val="es-MX"/>
        </w:rPr>
        <w:t xml:space="preserve">éase </w:t>
      </w:r>
      <w:r w:rsidRPr="007C0A34">
        <w:rPr>
          <w:lang w:val="es-MX"/>
        </w:rPr>
        <w:lastRenderedPageBreak/>
        <w:t>gráfica 20).</w:t>
      </w:r>
    </w:p>
    <w:p w14:paraId="6DE31A75" w14:textId="4C0DA871" w:rsidR="002F65C4" w:rsidRDefault="002F65C4" w:rsidP="008A3C6B">
      <w:pPr>
        <w:pStyle w:val="BodyText"/>
        <w:spacing w:before="7"/>
        <w:ind w:left="567" w:right="635"/>
        <w:rPr>
          <w:sz w:val="18"/>
          <w:lang w:val="es-MX"/>
        </w:rPr>
      </w:pPr>
    </w:p>
    <w:p w14:paraId="1203AA55" w14:textId="307322E0" w:rsidR="00F9184C" w:rsidRPr="007C0A34" w:rsidRDefault="002F65C4" w:rsidP="00294CAF">
      <w:pPr>
        <w:tabs>
          <w:tab w:val="left" w:pos="6237"/>
        </w:tabs>
        <w:ind w:left="2552" w:right="635"/>
        <w:jc w:val="center"/>
        <w:rPr>
          <w:rFonts w:ascii="Roboto Lt" w:hAnsi="Roboto Lt"/>
          <w:b/>
          <w:iCs/>
          <w:color w:val="004684"/>
          <w:position w:val="5"/>
          <w:szCs w:val="32"/>
          <w:lang w:val="es-MX"/>
        </w:rPr>
      </w:pPr>
      <w:r w:rsidRPr="007C0A34">
        <w:rPr>
          <w:rFonts w:ascii="Roboto Lt" w:hAnsi="Roboto Lt"/>
          <w:b/>
          <w:i/>
          <w:color w:val="004684"/>
          <w:position w:val="5"/>
          <w:sz w:val="18"/>
          <w:szCs w:val="24"/>
          <w:lang w:val="es-MX"/>
        </w:rPr>
        <w:t>GRÁFICA 20</w:t>
      </w:r>
      <w:r w:rsidR="00815815" w:rsidRPr="007C0A34">
        <w:rPr>
          <w:rFonts w:ascii="Roboto Lt" w:hAnsi="Roboto Lt"/>
          <w:b/>
          <w:i/>
          <w:color w:val="004684"/>
          <w:position w:val="5"/>
          <w:sz w:val="16"/>
          <w:lang w:val="es-MX"/>
        </w:rPr>
        <w:tab/>
      </w:r>
      <w:r w:rsidR="00815815" w:rsidRPr="007C0A34">
        <w:rPr>
          <w:rFonts w:ascii="Roboto Lt" w:hAnsi="Roboto Lt"/>
          <w:b/>
          <w:iCs/>
          <w:color w:val="004684"/>
          <w:position w:val="5"/>
          <w:szCs w:val="32"/>
          <w:lang w:val="es-MX"/>
        </w:rPr>
        <w:t>VIDA MARINA Y TERRESTRE</w:t>
      </w:r>
    </w:p>
    <w:p w14:paraId="4E94D120" w14:textId="5136D13A" w:rsidR="00815815" w:rsidRPr="007C0A34" w:rsidRDefault="00815815" w:rsidP="008A3C6B">
      <w:pPr>
        <w:tabs>
          <w:tab w:val="left" w:pos="6806"/>
        </w:tabs>
        <w:ind w:left="567" w:right="635"/>
        <w:rPr>
          <w:rFonts w:ascii="Roboto Lt" w:hAnsi="Roboto Lt"/>
          <w:b/>
          <w:i/>
          <w:color w:val="004684"/>
          <w:position w:val="5"/>
          <w:sz w:val="16"/>
          <w:lang w:val="es-MX"/>
        </w:rPr>
      </w:pPr>
    </w:p>
    <w:p w14:paraId="31AA2D30" w14:textId="0E5FE9DA" w:rsidR="00F9184C" w:rsidRPr="007C0A34" w:rsidRDefault="002C0864" w:rsidP="008A3C6B">
      <w:pPr>
        <w:pStyle w:val="BodyText"/>
        <w:ind w:left="567" w:right="635"/>
        <w:jc w:val="center"/>
        <w:rPr>
          <w:rFonts w:ascii="Roboto"/>
          <w:sz w:val="20"/>
          <w:lang w:val="es-MX"/>
        </w:rPr>
      </w:pPr>
      <w:r w:rsidRPr="007C0A34">
        <w:rPr>
          <w:noProof/>
          <w:lang w:val="es-419" w:eastAsia="es-419"/>
        </w:rPr>
        <w:drawing>
          <wp:inline distT="0" distB="0" distL="0" distR="0" wp14:anchorId="5FD5E411" wp14:editId="31F5D692">
            <wp:extent cx="4278574" cy="2265529"/>
            <wp:effectExtent l="0" t="0" r="8255" b="1905"/>
            <wp:docPr id="6956" name="Gráfico 6956">
              <a:extLst xmlns:a="http://schemas.openxmlformats.org/drawingml/2006/main">
                <a:ext uri="{FF2B5EF4-FFF2-40B4-BE49-F238E27FC236}">
                  <a16:creationId xmlns:a16="http://schemas.microsoft.com/office/drawing/2014/main" id="{185C812E-7160-4F8E-9E7B-E2B782B2AD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689447A7" w14:textId="0F076EE3" w:rsidR="00F9184C" w:rsidRPr="007C0A34" w:rsidRDefault="00F9184C" w:rsidP="008A3C6B">
      <w:pPr>
        <w:pStyle w:val="BodyText"/>
        <w:ind w:left="567" w:right="635"/>
        <w:rPr>
          <w:rFonts w:ascii="Roboto"/>
          <w:sz w:val="20"/>
          <w:lang w:val="es-MX"/>
        </w:rPr>
      </w:pPr>
    </w:p>
    <w:p w14:paraId="6702739C" w14:textId="77777777" w:rsidR="00815815" w:rsidRPr="007C0A34" w:rsidRDefault="00815815" w:rsidP="008A3C6B">
      <w:pPr>
        <w:pStyle w:val="BodyText"/>
        <w:ind w:left="567" w:right="635"/>
        <w:rPr>
          <w:rFonts w:ascii="Roboto"/>
          <w:sz w:val="20"/>
          <w:lang w:val="es-MX"/>
        </w:rPr>
        <w:sectPr w:rsidR="00815815" w:rsidRPr="007C0A34" w:rsidSect="004814D3">
          <w:headerReference w:type="even" r:id="rId175"/>
          <w:footerReference w:type="even" r:id="rId176"/>
          <w:footerReference w:type="default" r:id="rId177"/>
          <w:type w:val="continuous"/>
          <w:pgSz w:w="12190" w:h="15840"/>
          <w:pgMar w:top="1120" w:right="0" w:bottom="980" w:left="640" w:header="854" w:footer="786" w:gutter="0"/>
          <w:cols w:space="720"/>
        </w:sectPr>
      </w:pPr>
    </w:p>
    <w:p w14:paraId="2B35BF40" w14:textId="5AEF2C32" w:rsidR="00D71805" w:rsidRPr="007C0A34" w:rsidRDefault="00D71805" w:rsidP="008A3C6B">
      <w:pPr>
        <w:pStyle w:val="BodyText"/>
        <w:ind w:left="567" w:right="635"/>
        <w:rPr>
          <w:rFonts w:ascii="Roboto"/>
          <w:sz w:val="20"/>
          <w:lang w:val="es-MX"/>
        </w:rPr>
      </w:pPr>
    </w:p>
    <w:p w14:paraId="0E30AF92" w14:textId="247F737A" w:rsidR="00307BFD" w:rsidRDefault="00DD2BB7" w:rsidP="00307BFD">
      <w:pPr>
        <w:pStyle w:val="BodyText"/>
        <w:ind w:left="567" w:right="635"/>
        <w:rPr>
          <w:rFonts w:ascii="Roboto"/>
          <w:sz w:val="20"/>
          <w:lang w:val="es-MX"/>
        </w:rPr>
      </w:pPr>
      <w:bookmarkStart w:id="23" w:name="_bookmark10"/>
      <w:bookmarkEnd w:id="23"/>
      <w:r w:rsidRPr="00DD2BB7">
        <w:rPr>
          <w:noProof/>
          <w:lang w:val="es-419" w:eastAsia="es-419"/>
        </w:rPr>
        <w:drawing>
          <wp:anchor distT="0" distB="0" distL="114300" distR="114300" simplePos="0" relativeHeight="251867648" behindDoc="1" locked="0" layoutInCell="1" allowOverlap="1" wp14:anchorId="3EE52C45" wp14:editId="393D3284">
            <wp:simplePos x="0" y="0"/>
            <wp:positionH relativeFrom="column">
              <wp:posOffset>460112</wp:posOffset>
            </wp:positionH>
            <wp:positionV relativeFrom="paragraph">
              <wp:posOffset>905554</wp:posOffset>
            </wp:positionV>
            <wp:extent cx="2815039" cy="1763176"/>
            <wp:effectExtent l="0" t="0" r="4445" b="8890"/>
            <wp:wrapNone/>
            <wp:docPr id="54" name="Imagen 54"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15039" cy="1763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F6E" w:rsidRPr="007C0A34">
        <w:rPr>
          <w:noProof/>
          <w:lang w:val="es-419" w:eastAsia="es-419"/>
        </w:rPr>
        <mc:AlternateContent>
          <mc:Choice Requires="wpg">
            <w:drawing>
              <wp:inline distT="0" distB="0" distL="0" distR="0" wp14:anchorId="58517FB1" wp14:editId="48308802">
                <wp:extent cx="5407270" cy="2719070"/>
                <wp:effectExtent l="0" t="0" r="3175" b="24130"/>
                <wp:docPr id="5485" name="Group 69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7270" cy="2719070"/>
                          <a:chOff x="10" y="0"/>
                          <a:chExt cx="9357" cy="5778"/>
                        </a:xfrm>
                      </wpg:grpSpPr>
                      <wps:wsp>
                        <wps:cNvPr id="5486" name="Freeform 6932"/>
                        <wps:cNvSpPr>
                          <a:spLocks/>
                        </wps:cNvSpPr>
                        <wps:spPr bwMode="auto">
                          <a:xfrm>
                            <a:off x="10" y="195"/>
                            <a:ext cx="9088" cy="5583"/>
                          </a:xfrm>
                          <a:custGeom>
                            <a:avLst/>
                            <a:gdLst>
                              <a:gd name="T0" fmla="*/ 6063 w 9088"/>
                              <a:gd name="T1" fmla="*/ 195 h 5583"/>
                              <a:gd name="T2" fmla="*/ 0 w 9088"/>
                              <a:gd name="T3" fmla="*/ 195 h 5583"/>
                              <a:gd name="T4" fmla="*/ 0 w 9088"/>
                              <a:gd name="T5" fmla="*/ 5778 h 5583"/>
                              <a:gd name="T6" fmla="*/ 9088 w 9088"/>
                              <a:gd name="T7" fmla="*/ 5778 h 5583"/>
                              <a:gd name="T8" fmla="*/ 9088 w 9088"/>
                              <a:gd name="T9" fmla="*/ 195 h 5583"/>
                              <a:gd name="T10" fmla="*/ 8681 w 9088"/>
                              <a:gd name="T11" fmla="*/ 195 h 558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5583">
                                <a:moveTo>
                                  <a:pt x="6063" y="0"/>
                                </a:moveTo>
                                <a:lnTo>
                                  <a:pt x="0" y="0"/>
                                </a:lnTo>
                                <a:lnTo>
                                  <a:pt x="0" y="5583"/>
                                </a:lnTo>
                                <a:lnTo>
                                  <a:pt x="9088" y="5583"/>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88" name="Text Box 6930"/>
                        <wps:cNvSpPr txBox="1">
                          <a:spLocks noChangeArrowheads="1"/>
                        </wps:cNvSpPr>
                        <wps:spPr bwMode="auto">
                          <a:xfrm>
                            <a:off x="1025" y="0"/>
                            <a:ext cx="8342" cy="35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7751B" w14:textId="77777777" w:rsidR="00DF57B3" w:rsidRDefault="00DF57B3" w:rsidP="002B18CC">
                              <w:pPr>
                                <w:spacing w:before="37" w:line="216" w:lineRule="auto"/>
                                <w:ind w:left="3828" w:right="548"/>
                                <w:rPr>
                                  <w:rFonts w:ascii="Roboto"/>
                                  <w:b/>
                                  <w:color w:val="004684"/>
                                  <w:sz w:val="52"/>
                                </w:rPr>
                              </w:pPr>
                            </w:p>
                            <w:p w14:paraId="53D49301" w14:textId="77777777" w:rsidR="00DF57B3" w:rsidRPr="004D5E8F" w:rsidRDefault="00DF57B3" w:rsidP="002B18CC">
                              <w:pPr>
                                <w:spacing w:before="37" w:line="216" w:lineRule="auto"/>
                                <w:ind w:left="2268" w:right="548"/>
                                <w:rPr>
                                  <w:rFonts w:ascii="Roboto"/>
                                  <w:b/>
                                  <w:color w:val="004684"/>
                                  <w:sz w:val="52"/>
                                </w:rPr>
                              </w:pPr>
                              <w:r w:rsidRPr="004D5E8F">
                                <w:rPr>
                                  <w:rFonts w:ascii="Roboto"/>
                                  <w:b/>
                                  <w:color w:val="004684"/>
                                  <w:sz w:val="52"/>
                                </w:rPr>
                                <w:t xml:space="preserve">PERFILES </w:t>
                              </w:r>
                              <w:r>
                                <w:rPr>
                                  <w:rFonts w:ascii="Roboto"/>
                                  <w:b/>
                                  <w:color w:val="004684"/>
                                  <w:sz w:val="52"/>
                                </w:rPr>
                                <w:t>DE ENTIDADES</w:t>
                              </w:r>
                              <w:r w:rsidRPr="004D5E8F">
                                <w:rPr>
                                  <w:rFonts w:ascii="Roboto"/>
                                  <w:b/>
                                  <w:color w:val="004684"/>
                                  <w:sz w:val="52"/>
                                </w:rPr>
                                <w:t xml:space="preserve"> </w:t>
                              </w:r>
                              <w:r>
                                <w:rPr>
                                  <w:rFonts w:ascii="Roboto"/>
                                  <w:b/>
                                  <w:color w:val="004684"/>
                                  <w:sz w:val="52"/>
                                </w:rPr>
                                <w:t>SUBNACIONALES</w:t>
                              </w:r>
                            </w:p>
                          </w:txbxContent>
                        </wps:txbx>
                        <wps:bodyPr rot="0" vert="horz" wrap="square" lIns="0" tIns="0" rIns="0" bIns="0" anchor="t" anchorCtr="0" upright="1">
                          <a:noAutofit/>
                        </wps:bodyPr>
                      </wps:wsp>
                    </wpg:wgp>
                  </a:graphicData>
                </a:graphic>
              </wp:inline>
            </w:drawing>
          </mc:Choice>
          <mc:Fallback>
            <w:pict>
              <v:group w14:anchorId="58517FB1" id="Group 6929" o:spid="_x0000_s1201" style="width:425.75pt;height:214.1pt;mso-position-horizontal-relative:char;mso-position-vertical-relative:line" coordorigin="10" coordsize="9357,57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">
                <v:shape id="Freeform 6932" o:spid="_x0000_s1202" style="position:absolute;left:10;top:195;width:9088;height:5583;visibility:visible;mso-wrap-style:square;v-text-anchor:top" coordsize="9088,558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" path="m6063,l,,,5583r9088,l9088,,8681,e" filled="f" strokecolor="#64b7bc" strokeweight="1pt">
                  <v:path arrowok="t" o:connecttype="custom" o:connectlocs="6063,195;0,195;0,5778;9088,5778;9088,195;8681,195" o:connectangles="0,0,0,0,0,0"/>
                </v:shape>
                <v:shape id="Text Box 6930" o:spid="_x0000_s1203" type="#_x0000_t202" style="position:absolute;left:1025;width:8342;height:35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" filled="f" stroked="f">
                  <v:textbox inset="0,0,0,0">
                    <w:txbxContent>
                      <w:p w14:paraId="7A77751B" w14:textId="77777777" w:rsidR="00DF57B3" w:rsidRDefault="00DF57B3" w:rsidP="002B18CC">
                        <w:pPr>
                          <w:spacing w:before="37" w:line="216" w:lineRule="auto"/>
                          <w:ind w:left="3828" w:right="548"/>
                          <w:rPr>
                            <w:rFonts w:ascii="Roboto"/>
                            <w:b/>
                            <w:color w:val="004684"/>
                            <w:sz w:val="52"/>
                          </w:rPr>
                        </w:pPr>
                      </w:p>
                      <w:p w14:paraId="53D49301" w14:textId="77777777" w:rsidR="00DF57B3" w:rsidRPr="004D5E8F" w:rsidRDefault="00DF57B3" w:rsidP="002B18CC">
                        <w:pPr>
                          <w:spacing w:before="37" w:line="216" w:lineRule="auto"/>
                          <w:ind w:left="2268" w:right="548"/>
                          <w:rPr>
                            <w:rFonts w:ascii="Roboto"/>
                            <w:b/>
                            <w:color w:val="004684"/>
                            <w:sz w:val="52"/>
                          </w:rPr>
                        </w:pPr>
                        <w:r w:rsidRPr="004D5E8F">
                          <w:rPr>
                            <w:rFonts w:ascii="Roboto"/>
                            <w:b/>
                            <w:color w:val="004684"/>
                            <w:sz w:val="52"/>
                          </w:rPr>
                          <w:t xml:space="preserve">PERFILES </w:t>
                        </w:r>
                        <w:r>
                          <w:rPr>
                            <w:rFonts w:ascii="Roboto"/>
                            <w:b/>
                            <w:color w:val="004684"/>
                            <w:sz w:val="52"/>
                          </w:rPr>
                          <w:t>DE ENTIDADES</w:t>
                        </w:r>
                        <w:r w:rsidRPr="004D5E8F">
                          <w:rPr>
                            <w:rFonts w:ascii="Roboto"/>
                            <w:b/>
                            <w:color w:val="004684"/>
                            <w:sz w:val="52"/>
                          </w:rPr>
                          <w:t xml:space="preserve"> </w:t>
                        </w:r>
                        <w:r>
                          <w:rPr>
                            <w:rFonts w:ascii="Roboto"/>
                            <w:b/>
                            <w:color w:val="004684"/>
                            <w:sz w:val="52"/>
                          </w:rPr>
                          <w:t>SUBNACIONALES</w:t>
                        </w:r>
                      </w:p>
                    </w:txbxContent>
                  </v:textbox>
                </v:shape>
                <w10:anchorlock/>
              </v:group>
            </w:pict>
          </mc:Fallback>
        </mc:AlternateContent>
      </w:r>
    </w:p>
    <w:p w14:paraId="4ADBFB1A" w14:textId="77777777" w:rsidR="002E511C" w:rsidRDefault="002E511C" w:rsidP="00307BFD">
      <w:pPr>
        <w:pStyle w:val="BodyText"/>
        <w:ind w:left="567" w:right="635"/>
        <w:rPr>
          <w:rFonts w:ascii="Roboto"/>
          <w:sz w:val="20"/>
          <w:lang w:val="es-MX"/>
        </w:rPr>
      </w:pPr>
    </w:p>
    <w:p w14:paraId="25A4CB13" w14:textId="16317F67" w:rsidR="002E511C" w:rsidRPr="002E511C" w:rsidRDefault="002E511C" w:rsidP="002E511C">
      <w:pPr>
        <w:pStyle w:val="BodyText"/>
        <w:keepNext/>
        <w:framePr w:dropCap="drop" w:lines="3" w:wrap="around" w:vAnchor="text" w:hAnchor="text"/>
        <w:spacing w:before="117" w:line="836" w:lineRule="exact"/>
        <w:ind w:left="567"/>
        <w:jc w:val="both"/>
        <w:textAlignment w:val="baseline"/>
        <w:rPr>
          <w:position w:val="-11"/>
          <w:sz w:val="101"/>
          <w:lang w:val="es-MX"/>
        </w:rPr>
      </w:pPr>
      <w:r w:rsidRPr="002E511C">
        <w:rPr>
          <w:color w:val="1F497D" w:themeColor="text2"/>
          <w:position w:val="-11"/>
          <w:sz w:val="101"/>
          <w:lang w:val="es-MX"/>
        </w:rPr>
        <w:t>L</w:t>
      </w:r>
    </w:p>
    <w:p w14:paraId="439464C2" w14:textId="2569A032" w:rsidR="002B18CC" w:rsidRPr="007C0A34" w:rsidRDefault="00FE26C0" w:rsidP="008A3C6B">
      <w:pPr>
        <w:pStyle w:val="BodyText"/>
        <w:spacing w:before="117" w:line="252" w:lineRule="auto"/>
        <w:ind w:left="567" w:right="635"/>
        <w:jc w:val="both"/>
        <w:rPr>
          <w:lang w:val="es-MX"/>
        </w:rPr>
      </w:pPr>
      <w:r w:rsidRPr="007C0A34">
        <w:rPr>
          <w:noProof/>
          <w:lang w:val="es-419" w:eastAsia="es-419"/>
        </w:rPr>
        <w:drawing>
          <wp:anchor distT="0" distB="0" distL="0" distR="0" simplePos="0" relativeHeight="251792896" behindDoc="1" locked="0" layoutInCell="1" allowOverlap="1" wp14:anchorId="648BB51E" wp14:editId="7DF2E95E">
            <wp:simplePos x="0" y="0"/>
            <wp:positionH relativeFrom="margin">
              <wp:posOffset>5040434</wp:posOffset>
            </wp:positionH>
            <wp:positionV relativeFrom="paragraph">
              <wp:posOffset>463159</wp:posOffset>
            </wp:positionV>
            <wp:extent cx="180583" cy="145415"/>
            <wp:effectExtent l="0" t="0" r="0" b="6985"/>
            <wp:wrapNone/>
            <wp:docPr id="55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44" cstate="print"/>
                    <a:stretch>
                      <a:fillRect/>
                    </a:stretch>
                  </pic:blipFill>
                  <pic:spPr>
                    <a:xfrm flipH="1">
                      <a:off x="0" y="0"/>
                      <a:ext cx="180583" cy="145415"/>
                    </a:xfrm>
                    <a:prstGeom prst="rect">
                      <a:avLst/>
                    </a:prstGeom>
                  </pic:spPr>
                </pic:pic>
              </a:graphicData>
            </a:graphic>
            <wp14:sizeRelH relativeFrom="margin">
              <wp14:pctWidth>0</wp14:pctWidth>
            </wp14:sizeRelH>
            <wp14:sizeRelV relativeFrom="margin">
              <wp14:pctHeight>0</wp14:pctHeight>
            </wp14:sizeRelV>
          </wp:anchor>
        </w:drawing>
      </w:r>
      <w:r w:rsidR="002B18CC" w:rsidRPr="007C0A34">
        <w:rPr>
          <w:lang w:val="es-MX"/>
        </w:rPr>
        <w:t xml:space="preserve">a siguiente sección muestra los resultados del </w:t>
      </w:r>
      <w:r w:rsidR="00892FA6" w:rsidRPr="007C0A34">
        <w:rPr>
          <w:smallCaps/>
          <w:lang w:val="es-MX"/>
        </w:rPr>
        <w:t>igecc</w:t>
      </w:r>
      <w:r w:rsidR="002B18CC" w:rsidRPr="007C0A34">
        <w:rPr>
          <w:lang w:val="es-MX"/>
        </w:rPr>
        <w:t xml:space="preserve"> para las entidades subnacionales: cinco estados y 16 municipios de la misma región. Para conocer a detalle los resultados </w:t>
      </w:r>
      <w:r w:rsidR="00892FA6" w:rsidRPr="007C0A34">
        <w:rPr>
          <w:smallCaps/>
          <w:lang w:val="es-MX"/>
        </w:rPr>
        <w:t>igecc</w:t>
      </w:r>
      <w:r w:rsidR="002B18CC" w:rsidRPr="007C0A34">
        <w:rPr>
          <w:lang w:val="es-MX"/>
        </w:rPr>
        <w:t xml:space="preserve"> para las entidades subnacionales analizadas visite</w:t>
      </w:r>
      <w:r w:rsidR="00892FA6" w:rsidRPr="007C0A34">
        <w:rPr>
          <w:lang w:val="es-MX"/>
        </w:rPr>
        <w:t xml:space="preserve"> </w:t>
      </w:r>
      <w:r w:rsidR="002B18CC" w:rsidRPr="007C0A34">
        <w:rPr>
          <w:lang w:val="es-MX"/>
        </w:rPr>
        <w:t>el sitio de internet</w:t>
      </w:r>
      <w:r w:rsidR="002B18CC" w:rsidRPr="007C0A34">
        <w:rPr>
          <w:color w:val="434141"/>
          <w:lang w:val="es-MX"/>
        </w:rPr>
        <w:t xml:space="preserve"> </w:t>
      </w:r>
      <w:hyperlink r:id="rId178">
        <w:r w:rsidR="002B18CC" w:rsidRPr="007C0A34">
          <w:rPr>
            <w:color w:val="004684"/>
            <w:lang w:val="es-MX"/>
          </w:rPr>
          <w:t>www.igecc-mex.org</w:t>
        </w:r>
      </w:hyperlink>
      <w:r w:rsidR="00B45D31" w:rsidRPr="007C0A34">
        <w:rPr>
          <w:color w:val="004684"/>
          <w:lang w:val="es-MX"/>
        </w:rPr>
        <w:t xml:space="preserve"> </w:t>
      </w:r>
    </w:p>
    <w:p w14:paraId="48D66BCE" w14:textId="77777777" w:rsidR="00B45D31" w:rsidRPr="002E511C" w:rsidRDefault="00B45D31" w:rsidP="008A3C6B">
      <w:pPr>
        <w:spacing w:before="117"/>
        <w:ind w:left="567" w:right="635"/>
        <w:jc w:val="both"/>
        <w:rPr>
          <w:rFonts w:ascii="Trebuchet MS" w:hAnsi="Trebuchet MS"/>
          <w:iCs/>
          <w:color w:val="434141"/>
          <w:lang w:val="es-MX"/>
        </w:rPr>
      </w:pPr>
    </w:p>
    <w:p w14:paraId="68C116FB" w14:textId="352E35E5" w:rsidR="002B18CC" w:rsidRPr="007C0A34" w:rsidRDefault="002B18CC" w:rsidP="008A3C6B">
      <w:pPr>
        <w:spacing w:before="117"/>
        <w:ind w:left="567" w:right="635"/>
        <w:jc w:val="both"/>
        <w:rPr>
          <w:rFonts w:ascii="Trebuchet MS" w:hAnsi="Trebuchet MS"/>
          <w:i/>
          <w:lang w:val="es-MX"/>
        </w:rPr>
      </w:pPr>
      <w:r w:rsidRPr="007C0A34">
        <w:rPr>
          <w:rFonts w:ascii="Trebuchet MS" w:hAnsi="Trebuchet MS"/>
          <w:i/>
          <w:color w:val="434141"/>
          <w:lang w:val="es-MX"/>
        </w:rPr>
        <w:t>Apunte metodológico</w:t>
      </w:r>
    </w:p>
    <w:p w14:paraId="31A8B00F" w14:textId="304F48AA" w:rsidR="002B18CC" w:rsidRPr="007C0A34" w:rsidRDefault="002B18CC" w:rsidP="002E511C">
      <w:pPr>
        <w:pStyle w:val="BodyText"/>
        <w:spacing w:before="117" w:line="252" w:lineRule="auto"/>
        <w:ind w:left="567" w:right="635"/>
        <w:jc w:val="both"/>
        <w:rPr>
          <w:lang w:val="es-MX"/>
        </w:rPr>
      </w:pPr>
      <w:r w:rsidRPr="007C0A34">
        <w:rPr>
          <w:lang w:val="es-MX"/>
        </w:rPr>
        <w:t xml:space="preserve">La puntuación </w:t>
      </w:r>
      <w:r w:rsidR="00892FA6" w:rsidRPr="007C0A34">
        <w:rPr>
          <w:smallCaps/>
          <w:lang w:val="es-MX"/>
        </w:rPr>
        <w:t>igecc</w:t>
      </w:r>
      <w:r w:rsidRPr="007C0A34">
        <w:rPr>
          <w:lang w:val="es-MX"/>
        </w:rPr>
        <w:t xml:space="preserve"> es el resultado de la suma de los valores de los factores indicadores de desempeño, análisis de política y consulta públicas, </w:t>
      </w:r>
      <w:r w:rsidR="00C21105" w:rsidRPr="007C0A34">
        <w:rPr>
          <w:lang w:val="es-MX"/>
        </w:rPr>
        <w:t>a los que se restan</w:t>
      </w:r>
      <w:r w:rsidRPr="007C0A34">
        <w:rPr>
          <w:lang w:val="es-MX"/>
        </w:rPr>
        <w:t xml:space="preserve"> el valor del análisis de las controversias.</w:t>
      </w:r>
    </w:p>
    <w:p w14:paraId="02DA8282" w14:textId="1ED6350E" w:rsidR="002B18CC" w:rsidRPr="007C0A34" w:rsidRDefault="002B18CC" w:rsidP="008A3C6B">
      <w:pPr>
        <w:pStyle w:val="BodyText"/>
        <w:spacing w:before="117" w:line="252" w:lineRule="auto"/>
        <w:ind w:left="567" w:right="635"/>
        <w:jc w:val="both"/>
        <w:rPr>
          <w:lang w:val="es-MX"/>
        </w:rPr>
      </w:pPr>
      <w:r w:rsidRPr="007C0A34">
        <w:rPr>
          <w:lang w:val="es-MX"/>
        </w:rPr>
        <w:t>El factor de indicadores de desempeño considera que el valor se mide de 0 a 1</w:t>
      </w:r>
      <w:r w:rsidR="004D737F">
        <w:rPr>
          <w:lang w:val="es-MX"/>
        </w:rPr>
        <w:t>0</w:t>
      </w:r>
      <w:r w:rsidRPr="007C0A34">
        <w:rPr>
          <w:lang w:val="es-MX"/>
        </w:rPr>
        <w:t>, donde 0 es la entidad que representa las circunstancias de mayor área de oportunidad y vulnerabilidad, y 1</w:t>
      </w:r>
      <w:r w:rsidR="004D737F">
        <w:rPr>
          <w:lang w:val="es-MX"/>
        </w:rPr>
        <w:t>0</w:t>
      </w:r>
      <w:r w:rsidRPr="007C0A34">
        <w:rPr>
          <w:lang w:val="es-MX"/>
        </w:rPr>
        <w:t xml:space="preserve"> representa </w:t>
      </w:r>
      <w:r w:rsidR="00892FA6" w:rsidRPr="007C0A34">
        <w:rPr>
          <w:lang w:val="es-MX"/>
        </w:rPr>
        <w:t>aquélla</w:t>
      </w:r>
      <w:r w:rsidRPr="007C0A34">
        <w:rPr>
          <w:lang w:val="es-MX"/>
        </w:rPr>
        <w:t xml:space="preserve"> con el mayor puntaje posible entre las entidades. El valor resultante </w:t>
      </w:r>
      <w:r w:rsidR="00E91E83" w:rsidRPr="007C0A34">
        <w:rPr>
          <w:lang w:val="es-MX"/>
        </w:rPr>
        <w:t>se suma</w:t>
      </w:r>
      <w:r w:rsidRPr="007C0A34">
        <w:rPr>
          <w:lang w:val="es-MX"/>
        </w:rPr>
        <w:t xml:space="preserve"> dentro de la ecuación para el cálculo del </w:t>
      </w:r>
      <w:r w:rsidR="00892FA6" w:rsidRPr="007C0A34">
        <w:rPr>
          <w:smallCaps/>
          <w:lang w:val="es-MX"/>
        </w:rPr>
        <w:t>igecc</w:t>
      </w:r>
      <w:r w:rsidRPr="007C0A34">
        <w:rPr>
          <w:lang w:val="es-MX"/>
        </w:rPr>
        <w:t>.</w:t>
      </w:r>
    </w:p>
    <w:p w14:paraId="51B77756" w14:textId="6B0D8E69" w:rsidR="002B18CC" w:rsidRPr="007C0A34" w:rsidRDefault="002B18CC" w:rsidP="008A3C6B">
      <w:pPr>
        <w:pStyle w:val="BodyText"/>
        <w:spacing w:before="117" w:line="252" w:lineRule="auto"/>
        <w:ind w:left="567" w:right="635"/>
        <w:jc w:val="both"/>
        <w:rPr>
          <w:lang w:val="es-MX"/>
        </w:rPr>
      </w:pPr>
      <w:r w:rsidRPr="007C0A34">
        <w:rPr>
          <w:lang w:val="es-MX"/>
        </w:rPr>
        <w:t xml:space="preserve">El factor de análisis de política pública representa el análisis de los resultados sobre </w:t>
      </w:r>
      <w:r w:rsidR="00E91E83" w:rsidRPr="007C0A34">
        <w:rPr>
          <w:lang w:val="es-MX"/>
        </w:rPr>
        <w:t xml:space="preserve">las </w:t>
      </w:r>
      <w:r w:rsidRPr="007C0A34">
        <w:rPr>
          <w:lang w:val="es-MX"/>
        </w:rPr>
        <w:t>políticas públi</w:t>
      </w:r>
      <w:r w:rsidR="00D3556A" w:rsidRPr="007C0A34">
        <w:rPr>
          <w:lang w:val="es-MX"/>
        </w:rPr>
        <w:t>c</w:t>
      </w:r>
      <w:r w:rsidRPr="007C0A34">
        <w:rPr>
          <w:lang w:val="es-MX"/>
        </w:rPr>
        <w:t xml:space="preserve">as, </w:t>
      </w:r>
      <w:r w:rsidR="00E91E83" w:rsidRPr="007C0A34">
        <w:rPr>
          <w:lang w:val="es-MX"/>
        </w:rPr>
        <w:t xml:space="preserve">los </w:t>
      </w:r>
      <w:r w:rsidRPr="007C0A34">
        <w:rPr>
          <w:lang w:val="es-MX"/>
        </w:rPr>
        <w:t xml:space="preserve">programas, </w:t>
      </w:r>
      <w:r w:rsidR="00E91E83" w:rsidRPr="007C0A34">
        <w:rPr>
          <w:lang w:val="es-MX"/>
        </w:rPr>
        <w:t xml:space="preserve">las </w:t>
      </w:r>
      <w:r w:rsidRPr="007C0A34">
        <w:rPr>
          <w:lang w:val="es-MX"/>
        </w:rPr>
        <w:t xml:space="preserve">metas y </w:t>
      </w:r>
      <w:r w:rsidR="00E91E83" w:rsidRPr="007C0A34">
        <w:rPr>
          <w:lang w:val="es-MX"/>
        </w:rPr>
        <w:t xml:space="preserve">los </w:t>
      </w:r>
      <w:r w:rsidRPr="007C0A34">
        <w:rPr>
          <w:lang w:val="es-MX"/>
        </w:rPr>
        <w:t xml:space="preserve">objetivos relacionados a las mejores prácticas </w:t>
      </w:r>
      <w:r w:rsidR="00A57DD5">
        <w:rPr>
          <w:lang w:val="es-MX"/>
        </w:rPr>
        <w:t>respecto a</w:t>
      </w:r>
      <w:r w:rsidRPr="007C0A34">
        <w:rPr>
          <w:lang w:val="es-MX"/>
        </w:rPr>
        <w:t xml:space="preserve"> los</w:t>
      </w:r>
      <w:r w:rsidR="00A57DD5">
        <w:rPr>
          <w:lang w:val="es-MX"/>
        </w:rPr>
        <w:t xml:space="preserve"> diez</w:t>
      </w:r>
      <w:r w:rsidRPr="007C0A34">
        <w:rPr>
          <w:lang w:val="es-MX"/>
        </w:rPr>
        <w:t xml:space="preserve"> ejes temáticos</w:t>
      </w:r>
      <w:r w:rsidR="004D737F">
        <w:rPr>
          <w:lang w:val="es-MX"/>
        </w:rPr>
        <w:t xml:space="preserve"> y disponibles a través de sitios de internet oficiales</w:t>
      </w:r>
      <w:r w:rsidRPr="007C0A34">
        <w:rPr>
          <w:lang w:val="es-MX"/>
        </w:rPr>
        <w:t xml:space="preserve">. El valor normalizado resultante </w:t>
      </w:r>
      <w:r w:rsidR="00B71DB9" w:rsidRPr="007C0A34">
        <w:rPr>
          <w:lang w:val="es-MX"/>
        </w:rPr>
        <w:t xml:space="preserve">se </w:t>
      </w:r>
      <w:r w:rsidRPr="007C0A34">
        <w:rPr>
          <w:lang w:val="es-MX"/>
        </w:rPr>
        <w:t xml:space="preserve">suma dentro de la ecuación para el cálculo del </w:t>
      </w:r>
      <w:r w:rsidR="00892FA6" w:rsidRPr="007C0A34">
        <w:rPr>
          <w:smallCaps/>
          <w:lang w:val="es-MX"/>
        </w:rPr>
        <w:t>igecc</w:t>
      </w:r>
      <w:r w:rsidRPr="007C0A34">
        <w:rPr>
          <w:lang w:val="es-MX"/>
        </w:rPr>
        <w:t>.</w:t>
      </w:r>
    </w:p>
    <w:p w14:paraId="2CC073E3" w14:textId="0A90A2AA" w:rsidR="002B18CC" w:rsidRPr="007C0A34" w:rsidRDefault="002B18CC" w:rsidP="008A3C6B">
      <w:pPr>
        <w:pStyle w:val="BodyText"/>
        <w:spacing w:before="117" w:line="252" w:lineRule="auto"/>
        <w:ind w:left="567" w:right="635"/>
        <w:jc w:val="both"/>
        <w:rPr>
          <w:lang w:val="es-MX"/>
        </w:rPr>
      </w:pPr>
      <w:r w:rsidRPr="007C0A34">
        <w:rPr>
          <w:lang w:val="es-MX"/>
        </w:rPr>
        <w:t xml:space="preserve">El factor de consulta pública analiza el grado de conocimiento y percepción por parte de los habitantes consultados de la entidad sobre </w:t>
      </w:r>
      <w:r w:rsidR="00D3556A" w:rsidRPr="007C0A34">
        <w:rPr>
          <w:lang w:val="es-MX"/>
        </w:rPr>
        <w:t xml:space="preserve">las </w:t>
      </w:r>
      <w:r w:rsidRPr="007C0A34">
        <w:rPr>
          <w:lang w:val="es-MX"/>
        </w:rPr>
        <w:t xml:space="preserve">políticas públicas, </w:t>
      </w:r>
      <w:r w:rsidR="00D3556A" w:rsidRPr="007C0A34">
        <w:rPr>
          <w:lang w:val="es-MX"/>
        </w:rPr>
        <w:t xml:space="preserve">los </w:t>
      </w:r>
      <w:r w:rsidRPr="007C0A34">
        <w:rPr>
          <w:lang w:val="es-MX"/>
        </w:rPr>
        <w:t xml:space="preserve">programas, </w:t>
      </w:r>
      <w:r w:rsidR="00D3556A" w:rsidRPr="007C0A34">
        <w:rPr>
          <w:lang w:val="es-MX"/>
        </w:rPr>
        <w:t xml:space="preserve">las </w:t>
      </w:r>
      <w:r w:rsidRPr="007C0A34">
        <w:rPr>
          <w:lang w:val="es-MX"/>
        </w:rPr>
        <w:t xml:space="preserve">metas y </w:t>
      </w:r>
      <w:r w:rsidR="00D3556A" w:rsidRPr="007C0A34">
        <w:rPr>
          <w:lang w:val="es-MX"/>
        </w:rPr>
        <w:t xml:space="preserve">los </w:t>
      </w:r>
      <w:r w:rsidRPr="007C0A34">
        <w:rPr>
          <w:lang w:val="es-MX"/>
        </w:rPr>
        <w:t>objetivos relacionados a las mejores prácticas de los ejes temáticos, considerando que el valor se mide de 0 a 1</w:t>
      </w:r>
      <w:r w:rsidR="004D737F">
        <w:rPr>
          <w:lang w:val="es-MX"/>
        </w:rPr>
        <w:t>0</w:t>
      </w:r>
      <w:r w:rsidRPr="007C0A34">
        <w:rPr>
          <w:lang w:val="es-MX"/>
        </w:rPr>
        <w:t>, donde 0 es la entidad que representa las circunstancias de mayor área de oportunidad y vulnerabilidad, y 1</w:t>
      </w:r>
      <w:r w:rsidR="004D737F">
        <w:rPr>
          <w:lang w:val="es-MX"/>
        </w:rPr>
        <w:t>0</w:t>
      </w:r>
      <w:r w:rsidRPr="007C0A34">
        <w:rPr>
          <w:lang w:val="es-MX"/>
        </w:rPr>
        <w:t xml:space="preserve"> la entidad con el mayor puntaje posible entre las entidades. El valor resultante </w:t>
      </w:r>
      <w:r w:rsidR="00D720DA" w:rsidRPr="007C0A34">
        <w:rPr>
          <w:lang w:val="es-MX"/>
        </w:rPr>
        <w:t>se suma</w:t>
      </w:r>
      <w:r w:rsidRPr="007C0A34">
        <w:rPr>
          <w:lang w:val="es-MX"/>
        </w:rPr>
        <w:t xml:space="preserve"> dentro de la ecuación para el cálculo del </w:t>
      </w:r>
      <w:r w:rsidR="00892FA6" w:rsidRPr="007C0A34">
        <w:rPr>
          <w:smallCaps/>
          <w:lang w:val="es-MX"/>
        </w:rPr>
        <w:t>igecc</w:t>
      </w:r>
      <w:r w:rsidRPr="007C0A34">
        <w:rPr>
          <w:lang w:val="es-MX"/>
        </w:rPr>
        <w:t>.</w:t>
      </w:r>
    </w:p>
    <w:p w14:paraId="7090E6FE" w14:textId="5211FAC1" w:rsidR="002B18CC" w:rsidRPr="007C0A34" w:rsidRDefault="002B18CC" w:rsidP="008A3C6B">
      <w:pPr>
        <w:pStyle w:val="BodyText"/>
        <w:spacing w:before="117" w:line="252" w:lineRule="auto"/>
        <w:ind w:left="567" w:right="635"/>
        <w:jc w:val="both"/>
        <w:rPr>
          <w:lang w:val="es-MX"/>
        </w:rPr>
      </w:pPr>
      <w:r w:rsidRPr="007C0A34">
        <w:rPr>
          <w:lang w:val="es-MX"/>
        </w:rPr>
        <w:t xml:space="preserve">El factor de análisis de controversias muestra los resultados del análisis </w:t>
      </w:r>
      <w:r w:rsidR="00A57DD5">
        <w:rPr>
          <w:lang w:val="es-MX"/>
        </w:rPr>
        <w:t>per cápita de controversias respecto a</w:t>
      </w:r>
      <w:r w:rsidR="00A57DD5" w:rsidRPr="007C0A34">
        <w:rPr>
          <w:lang w:val="es-MX"/>
        </w:rPr>
        <w:t xml:space="preserve"> los</w:t>
      </w:r>
      <w:r w:rsidR="00A57DD5">
        <w:rPr>
          <w:lang w:val="es-MX"/>
        </w:rPr>
        <w:t xml:space="preserve"> diez</w:t>
      </w:r>
      <w:r w:rsidR="00A57DD5" w:rsidRPr="007C0A34">
        <w:rPr>
          <w:lang w:val="es-MX"/>
        </w:rPr>
        <w:t xml:space="preserve"> ejes temáticos</w:t>
      </w:r>
      <w:r w:rsidR="00A57DD5">
        <w:rPr>
          <w:lang w:val="es-MX"/>
        </w:rPr>
        <w:t xml:space="preserve"> y disponibles a través de sitios de internet noticiosos y en redes sociales</w:t>
      </w:r>
      <w:r w:rsidRPr="007C0A34">
        <w:rPr>
          <w:lang w:val="es-MX"/>
        </w:rPr>
        <w:t>. Se suma</w:t>
      </w:r>
      <w:r w:rsidR="009A26CF" w:rsidRPr="007C0A34">
        <w:rPr>
          <w:lang w:val="es-MX"/>
        </w:rPr>
        <w:t>ro</w:t>
      </w:r>
      <w:r w:rsidRPr="007C0A34">
        <w:rPr>
          <w:lang w:val="es-MX"/>
        </w:rPr>
        <w:t>n los puntos generados por cada controversia identificada, categorizando a nivel estatal y municipal, y se estandariza</w:t>
      </w:r>
      <w:r w:rsidR="009A26CF" w:rsidRPr="007C0A34">
        <w:rPr>
          <w:lang w:val="es-MX"/>
        </w:rPr>
        <w:t>ron</w:t>
      </w:r>
      <w:r w:rsidRPr="007C0A34">
        <w:rPr>
          <w:lang w:val="es-MX"/>
        </w:rPr>
        <w:t xml:space="preserve"> a escala de 0 a 10, donde 0 representa las circunstancias de mayor debilidad y vulnerabilidad de una entidad; el valor de 10 representa el mejor puntaje. El valor normalizado resultante </w:t>
      </w:r>
      <w:r w:rsidR="00B71DB9" w:rsidRPr="007C0A34">
        <w:rPr>
          <w:lang w:val="es-MX"/>
        </w:rPr>
        <w:t xml:space="preserve">se </w:t>
      </w:r>
      <w:r w:rsidRPr="007C0A34">
        <w:rPr>
          <w:lang w:val="es-MX"/>
        </w:rPr>
        <w:t xml:space="preserve">resta la ecuación para el cálculo del </w:t>
      </w:r>
      <w:r w:rsidR="00892FA6" w:rsidRPr="007C0A34">
        <w:rPr>
          <w:smallCaps/>
          <w:lang w:val="es-MX"/>
        </w:rPr>
        <w:t>igecc</w:t>
      </w:r>
      <w:r w:rsidRPr="007C0A34">
        <w:rPr>
          <w:lang w:val="es-MX"/>
        </w:rPr>
        <w:t xml:space="preserve">. </w:t>
      </w:r>
    </w:p>
    <w:p w14:paraId="64F2A0F7" w14:textId="77777777" w:rsidR="00B45D31" w:rsidRPr="007C0A34" w:rsidRDefault="00B45D31" w:rsidP="00A57DD5">
      <w:pPr>
        <w:pStyle w:val="BodyText"/>
        <w:spacing w:before="8"/>
        <w:ind w:right="635"/>
        <w:rPr>
          <w:sz w:val="29"/>
          <w:lang w:val="es-MX"/>
        </w:rPr>
        <w:sectPr w:rsidR="00B45D31" w:rsidRPr="007C0A34" w:rsidSect="004814D3">
          <w:headerReference w:type="even" r:id="rId179"/>
          <w:footerReference w:type="even" r:id="rId180"/>
          <w:pgSz w:w="12190" w:h="15840"/>
          <w:pgMar w:top="1120" w:right="0" w:bottom="980" w:left="640" w:header="854" w:footer="786" w:gutter="0"/>
          <w:cols w:space="720"/>
        </w:sectPr>
      </w:pPr>
    </w:p>
    <w:p w14:paraId="5DFB3B68" w14:textId="77777777" w:rsidR="002B18CC" w:rsidRPr="007C0A34" w:rsidRDefault="002B18CC" w:rsidP="008A3C6B">
      <w:pPr>
        <w:pStyle w:val="BodyText"/>
        <w:spacing w:before="8"/>
        <w:ind w:left="567" w:right="635"/>
        <w:rPr>
          <w:sz w:val="29"/>
          <w:lang w:val="es-MX"/>
        </w:rPr>
      </w:pPr>
    </w:p>
    <w:p w14:paraId="0A22F614" w14:textId="2C051D3E" w:rsidR="002B18CC" w:rsidRPr="007C0A34" w:rsidRDefault="004F1F6E" w:rsidP="008A3C6B">
      <w:pPr>
        <w:pStyle w:val="BodyText"/>
        <w:ind w:left="567" w:right="635"/>
        <w:rPr>
          <w:sz w:val="20"/>
          <w:lang w:val="es-MX"/>
        </w:rPr>
      </w:pPr>
      <w:bookmarkStart w:id="24" w:name="_bookmark11"/>
      <w:bookmarkEnd w:id="24"/>
      <w:r w:rsidRPr="007C0A34">
        <w:rPr>
          <w:noProof/>
          <w:lang w:val="es-419" w:eastAsia="es-419"/>
        </w:rPr>
        <mc:AlternateContent>
          <mc:Choice Requires="wpg">
            <w:drawing>
              <wp:inline distT="0" distB="0" distL="0" distR="0" wp14:anchorId="7137BC9E" wp14:editId="5227AF92">
                <wp:extent cx="5770880" cy="3365500"/>
                <wp:effectExtent l="0" t="0" r="20320" b="25400"/>
                <wp:docPr id="5474" name="Group 6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3365500"/>
                          <a:chOff x="10" y="209"/>
                          <a:chExt cx="9088" cy="5300"/>
                        </a:xfrm>
                      </wpg:grpSpPr>
                      <wps:wsp>
                        <wps:cNvPr id="5475" name="Freeform 6924"/>
                        <wps:cNvSpPr>
                          <a:spLocks/>
                        </wps:cNvSpPr>
                        <wps:spPr bwMode="auto">
                          <a:xfrm>
                            <a:off x="10" y="209"/>
                            <a:ext cx="9088" cy="5300"/>
                          </a:xfrm>
                          <a:custGeom>
                            <a:avLst/>
                            <a:gdLst>
                              <a:gd name="T0" fmla="*/ 5028 w 9088"/>
                              <a:gd name="T1" fmla="*/ 209 h 5300"/>
                              <a:gd name="T2" fmla="*/ 0 w 9088"/>
                              <a:gd name="T3" fmla="*/ 209 h 5300"/>
                              <a:gd name="T4" fmla="*/ 0 w 9088"/>
                              <a:gd name="T5" fmla="*/ 5508 h 5300"/>
                              <a:gd name="T6" fmla="*/ 9088 w 9088"/>
                              <a:gd name="T7" fmla="*/ 5508 h 5300"/>
                              <a:gd name="T8" fmla="*/ 9088 w 9088"/>
                              <a:gd name="T9" fmla="*/ 209 h 5300"/>
                              <a:gd name="T10" fmla="*/ 8681 w 9088"/>
                              <a:gd name="T11" fmla="*/ 209 h 53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5300">
                                <a:moveTo>
                                  <a:pt x="5028" y="0"/>
                                </a:moveTo>
                                <a:lnTo>
                                  <a:pt x="0" y="0"/>
                                </a:lnTo>
                                <a:lnTo>
                                  <a:pt x="0" y="5299"/>
                                </a:lnTo>
                                <a:lnTo>
                                  <a:pt x="9088" y="5299"/>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txbx>
                          <w:txbxContent>
                            <w:p w14:paraId="186EC7D5" w14:textId="0E9083AB" w:rsidR="00DD2BB7" w:rsidRDefault="00DD2BB7" w:rsidP="00DD2BB7">
                              <w:pPr>
                                <w:jc w:val="center"/>
                              </w:pPr>
                              <w:r w:rsidRPr="00DD2BB7">
                                <w:rPr>
                                  <w:noProof/>
                                  <w:lang w:val="es-419" w:eastAsia="es-419"/>
                                </w:rPr>
                                <w:drawing>
                                  <wp:inline distT="0" distB="0" distL="0" distR="0" wp14:anchorId="0B8E1ECB" wp14:editId="679C7732">
                                    <wp:extent cx="5034162" cy="3153104"/>
                                    <wp:effectExtent l="0" t="0" r="0" b="9525"/>
                                    <wp:docPr id="52" name="Imagen 52"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4238" cy="316567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481" name="Text Box 6918"/>
                        <wps:cNvSpPr txBox="1">
                          <a:spLocks noChangeArrowheads="1"/>
                        </wps:cNvSpPr>
                        <wps:spPr bwMode="auto">
                          <a:xfrm>
                            <a:off x="869" y="421"/>
                            <a:ext cx="8104" cy="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3725A" w14:textId="77777777" w:rsidR="00DF57B3" w:rsidRDefault="00DF57B3" w:rsidP="00375A3F">
                              <w:pPr>
                                <w:spacing w:before="37" w:line="216" w:lineRule="auto"/>
                                <w:ind w:left="4918" w:right="532"/>
                                <w:rPr>
                                  <w:rFonts w:ascii="Roboto"/>
                                  <w:b/>
                                  <w:sz w:val="52"/>
                                </w:rPr>
                              </w:pPr>
                              <w:r>
                                <w:rPr>
                                  <w:rFonts w:ascii="Roboto"/>
                                  <w:b/>
                                  <w:color w:val="004684"/>
                                  <w:sz w:val="52"/>
                                </w:rPr>
                                <w:t>PERFILES A</w:t>
                              </w:r>
                              <w:r>
                                <w:rPr>
                                  <w:rFonts w:ascii="Roboto"/>
                                  <w:b/>
                                  <w:color w:val="004684"/>
                                  <w:spacing w:val="-127"/>
                                  <w:sz w:val="52"/>
                                </w:rPr>
                                <w:t xml:space="preserve"> </w:t>
                              </w:r>
                              <w:r>
                                <w:rPr>
                                  <w:rFonts w:ascii="Roboto"/>
                                  <w:b/>
                                  <w:color w:val="004684"/>
                                  <w:spacing w:val="-5"/>
                                  <w:sz w:val="52"/>
                                </w:rPr>
                                <w:t>NIVEL</w:t>
                              </w:r>
                              <w:r>
                                <w:rPr>
                                  <w:rFonts w:ascii="Roboto"/>
                                  <w:b/>
                                  <w:color w:val="004684"/>
                                  <w:spacing w:val="-22"/>
                                  <w:sz w:val="52"/>
                                </w:rPr>
                                <w:t xml:space="preserve"> </w:t>
                              </w:r>
                              <w:r>
                                <w:rPr>
                                  <w:rFonts w:ascii="Roboto"/>
                                  <w:b/>
                                  <w:color w:val="004684"/>
                                  <w:spacing w:val="-5"/>
                                  <w:sz w:val="52"/>
                                </w:rPr>
                                <w:t>ESTATAL</w:t>
                              </w:r>
                            </w:p>
                          </w:txbxContent>
                        </wps:txbx>
                        <wps:bodyPr rot="0" vert="horz" wrap="square" lIns="0" tIns="0" rIns="0" bIns="0" anchor="t" anchorCtr="0" upright="1">
                          <a:noAutofit/>
                        </wps:bodyPr>
                      </wps:wsp>
                    </wpg:wgp>
                  </a:graphicData>
                </a:graphic>
              </wp:inline>
            </w:drawing>
          </mc:Choice>
          <mc:Fallback>
            <w:pict>
              <v:group w14:anchorId="7137BC9E" id="Group 6917" o:spid="_x0000_s1204" style="width:454.4pt;height:265pt;mso-position-horizontal-relative:char;mso-position-vertical-relative:line" coordorigin="10,209" coordsize="9088,53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">
                <v:shape id="Freeform 6924" o:spid="_x0000_s1205" style="position:absolute;left:10;top:209;width:9088;height:5300;visibility:visible;mso-wrap-style:square;v-text-anchor:top" coordsize="9088,530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" adj="-11796480,,5400" path="m5028,l,,,5299r9088,l9088,,8681,e" filled="f" strokecolor="#64b7bc" strokeweight="1pt">
                  <v:stroke joinstyle="round"/>
                  <v:formulas/>
                  <v:path arrowok="t" o:connecttype="custom" o:connectlocs="5028,209;0,209;0,5508;9088,5508;9088,209;8681,209" o:connectangles="0,0,0,0,0,0" textboxrect="0,0,9088,5300"/>
                  <v:textbox>
                    <w:txbxContent>
                      <w:p w14:paraId="186EC7D5" w14:textId="0E9083AB" w:rsidR="00DD2BB7" w:rsidRDefault="00DD2BB7" w:rsidP="00DD2BB7">
                        <w:pPr>
                          <w:jc w:val="center"/>
                        </w:pPr>
                        <w:r w:rsidRPr="00DD2BB7">
                          <w:rPr>
                            <w:noProof/>
                            <w:lang w:val="es-419" w:eastAsia="es-419"/>
                          </w:rPr>
                          <w:drawing>
                            <wp:inline distT="0" distB="0" distL="0" distR="0" wp14:anchorId="0B8E1ECB" wp14:editId="679C7732">
                              <wp:extent cx="5034162" cy="3153104"/>
                              <wp:effectExtent l="0" t="0" r="0" b="9525"/>
                              <wp:docPr id="52" name="Imagen 52"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4238" cy="3165678"/>
                                      </a:xfrm>
                                      <a:prstGeom prst="rect">
                                        <a:avLst/>
                                      </a:prstGeom>
                                      <a:noFill/>
                                      <a:ln>
                                        <a:noFill/>
                                      </a:ln>
                                    </pic:spPr>
                                  </pic:pic>
                                </a:graphicData>
                              </a:graphic>
                            </wp:inline>
                          </w:drawing>
                        </w:r>
                      </w:p>
                    </w:txbxContent>
                  </v:textbox>
                </v:shape>
                <v:shape id="Text Box 6918" o:spid="_x0000_s1206" type="#_x0000_t202" style="position:absolute;left:869;top:421;width:8104;height:44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" filled="f" stroked="f">
                  <v:textbox inset="0,0,0,0">
                    <w:txbxContent>
                      <w:p w14:paraId="4E13725A" w14:textId="77777777" w:rsidR="00DF57B3" w:rsidRDefault="00DF57B3" w:rsidP="00375A3F">
                        <w:pPr>
                          <w:spacing w:before="37" w:line="216" w:lineRule="auto"/>
                          <w:ind w:left="4918" w:right="532"/>
                          <w:rPr>
                            <w:rFonts w:ascii="Roboto"/>
                            <w:b/>
                            <w:sz w:val="52"/>
                          </w:rPr>
                        </w:pPr>
                        <w:r>
                          <w:rPr>
                            <w:rFonts w:ascii="Roboto"/>
                            <w:b/>
                            <w:color w:val="004684"/>
                            <w:sz w:val="52"/>
                          </w:rPr>
                          <w:t>PERFILES A</w:t>
                        </w:r>
                        <w:r>
                          <w:rPr>
                            <w:rFonts w:ascii="Roboto"/>
                            <w:b/>
                            <w:color w:val="004684"/>
                            <w:spacing w:val="-127"/>
                            <w:sz w:val="52"/>
                          </w:rPr>
                          <w:t xml:space="preserve"> </w:t>
                        </w:r>
                        <w:r>
                          <w:rPr>
                            <w:rFonts w:ascii="Roboto"/>
                            <w:b/>
                            <w:color w:val="004684"/>
                            <w:spacing w:val="-5"/>
                            <w:sz w:val="52"/>
                          </w:rPr>
                          <w:t>NIVEL</w:t>
                        </w:r>
                        <w:r>
                          <w:rPr>
                            <w:rFonts w:ascii="Roboto"/>
                            <w:b/>
                            <w:color w:val="004684"/>
                            <w:spacing w:val="-22"/>
                            <w:sz w:val="52"/>
                          </w:rPr>
                          <w:t xml:space="preserve"> </w:t>
                        </w:r>
                        <w:r>
                          <w:rPr>
                            <w:rFonts w:ascii="Roboto"/>
                            <w:b/>
                            <w:color w:val="004684"/>
                            <w:spacing w:val="-5"/>
                            <w:sz w:val="52"/>
                          </w:rPr>
                          <w:t>ESTATAL</w:t>
                        </w:r>
                      </w:p>
                    </w:txbxContent>
                  </v:textbox>
                </v:shape>
                <w10:anchorlock/>
              </v:group>
            </w:pict>
          </mc:Fallback>
        </mc:AlternateContent>
      </w:r>
    </w:p>
    <w:p w14:paraId="7A4702F4" w14:textId="35B11388" w:rsidR="002B18CC" w:rsidRPr="007C0A34" w:rsidRDefault="002B18CC" w:rsidP="008A3C6B">
      <w:pPr>
        <w:pStyle w:val="BodyText"/>
        <w:ind w:left="567" w:right="635"/>
        <w:rPr>
          <w:sz w:val="20"/>
          <w:lang w:val="es-MX"/>
        </w:rPr>
      </w:pPr>
    </w:p>
    <w:p w14:paraId="50814CBF" w14:textId="7FCEFC88" w:rsidR="00D120BE" w:rsidRPr="007C0A34" w:rsidRDefault="00D120BE" w:rsidP="008A3C6B">
      <w:pPr>
        <w:pStyle w:val="BodyText"/>
        <w:keepNext/>
        <w:framePr w:dropCap="drop" w:lines="3" w:wrap="around" w:vAnchor="text" w:hAnchor="text"/>
        <w:spacing w:before="115" w:line="836" w:lineRule="exact"/>
        <w:ind w:left="567"/>
        <w:jc w:val="both"/>
        <w:textAlignment w:val="baseline"/>
        <w:rPr>
          <w:position w:val="-11"/>
          <w:sz w:val="101"/>
          <w:lang w:val="es-MX"/>
        </w:rPr>
      </w:pPr>
      <w:r w:rsidRPr="007C0A34">
        <w:rPr>
          <w:color w:val="1F497D" w:themeColor="text2"/>
          <w:position w:val="-11"/>
          <w:sz w:val="101"/>
          <w:lang w:val="es-MX"/>
        </w:rPr>
        <w:t>L</w:t>
      </w:r>
    </w:p>
    <w:p w14:paraId="05FEC6C8" w14:textId="6EBA589A" w:rsidR="00D120BE" w:rsidRPr="007C0A34" w:rsidRDefault="002B18CC" w:rsidP="00B013FA">
      <w:pPr>
        <w:pStyle w:val="BodyText"/>
        <w:spacing w:before="115" w:line="252" w:lineRule="auto"/>
        <w:ind w:left="567" w:right="635"/>
        <w:jc w:val="both"/>
        <w:rPr>
          <w:lang w:val="es-MX"/>
        </w:rPr>
      </w:pPr>
      <w:r w:rsidRPr="007C0A34">
        <w:rPr>
          <w:lang w:val="es-MX"/>
        </w:rPr>
        <w:t xml:space="preserve">a siguiente sección muestra los resultados del </w:t>
      </w:r>
      <w:r w:rsidR="00892FA6" w:rsidRPr="007C0A34">
        <w:rPr>
          <w:smallCaps/>
          <w:lang w:val="es-MX"/>
        </w:rPr>
        <w:t>igecc</w:t>
      </w:r>
      <w:r w:rsidRPr="007C0A34">
        <w:rPr>
          <w:lang w:val="es-MX"/>
        </w:rPr>
        <w:t xml:space="preserve"> para siete estados: Aguascalientes, Chihuahua, Guanajuato, Jalisco, Querétaro,</w:t>
      </w:r>
      <w:r w:rsidR="00892FA6" w:rsidRPr="007C0A34">
        <w:rPr>
          <w:lang w:val="es-MX"/>
        </w:rPr>
        <w:t xml:space="preserve"> </w:t>
      </w:r>
      <w:r w:rsidRPr="007C0A34">
        <w:rPr>
          <w:lang w:val="es-MX"/>
        </w:rPr>
        <w:t xml:space="preserve">San Luis Potosí y Yucatán. </w:t>
      </w:r>
      <w:r w:rsidR="00D120BE" w:rsidRPr="007C0A34">
        <w:rPr>
          <w:lang w:val="es-MX"/>
        </w:rPr>
        <w:t>Éstos y sus resultados</w:t>
      </w:r>
      <w:r w:rsidRPr="007C0A34">
        <w:rPr>
          <w:lang w:val="es-MX"/>
        </w:rPr>
        <w:t xml:space="preserve"> presentan a continuación en orden alfabético y no según su puntuación </w:t>
      </w:r>
      <w:r w:rsidR="00892FA6" w:rsidRPr="007C0A34">
        <w:rPr>
          <w:smallCaps/>
          <w:lang w:val="es-MX"/>
        </w:rPr>
        <w:t>igecc</w:t>
      </w:r>
      <w:r w:rsidR="006B2D37" w:rsidRPr="007C0A34">
        <w:rPr>
          <w:lang w:val="es-MX"/>
        </w:rPr>
        <w:t>.</w:t>
      </w:r>
    </w:p>
    <w:p w14:paraId="7ED9B1CA" w14:textId="00869596" w:rsidR="00D120BE" w:rsidRPr="007C0A34" w:rsidRDefault="00D120BE" w:rsidP="00317D16">
      <w:pPr>
        <w:pStyle w:val="BodyText"/>
        <w:spacing w:before="120" w:line="252" w:lineRule="auto"/>
        <w:ind w:left="567" w:right="635"/>
        <w:jc w:val="both"/>
        <w:rPr>
          <w:lang w:val="es-MX"/>
        </w:rPr>
      </w:pPr>
    </w:p>
    <w:p w14:paraId="4722FE00" w14:textId="0F6C1C8C" w:rsidR="00F1731B" w:rsidRPr="007C0A34" w:rsidRDefault="00F1731B" w:rsidP="008A3C6B">
      <w:pPr>
        <w:pStyle w:val="BodyText"/>
        <w:spacing w:before="115" w:line="252" w:lineRule="auto"/>
        <w:ind w:left="567" w:right="635"/>
        <w:jc w:val="both"/>
        <w:rPr>
          <w:lang w:val="es-MX"/>
        </w:rPr>
      </w:pPr>
    </w:p>
    <w:p w14:paraId="729CC19A" w14:textId="77777777" w:rsidR="00D120BE" w:rsidRPr="007C0A34" w:rsidRDefault="00D120BE" w:rsidP="008A3C6B">
      <w:pPr>
        <w:pStyle w:val="BodyText"/>
        <w:ind w:left="567" w:right="635"/>
        <w:rPr>
          <w:sz w:val="20"/>
          <w:lang w:val="es-MX"/>
        </w:rPr>
        <w:sectPr w:rsidR="00D120BE" w:rsidRPr="007C0A34">
          <w:headerReference w:type="default" r:id="rId181"/>
          <w:footerReference w:type="default" r:id="rId182"/>
          <w:pgSz w:w="12190" w:h="15840"/>
          <w:pgMar w:top="720" w:right="0" w:bottom="0" w:left="640" w:header="0" w:footer="0" w:gutter="0"/>
          <w:cols w:space="720"/>
        </w:sectPr>
      </w:pPr>
      <w:bookmarkStart w:id="25" w:name="_bookmark12"/>
      <w:bookmarkEnd w:id="25"/>
    </w:p>
    <w:p w14:paraId="0246D66D" w14:textId="77777777" w:rsidR="00D120BE" w:rsidRPr="007C0A34" w:rsidRDefault="00D120BE" w:rsidP="008A3C6B">
      <w:pPr>
        <w:pStyle w:val="BodyText"/>
        <w:ind w:left="567" w:right="635"/>
        <w:rPr>
          <w:sz w:val="20"/>
          <w:lang w:val="es-MX"/>
        </w:rPr>
      </w:pPr>
    </w:p>
    <w:p w14:paraId="5DAE8686" w14:textId="19663D35" w:rsidR="002B18CC" w:rsidRPr="007C0A34" w:rsidRDefault="004F1F6E" w:rsidP="008A3C6B">
      <w:pPr>
        <w:pStyle w:val="BodyText"/>
        <w:ind w:left="567" w:right="635"/>
        <w:rPr>
          <w:sz w:val="20"/>
          <w:lang w:val="es-MX"/>
        </w:rPr>
      </w:pPr>
      <w:r w:rsidRPr="007C0A34">
        <w:rPr>
          <w:noProof/>
          <w:lang w:val="es-419" w:eastAsia="es-419"/>
        </w:rPr>
        <mc:AlternateContent>
          <mc:Choice Requires="wpg">
            <w:drawing>
              <wp:inline distT="0" distB="0" distL="0" distR="0" wp14:anchorId="51816FD5" wp14:editId="25816901">
                <wp:extent cx="6099810" cy="1775460"/>
                <wp:effectExtent l="0" t="0" r="15240" b="15240"/>
                <wp:docPr id="5469" name="Group 69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9810" cy="1775460"/>
                          <a:chOff x="-273" y="0"/>
                          <a:chExt cx="9606" cy="2796"/>
                        </a:xfrm>
                      </wpg:grpSpPr>
                      <wps:wsp>
                        <wps:cNvPr id="5470" name="Freeform 6915"/>
                        <wps:cNvSpPr>
                          <a:spLocks/>
                        </wps:cNvSpPr>
                        <wps:spPr bwMode="auto">
                          <a:xfrm>
                            <a:off x="2385" y="968"/>
                            <a:ext cx="6948" cy="1104"/>
                          </a:xfrm>
                          <a:custGeom>
                            <a:avLst/>
                            <a:gdLst>
                              <a:gd name="T0" fmla="*/ 0 w 6948"/>
                              <a:gd name="T1" fmla="*/ 2073 h 1104"/>
                              <a:gd name="T2" fmla="*/ 6948 w 6948"/>
                              <a:gd name="T3" fmla="*/ 2073 h 1104"/>
                              <a:gd name="T4" fmla="*/ 6948 w 6948"/>
                              <a:gd name="T5" fmla="*/ 969 h 1104"/>
                              <a:gd name="T6" fmla="*/ 6541 w 6948"/>
                              <a:gd name="T7" fmla="*/ 96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8" y="1104"/>
                                </a:lnTo>
                                <a:lnTo>
                                  <a:pt x="6948" y="0"/>
                                </a:lnTo>
                                <a:lnTo>
                                  <a:pt x="654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71" name="Picture 691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254" cy="2796"/>
                          </a:xfrm>
                          <a:prstGeom prst="rect">
                            <a:avLst/>
                          </a:prstGeom>
                          <a:noFill/>
                          <a:extLst>
                            <a:ext uri="{909E8E84-426E-40DD-AFC4-6F175D3DCCD1}">
                              <a14:hiddenFill xmlns:a14="http://schemas.microsoft.com/office/drawing/2010/main">
                                <a:solidFill>
                                  <a:srgbClr val="FFFFFF"/>
                                </a:solidFill>
                              </a14:hiddenFill>
                            </a:ext>
                          </a:extLst>
                        </pic:spPr>
                      </pic:pic>
                      <wps:wsp>
                        <wps:cNvPr id="5472" name="Text Box 6913"/>
                        <wps:cNvSpPr txBox="1">
                          <a:spLocks noChangeArrowheads="1"/>
                        </wps:cNvSpPr>
                        <wps:spPr bwMode="auto">
                          <a:xfrm>
                            <a:off x="-273" y="0"/>
                            <a:ext cx="9343" cy="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740DF" w14:textId="77777777" w:rsidR="00DF57B3" w:rsidRDefault="00DF57B3" w:rsidP="002B18CC">
                              <w:pPr>
                                <w:spacing w:before="5"/>
                                <w:rPr>
                                  <w:sz w:val="10"/>
                                </w:rPr>
                              </w:pPr>
                            </w:p>
                            <w:p w14:paraId="525074AA" w14:textId="09050018" w:rsidR="00DF57B3" w:rsidRDefault="00DF57B3" w:rsidP="002B18CC">
                              <w:pPr>
                                <w:ind w:left="8696"/>
                                <w:rPr>
                                  <w:sz w:val="20"/>
                                </w:rPr>
                              </w:pPr>
                            </w:p>
                            <w:p w14:paraId="73988CCC" w14:textId="77777777" w:rsidR="00DF57B3" w:rsidRDefault="00DF57B3" w:rsidP="002B18CC">
                              <w:pPr>
                                <w:spacing w:before="424"/>
                                <w:ind w:left="5084"/>
                                <w:rPr>
                                  <w:rFonts w:ascii="Roboto"/>
                                  <w:b/>
                                  <w:sz w:val="44"/>
                                </w:rPr>
                              </w:pPr>
                              <w:r>
                                <w:rPr>
                                  <w:rFonts w:ascii="Roboto"/>
                                  <w:b/>
                                  <w:color w:val="004684"/>
                                  <w:sz w:val="44"/>
                                </w:rPr>
                                <w:t>AGUASCALIENTES</w:t>
                              </w:r>
                            </w:p>
                          </w:txbxContent>
                        </wps:txbx>
                        <wps:bodyPr rot="0" vert="horz" wrap="square" lIns="0" tIns="0" rIns="0" bIns="0" anchor="t" anchorCtr="0" upright="1">
                          <a:noAutofit/>
                        </wps:bodyPr>
                      </wps:wsp>
                    </wpg:wgp>
                  </a:graphicData>
                </a:graphic>
              </wp:inline>
            </w:drawing>
          </mc:Choice>
          <mc:Fallback>
            <w:pict>
              <v:group w14:anchorId="51816FD5" id="Group 6912" o:spid="_x0000_s1207" style="width:480.3pt;height:139.8pt;mso-position-horizontal-relative:char;mso-position-vertical-relative:line" coordorigin="-273" coordsize="9606,2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">
                <v:shape id="Freeform 6915" o:spid="_x0000_s1208" style="position:absolute;left:2385;top:968;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" path="m,1104r6948,l6948,,6541,e" filled="f" strokecolor="#64b7bc" strokeweight="1pt">
                  <v:path arrowok="t" o:connecttype="custom" o:connectlocs="0,2073;6948,2073;6948,969;6541,969" o:connectangles="0,0,0,0"/>
                </v:shape>
                <v:shape id="Picture 6914" o:spid="_x0000_s1209" type="#_x0000_t75" style="position:absolute;width:3254;height:27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">
                  <v:imagedata r:id="rId184" o:title=""/>
                </v:shape>
                <v:shape id="Text Box 6913" o:spid="_x0000_s1210" type="#_x0000_t202" style="position:absolute;left:-273;width:9343;height:2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" filled="f" stroked="f">
                  <v:textbox inset="0,0,0,0">
                    <w:txbxContent>
                      <w:p w14:paraId="150740DF" w14:textId="77777777" w:rsidR="00DF57B3" w:rsidRDefault="00DF57B3" w:rsidP="002B18CC">
                        <w:pPr>
                          <w:spacing w:before="5"/>
                          <w:rPr>
                            <w:sz w:val="10"/>
                          </w:rPr>
                        </w:pPr>
                      </w:p>
                      <w:p w14:paraId="525074AA" w14:textId="09050018" w:rsidR="00DF57B3" w:rsidRDefault="00DF57B3" w:rsidP="002B18CC">
                        <w:pPr>
                          <w:ind w:left="8696"/>
                          <w:rPr>
                            <w:sz w:val="20"/>
                          </w:rPr>
                        </w:pPr>
                      </w:p>
                      <w:p w14:paraId="73988CCC" w14:textId="77777777" w:rsidR="00DF57B3" w:rsidRDefault="00DF57B3" w:rsidP="002B18CC">
                        <w:pPr>
                          <w:spacing w:before="424"/>
                          <w:ind w:left="5084"/>
                          <w:rPr>
                            <w:rFonts w:ascii="Roboto"/>
                            <w:b/>
                            <w:sz w:val="44"/>
                          </w:rPr>
                        </w:pPr>
                        <w:r>
                          <w:rPr>
                            <w:rFonts w:ascii="Roboto"/>
                            <w:b/>
                            <w:color w:val="004684"/>
                            <w:sz w:val="44"/>
                          </w:rPr>
                          <w:t>AGUASCALIENTES</w:t>
                        </w:r>
                      </w:p>
                    </w:txbxContent>
                  </v:textbox>
                </v:shape>
                <w10:anchorlock/>
              </v:group>
            </w:pict>
          </mc:Fallback>
        </mc:AlternateContent>
      </w:r>
    </w:p>
    <w:p w14:paraId="0B6B9D1F" w14:textId="77777777" w:rsidR="002B18CC" w:rsidRPr="007C0A34" w:rsidRDefault="002B18CC" w:rsidP="008A3C6B">
      <w:pPr>
        <w:pStyle w:val="BodyText"/>
        <w:spacing w:before="3"/>
        <w:ind w:left="567" w:right="635"/>
        <w:rPr>
          <w:sz w:val="8"/>
          <w:lang w:val="es-MX"/>
        </w:rPr>
      </w:pPr>
    </w:p>
    <w:p w14:paraId="3A776AF4" w14:textId="77777777" w:rsidR="002B18CC" w:rsidRPr="007C0A34" w:rsidRDefault="002B18CC" w:rsidP="008A3C6B">
      <w:pPr>
        <w:ind w:left="567" w:right="635"/>
        <w:rPr>
          <w:sz w:val="8"/>
          <w:lang w:val="es-MX"/>
        </w:rPr>
        <w:sectPr w:rsidR="002B18CC" w:rsidRPr="007C0A34">
          <w:pgSz w:w="12190" w:h="15840"/>
          <w:pgMar w:top="720" w:right="0" w:bottom="0" w:left="640" w:header="0" w:footer="0" w:gutter="0"/>
          <w:cols w:space="720"/>
        </w:sectPr>
      </w:pPr>
    </w:p>
    <w:p w14:paraId="2CA64AAB" w14:textId="354B4C26" w:rsidR="00033454" w:rsidRPr="00B013FA" w:rsidRDefault="002B18CC" w:rsidP="00E9441A">
      <w:pPr>
        <w:spacing w:before="173"/>
        <w:ind w:left="2552" w:right="635"/>
        <w:jc w:val="right"/>
        <w:rPr>
          <w:rFonts w:ascii="Roboto" w:hAnsi="Roboto"/>
          <w:b/>
          <w:color w:val="004684"/>
          <w:lang w:val="es-MX"/>
        </w:rPr>
      </w:pPr>
      <w:r w:rsidRPr="00270757">
        <w:rPr>
          <w:rFonts w:ascii="Roboto" w:hAnsi="Roboto"/>
          <w:b/>
          <w:i/>
          <w:color w:val="004684"/>
          <w:sz w:val="18"/>
          <w:lang w:val="es-MX"/>
        </w:rPr>
        <w:t xml:space="preserve">GRÁFICA </w:t>
      </w:r>
      <w:r w:rsidR="006B2D37" w:rsidRPr="00270757">
        <w:rPr>
          <w:rFonts w:ascii="Roboto" w:hAnsi="Roboto"/>
          <w:b/>
          <w:i/>
          <w:color w:val="004684"/>
          <w:sz w:val="18"/>
          <w:lang w:val="es-MX"/>
        </w:rPr>
        <w:t>22</w:t>
      </w:r>
      <w:r w:rsidR="00E23564" w:rsidRPr="00270757">
        <w:rPr>
          <w:rFonts w:ascii="Roboto" w:hAnsi="Roboto"/>
          <w:b/>
          <w:color w:val="004684"/>
          <w:lang w:val="es-MX"/>
        </w:rPr>
        <w:t xml:space="preserve"> </w:t>
      </w:r>
      <w:r w:rsidR="00E23564" w:rsidRPr="00270757">
        <w:rPr>
          <w:rFonts w:ascii="Roboto" w:hAnsi="Roboto"/>
          <w:b/>
          <w:color w:val="004684"/>
          <w:lang w:val="es-MX"/>
        </w:rPr>
        <w:tab/>
      </w:r>
      <w:r w:rsidR="00E23564" w:rsidRPr="00E9441A">
        <w:rPr>
          <w:rFonts w:ascii="Roboto" w:hAnsi="Roboto"/>
          <w:b/>
          <w:color w:val="1F497D" w:themeColor="text2"/>
          <w:sz w:val="20"/>
          <w:lang w:val="es-MX"/>
        </w:rPr>
        <w:t>ESTADO DE AGUASCALIENTES VS. PROMEDIO CONSOLIDADO POR EJES TEMÁTICOS</w:t>
      </w:r>
    </w:p>
    <w:p w14:paraId="36178C44" w14:textId="11932F1F" w:rsidR="00033454" w:rsidRPr="00270757" w:rsidRDefault="00033454" w:rsidP="00033454">
      <w:pPr>
        <w:spacing w:before="173"/>
        <w:ind w:left="709" w:right="635"/>
        <w:jc w:val="both"/>
        <w:rPr>
          <w:rFonts w:ascii="Roboto" w:hAnsi="Roboto"/>
          <w:b/>
          <w:i/>
          <w:sz w:val="18"/>
          <w:lang w:val="es-MX"/>
        </w:rPr>
      </w:pPr>
      <w:r>
        <w:rPr>
          <w:noProof/>
          <w:lang w:val="es-419" w:eastAsia="es-419"/>
        </w:rPr>
        <w:drawing>
          <wp:inline distT="0" distB="0" distL="0" distR="0" wp14:anchorId="56837CD2" wp14:editId="76444D02">
            <wp:extent cx="5220000" cy="2700000"/>
            <wp:effectExtent l="0" t="0" r="0" b="5715"/>
            <wp:docPr id="17" name="Gráfico 17">
              <a:extLst xmlns:a="http://schemas.openxmlformats.org/drawingml/2006/main">
                <a:ext uri="{FF2B5EF4-FFF2-40B4-BE49-F238E27FC236}">
                  <a16:creationId xmlns:a16="http://schemas.microsoft.com/office/drawing/2014/main" id="{64B07C4E-6859-3228-E2FE-E568CF7CDE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14:paraId="172E2D6B" w14:textId="77777777" w:rsidR="00BD4495" w:rsidRPr="007C0A34" w:rsidRDefault="00BD4495" w:rsidP="00DA3E8A">
      <w:pPr>
        <w:pStyle w:val="BodyText"/>
        <w:ind w:right="635"/>
        <w:rPr>
          <w:rFonts w:ascii="Roboto"/>
          <w:b/>
          <w:sz w:val="26"/>
          <w:lang w:val="es-MX"/>
        </w:rPr>
      </w:pPr>
    </w:p>
    <w:p w14:paraId="56BA00E6" w14:textId="0CB6261D" w:rsidR="002B18CC" w:rsidRPr="007C0A34" w:rsidRDefault="002B18CC" w:rsidP="00FE26C0">
      <w:pPr>
        <w:pStyle w:val="BodyText"/>
        <w:spacing w:before="120"/>
        <w:ind w:left="567" w:right="-923"/>
        <w:jc w:val="both"/>
        <w:rPr>
          <w:lang w:val="es-MX"/>
        </w:rPr>
      </w:pPr>
      <w:r w:rsidRPr="007C0A34">
        <w:rPr>
          <w:lang w:val="es-MX"/>
        </w:rPr>
        <w:t xml:space="preserve">Puntuación </w:t>
      </w:r>
      <w:r w:rsidR="00892FA6" w:rsidRPr="007C0A34">
        <w:rPr>
          <w:smallCaps/>
          <w:lang w:val="es-MX"/>
        </w:rPr>
        <w:t>igecc</w:t>
      </w:r>
      <w:r w:rsidRPr="007C0A34">
        <w:rPr>
          <w:lang w:val="es-MX"/>
        </w:rPr>
        <w:t>: 4.5, lo que representa un desempeño material medio. El valor de la entidad tiene un desempeño material medio impulsado por factores energéticos y medioambientales; por ello hay un espectro amplio para seguir trabajando en el cumplimiento de metas en la materia y en la difusión y conocimiento sobre la gestión estatal realizada para la ciudadanía (</w:t>
      </w:r>
      <w:r w:rsidR="008B68A6" w:rsidRPr="007C0A34">
        <w:rPr>
          <w:lang w:val="es-MX"/>
        </w:rPr>
        <w:t>v</w:t>
      </w:r>
      <w:r w:rsidRPr="007C0A34">
        <w:rPr>
          <w:lang w:val="es-MX"/>
        </w:rPr>
        <w:t>éa</w:t>
      </w:r>
      <w:r w:rsidR="006B1B62" w:rsidRPr="007C0A34">
        <w:rPr>
          <w:lang w:val="es-MX"/>
        </w:rPr>
        <w:t>n</w:t>
      </w:r>
      <w:r w:rsidRPr="007C0A34">
        <w:rPr>
          <w:lang w:val="es-MX"/>
        </w:rPr>
        <w:t>se gráfica</w:t>
      </w:r>
      <w:r w:rsidR="006B1B62" w:rsidRPr="007C0A34">
        <w:rPr>
          <w:lang w:val="es-MX"/>
        </w:rPr>
        <w:t>s 22 y</w:t>
      </w:r>
      <w:r w:rsidRPr="007C0A34">
        <w:rPr>
          <w:lang w:val="es-MX"/>
        </w:rPr>
        <w:t xml:space="preserve"> </w:t>
      </w:r>
      <w:r w:rsidR="006B1B62" w:rsidRPr="007C0A34">
        <w:rPr>
          <w:lang w:val="es-MX"/>
        </w:rPr>
        <w:t>23</w:t>
      </w:r>
      <w:r w:rsidRPr="007C0A34">
        <w:rPr>
          <w:lang w:val="es-MX"/>
        </w:rPr>
        <w:t>)</w:t>
      </w:r>
      <w:r w:rsidR="008553B1" w:rsidRPr="007C0A34">
        <w:rPr>
          <w:lang w:val="es-MX"/>
        </w:rPr>
        <w:t>.</w:t>
      </w:r>
    </w:p>
    <w:p w14:paraId="6F5033D7" w14:textId="77777777" w:rsidR="008553B1" w:rsidRPr="007C0A34" w:rsidRDefault="008553B1" w:rsidP="00FE26C0">
      <w:pPr>
        <w:spacing w:before="120"/>
        <w:ind w:left="567" w:right="-923"/>
        <w:jc w:val="both"/>
        <w:rPr>
          <w:lang w:val="es-MX"/>
        </w:rPr>
      </w:pPr>
    </w:p>
    <w:p w14:paraId="0AF0DC43" w14:textId="5190CDCF" w:rsidR="002B18CC" w:rsidRPr="00E9441A" w:rsidRDefault="00E23564" w:rsidP="00E9441A">
      <w:pPr>
        <w:tabs>
          <w:tab w:val="left" w:pos="142"/>
        </w:tabs>
        <w:ind w:left="2552" w:right="-923"/>
        <w:jc w:val="right"/>
        <w:rPr>
          <w:rFonts w:ascii="Roboto" w:hAnsi="Roboto"/>
          <w:b/>
          <w:color w:val="1F497D" w:themeColor="text2"/>
          <w:sz w:val="20"/>
          <w:lang w:val="es-MX"/>
        </w:rPr>
      </w:pPr>
      <w:r w:rsidRPr="00270757">
        <w:rPr>
          <w:rFonts w:ascii="Roboto" w:hAnsi="Roboto"/>
          <w:b/>
          <w:i/>
          <w:color w:val="004684"/>
          <w:sz w:val="18"/>
          <w:lang w:val="es-MX"/>
        </w:rPr>
        <w:t>G</w:t>
      </w:r>
      <w:r w:rsidR="002B18CC" w:rsidRPr="00270757">
        <w:rPr>
          <w:rFonts w:ascii="Roboto" w:hAnsi="Roboto"/>
          <w:b/>
          <w:i/>
          <w:color w:val="004684"/>
          <w:sz w:val="18"/>
          <w:lang w:val="es-MX"/>
        </w:rPr>
        <w:t xml:space="preserve">RÁFICA </w:t>
      </w:r>
      <w:r w:rsidR="006B1B62" w:rsidRPr="00270757">
        <w:rPr>
          <w:rFonts w:ascii="Roboto" w:hAnsi="Roboto"/>
          <w:b/>
          <w:i/>
          <w:color w:val="004684"/>
          <w:sz w:val="18"/>
          <w:lang w:val="es-MX"/>
        </w:rPr>
        <w:t>23</w:t>
      </w:r>
      <w:r w:rsidRPr="00270757">
        <w:rPr>
          <w:rFonts w:ascii="Roboto" w:hAnsi="Roboto"/>
          <w:b/>
          <w:i/>
          <w:color w:val="004684"/>
          <w:sz w:val="18"/>
          <w:lang w:val="es-MX"/>
        </w:rPr>
        <w:t xml:space="preserve"> </w:t>
      </w:r>
      <w:r w:rsidRPr="00270757">
        <w:rPr>
          <w:rFonts w:ascii="Roboto" w:hAnsi="Roboto"/>
          <w:b/>
          <w:i/>
          <w:color w:val="004684"/>
          <w:sz w:val="18"/>
          <w:lang w:val="es-MX"/>
        </w:rPr>
        <w:tab/>
      </w:r>
      <w:r w:rsidRPr="00270757">
        <w:rPr>
          <w:rFonts w:ascii="Roboto" w:hAnsi="Roboto"/>
          <w:b/>
          <w:i/>
          <w:color w:val="004684"/>
          <w:sz w:val="18"/>
          <w:lang w:val="es-MX"/>
        </w:rPr>
        <w:tab/>
      </w:r>
      <w:r w:rsidR="002B18CC" w:rsidRPr="00E9441A">
        <w:rPr>
          <w:rFonts w:ascii="Roboto" w:hAnsi="Roboto"/>
          <w:b/>
          <w:color w:val="1F497D" w:themeColor="text2"/>
          <w:sz w:val="20"/>
          <w:lang w:val="es-MX"/>
        </w:rPr>
        <w:t>ESTADO DE AGUASCALIENTES</w:t>
      </w:r>
    </w:p>
    <w:p w14:paraId="3CB1D1D5" w14:textId="4DE9DD07" w:rsidR="002B18CC" w:rsidRPr="00E9441A" w:rsidRDefault="002B18CC" w:rsidP="00E9441A">
      <w:pPr>
        <w:pStyle w:val="Heading3"/>
        <w:spacing w:before="0"/>
        <w:ind w:left="3600" w:right="-923"/>
        <w:jc w:val="right"/>
        <w:rPr>
          <w:rFonts w:eastAsia="Tahoma" w:cs="Tahoma"/>
          <w:bCs w:val="0"/>
          <w:color w:val="1F497D" w:themeColor="text2"/>
          <w:sz w:val="20"/>
          <w:lang w:val="es-MX"/>
        </w:rPr>
      </w:pPr>
      <w:r w:rsidRPr="00E9441A">
        <w:rPr>
          <w:rFonts w:eastAsia="Tahoma" w:cs="Tahoma"/>
          <w:bCs w:val="0"/>
          <w:color w:val="1F497D" w:themeColor="text2"/>
          <w:sz w:val="20"/>
          <w:lang w:val="es-MX"/>
        </w:rPr>
        <w:t>ÍNDICE DE GESTIÓN ENERGÉTICA Y CAMBIO CLIMÁTICO</w:t>
      </w:r>
    </w:p>
    <w:p w14:paraId="475BE133" w14:textId="18F8194F" w:rsidR="00E23564" w:rsidRPr="007C0A34" w:rsidRDefault="009A28B8" w:rsidP="00FE26C0">
      <w:pPr>
        <w:pStyle w:val="Heading3"/>
        <w:spacing w:line="254" w:lineRule="auto"/>
        <w:ind w:left="567" w:right="-923"/>
        <w:jc w:val="center"/>
        <w:rPr>
          <w:color w:val="004684"/>
          <w:lang w:val="es-MX"/>
        </w:rPr>
      </w:pPr>
      <w:r>
        <w:rPr>
          <w:noProof/>
          <w:lang w:val="es-419" w:eastAsia="es-419"/>
        </w:rPr>
        <w:drawing>
          <wp:inline distT="0" distB="0" distL="0" distR="0" wp14:anchorId="00EFBCB3" wp14:editId="77BC340C">
            <wp:extent cx="3600000" cy="1800000"/>
            <wp:effectExtent l="0" t="0" r="635" b="10160"/>
            <wp:docPr id="6860" name="Gráfico 6860">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14:paraId="7ABEA4EA" w14:textId="18FAFBB9" w:rsidR="000C39D1" w:rsidRDefault="000C39D1" w:rsidP="00B013FA">
      <w:pPr>
        <w:pStyle w:val="Heading3"/>
        <w:spacing w:line="254" w:lineRule="auto"/>
        <w:ind w:right="-923"/>
        <w:rPr>
          <w:color w:val="004684"/>
          <w:lang w:val="es-MX"/>
        </w:rPr>
      </w:pPr>
    </w:p>
    <w:p w14:paraId="6F97989C" w14:textId="77777777" w:rsidR="006C76B9" w:rsidRDefault="006C76B9" w:rsidP="00B013FA">
      <w:pPr>
        <w:pStyle w:val="Heading3"/>
        <w:spacing w:line="254" w:lineRule="auto"/>
        <w:ind w:right="-923"/>
        <w:rPr>
          <w:color w:val="004684"/>
          <w:lang w:val="es-MX"/>
        </w:rPr>
      </w:pPr>
    </w:p>
    <w:p w14:paraId="63E05E5D" w14:textId="319111CB" w:rsidR="00D43FCD" w:rsidRDefault="00D43FCD" w:rsidP="00B013FA">
      <w:pPr>
        <w:pStyle w:val="Heading3"/>
        <w:spacing w:line="254" w:lineRule="auto"/>
        <w:ind w:right="-923"/>
        <w:rPr>
          <w:color w:val="004684"/>
          <w:lang w:val="es-MX"/>
        </w:rPr>
      </w:pPr>
    </w:p>
    <w:p w14:paraId="256463D4" w14:textId="77777777" w:rsidR="00D43FCD" w:rsidRPr="007C0A34" w:rsidRDefault="00D43FCD" w:rsidP="00B013FA">
      <w:pPr>
        <w:pStyle w:val="Heading3"/>
        <w:spacing w:line="254" w:lineRule="auto"/>
        <w:ind w:right="-923"/>
        <w:rPr>
          <w:color w:val="004684"/>
          <w:lang w:val="es-MX"/>
        </w:rPr>
      </w:pPr>
    </w:p>
    <w:p w14:paraId="5F0B73D9" w14:textId="77777777" w:rsidR="002B18CC" w:rsidRPr="00D3556A" w:rsidRDefault="002B18CC" w:rsidP="00FE26C0">
      <w:pPr>
        <w:pStyle w:val="BodyText"/>
        <w:spacing w:before="5"/>
        <w:ind w:left="567" w:right="-923"/>
        <w:rPr>
          <w:rFonts w:ascii="Roboto"/>
          <w:b/>
          <w:sz w:val="3"/>
          <w:lang w:val="es-MX"/>
        </w:rPr>
      </w:pPr>
    </w:p>
    <w:p w14:paraId="5568327C" w14:textId="5B84B65E" w:rsidR="002B18CC" w:rsidRPr="00D3556A" w:rsidRDefault="002B18CC" w:rsidP="00FE26C0">
      <w:pPr>
        <w:pStyle w:val="BodyText"/>
        <w:spacing w:line="20" w:lineRule="exact"/>
        <w:ind w:left="567" w:right="-923"/>
        <w:rPr>
          <w:rFonts w:ascii="Roboto"/>
          <w:sz w:val="2"/>
          <w:lang w:val="es-MX"/>
        </w:rPr>
      </w:pPr>
    </w:p>
    <w:p w14:paraId="372D151A" w14:textId="77777777" w:rsidR="002B18CC" w:rsidRPr="007C0A34" w:rsidRDefault="002B18CC" w:rsidP="00FE26C0">
      <w:pPr>
        <w:spacing w:before="120"/>
        <w:ind w:left="567" w:right="-923"/>
        <w:rPr>
          <w:rFonts w:ascii="Trebuchet MS" w:hAnsi="Trebuchet MS"/>
          <w:i/>
          <w:lang w:val="es-MX"/>
        </w:rPr>
      </w:pPr>
      <w:r w:rsidRPr="007C0A34">
        <w:rPr>
          <w:rFonts w:ascii="Trebuchet MS" w:hAnsi="Trebuchet MS"/>
          <w:i/>
          <w:lang w:val="es-MX"/>
        </w:rPr>
        <w:t>Factor de indicadores de desempeño</w:t>
      </w:r>
    </w:p>
    <w:p w14:paraId="06E87AEC" w14:textId="25C35C9E" w:rsidR="002B18CC" w:rsidRPr="007C0A34" w:rsidRDefault="006B1B62" w:rsidP="00B013FA">
      <w:pPr>
        <w:pStyle w:val="BodyText"/>
        <w:tabs>
          <w:tab w:val="left" w:pos="6379"/>
        </w:tabs>
        <w:spacing w:before="120" w:line="252" w:lineRule="auto"/>
        <w:ind w:left="567" w:right="-923"/>
        <w:jc w:val="both"/>
        <w:rPr>
          <w:lang w:val="es-MX"/>
        </w:rPr>
      </w:pPr>
      <w:bookmarkStart w:id="26" w:name="_Hlk105435779"/>
      <w:r w:rsidRPr="007C0A34">
        <w:rPr>
          <w:lang w:val="es-MX"/>
        </w:rPr>
        <w:t>E</w:t>
      </w:r>
      <w:r w:rsidR="002B18CC" w:rsidRPr="007C0A34">
        <w:rPr>
          <w:lang w:val="es-MX"/>
        </w:rPr>
        <w:t xml:space="preserve">n Aguascalientes, el eje mejor valorado fue el de Transporte e industria, con la máxima puntuación en ambos años de estudio. Le </w:t>
      </w:r>
      <w:r w:rsidR="00756A54" w:rsidRPr="007C0A34">
        <w:rPr>
          <w:lang w:val="es-MX"/>
        </w:rPr>
        <w:t>seguía</w:t>
      </w:r>
      <w:r w:rsidR="002B18CC" w:rsidRPr="007C0A34">
        <w:rPr>
          <w:lang w:val="es-MX"/>
        </w:rPr>
        <w:t xml:space="preserve"> </w:t>
      </w:r>
      <w:r w:rsidR="006B2D37" w:rsidRPr="007C0A34">
        <w:rPr>
          <w:lang w:val="es-MX"/>
        </w:rPr>
        <w:t>el de</w:t>
      </w:r>
      <w:r w:rsidR="002B18CC" w:rsidRPr="007C0A34">
        <w:rPr>
          <w:lang w:val="es-MX"/>
        </w:rPr>
        <w:t xml:space="preserve"> </w:t>
      </w:r>
      <w:r w:rsidR="00CC33FE">
        <w:rPr>
          <w:lang w:val="es-MX"/>
        </w:rPr>
        <w:t>E</w:t>
      </w:r>
      <w:r w:rsidR="002B18CC" w:rsidRPr="007C0A34">
        <w:rPr>
          <w:lang w:val="es-MX"/>
        </w:rPr>
        <w:t>nergía eléctrica, que obtuvo una alta puntuación y</w:t>
      </w:r>
      <w:r w:rsidR="006B2D37" w:rsidRPr="007C0A34">
        <w:rPr>
          <w:lang w:val="es-MX"/>
        </w:rPr>
        <w:t>, de hecho,</w:t>
      </w:r>
      <w:r w:rsidR="002B18CC" w:rsidRPr="007C0A34">
        <w:rPr>
          <w:lang w:val="es-MX"/>
        </w:rPr>
        <w:t xml:space="preserve"> aumentó con respecto a 2020</w:t>
      </w:r>
      <w:r w:rsidR="00F853E8">
        <w:rPr>
          <w:lang w:val="es-MX"/>
        </w:rPr>
        <w:t>-2021</w:t>
      </w:r>
      <w:r w:rsidR="002B18CC" w:rsidRPr="007C0A34">
        <w:rPr>
          <w:lang w:val="es-MX"/>
        </w:rPr>
        <w:t xml:space="preserve">. </w:t>
      </w:r>
      <w:r w:rsidR="008F6ECC">
        <w:rPr>
          <w:lang w:val="es-MX"/>
        </w:rPr>
        <w:t>Estos resultados pudieran interpretarse como debido al interés ciudadano en la infraestructura urbana.</w:t>
      </w:r>
      <w:r w:rsidR="00B013FA">
        <w:rPr>
          <w:lang w:val="es-MX"/>
        </w:rPr>
        <w:t xml:space="preserve"> </w:t>
      </w:r>
      <w:r w:rsidR="002B18CC" w:rsidRPr="007C0A34">
        <w:rPr>
          <w:lang w:val="es-MX"/>
        </w:rPr>
        <w:t xml:space="preserve">Con una diferencia de más de dos puntos, le </w:t>
      </w:r>
      <w:r w:rsidR="00756A54" w:rsidRPr="007C0A34">
        <w:rPr>
          <w:lang w:val="es-MX"/>
        </w:rPr>
        <w:t>seguía</w:t>
      </w:r>
      <w:r w:rsidR="002B18CC" w:rsidRPr="007C0A34">
        <w:rPr>
          <w:lang w:val="es-MX"/>
        </w:rPr>
        <w:t xml:space="preserve"> Gobernanza, y el resto de </w:t>
      </w:r>
      <w:r w:rsidR="008B68A6" w:rsidRPr="007C0A34">
        <w:rPr>
          <w:lang w:val="es-MX"/>
        </w:rPr>
        <w:t>los ejes</w:t>
      </w:r>
      <w:r w:rsidR="002B18CC" w:rsidRPr="007C0A34">
        <w:rPr>
          <w:lang w:val="es-MX"/>
        </w:rPr>
        <w:t xml:space="preserve"> reprueban en su puntaje en ambos años. El indicador de desempeño aumentó ligeramente en todos ellos, lo cual es positivo, pero no se perciben como efectivos dada su baja puntuación, especialmente en el caso de la gestión de residuos, de la vida marina y de la biodiversidad (</w:t>
      </w:r>
      <w:r w:rsidR="008B68A6" w:rsidRPr="007C0A34">
        <w:rPr>
          <w:lang w:val="es-MX"/>
        </w:rPr>
        <w:t>v</w:t>
      </w:r>
      <w:r w:rsidR="002B18CC" w:rsidRPr="007C0A34">
        <w:rPr>
          <w:lang w:val="es-MX"/>
        </w:rPr>
        <w:t xml:space="preserve">éase gráfica </w:t>
      </w:r>
      <w:bookmarkEnd w:id="26"/>
      <w:r w:rsidRPr="007C0A34">
        <w:rPr>
          <w:lang w:val="es-MX"/>
        </w:rPr>
        <w:t>24</w:t>
      </w:r>
      <w:r w:rsidR="008B68A6" w:rsidRPr="007C0A34">
        <w:rPr>
          <w:lang w:val="es-MX"/>
        </w:rPr>
        <w:t>).</w:t>
      </w:r>
    </w:p>
    <w:p w14:paraId="6DFF3433" w14:textId="77777777" w:rsidR="00762E77" w:rsidRPr="00762E77" w:rsidRDefault="00762E77" w:rsidP="00FE26C0">
      <w:pPr>
        <w:pStyle w:val="Heading3"/>
        <w:spacing w:before="0" w:line="254" w:lineRule="auto"/>
        <w:ind w:left="2552" w:right="-923" w:hanging="19"/>
        <w:rPr>
          <w:i/>
          <w:color w:val="004684"/>
          <w:szCs w:val="28"/>
          <w:lang w:val="es-MX"/>
        </w:rPr>
      </w:pPr>
    </w:p>
    <w:p w14:paraId="314C3011" w14:textId="29E269BD" w:rsidR="002B18CC" w:rsidRPr="00E9441A" w:rsidRDefault="006B2D37" w:rsidP="00E9441A">
      <w:pPr>
        <w:pStyle w:val="Heading3"/>
        <w:spacing w:before="0" w:line="254" w:lineRule="auto"/>
        <w:ind w:left="2552" w:right="-923" w:hanging="19"/>
        <w:jc w:val="right"/>
        <w:rPr>
          <w:rFonts w:eastAsia="Tahoma" w:cs="Tahoma"/>
          <w:bCs w:val="0"/>
          <w:color w:val="1F497D" w:themeColor="text2"/>
          <w:sz w:val="20"/>
          <w:lang w:val="es-MX"/>
        </w:rPr>
      </w:pPr>
      <w:r w:rsidRPr="00270757">
        <w:rPr>
          <w:i/>
          <w:color w:val="004684"/>
          <w:sz w:val="18"/>
          <w:lang w:val="es-MX"/>
        </w:rPr>
        <w:t xml:space="preserve">GRÁFICA </w:t>
      </w:r>
      <w:r w:rsidR="006B1B62" w:rsidRPr="00270757">
        <w:rPr>
          <w:bCs w:val="0"/>
          <w:i/>
          <w:color w:val="004684"/>
          <w:sz w:val="18"/>
          <w:lang w:val="es-MX"/>
        </w:rPr>
        <w:t>24</w:t>
      </w:r>
      <w:r w:rsidR="007C0A34" w:rsidRPr="00270757">
        <w:rPr>
          <w:color w:val="004684"/>
          <w:lang w:val="es-MX"/>
        </w:rPr>
        <w:tab/>
      </w:r>
      <w:r w:rsidR="007C0A34" w:rsidRPr="00270757">
        <w:rPr>
          <w:color w:val="004684"/>
          <w:lang w:val="es-MX"/>
        </w:rPr>
        <w:tab/>
      </w:r>
      <w:r w:rsidR="002B18CC" w:rsidRPr="00E9441A">
        <w:rPr>
          <w:rFonts w:eastAsia="Tahoma" w:cs="Tahoma"/>
          <w:bCs w:val="0"/>
          <w:color w:val="1F497D" w:themeColor="text2"/>
          <w:sz w:val="20"/>
          <w:lang w:val="es-MX"/>
        </w:rPr>
        <w:t>ESTADO DE AGUASCALIENTES</w:t>
      </w:r>
    </w:p>
    <w:p w14:paraId="52DCD99C" w14:textId="44AC6D86" w:rsidR="002B18CC" w:rsidRPr="00E9441A" w:rsidRDefault="002B18CC" w:rsidP="00E9441A">
      <w:pPr>
        <w:pStyle w:val="Heading3"/>
        <w:spacing w:before="0" w:line="254" w:lineRule="auto"/>
        <w:ind w:left="3698" w:right="-923" w:firstLine="622"/>
        <w:jc w:val="right"/>
        <w:rPr>
          <w:rFonts w:eastAsia="Tahoma" w:cs="Tahoma"/>
          <w:bCs w:val="0"/>
          <w:color w:val="1F497D" w:themeColor="text2"/>
          <w:sz w:val="20"/>
          <w:lang w:val="es-MX"/>
        </w:rPr>
      </w:pPr>
      <w:r w:rsidRPr="00E9441A">
        <w:rPr>
          <w:rFonts w:eastAsia="Tahoma" w:cs="Tahoma"/>
          <w:bCs w:val="0"/>
          <w:color w:val="1F497D" w:themeColor="text2"/>
          <w:sz w:val="20"/>
          <w:lang w:val="es-MX"/>
        </w:rPr>
        <w:t>ANÁLISIS DE INDICADORES DE DESEMPEÑO</w:t>
      </w:r>
    </w:p>
    <w:p w14:paraId="5D6964C4" w14:textId="46F7982D" w:rsidR="002B18CC" w:rsidRDefault="009A28B8" w:rsidP="00FE26C0">
      <w:pPr>
        <w:spacing w:line="254" w:lineRule="auto"/>
        <w:ind w:left="567" w:right="-923"/>
        <w:jc w:val="center"/>
        <w:rPr>
          <w:lang w:val="es-MX"/>
        </w:rPr>
      </w:pPr>
      <w:r>
        <w:rPr>
          <w:noProof/>
          <w:lang w:val="es-419" w:eastAsia="es-419"/>
        </w:rPr>
        <w:drawing>
          <wp:inline distT="0" distB="0" distL="0" distR="0" wp14:anchorId="2395C699" wp14:editId="3B834B37">
            <wp:extent cx="5400000" cy="2520000"/>
            <wp:effectExtent l="0" t="0" r="10795" b="13970"/>
            <wp:docPr id="6979" name="Gráfico 6979">
              <a:extLst xmlns:a="http://schemas.openxmlformats.org/drawingml/2006/main">
                <a:ext uri="{FF2B5EF4-FFF2-40B4-BE49-F238E27FC236}">
                  <a16:creationId xmlns:a16="http://schemas.microsoft.com/office/drawing/2014/main" id="{86F7EDE5-D5B9-4666-ABC3-26861F1C83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14:paraId="4CF1A057" w14:textId="77777777" w:rsidR="006E7794" w:rsidRPr="007C0A34" w:rsidRDefault="006E7794" w:rsidP="00FE26C0">
      <w:pPr>
        <w:spacing w:line="254" w:lineRule="auto"/>
        <w:ind w:left="567" w:right="-923"/>
        <w:rPr>
          <w:lang w:val="es-MX"/>
        </w:rPr>
      </w:pPr>
    </w:p>
    <w:p w14:paraId="7142841C" w14:textId="0FD90A1A" w:rsidR="002B18CC" w:rsidRPr="007C0A34" w:rsidRDefault="002B18CC" w:rsidP="00FE26C0">
      <w:pPr>
        <w:spacing w:before="120"/>
        <w:ind w:left="567" w:right="-923"/>
        <w:rPr>
          <w:rFonts w:ascii="Trebuchet MS" w:hAnsi="Trebuchet MS"/>
          <w:i/>
          <w:lang w:val="es-MX"/>
        </w:rPr>
      </w:pPr>
      <w:r w:rsidRPr="007C0A34">
        <w:rPr>
          <w:rFonts w:ascii="Trebuchet MS" w:hAnsi="Trebuchet MS"/>
          <w:i/>
          <w:lang w:val="es-MX"/>
        </w:rPr>
        <w:t>Factor de política pública</w:t>
      </w:r>
    </w:p>
    <w:p w14:paraId="3E1B3C2B" w14:textId="6434E8F0" w:rsidR="000A55B0" w:rsidRDefault="000C21C0" w:rsidP="00B013FA">
      <w:pPr>
        <w:pStyle w:val="BodyText"/>
        <w:tabs>
          <w:tab w:val="left" w:pos="5812"/>
        </w:tabs>
        <w:spacing w:before="120" w:line="252" w:lineRule="auto"/>
        <w:ind w:left="567" w:right="-923"/>
        <w:jc w:val="both"/>
        <w:rPr>
          <w:lang w:val="es-MX"/>
        </w:rPr>
      </w:pPr>
      <w:bookmarkStart w:id="27" w:name="_Hlk105689249"/>
      <w:r w:rsidRPr="007C0A34">
        <w:rPr>
          <w:lang w:val="es-MX"/>
        </w:rPr>
        <w:t xml:space="preserve">En </w:t>
      </w:r>
      <w:r w:rsidR="002B18CC" w:rsidRPr="007C0A34">
        <w:rPr>
          <w:lang w:val="es-MX"/>
        </w:rPr>
        <w:t xml:space="preserve">Aguascalientes se </w:t>
      </w:r>
      <w:r w:rsidRPr="007C0A34">
        <w:rPr>
          <w:lang w:val="es-MX"/>
        </w:rPr>
        <w:t>observa</w:t>
      </w:r>
      <w:r w:rsidR="002B18CC" w:rsidRPr="007C0A34">
        <w:rPr>
          <w:lang w:val="es-MX"/>
        </w:rPr>
        <w:t xml:space="preserve"> un cambio significativo en los puntajes asignados a </w:t>
      </w:r>
      <w:r w:rsidRPr="007C0A34">
        <w:rPr>
          <w:lang w:val="es-MX"/>
        </w:rPr>
        <w:t xml:space="preserve">las </w:t>
      </w:r>
      <w:r w:rsidR="002B18CC" w:rsidRPr="007C0A34">
        <w:rPr>
          <w:lang w:val="es-MX"/>
        </w:rPr>
        <w:t>políticas públicas entre 2020</w:t>
      </w:r>
      <w:r w:rsidR="00F853E8">
        <w:rPr>
          <w:lang w:val="es-MX"/>
        </w:rPr>
        <w:t>-2021</w:t>
      </w:r>
      <w:r w:rsidR="002B18CC" w:rsidRPr="007C0A34">
        <w:rPr>
          <w:lang w:val="es-MX"/>
        </w:rPr>
        <w:t xml:space="preserve"> y 2021</w:t>
      </w:r>
      <w:r w:rsidR="00F853E8">
        <w:rPr>
          <w:lang w:val="es-MX"/>
        </w:rPr>
        <w:t>-2022</w:t>
      </w:r>
      <w:r w:rsidR="002B18CC" w:rsidRPr="007C0A34">
        <w:rPr>
          <w:lang w:val="es-MX"/>
        </w:rPr>
        <w:t>. En 2020</w:t>
      </w:r>
      <w:r w:rsidR="00F853E8">
        <w:rPr>
          <w:lang w:val="es-MX"/>
        </w:rPr>
        <w:t>-2021</w:t>
      </w:r>
      <w:r w:rsidR="002B18CC" w:rsidRPr="007C0A34">
        <w:rPr>
          <w:lang w:val="es-MX"/>
        </w:rPr>
        <w:t>, la política que obtuvo mayor calificación fue la de Agua, mientras que en 2021</w:t>
      </w:r>
      <w:r w:rsidR="00F853E8">
        <w:rPr>
          <w:lang w:val="es-MX"/>
        </w:rPr>
        <w:t>-2022</w:t>
      </w:r>
      <w:r w:rsidR="002B18CC" w:rsidRPr="007C0A34">
        <w:rPr>
          <w:lang w:val="es-MX"/>
        </w:rPr>
        <w:t xml:space="preserve"> este puntaje ha</w:t>
      </w:r>
      <w:r w:rsidRPr="007C0A34">
        <w:rPr>
          <w:lang w:val="es-MX"/>
        </w:rPr>
        <w:t>bía</w:t>
      </w:r>
      <w:r w:rsidR="002B18CC" w:rsidRPr="007C0A34">
        <w:rPr>
          <w:lang w:val="es-MX"/>
        </w:rPr>
        <w:t xml:space="preserve"> disminuido drásticamente, en 7 puntos. En el último año de estudio, el máximo puntaje lo </w:t>
      </w:r>
      <w:r w:rsidRPr="007C0A34">
        <w:rPr>
          <w:lang w:val="es-MX"/>
        </w:rPr>
        <w:t>obtuvo</w:t>
      </w:r>
      <w:r w:rsidR="002B18CC" w:rsidRPr="007C0A34">
        <w:rPr>
          <w:lang w:val="es-MX"/>
        </w:rPr>
        <w:t xml:space="preserve"> Gobernanza, </w:t>
      </w:r>
      <w:r w:rsidRPr="007C0A34">
        <w:rPr>
          <w:lang w:val="es-MX"/>
        </w:rPr>
        <w:t xml:space="preserve">que </w:t>
      </w:r>
      <w:r w:rsidR="002B18CC" w:rsidRPr="007C0A34">
        <w:rPr>
          <w:lang w:val="es-MX"/>
        </w:rPr>
        <w:t>dobl</w:t>
      </w:r>
      <w:r w:rsidRPr="007C0A34">
        <w:rPr>
          <w:lang w:val="es-MX"/>
        </w:rPr>
        <w:t>ó</w:t>
      </w:r>
      <w:r w:rsidR="002B18CC" w:rsidRPr="007C0A34">
        <w:rPr>
          <w:lang w:val="es-MX"/>
        </w:rPr>
        <w:t xml:space="preserve"> su valor desde el año anterior. En segundo lugar</w:t>
      </w:r>
      <w:r w:rsidRPr="007C0A34">
        <w:rPr>
          <w:lang w:val="es-MX"/>
        </w:rPr>
        <w:t>,</w:t>
      </w:r>
      <w:r w:rsidR="002B18CC" w:rsidRPr="007C0A34">
        <w:rPr>
          <w:lang w:val="es-MX"/>
        </w:rPr>
        <w:t xml:space="preserve"> se sitúa </w:t>
      </w:r>
      <w:r w:rsidRPr="007C0A34">
        <w:rPr>
          <w:lang w:val="es-MX"/>
        </w:rPr>
        <w:t>B</w:t>
      </w:r>
      <w:r w:rsidR="002B18CC" w:rsidRPr="007C0A34">
        <w:rPr>
          <w:lang w:val="es-MX"/>
        </w:rPr>
        <w:t>iodiversidad, que aument</w:t>
      </w:r>
      <w:r w:rsidR="00D73EF7" w:rsidRPr="007C0A34">
        <w:rPr>
          <w:lang w:val="es-MX"/>
        </w:rPr>
        <w:t>ó</w:t>
      </w:r>
      <w:r w:rsidR="002B18CC" w:rsidRPr="007C0A34">
        <w:rPr>
          <w:lang w:val="es-MX"/>
        </w:rPr>
        <w:t xml:space="preserve"> con respecto a 2020</w:t>
      </w:r>
      <w:r w:rsidR="00F853E8">
        <w:rPr>
          <w:lang w:val="es-MX"/>
        </w:rPr>
        <w:t>-2021</w:t>
      </w:r>
      <w:r w:rsidR="002B18CC" w:rsidRPr="007C0A34">
        <w:rPr>
          <w:lang w:val="es-MX"/>
        </w:rPr>
        <w:t xml:space="preserve"> en casi dos puntos. Le </w:t>
      </w:r>
      <w:r w:rsidR="00756A54" w:rsidRPr="007C0A34">
        <w:rPr>
          <w:lang w:val="es-MX"/>
        </w:rPr>
        <w:t>seguía</w:t>
      </w:r>
      <w:r w:rsidR="002B18CC" w:rsidRPr="007C0A34">
        <w:rPr>
          <w:lang w:val="es-MX"/>
        </w:rPr>
        <w:t xml:space="preserve"> </w:t>
      </w:r>
      <w:r w:rsidR="00B05BF5">
        <w:rPr>
          <w:lang w:val="es-MX"/>
        </w:rPr>
        <w:t>Vida marina y terrestre</w:t>
      </w:r>
      <w:r w:rsidR="002B18CC" w:rsidRPr="007C0A34">
        <w:rPr>
          <w:lang w:val="es-MX"/>
        </w:rPr>
        <w:t xml:space="preserve">, </w:t>
      </w:r>
      <w:r w:rsidR="00EA5EAC" w:rsidRPr="007C0A34">
        <w:rPr>
          <w:lang w:val="es-MX"/>
        </w:rPr>
        <w:t>cuyo puntaje</w:t>
      </w:r>
      <w:r w:rsidR="002B18CC" w:rsidRPr="007C0A34">
        <w:rPr>
          <w:lang w:val="es-MX"/>
        </w:rPr>
        <w:t xml:space="preserve"> también ha</w:t>
      </w:r>
      <w:r w:rsidR="00EA5EAC" w:rsidRPr="007C0A34">
        <w:rPr>
          <w:lang w:val="es-MX"/>
        </w:rPr>
        <w:t>bía</w:t>
      </w:r>
      <w:r w:rsidR="002B18CC" w:rsidRPr="007C0A34">
        <w:rPr>
          <w:lang w:val="es-MX"/>
        </w:rPr>
        <w:t xml:space="preserve"> aumentado </w:t>
      </w:r>
      <w:r w:rsidR="00EA5EAC" w:rsidRPr="007C0A34">
        <w:rPr>
          <w:lang w:val="es-MX"/>
        </w:rPr>
        <w:t>considerablemente</w:t>
      </w:r>
      <w:r w:rsidR="002B18CC" w:rsidRPr="007C0A34">
        <w:rPr>
          <w:lang w:val="es-MX"/>
        </w:rPr>
        <w:t xml:space="preserve">, pasando de 0 a casi 8. Es de destacar que </w:t>
      </w:r>
      <w:r w:rsidR="00EA5EAC" w:rsidRPr="007C0A34">
        <w:rPr>
          <w:lang w:val="es-MX"/>
        </w:rPr>
        <w:t>E</w:t>
      </w:r>
      <w:r w:rsidR="002B18CC" w:rsidRPr="007C0A34">
        <w:rPr>
          <w:lang w:val="es-MX"/>
        </w:rPr>
        <w:t xml:space="preserve">nergía eléctrica </w:t>
      </w:r>
      <w:r w:rsidR="00EA5EAC" w:rsidRPr="007C0A34">
        <w:rPr>
          <w:lang w:val="es-MX"/>
        </w:rPr>
        <w:t xml:space="preserve">se </w:t>
      </w:r>
      <w:r w:rsidR="002B18CC" w:rsidRPr="007C0A34">
        <w:rPr>
          <w:lang w:val="es-MX"/>
        </w:rPr>
        <w:t>ha</w:t>
      </w:r>
      <w:r w:rsidR="00EA5EAC" w:rsidRPr="007C0A34">
        <w:rPr>
          <w:lang w:val="es-MX"/>
        </w:rPr>
        <w:t>bía</w:t>
      </w:r>
      <w:r w:rsidR="002B18CC" w:rsidRPr="007C0A34">
        <w:rPr>
          <w:lang w:val="es-MX"/>
        </w:rPr>
        <w:t xml:space="preserve"> </w:t>
      </w:r>
      <w:r w:rsidR="00EA5EAC" w:rsidRPr="007C0A34">
        <w:rPr>
          <w:lang w:val="es-MX"/>
        </w:rPr>
        <w:t>cuadruplicado</w:t>
      </w:r>
      <w:r w:rsidR="002B18CC" w:rsidRPr="007C0A34">
        <w:rPr>
          <w:lang w:val="es-MX"/>
        </w:rPr>
        <w:t>, aunque permanec</w:t>
      </w:r>
      <w:r w:rsidR="00EA5EAC" w:rsidRPr="007C0A34">
        <w:rPr>
          <w:lang w:val="es-MX"/>
        </w:rPr>
        <w:t>ía</w:t>
      </w:r>
      <w:r w:rsidR="002B18CC" w:rsidRPr="007C0A34">
        <w:rPr>
          <w:lang w:val="es-MX"/>
        </w:rPr>
        <w:t xml:space="preserve"> relativamente bajo; y las políticas respecto a contaminantes y energía limpia y renovable también ha</w:t>
      </w:r>
      <w:r w:rsidR="00EA5EAC" w:rsidRPr="007C0A34">
        <w:rPr>
          <w:lang w:val="es-MX"/>
        </w:rPr>
        <w:t>bía</w:t>
      </w:r>
      <w:r w:rsidR="002B18CC" w:rsidRPr="007C0A34">
        <w:rPr>
          <w:lang w:val="es-MX"/>
        </w:rPr>
        <w:t xml:space="preserve">n mejorado significativamente. </w:t>
      </w:r>
      <w:r w:rsidR="00EA5EAC" w:rsidRPr="007C0A34">
        <w:rPr>
          <w:lang w:val="es-MX"/>
        </w:rPr>
        <w:t>En cambio, los</w:t>
      </w:r>
      <w:r w:rsidR="002B18CC" w:rsidRPr="007C0A34">
        <w:rPr>
          <w:lang w:val="es-MX"/>
        </w:rPr>
        <w:t xml:space="preserve"> temas en los cuales la valoración de su política pública ha</w:t>
      </w:r>
      <w:r w:rsidR="00EA5EAC" w:rsidRPr="007C0A34">
        <w:rPr>
          <w:lang w:val="es-MX"/>
        </w:rPr>
        <w:t>bía</w:t>
      </w:r>
      <w:r w:rsidR="002B18CC" w:rsidRPr="007C0A34">
        <w:rPr>
          <w:lang w:val="es-MX"/>
        </w:rPr>
        <w:t xml:space="preserve"> disminuido son agua, residuos y transporte e industria, </w:t>
      </w:r>
      <w:r w:rsidR="00EA5EAC" w:rsidRPr="007C0A34">
        <w:rPr>
          <w:lang w:val="es-MX"/>
        </w:rPr>
        <w:t>cuyas valoraciones</w:t>
      </w:r>
      <w:r w:rsidR="002B18CC" w:rsidRPr="007C0A34">
        <w:rPr>
          <w:lang w:val="es-MX"/>
        </w:rPr>
        <w:t xml:space="preserve"> en 2021</w:t>
      </w:r>
      <w:r w:rsidR="00F853E8">
        <w:rPr>
          <w:lang w:val="es-MX"/>
        </w:rPr>
        <w:t>-2022</w:t>
      </w:r>
      <w:r w:rsidR="001A2D61">
        <w:rPr>
          <w:lang w:val="es-MX"/>
        </w:rPr>
        <w:t xml:space="preserve"> presentan áreas de oportunidad</w:t>
      </w:r>
      <w:r w:rsidR="002B18CC" w:rsidRPr="007C0A34">
        <w:rPr>
          <w:lang w:val="es-MX"/>
        </w:rPr>
        <w:t xml:space="preserve"> (</w:t>
      </w:r>
      <w:r w:rsidR="002B2CDC" w:rsidRPr="007C0A34">
        <w:rPr>
          <w:lang w:val="es-MX"/>
        </w:rPr>
        <w:t>véase gráfica</w:t>
      </w:r>
      <w:r w:rsidR="002B18CC" w:rsidRPr="007C0A34">
        <w:rPr>
          <w:lang w:val="es-MX"/>
        </w:rPr>
        <w:t xml:space="preserve"> </w:t>
      </w:r>
      <w:r w:rsidR="0043483F" w:rsidRPr="007C0A34">
        <w:rPr>
          <w:lang w:val="es-MX"/>
        </w:rPr>
        <w:t>25</w:t>
      </w:r>
      <w:r w:rsidR="002B18CC" w:rsidRPr="007C0A34">
        <w:rPr>
          <w:lang w:val="es-MX"/>
        </w:rPr>
        <w:t>).</w:t>
      </w:r>
    </w:p>
    <w:p w14:paraId="2B56EF41" w14:textId="5457E3BE" w:rsidR="00DC6052" w:rsidRDefault="00DC6052" w:rsidP="00B013FA">
      <w:pPr>
        <w:pStyle w:val="BodyText"/>
        <w:tabs>
          <w:tab w:val="left" w:pos="5812"/>
        </w:tabs>
        <w:spacing w:before="120" w:line="252" w:lineRule="auto"/>
        <w:ind w:right="-923"/>
        <w:jc w:val="both"/>
        <w:rPr>
          <w:lang w:val="es-MX"/>
        </w:rPr>
      </w:pPr>
    </w:p>
    <w:p w14:paraId="4AC8E25D" w14:textId="7CA1BA9D" w:rsidR="006C76B9" w:rsidRDefault="006C76B9" w:rsidP="00B013FA">
      <w:pPr>
        <w:pStyle w:val="BodyText"/>
        <w:tabs>
          <w:tab w:val="left" w:pos="5812"/>
        </w:tabs>
        <w:spacing w:before="120" w:line="252" w:lineRule="auto"/>
        <w:ind w:right="-923"/>
        <w:jc w:val="both"/>
        <w:rPr>
          <w:lang w:val="es-MX"/>
        </w:rPr>
      </w:pPr>
    </w:p>
    <w:p w14:paraId="638113D7" w14:textId="3C85CD43" w:rsidR="006C76B9" w:rsidRDefault="006C76B9" w:rsidP="00B013FA">
      <w:pPr>
        <w:pStyle w:val="BodyText"/>
        <w:tabs>
          <w:tab w:val="left" w:pos="5812"/>
        </w:tabs>
        <w:spacing w:before="120" w:line="252" w:lineRule="auto"/>
        <w:ind w:right="-923"/>
        <w:jc w:val="both"/>
        <w:rPr>
          <w:lang w:val="es-MX"/>
        </w:rPr>
      </w:pPr>
    </w:p>
    <w:p w14:paraId="74205F6D" w14:textId="49F31C70" w:rsidR="006C76B9" w:rsidRDefault="006C76B9" w:rsidP="00B013FA">
      <w:pPr>
        <w:pStyle w:val="BodyText"/>
        <w:tabs>
          <w:tab w:val="left" w:pos="5812"/>
        </w:tabs>
        <w:spacing w:before="120" w:line="252" w:lineRule="auto"/>
        <w:ind w:right="-923"/>
        <w:jc w:val="both"/>
        <w:rPr>
          <w:lang w:val="es-MX"/>
        </w:rPr>
      </w:pPr>
    </w:p>
    <w:p w14:paraId="0E96E216" w14:textId="246593D7" w:rsidR="006C76B9" w:rsidRDefault="006C76B9" w:rsidP="00B013FA">
      <w:pPr>
        <w:pStyle w:val="BodyText"/>
        <w:tabs>
          <w:tab w:val="left" w:pos="5812"/>
        </w:tabs>
        <w:spacing w:before="120" w:line="252" w:lineRule="auto"/>
        <w:ind w:right="-923"/>
        <w:jc w:val="both"/>
        <w:rPr>
          <w:lang w:val="es-MX"/>
        </w:rPr>
      </w:pPr>
    </w:p>
    <w:p w14:paraId="67E5549A" w14:textId="77777777" w:rsidR="006C76B9" w:rsidRDefault="006C76B9" w:rsidP="00B013FA">
      <w:pPr>
        <w:pStyle w:val="BodyText"/>
        <w:tabs>
          <w:tab w:val="left" w:pos="5812"/>
        </w:tabs>
        <w:spacing w:before="120" w:line="252" w:lineRule="auto"/>
        <w:ind w:right="-923"/>
        <w:jc w:val="both"/>
        <w:rPr>
          <w:lang w:val="es-MX"/>
        </w:rPr>
      </w:pPr>
    </w:p>
    <w:bookmarkEnd w:id="27"/>
    <w:p w14:paraId="398E569C" w14:textId="605CC2F8" w:rsidR="002B18CC" w:rsidRPr="00E9441A" w:rsidRDefault="002B18CC" w:rsidP="00E9441A">
      <w:pPr>
        <w:ind w:left="2552" w:right="-923"/>
        <w:jc w:val="right"/>
        <w:rPr>
          <w:rFonts w:ascii="Roboto" w:hAnsi="Roboto"/>
          <w:b/>
          <w:color w:val="1F497D" w:themeColor="text2"/>
          <w:sz w:val="20"/>
          <w:lang w:val="es-MX"/>
        </w:rPr>
      </w:pPr>
      <w:r w:rsidRPr="00270757">
        <w:rPr>
          <w:rFonts w:ascii="Roboto" w:hAnsi="Roboto"/>
          <w:b/>
          <w:i/>
          <w:color w:val="004684"/>
          <w:sz w:val="18"/>
          <w:lang w:val="es-MX"/>
        </w:rPr>
        <w:t xml:space="preserve">GRÁFICA </w:t>
      </w:r>
      <w:r w:rsidR="0043483F" w:rsidRPr="00270757">
        <w:rPr>
          <w:rFonts w:ascii="Roboto" w:hAnsi="Roboto"/>
          <w:b/>
          <w:i/>
          <w:color w:val="004684"/>
          <w:sz w:val="18"/>
          <w:lang w:val="es-MX"/>
        </w:rPr>
        <w:t>25</w:t>
      </w:r>
      <w:r w:rsidR="00DC3F5F" w:rsidRPr="00270757">
        <w:rPr>
          <w:rFonts w:ascii="Roboto" w:hAnsi="Roboto"/>
          <w:b/>
          <w:i/>
          <w:color w:val="004684"/>
          <w:sz w:val="18"/>
          <w:lang w:val="es-MX"/>
        </w:rPr>
        <w:tab/>
      </w:r>
      <w:r w:rsidR="00CC33FE" w:rsidRPr="00270757">
        <w:rPr>
          <w:rFonts w:ascii="Roboto" w:hAnsi="Roboto"/>
          <w:b/>
          <w:i/>
          <w:color w:val="004684"/>
          <w:sz w:val="18"/>
          <w:lang w:val="es-MX"/>
        </w:rPr>
        <w:tab/>
      </w:r>
      <w:r w:rsidR="00270757">
        <w:rPr>
          <w:rFonts w:ascii="Roboto" w:hAnsi="Roboto"/>
          <w:b/>
          <w:i/>
          <w:color w:val="004684"/>
          <w:sz w:val="18"/>
          <w:lang w:val="es-MX"/>
        </w:rPr>
        <w:tab/>
      </w:r>
      <w:r w:rsidRPr="00E9441A">
        <w:rPr>
          <w:rFonts w:ascii="Roboto" w:hAnsi="Roboto"/>
          <w:b/>
          <w:color w:val="1F497D" w:themeColor="text2"/>
          <w:sz w:val="20"/>
          <w:lang w:val="es-MX"/>
        </w:rPr>
        <w:t>ESTADO DE AGUASCALIENTES</w:t>
      </w:r>
    </w:p>
    <w:p w14:paraId="249D6B2D" w14:textId="63DC2735" w:rsidR="002B18CC" w:rsidRPr="00E9441A" w:rsidRDefault="002B18CC" w:rsidP="00E9441A">
      <w:pPr>
        <w:pStyle w:val="Heading3"/>
        <w:spacing w:before="0"/>
        <w:ind w:left="4320" w:right="-923" w:firstLine="720"/>
        <w:jc w:val="right"/>
        <w:rPr>
          <w:rFonts w:eastAsia="Tahoma" w:cs="Tahoma"/>
          <w:bCs w:val="0"/>
          <w:color w:val="1F497D" w:themeColor="text2"/>
          <w:sz w:val="20"/>
          <w:lang w:val="es-MX"/>
        </w:rPr>
      </w:pPr>
      <w:r w:rsidRPr="00E9441A">
        <w:rPr>
          <w:rFonts w:eastAsia="Tahoma" w:cs="Tahoma"/>
          <w:bCs w:val="0"/>
          <w:color w:val="1F497D" w:themeColor="text2"/>
          <w:sz w:val="20"/>
          <w:lang w:val="es-MX"/>
        </w:rPr>
        <w:t>ANÁLISIS DE POLÍTICA PÚBLICA</w:t>
      </w:r>
    </w:p>
    <w:p w14:paraId="23384231" w14:textId="77777777" w:rsidR="002B18CC" w:rsidRPr="007C0A34" w:rsidRDefault="002B18CC" w:rsidP="00FE26C0">
      <w:pPr>
        <w:pStyle w:val="BodyText"/>
        <w:ind w:left="567" w:right="-923"/>
        <w:rPr>
          <w:rFonts w:ascii="Roboto"/>
          <w:b/>
          <w:sz w:val="5"/>
          <w:lang w:val="es-MX"/>
        </w:rPr>
      </w:pPr>
    </w:p>
    <w:p w14:paraId="40502A11" w14:textId="58AD385B" w:rsidR="002B18CC" w:rsidRPr="007C0A34" w:rsidRDefault="00AB53FF" w:rsidP="00FE26C0">
      <w:pPr>
        <w:pStyle w:val="BodyText"/>
        <w:ind w:left="567" w:right="-923"/>
        <w:jc w:val="center"/>
        <w:rPr>
          <w:rFonts w:ascii="Roboto"/>
          <w:sz w:val="20"/>
          <w:lang w:val="es-MX"/>
        </w:rPr>
      </w:pPr>
      <w:r>
        <w:rPr>
          <w:noProof/>
          <w:lang w:val="es-419" w:eastAsia="es-419"/>
        </w:rPr>
        <w:drawing>
          <wp:inline distT="0" distB="0" distL="0" distR="0" wp14:anchorId="0857D294" wp14:editId="2C363CB4">
            <wp:extent cx="4572000" cy="2690906"/>
            <wp:effectExtent l="0" t="0" r="0" b="14605"/>
            <wp:docPr id="167" name="Gráfico 167">
              <a:extLst xmlns:a="http://schemas.openxmlformats.org/drawingml/2006/main">
                <a:ext uri="{FF2B5EF4-FFF2-40B4-BE49-F238E27FC236}">
                  <a16:creationId xmlns:a16="http://schemas.microsoft.com/office/drawing/2014/main" id="{502ADD33-9383-4837-856D-61CECF5FFC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14:paraId="5E6AA6F7" w14:textId="77777777" w:rsidR="002B18CC" w:rsidRPr="00762E77" w:rsidRDefault="002B18CC" w:rsidP="00FE26C0">
      <w:pPr>
        <w:pStyle w:val="BodyText"/>
        <w:ind w:left="567" w:right="-923"/>
        <w:rPr>
          <w:rFonts w:ascii="Roboto"/>
          <w:b/>
          <w:szCs w:val="24"/>
          <w:lang w:val="es-MX"/>
        </w:rPr>
      </w:pPr>
    </w:p>
    <w:p w14:paraId="1CBFA18C" w14:textId="77777777" w:rsidR="002B18CC" w:rsidRPr="007B2119" w:rsidRDefault="002B18CC" w:rsidP="00FE26C0">
      <w:pPr>
        <w:spacing w:before="120"/>
        <w:ind w:left="567" w:right="-923"/>
        <w:rPr>
          <w:rFonts w:ascii="Trebuchet MS"/>
          <w:i/>
          <w:lang w:val="es-MX"/>
        </w:rPr>
      </w:pPr>
      <w:r w:rsidRPr="007B2119">
        <w:rPr>
          <w:rFonts w:ascii="Trebuchet MS"/>
          <w:i/>
          <w:lang w:val="es-MX"/>
        </w:rPr>
        <w:t>Factor de controversias</w:t>
      </w:r>
    </w:p>
    <w:p w14:paraId="24B54ECD" w14:textId="5B24AB75" w:rsidR="002B18CC" w:rsidRPr="007C0A34" w:rsidRDefault="002B18CC" w:rsidP="00B013FA">
      <w:pPr>
        <w:pStyle w:val="BodyText"/>
        <w:spacing w:before="120" w:line="252" w:lineRule="auto"/>
        <w:ind w:left="567" w:right="-923"/>
        <w:jc w:val="both"/>
        <w:rPr>
          <w:lang w:val="es-MX"/>
        </w:rPr>
      </w:pPr>
      <w:bookmarkStart w:id="28" w:name="_Hlk105509932"/>
      <w:r w:rsidRPr="007C0A34">
        <w:rPr>
          <w:lang w:val="es-MX"/>
        </w:rPr>
        <w:t>En el estado de Aguascalientes, la mayor controversia la present</w:t>
      </w:r>
      <w:r w:rsidR="00762E77">
        <w:rPr>
          <w:lang w:val="es-MX"/>
        </w:rPr>
        <w:t>ó</w:t>
      </w:r>
      <w:r w:rsidRPr="007C0A34">
        <w:rPr>
          <w:lang w:val="es-MX"/>
        </w:rPr>
        <w:t xml:space="preserve"> el tema del agua, </w:t>
      </w:r>
      <w:r w:rsidR="001012B9" w:rsidRPr="007C0A34">
        <w:rPr>
          <w:lang w:val="es-MX"/>
        </w:rPr>
        <w:t>por su</w:t>
      </w:r>
      <w:r w:rsidRPr="007C0A34">
        <w:rPr>
          <w:lang w:val="es-MX"/>
        </w:rPr>
        <w:t xml:space="preserve"> bajo desempeño, </w:t>
      </w:r>
      <w:r w:rsidR="001012B9" w:rsidRPr="007C0A34">
        <w:rPr>
          <w:lang w:val="es-MX"/>
        </w:rPr>
        <w:t>en</w:t>
      </w:r>
      <w:r w:rsidRPr="007C0A34">
        <w:rPr>
          <w:lang w:val="es-MX"/>
        </w:rPr>
        <w:t xml:space="preserve"> ambos años, 2020</w:t>
      </w:r>
      <w:r w:rsidR="00F853E8">
        <w:rPr>
          <w:lang w:val="es-MX"/>
        </w:rPr>
        <w:t>-2021</w:t>
      </w:r>
      <w:r w:rsidRPr="007C0A34">
        <w:rPr>
          <w:lang w:val="es-MX"/>
        </w:rPr>
        <w:t xml:space="preserve"> y 2021</w:t>
      </w:r>
      <w:r w:rsidR="00F853E8">
        <w:rPr>
          <w:lang w:val="es-MX"/>
        </w:rPr>
        <w:t>-2022</w:t>
      </w:r>
      <w:r w:rsidRPr="007C0A34">
        <w:rPr>
          <w:lang w:val="es-MX"/>
        </w:rPr>
        <w:t xml:space="preserve">. </w:t>
      </w:r>
      <w:r w:rsidR="00FA43E2" w:rsidRPr="007C0A34">
        <w:rPr>
          <w:lang w:val="es-MX"/>
        </w:rPr>
        <w:t>Asimismo,</w:t>
      </w:r>
      <w:r w:rsidRPr="007C0A34">
        <w:rPr>
          <w:lang w:val="es-MX"/>
        </w:rPr>
        <w:t xml:space="preserve"> </w:t>
      </w:r>
      <w:r w:rsidR="00FA43E2" w:rsidRPr="007C0A34">
        <w:rPr>
          <w:lang w:val="es-MX"/>
        </w:rPr>
        <w:t>es muy controvertido</w:t>
      </w:r>
      <w:r w:rsidRPr="007C0A34">
        <w:rPr>
          <w:lang w:val="es-MX"/>
        </w:rPr>
        <w:t xml:space="preserve"> el tema </w:t>
      </w:r>
      <w:r w:rsidR="00FA43E2" w:rsidRPr="007C0A34">
        <w:rPr>
          <w:lang w:val="es-MX"/>
        </w:rPr>
        <w:t>del control de</w:t>
      </w:r>
      <w:r w:rsidRPr="007C0A34">
        <w:rPr>
          <w:lang w:val="es-MX"/>
        </w:rPr>
        <w:t xml:space="preserve"> contaminantes, seguido de</w:t>
      </w:r>
      <w:r w:rsidR="00FA43E2" w:rsidRPr="007C0A34">
        <w:rPr>
          <w:lang w:val="es-MX"/>
        </w:rPr>
        <w:t>l de</w:t>
      </w:r>
      <w:r w:rsidRPr="007C0A34">
        <w:rPr>
          <w:lang w:val="es-MX"/>
        </w:rPr>
        <w:t xml:space="preserve"> residuos; este último disminuyó desde el año anterior, pero </w:t>
      </w:r>
      <w:r w:rsidR="00FA43E2" w:rsidRPr="007C0A34">
        <w:rPr>
          <w:lang w:val="es-MX"/>
        </w:rPr>
        <w:t>con</w:t>
      </w:r>
      <w:r w:rsidRPr="007C0A34">
        <w:rPr>
          <w:lang w:val="es-MX"/>
        </w:rPr>
        <w:t xml:space="preserve"> un desempeño muy deficiente. En </w:t>
      </w:r>
      <w:r w:rsidR="00762E77">
        <w:rPr>
          <w:lang w:val="es-MX"/>
        </w:rPr>
        <w:t xml:space="preserve">cuanto a </w:t>
      </w:r>
      <w:r w:rsidRPr="007C0A34">
        <w:rPr>
          <w:lang w:val="es-MX"/>
        </w:rPr>
        <w:t xml:space="preserve">energía fósil y en gobernanza la controversia </w:t>
      </w:r>
      <w:r w:rsidR="00762E77">
        <w:rPr>
          <w:lang w:val="es-MX"/>
        </w:rPr>
        <w:t>fue</w:t>
      </w:r>
      <w:r w:rsidRPr="007C0A34">
        <w:rPr>
          <w:lang w:val="es-MX"/>
        </w:rPr>
        <w:t xml:space="preserve"> </w:t>
      </w:r>
      <w:r w:rsidR="00FA43E2" w:rsidRPr="007C0A34">
        <w:rPr>
          <w:lang w:val="es-MX"/>
        </w:rPr>
        <w:t>menor</w:t>
      </w:r>
      <w:r w:rsidRPr="007C0A34">
        <w:rPr>
          <w:lang w:val="es-MX"/>
        </w:rPr>
        <w:t>, pero es de destacar que aumentó ligeramente, puesto que en 2020</w:t>
      </w:r>
      <w:r w:rsidR="00F853E8">
        <w:rPr>
          <w:lang w:val="es-MX"/>
        </w:rPr>
        <w:t>-2021</w:t>
      </w:r>
      <w:r w:rsidRPr="007C0A34">
        <w:rPr>
          <w:lang w:val="es-MX"/>
        </w:rPr>
        <w:t xml:space="preserve"> no presentaban controversia y en 2021</w:t>
      </w:r>
      <w:r w:rsidR="00F853E8">
        <w:rPr>
          <w:lang w:val="es-MX"/>
        </w:rPr>
        <w:t>-2022</w:t>
      </w:r>
      <w:r w:rsidRPr="007C0A34">
        <w:rPr>
          <w:lang w:val="es-MX"/>
        </w:rPr>
        <w:t xml:space="preserve"> sí. La energía eléctrica </w:t>
      </w:r>
      <w:r w:rsidR="00762E77">
        <w:rPr>
          <w:lang w:val="es-MX"/>
        </w:rPr>
        <w:t>tuvo</w:t>
      </w:r>
      <w:r w:rsidRPr="007C0A34">
        <w:rPr>
          <w:lang w:val="es-MX"/>
        </w:rPr>
        <w:t xml:space="preserve"> una puntuación baja, pero aument</w:t>
      </w:r>
      <w:r w:rsidR="00762E77">
        <w:rPr>
          <w:lang w:val="es-MX"/>
        </w:rPr>
        <w:t>ó</w:t>
      </w:r>
      <w:r w:rsidRPr="007C0A34">
        <w:rPr>
          <w:lang w:val="es-MX"/>
        </w:rPr>
        <w:t xml:space="preserve"> ligeramente </w:t>
      </w:r>
      <w:r w:rsidR="00762E77">
        <w:rPr>
          <w:lang w:val="es-MX"/>
        </w:rPr>
        <w:t>su</w:t>
      </w:r>
      <w:r w:rsidRPr="007C0A34">
        <w:rPr>
          <w:lang w:val="es-MX"/>
        </w:rPr>
        <w:t xml:space="preserve"> controversia con respecto a 2020</w:t>
      </w:r>
      <w:r w:rsidR="00F853E8">
        <w:rPr>
          <w:lang w:val="es-MX"/>
        </w:rPr>
        <w:t>-2021</w:t>
      </w:r>
      <w:r w:rsidRPr="007C0A34">
        <w:rPr>
          <w:lang w:val="es-MX"/>
        </w:rPr>
        <w:t xml:space="preserve">, al igual que en el tema de energía limpia. En el de transporte e industria, a pesar de ser el </w:t>
      </w:r>
      <w:r w:rsidR="00FA43E2" w:rsidRPr="007C0A34">
        <w:rPr>
          <w:lang w:val="es-MX"/>
        </w:rPr>
        <w:t>de</w:t>
      </w:r>
      <w:r w:rsidRPr="007C0A34">
        <w:rPr>
          <w:lang w:val="es-MX"/>
        </w:rPr>
        <w:t xml:space="preserve"> mejor indicador de desempeño, la controversia aumentó significativamente. Por último, en el tema de vida marina </w:t>
      </w:r>
      <w:r w:rsidR="00FA43E2" w:rsidRPr="007C0A34">
        <w:rPr>
          <w:lang w:val="es-MX"/>
        </w:rPr>
        <w:t>ésta</w:t>
      </w:r>
      <w:r w:rsidRPr="007C0A34">
        <w:rPr>
          <w:lang w:val="es-MX"/>
        </w:rPr>
        <w:t xml:space="preserve"> es relativamente alta, pero mejoró con respecto a 2020</w:t>
      </w:r>
      <w:r w:rsidR="00F853E8">
        <w:rPr>
          <w:lang w:val="es-MX"/>
        </w:rPr>
        <w:t>-2021</w:t>
      </w:r>
      <w:r w:rsidRPr="007C0A34">
        <w:rPr>
          <w:lang w:val="es-MX"/>
        </w:rPr>
        <w:t xml:space="preserve"> </w:t>
      </w:r>
      <w:r w:rsidR="001012B9" w:rsidRPr="007C0A34">
        <w:rPr>
          <w:lang w:val="es-MX"/>
        </w:rPr>
        <w:t>(véase</w:t>
      </w:r>
      <w:r w:rsidRPr="007C0A34">
        <w:rPr>
          <w:lang w:val="es-MX"/>
        </w:rPr>
        <w:t xml:space="preserve"> gráfica </w:t>
      </w:r>
      <w:r w:rsidR="0043483F" w:rsidRPr="007C0A34">
        <w:rPr>
          <w:lang w:val="es-MX"/>
        </w:rPr>
        <w:t>26</w:t>
      </w:r>
      <w:r w:rsidRPr="007C0A34">
        <w:rPr>
          <w:lang w:val="es-MX"/>
        </w:rPr>
        <w:t>).</w:t>
      </w:r>
    </w:p>
    <w:bookmarkEnd w:id="28"/>
    <w:p w14:paraId="70769A68" w14:textId="77777777" w:rsidR="002B18CC" w:rsidRPr="00762E77" w:rsidRDefault="002B18CC" w:rsidP="00FE26C0">
      <w:pPr>
        <w:pStyle w:val="BodyText"/>
        <w:spacing w:before="6"/>
        <w:ind w:left="567" w:right="-923"/>
        <w:rPr>
          <w:szCs w:val="32"/>
          <w:lang w:val="es-MX"/>
        </w:rPr>
      </w:pPr>
    </w:p>
    <w:p w14:paraId="71051DA3" w14:textId="33ECBBF1" w:rsidR="00303A76" w:rsidRPr="00E9441A" w:rsidRDefault="002B18CC" w:rsidP="00E9441A">
      <w:pPr>
        <w:spacing w:before="1"/>
        <w:ind w:left="2552" w:right="-923"/>
        <w:jc w:val="right"/>
        <w:rPr>
          <w:rFonts w:ascii="Roboto" w:hAnsi="Roboto"/>
          <w:b/>
          <w:color w:val="1F497D" w:themeColor="text2"/>
          <w:sz w:val="20"/>
          <w:lang w:val="es-MX"/>
        </w:rPr>
      </w:pPr>
      <w:r w:rsidRPr="00270757">
        <w:rPr>
          <w:rFonts w:ascii="Roboto" w:hAnsi="Roboto"/>
          <w:b/>
          <w:i/>
          <w:color w:val="004684"/>
          <w:sz w:val="18"/>
          <w:lang w:val="es-MX"/>
        </w:rPr>
        <w:t xml:space="preserve">GRÁFICA </w:t>
      </w:r>
      <w:r w:rsidR="00D77D7B" w:rsidRPr="00270757">
        <w:rPr>
          <w:rFonts w:ascii="Roboto" w:hAnsi="Roboto"/>
          <w:b/>
          <w:i/>
          <w:color w:val="004684"/>
          <w:sz w:val="18"/>
          <w:lang w:val="es-MX"/>
        </w:rPr>
        <w:t>26</w:t>
      </w:r>
      <w:r w:rsidR="00303A76" w:rsidRPr="00270757">
        <w:rPr>
          <w:rFonts w:ascii="Roboto" w:hAnsi="Roboto"/>
          <w:b/>
          <w:i/>
          <w:color w:val="004684"/>
          <w:sz w:val="18"/>
          <w:lang w:val="es-MX"/>
        </w:rPr>
        <w:tab/>
      </w:r>
      <w:r w:rsidR="00270757">
        <w:rPr>
          <w:rFonts w:ascii="Roboto" w:hAnsi="Roboto"/>
          <w:b/>
          <w:i/>
          <w:color w:val="004684"/>
          <w:sz w:val="18"/>
          <w:lang w:val="es-MX"/>
        </w:rPr>
        <w:tab/>
      </w:r>
      <w:r w:rsidRPr="00E9441A">
        <w:rPr>
          <w:rFonts w:ascii="Roboto" w:hAnsi="Roboto"/>
          <w:b/>
          <w:color w:val="1F497D" w:themeColor="text2"/>
          <w:sz w:val="20"/>
          <w:lang w:val="es-MX"/>
        </w:rPr>
        <w:t>ESTADO DE AGUASCALIENTES</w:t>
      </w:r>
    </w:p>
    <w:p w14:paraId="1ED0F18F" w14:textId="530E9208" w:rsidR="002B18CC" w:rsidRPr="00E9441A" w:rsidRDefault="002B18CC" w:rsidP="00E9441A">
      <w:pPr>
        <w:spacing w:before="1"/>
        <w:ind w:left="3850" w:right="-923" w:firstLine="470"/>
        <w:jc w:val="right"/>
        <w:rPr>
          <w:rFonts w:ascii="Roboto" w:hAnsi="Roboto"/>
          <w:b/>
          <w:color w:val="1F497D" w:themeColor="text2"/>
          <w:sz w:val="20"/>
          <w:lang w:val="es-MX"/>
        </w:rPr>
      </w:pPr>
      <w:r w:rsidRPr="00E9441A">
        <w:rPr>
          <w:rFonts w:ascii="Roboto" w:hAnsi="Roboto"/>
          <w:b/>
          <w:color w:val="1F497D" w:themeColor="text2"/>
          <w:sz w:val="20"/>
          <w:lang w:val="es-MX"/>
        </w:rPr>
        <w:t>ANÁLISIS DE CONTROVERSIAS</w:t>
      </w:r>
    </w:p>
    <w:p w14:paraId="4B045607" w14:textId="77777777" w:rsidR="002B18CC" w:rsidRPr="007C0A34" w:rsidRDefault="002B18CC" w:rsidP="00FE26C0">
      <w:pPr>
        <w:pStyle w:val="BodyText"/>
        <w:spacing w:before="2"/>
        <w:ind w:left="567" w:right="-923"/>
        <w:rPr>
          <w:rFonts w:ascii="Roboto"/>
          <w:b/>
          <w:sz w:val="7"/>
          <w:lang w:val="es-MX"/>
        </w:rPr>
      </w:pPr>
    </w:p>
    <w:p w14:paraId="6209C98C" w14:textId="77777777" w:rsidR="002B18CC" w:rsidRDefault="002B18CC" w:rsidP="00FE26C0">
      <w:pPr>
        <w:ind w:left="567" w:right="-923"/>
        <w:jc w:val="center"/>
        <w:rPr>
          <w:rFonts w:ascii="Roboto"/>
          <w:sz w:val="20"/>
          <w:lang w:val="es-MX"/>
        </w:rPr>
      </w:pPr>
      <w:r w:rsidRPr="007C0A34">
        <w:rPr>
          <w:noProof/>
          <w:lang w:val="es-419" w:eastAsia="es-419"/>
        </w:rPr>
        <w:drawing>
          <wp:inline distT="0" distB="0" distL="0" distR="0" wp14:anchorId="32A3C486" wp14:editId="5204A340">
            <wp:extent cx="3614420" cy="1979407"/>
            <wp:effectExtent l="0" t="0" r="5080" b="1905"/>
            <wp:docPr id="8759" name="Gráfico 8759">
              <a:extLst xmlns:a="http://schemas.openxmlformats.org/drawingml/2006/main">
                <a:ext uri="{FF2B5EF4-FFF2-40B4-BE49-F238E27FC236}">
                  <a16:creationId xmlns:a16="http://schemas.microsoft.com/office/drawing/2014/main" id="{FD202409-93C5-483F-9A7B-F3A4F8401E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1A363BD0" w14:textId="77777777" w:rsidR="002B18CC" w:rsidRDefault="002B18CC" w:rsidP="00FE26C0">
      <w:pPr>
        <w:ind w:left="567" w:right="-923"/>
        <w:rPr>
          <w:rFonts w:ascii="Roboto"/>
          <w:sz w:val="29"/>
          <w:lang w:val="es-MX"/>
        </w:rPr>
      </w:pPr>
    </w:p>
    <w:p w14:paraId="372690B6" w14:textId="77777777" w:rsidR="002B18CC" w:rsidRPr="007C0A34" w:rsidRDefault="002B18CC" w:rsidP="00FE26C0">
      <w:pPr>
        <w:tabs>
          <w:tab w:val="left" w:pos="463"/>
        </w:tabs>
        <w:spacing w:before="120"/>
        <w:ind w:left="567" w:right="-923"/>
        <w:rPr>
          <w:rFonts w:ascii="Trebuchet MS" w:hAnsi="Trebuchet MS"/>
          <w:i/>
          <w:lang w:val="es-MX"/>
        </w:rPr>
      </w:pPr>
      <w:r w:rsidRPr="007C0A34">
        <w:rPr>
          <w:rFonts w:ascii="Trebuchet MS" w:hAnsi="Trebuchet MS"/>
          <w:i/>
          <w:lang w:val="es-MX"/>
        </w:rPr>
        <w:t>Factor de consulta pública</w:t>
      </w:r>
    </w:p>
    <w:p w14:paraId="4E67404E" w14:textId="48B7FA35" w:rsidR="004F08C1" w:rsidRDefault="002B18CC" w:rsidP="00D43FCD">
      <w:pPr>
        <w:pStyle w:val="BodyText"/>
        <w:spacing w:before="120" w:line="252" w:lineRule="auto"/>
        <w:ind w:left="567" w:right="-923"/>
        <w:jc w:val="both"/>
        <w:rPr>
          <w:lang w:val="es-MX"/>
        </w:rPr>
      </w:pPr>
      <w:bookmarkStart w:id="29" w:name="_Hlk104293565"/>
      <w:r w:rsidRPr="007C0A34">
        <w:rPr>
          <w:lang w:val="es-MX"/>
        </w:rPr>
        <w:lastRenderedPageBreak/>
        <w:t xml:space="preserve">En Aguascalientes, en </w:t>
      </w:r>
      <w:r w:rsidR="006A20B6">
        <w:rPr>
          <w:lang w:val="es-MX"/>
        </w:rPr>
        <w:t>2021-2022</w:t>
      </w:r>
      <w:r w:rsidRPr="007C0A34">
        <w:rPr>
          <w:lang w:val="es-MX"/>
        </w:rPr>
        <w:t xml:space="preserve"> aument</w:t>
      </w:r>
      <w:r w:rsidR="006F6450" w:rsidRPr="007C0A34">
        <w:rPr>
          <w:lang w:val="es-MX"/>
        </w:rPr>
        <w:t xml:space="preserve">ó </w:t>
      </w:r>
      <w:r w:rsidRPr="007C0A34">
        <w:rPr>
          <w:lang w:val="es-MX"/>
        </w:rPr>
        <w:t xml:space="preserve">la percepción positiva de las políticas en energía renovable, </w:t>
      </w:r>
      <w:r w:rsidR="006F6450" w:rsidRPr="007C0A34">
        <w:rPr>
          <w:lang w:val="es-MX"/>
        </w:rPr>
        <w:t xml:space="preserve">y era </w:t>
      </w:r>
      <w:r w:rsidRPr="007C0A34">
        <w:rPr>
          <w:lang w:val="es-MX"/>
        </w:rPr>
        <w:t>la política más conocida y la única que los encuestados consideran que funciona</w:t>
      </w:r>
      <w:r w:rsidR="006C066F">
        <w:rPr>
          <w:lang w:val="es-MX"/>
        </w:rPr>
        <w:t>ba</w:t>
      </w:r>
      <w:r w:rsidRPr="007C0A34">
        <w:rPr>
          <w:lang w:val="es-MX"/>
        </w:rPr>
        <w:t xml:space="preserve"> bien. La mayor</w:t>
      </w:r>
      <w:r w:rsidR="006F6450" w:rsidRPr="007C0A34">
        <w:rPr>
          <w:lang w:val="es-MX"/>
        </w:rPr>
        <w:t xml:space="preserve">ía </w:t>
      </w:r>
      <w:r w:rsidRPr="007C0A34">
        <w:rPr>
          <w:lang w:val="es-MX"/>
        </w:rPr>
        <w:t xml:space="preserve">de los consultados </w:t>
      </w:r>
      <w:r w:rsidR="006F6450" w:rsidRPr="007C0A34">
        <w:rPr>
          <w:lang w:val="es-MX"/>
        </w:rPr>
        <w:t xml:space="preserve">también </w:t>
      </w:r>
      <w:r w:rsidRPr="007C0A34">
        <w:rPr>
          <w:lang w:val="es-MX"/>
        </w:rPr>
        <w:t>conoc</w:t>
      </w:r>
      <w:r w:rsidR="006F6450" w:rsidRPr="007C0A34">
        <w:rPr>
          <w:lang w:val="es-MX"/>
        </w:rPr>
        <w:t>ía</w:t>
      </w:r>
      <w:r w:rsidRPr="007C0A34">
        <w:rPr>
          <w:lang w:val="es-MX"/>
        </w:rPr>
        <w:t xml:space="preserve"> políticas de gestión del agua, de biodiversidad, de reducción de contaminantes, de eficiencia del transporte público y políticas para fomentar la industria limpia, y considera</w:t>
      </w:r>
      <w:r w:rsidR="006F6450" w:rsidRPr="007C0A34">
        <w:rPr>
          <w:lang w:val="es-MX"/>
        </w:rPr>
        <w:t>ba</w:t>
      </w:r>
      <w:r w:rsidRPr="007C0A34">
        <w:rPr>
          <w:lang w:val="es-MX"/>
        </w:rPr>
        <w:t>n que funciona</w:t>
      </w:r>
      <w:r w:rsidR="006F6450" w:rsidRPr="007C0A34">
        <w:rPr>
          <w:lang w:val="es-MX"/>
        </w:rPr>
        <w:t>ba</w:t>
      </w:r>
      <w:r w:rsidRPr="007C0A34">
        <w:rPr>
          <w:lang w:val="es-MX"/>
        </w:rPr>
        <w:t xml:space="preserve">n medianamente bien. Es de destacar que la percepción acerca de la política de reducción de contaminantes mejoró con respecto </w:t>
      </w:r>
      <w:r w:rsidR="006F6450" w:rsidRPr="007C0A34">
        <w:rPr>
          <w:lang w:val="es-MX"/>
        </w:rPr>
        <w:t>de</w:t>
      </w:r>
      <w:r w:rsidRPr="007C0A34">
        <w:rPr>
          <w:lang w:val="es-MX"/>
        </w:rPr>
        <w:t xml:space="preserve"> 2020</w:t>
      </w:r>
      <w:r w:rsidR="00F853E8">
        <w:rPr>
          <w:lang w:val="es-MX"/>
        </w:rPr>
        <w:t>-2021</w:t>
      </w:r>
      <w:r w:rsidRPr="007C0A34">
        <w:rPr>
          <w:lang w:val="es-MX"/>
        </w:rPr>
        <w:t>, cuando se consideraba que era conocida pero no funcionaba, mientras que en 2021</w:t>
      </w:r>
      <w:r w:rsidR="00F853E8">
        <w:rPr>
          <w:lang w:val="es-MX"/>
        </w:rPr>
        <w:t>-2022</w:t>
      </w:r>
      <w:r w:rsidRPr="007C0A34">
        <w:rPr>
          <w:lang w:val="es-MX"/>
        </w:rPr>
        <w:t xml:space="preserve"> los encuestados </w:t>
      </w:r>
      <w:r w:rsidR="006F6450" w:rsidRPr="007C0A34">
        <w:rPr>
          <w:lang w:val="es-MX"/>
        </w:rPr>
        <w:t>pensaban</w:t>
      </w:r>
      <w:r w:rsidRPr="007C0A34">
        <w:rPr>
          <w:lang w:val="es-MX"/>
        </w:rPr>
        <w:t xml:space="preserve"> que funciona</w:t>
      </w:r>
      <w:r w:rsidR="006F6450" w:rsidRPr="007C0A34">
        <w:rPr>
          <w:lang w:val="es-MX"/>
        </w:rPr>
        <w:t>ba</w:t>
      </w:r>
      <w:r w:rsidRPr="007C0A34">
        <w:rPr>
          <w:lang w:val="es-MX"/>
        </w:rPr>
        <w:t xml:space="preserve"> medianamente bien.</w:t>
      </w:r>
      <w:r w:rsidR="00D43FCD">
        <w:rPr>
          <w:lang w:val="es-MX"/>
        </w:rPr>
        <w:t xml:space="preserve"> </w:t>
      </w:r>
      <w:r w:rsidRPr="007C0A34">
        <w:rPr>
          <w:lang w:val="es-MX"/>
        </w:rPr>
        <w:t xml:space="preserve">En cuanto a la política en energía eléctrica, en </w:t>
      </w:r>
      <w:r w:rsidR="00F853E8">
        <w:rPr>
          <w:lang w:val="es-MX"/>
        </w:rPr>
        <w:t>2020-2021</w:t>
      </w:r>
      <w:r w:rsidRPr="007C0A34">
        <w:rPr>
          <w:lang w:val="es-MX"/>
        </w:rPr>
        <w:t xml:space="preserve"> los encuestados no conocían ninguna, y ahora sí, aunque considera</w:t>
      </w:r>
      <w:r w:rsidR="006F6450" w:rsidRPr="007C0A34">
        <w:rPr>
          <w:lang w:val="es-MX"/>
        </w:rPr>
        <w:t>ba</w:t>
      </w:r>
      <w:r w:rsidRPr="007C0A34">
        <w:rPr>
          <w:lang w:val="es-MX"/>
        </w:rPr>
        <w:t xml:space="preserve">n que no funciona bien. A pesar de los esfuerzos </w:t>
      </w:r>
      <w:r w:rsidR="006F6450" w:rsidRPr="007C0A34">
        <w:rPr>
          <w:lang w:val="es-MX"/>
        </w:rPr>
        <w:t xml:space="preserve">en favor de </w:t>
      </w:r>
      <w:r w:rsidRPr="007C0A34">
        <w:rPr>
          <w:lang w:val="es-MX"/>
        </w:rPr>
        <w:t>las políticas en energía renovable, ningún encuestado conoc</w:t>
      </w:r>
      <w:r w:rsidR="006F6450" w:rsidRPr="007C0A34">
        <w:rPr>
          <w:lang w:val="es-MX"/>
        </w:rPr>
        <w:t>ía</w:t>
      </w:r>
      <w:r w:rsidRPr="007C0A34">
        <w:rPr>
          <w:lang w:val="es-MX"/>
        </w:rPr>
        <w:t xml:space="preserve"> alguna para reducir el uso de energías fósiles o para favorecer la vida terrestre y/o marina </w:t>
      </w:r>
      <w:r w:rsidR="001012B9" w:rsidRPr="007C0A34">
        <w:rPr>
          <w:lang w:val="es-MX"/>
        </w:rPr>
        <w:t>(véase</w:t>
      </w:r>
      <w:r w:rsidRPr="007C0A34">
        <w:rPr>
          <w:lang w:val="es-MX"/>
        </w:rPr>
        <w:t xml:space="preserve"> gráfica </w:t>
      </w:r>
      <w:r w:rsidR="00D77D7B" w:rsidRPr="007C0A34">
        <w:rPr>
          <w:lang w:val="es-MX"/>
        </w:rPr>
        <w:t>27</w:t>
      </w:r>
      <w:bookmarkEnd w:id="29"/>
      <w:r w:rsidR="006C066F">
        <w:rPr>
          <w:lang w:val="es-MX"/>
        </w:rPr>
        <w:t>)</w:t>
      </w:r>
      <w:r w:rsidR="00F17A62" w:rsidRPr="007C0A34">
        <w:rPr>
          <w:lang w:val="es-MX"/>
        </w:rPr>
        <w:t>.</w:t>
      </w:r>
    </w:p>
    <w:p w14:paraId="55069FA4" w14:textId="77777777" w:rsidR="00D43FCD" w:rsidRPr="00B013FA" w:rsidRDefault="00D43FCD" w:rsidP="00D43FCD">
      <w:pPr>
        <w:pStyle w:val="BodyText"/>
        <w:spacing w:before="120" w:line="252" w:lineRule="auto"/>
        <w:ind w:left="567" w:right="-923"/>
        <w:jc w:val="both"/>
        <w:rPr>
          <w:lang w:val="es-MX"/>
        </w:rPr>
      </w:pPr>
    </w:p>
    <w:p w14:paraId="6332A162" w14:textId="1DC44FC2" w:rsidR="002B18CC" w:rsidRPr="00E9441A" w:rsidRDefault="002B18CC" w:rsidP="00E9441A">
      <w:pPr>
        <w:ind w:left="2552" w:right="-923"/>
        <w:jc w:val="right"/>
        <w:rPr>
          <w:rFonts w:ascii="Roboto" w:hAnsi="Roboto"/>
          <w:b/>
          <w:color w:val="1F497D" w:themeColor="text2"/>
          <w:sz w:val="20"/>
          <w:lang w:val="es-MX"/>
        </w:rPr>
      </w:pPr>
      <w:r w:rsidRPr="00270757">
        <w:rPr>
          <w:rFonts w:ascii="Roboto" w:hAnsi="Roboto"/>
          <w:b/>
          <w:i/>
          <w:color w:val="004684"/>
          <w:sz w:val="18"/>
          <w:lang w:val="es-MX"/>
        </w:rPr>
        <w:t xml:space="preserve">GRÁFICA </w:t>
      </w:r>
      <w:r w:rsidR="00D77D7B" w:rsidRPr="00270757">
        <w:rPr>
          <w:rFonts w:ascii="Roboto" w:hAnsi="Roboto"/>
          <w:b/>
          <w:i/>
          <w:color w:val="004684"/>
          <w:sz w:val="18"/>
          <w:lang w:val="es-MX"/>
        </w:rPr>
        <w:t>27</w:t>
      </w:r>
      <w:r w:rsidR="001674F2" w:rsidRPr="00270757">
        <w:rPr>
          <w:rFonts w:ascii="Roboto" w:hAnsi="Roboto"/>
          <w:b/>
          <w:i/>
          <w:color w:val="004684"/>
          <w:sz w:val="18"/>
          <w:lang w:val="es-MX"/>
        </w:rPr>
        <w:tab/>
      </w:r>
      <w:r w:rsidR="00270757">
        <w:rPr>
          <w:rFonts w:ascii="Roboto" w:hAnsi="Roboto"/>
          <w:b/>
          <w:i/>
          <w:color w:val="004684"/>
          <w:sz w:val="18"/>
          <w:lang w:val="es-MX"/>
        </w:rPr>
        <w:tab/>
      </w:r>
      <w:r w:rsidRPr="00E9441A">
        <w:rPr>
          <w:rFonts w:ascii="Roboto" w:hAnsi="Roboto"/>
          <w:b/>
          <w:color w:val="1F497D" w:themeColor="text2"/>
          <w:sz w:val="20"/>
          <w:lang w:val="es-MX"/>
        </w:rPr>
        <w:t>ESTADO DE AGUASCALIENTES</w:t>
      </w:r>
    </w:p>
    <w:p w14:paraId="286609D0" w14:textId="77777777" w:rsidR="002B18CC" w:rsidRPr="00E9441A" w:rsidRDefault="002B18CC" w:rsidP="00E9441A">
      <w:pPr>
        <w:spacing w:before="16"/>
        <w:ind w:left="3600" w:right="-923" w:firstLine="720"/>
        <w:jc w:val="right"/>
        <w:rPr>
          <w:rFonts w:ascii="Roboto" w:hAnsi="Roboto"/>
          <w:b/>
          <w:color w:val="1F497D" w:themeColor="text2"/>
          <w:sz w:val="20"/>
          <w:lang w:val="es-MX"/>
        </w:rPr>
      </w:pPr>
      <w:r w:rsidRPr="00E9441A">
        <w:rPr>
          <w:rFonts w:ascii="Roboto" w:hAnsi="Roboto"/>
          <w:b/>
          <w:color w:val="1F497D" w:themeColor="text2"/>
          <w:sz w:val="20"/>
          <w:lang w:val="es-MX"/>
        </w:rPr>
        <w:t>CONSULTA PÚBLICA</w:t>
      </w:r>
    </w:p>
    <w:p w14:paraId="3647FD70" w14:textId="5303C0BF" w:rsidR="002B18CC" w:rsidRPr="00B013FA" w:rsidRDefault="009A391E" w:rsidP="00B013FA">
      <w:pPr>
        <w:pStyle w:val="BodyText"/>
        <w:spacing w:before="7"/>
        <w:ind w:left="567" w:right="-923"/>
        <w:jc w:val="center"/>
        <w:rPr>
          <w:rFonts w:ascii="Roboto"/>
          <w:b/>
          <w:sz w:val="5"/>
          <w:lang w:val="es-MX"/>
        </w:rPr>
      </w:pPr>
      <w:r>
        <w:rPr>
          <w:noProof/>
          <w:lang w:val="es-419" w:eastAsia="es-419"/>
        </w:rPr>
        <w:drawing>
          <wp:inline distT="0" distB="0" distL="0" distR="0" wp14:anchorId="5206510D" wp14:editId="57604E9E">
            <wp:extent cx="4572000" cy="2690906"/>
            <wp:effectExtent l="0" t="0" r="0" b="14605"/>
            <wp:docPr id="162" name="Gráfico 162">
              <a:extLst xmlns:a="http://schemas.openxmlformats.org/drawingml/2006/main">
                <a:ext uri="{FF2B5EF4-FFF2-40B4-BE49-F238E27FC236}">
                  <a16:creationId xmlns:a16="http://schemas.microsoft.com/office/drawing/2014/main" id="{502ADD33-9383-4837-856D-61CECF5FFC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10F8E0B7" w14:textId="77777777" w:rsidR="002B18CC" w:rsidRPr="00CB0312" w:rsidRDefault="002B18CC" w:rsidP="00FE26C0">
      <w:pPr>
        <w:spacing w:before="120"/>
        <w:ind w:left="567" w:right="-923"/>
        <w:jc w:val="both"/>
        <w:rPr>
          <w:rFonts w:ascii="Trebuchet MS" w:hAnsi="Trebuchet MS"/>
          <w:i/>
          <w:lang w:val="es-MX"/>
        </w:rPr>
      </w:pPr>
      <w:r w:rsidRPr="00CB0312">
        <w:rPr>
          <w:rFonts w:ascii="Trebuchet MS" w:hAnsi="Trebuchet MS"/>
          <w:i/>
          <w:lang w:val="es-MX"/>
        </w:rPr>
        <w:t>Análisis de riesgos ambientales</w:t>
      </w:r>
    </w:p>
    <w:p w14:paraId="33B48AC9" w14:textId="10C5B085" w:rsidR="008F6ECC" w:rsidRDefault="002B18CC" w:rsidP="00B013FA">
      <w:pPr>
        <w:pStyle w:val="BodyText"/>
        <w:spacing w:before="120" w:line="252" w:lineRule="auto"/>
        <w:ind w:left="567" w:right="-923"/>
        <w:jc w:val="both"/>
        <w:rPr>
          <w:sz w:val="18"/>
          <w:lang w:val="es-MX"/>
        </w:rPr>
      </w:pPr>
      <w:r w:rsidRPr="007C0A34">
        <w:rPr>
          <w:lang w:val="es-MX"/>
        </w:rPr>
        <w:t>Este análisis muestra el promedio estandarizado de indicadores de riesgos ambientales para la entidad</w:t>
      </w:r>
      <w:r w:rsidR="008F6ECC">
        <w:rPr>
          <w:lang w:val="es-MX"/>
        </w:rPr>
        <w:t xml:space="preserve">, desde el punto de vista de </w:t>
      </w:r>
      <w:r w:rsidR="00FA74D1">
        <w:rPr>
          <w:lang w:val="es-MX"/>
        </w:rPr>
        <w:t>los resultados</w:t>
      </w:r>
      <w:r w:rsidRPr="007C0A34">
        <w:rPr>
          <w:lang w:val="es-MX"/>
        </w:rPr>
        <w:t>. El resultado es importante en materia de identificación y prevención</w:t>
      </w:r>
      <w:r w:rsidR="008F6ECC">
        <w:rPr>
          <w:lang w:val="es-MX"/>
        </w:rPr>
        <w:t xml:space="preserve"> en favor de la ciudadanía</w:t>
      </w:r>
      <w:r w:rsidRPr="007C0A34">
        <w:rPr>
          <w:lang w:val="es-MX"/>
        </w:rPr>
        <w:t xml:space="preserve">; sin embargo, no se </w:t>
      </w:r>
      <w:r w:rsidR="009A61DA" w:rsidRPr="007C0A34">
        <w:rPr>
          <w:lang w:val="es-MX"/>
        </w:rPr>
        <w:t>integr</w:t>
      </w:r>
      <w:r w:rsidR="00500CFE" w:rsidRPr="007C0A34">
        <w:rPr>
          <w:lang w:val="es-MX"/>
        </w:rPr>
        <w:t>ó</w:t>
      </w:r>
      <w:r w:rsidR="009A61DA" w:rsidRPr="007C0A34">
        <w:rPr>
          <w:lang w:val="es-MX"/>
        </w:rPr>
        <w:t xml:space="preserve"> como </w:t>
      </w:r>
      <w:r w:rsidRPr="007C0A34">
        <w:rPr>
          <w:lang w:val="es-MX"/>
        </w:rPr>
        <w:t xml:space="preserve">componente del cálculo </w:t>
      </w:r>
      <w:r w:rsidR="00892FA6" w:rsidRPr="007C0A34">
        <w:rPr>
          <w:smallCaps/>
          <w:szCs w:val="28"/>
          <w:lang w:val="es-MX"/>
        </w:rPr>
        <w:t>igecc</w:t>
      </w:r>
      <w:r w:rsidRPr="007C0A34">
        <w:rPr>
          <w:sz w:val="18"/>
          <w:lang w:val="es-MX"/>
        </w:rPr>
        <w:t xml:space="preserve">. </w:t>
      </w:r>
      <w:bookmarkStart w:id="30" w:name="_Hlk105510906"/>
      <w:r w:rsidRPr="007C0A34">
        <w:rPr>
          <w:lang w:val="es-MX"/>
        </w:rPr>
        <w:t>En el estado de</w:t>
      </w:r>
      <w:r w:rsidR="001623A5" w:rsidRPr="007C0A34">
        <w:rPr>
          <w:lang w:val="es-MX"/>
        </w:rPr>
        <w:t xml:space="preserve"> </w:t>
      </w:r>
      <w:r w:rsidRPr="007C0A34">
        <w:rPr>
          <w:lang w:val="es-MX"/>
        </w:rPr>
        <w:t xml:space="preserve">Aguascalientes </w:t>
      </w:r>
      <w:r w:rsidR="008F6ECC">
        <w:rPr>
          <w:lang w:val="es-MX"/>
        </w:rPr>
        <w:t>se percibe</w:t>
      </w:r>
      <w:r w:rsidRPr="007C0A34">
        <w:rPr>
          <w:lang w:val="es-MX"/>
        </w:rPr>
        <w:t xml:space="preserve"> un riesgo muy alto de inundación</w:t>
      </w:r>
      <w:r w:rsidR="00CB0312">
        <w:rPr>
          <w:lang w:val="es-MX"/>
        </w:rPr>
        <w:t>,</w:t>
      </w:r>
      <w:r w:rsidRPr="007C0A34">
        <w:rPr>
          <w:lang w:val="es-MX"/>
        </w:rPr>
        <w:t xml:space="preserve"> </w:t>
      </w:r>
      <w:r w:rsidR="00152CAE" w:rsidRPr="007C0A34">
        <w:rPr>
          <w:lang w:val="es-MX"/>
        </w:rPr>
        <w:t>como</w:t>
      </w:r>
      <w:r w:rsidRPr="007C0A34">
        <w:rPr>
          <w:lang w:val="es-MX"/>
        </w:rPr>
        <w:t xml:space="preserve"> se </w:t>
      </w:r>
      <w:r w:rsidR="00152CAE" w:rsidRPr="007C0A34">
        <w:rPr>
          <w:lang w:val="es-MX"/>
        </w:rPr>
        <w:t>observa</w:t>
      </w:r>
      <w:r w:rsidRPr="007C0A34">
        <w:rPr>
          <w:lang w:val="es-MX"/>
        </w:rPr>
        <w:t xml:space="preserve"> en ambos años de estudio. El segundo mayor riesgo es de estrés hídrico, seguido de la gestión de agua potable, y ambos aumentan su riesgo</w:t>
      </w:r>
      <w:r w:rsidR="00500CFE" w:rsidRPr="007C0A34">
        <w:rPr>
          <w:lang w:val="es-MX"/>
        </w:rPr>
        <w:t xml:space="preserve"> </w:t>
      </w:r>
      <w:r w:rsidRPr="007C0A34">
        <w:rPr>
          <w:lang w:val="es-MX"/>
        </w:rPr>
        <w:t xml:space="preserve">desde </w:t>
      </w:r>
      <w:r w:rsidR="00F853E8">
        <w:rPr>
          <w:lang w:val="es-MX"/>
        </w:rPr>
        <w:t>2020-2021</w:t>
      </w:r>
      <w:r w:rsidRPr="007C0A34">
        <w:rPr>
          <w:lang w:val="es-MX"/>
        </w:rPr>
        <w:t xml:space="preserve">. Es de destacar que el índice de desempeño del tema del agua en Aguascalientes es bajo, y la controversia la más alta, por lo que para esta entidad el recurso del agua muy relevante. En otros temas, </w:t>
      </w:r>
      <w:r w:rsidR="001623A5" w:rsidRPr="007C0A34">
        <w:rPr>
          <w:lang w:val="es-MX"/>
        </w:rPr>
        <w:t>se aprecia</w:t>
      </w:r>
      <w:r w:rsidRPr="007C0A34">
        <w:rPr>
          <w:lang w:val="es-MX"/>
        </w:rPr>
        <w:t xml:space="preserve"> un riesgo medio de cambio climático que aumenta ligeramente con respecto a </w:t>
      </w:r>
      <w:r w:rsidR="00F853E8">
        <w:rPr>
          <w:lang w:val="es-MX"/>
        </w:rPr>
        <w:t>2020-2021</w:t>
      </w:r>
      <w:r w:rsidRPr="007C0A34">
        <w:rPr>
          <w:lang w:val="es-MX"/>
        </w:rPr>
        <w:t xml:space="preserve">. El riesgo de eutrofización, terremotos, perjuicio de los servicios ecosistémicos y gestión del agua residual es bajo, aunque también aumenta ligeramente. </w:t>
      </w:r>
      <w:r w:rsidR="001623A5" w:rsidRPr="007C0A34">
        <w:rPr>
          <w:lang w:val="es-MX"/>
        </w:rPr>
        <w:t>En cambio, el</w:t>
      </w:r>
      <w:r w:rsidRPr="007C0A34">
        <w:rPr>
          <w:lang w:val="es-MX"/>
        </w:rPr>
        <w:t xml:space="preserve"> riesgo de incendios forestales es muy bajo, y el de erupción volcánica, inexistente</w:t>
      </w:r>
      <w:r w:rsidR="001623A5" w:rsidRPr="007C0A34">
        <w:rPr>
          <w:lang w:val="es-MX"/>
        </w:rPr>
        <w:t xml:space="preserve"> (</w:t>
      </w:r>
      <w:r w:rsidR="0010094C" w:rsidRPr="007C0A34">
        <w:rPr>
          <w:lang w:val="es-MX"/>
        </w:rPr>
        <w:t>véase gráfica</w:t>
      </w:r>
      <w:r w:rsidR="001623A5" w:rsidRPr="007C0A34">
        <w:rPr>
          <w:lang w:val="es-MX"/>
        </w:rPr>
        <w:t xml:space="preserve"> 27)</w:t>
      </w:r>
      <w:r w:rsidRPr="007C0A34">
        <w:rPr>
          <w:lang w:val="es-MX"/>
        </w:rPr>
        <w:t xml:space="preserve">. </w:t>
      </w:r>
      <w:bookmarkEnd w:id="30"/>
    </w:p>
    <w:p w14:paraId="7C32217E" w14:textId="76907E11" w:rsidR="00B013FA" w:rsidRDefault="00B013FA" w:rsidP="00B013FA">
      <w:pPr>
        <w:pStyle w:val="BodyText"/>
        <w:spacing w:before="120" w:line="252" w:lineRule="auto"/>
        <w:ind w:left="567" w:right="-923"/>
        <w:jc w:val="both"/>
        <w:rPr>
          <w:sz w:val="18"/>
          <w:lang w:val="es-MX"/>
        </w:rPr>
      </w:pPr>
    </w:p>
    <w:p w14:paraId="20414352" w14:textId="25123492" w:rsidR="006C76B9" w:rsidRDefault="006C76B9" w:rsidP="00B013FA">
      <w:pPr>
        <w:pStyle w:val="BodyText"/>
        <w:spacing w:before="120" w:line="252" w:lineRule="auto"/>
        <w:ind w:left="567" w:right="-923"/>
        <w:jc w:val="both"/>
        <w:rPr>
          <w:sz w:val="18"/>
          <w:lang w:val="es-MX"/>
        </w:rPr>
      </w:pPr>
    </w:p>
    <w:p w14:paraId="46777B23" w14:textId="02BB092A" w:rsidR="006C76B9" w:rsidRDefault="006C76B9" w:rsidP="00B013FA">
      <w:pPr>
        <w:pStyle w:val="BodyText"/>
        <w:spacing w:before="120" w:line="252" w:lineRule="auto"/>
        <w:ind w:left="567" w:right="-923"/>
        <w:jc w:val="both"/>
        <w:rPr>
          <w:sz w:val="18"/>
          <w:lang w:val="es-MX"/>
        </w:rPr>
      </w:pPr>
    </w:p>
    <w:p w14:paraId="5C5B4E26" w14:textId="55D635BA" w:rsidR="006C76B9" w:rsidRDefault="006C76B9" w:rsidP="00B013FA">
      <w:pPr>
        <w:pStyle w:val="BodyText"/>
        <w:spacing w:before="120" w:line="252" w:lineRule="auto"/>
        <w:ind w:left="567" w:right="-923"/>
        <w:jc w:val="both"/>
        <w:rPr>
          <w:sz w:val="18"/>
          <w:lang w:val="es-MX"/>
        </w:rPr>
      </w:pPr>
    </w:p>
    <w:p w14:paraId="15D7FCA9" w14:textId="66E60FF7" w:rsidR="006C76B9" w:rsidRDefault="006C76B9" w:rsidP="00B013FA">
      <w:pPr>
        <w:pStyle w:val="BodyText"/>
        <w:spacing w:before="120" w:line="252" w:lineRule="auto"/>
        <w:ind w:left="567" w:right="-923"/>
        <w:jc w:val="both"/>
        <w:rPr>
          <w:sz w:val="18"/>
          <w:lang w:val="es-MX"/>
        </w:rPr>
      </w:pPr>
    </w:p>
    <w:p w14:paraId="22FF6853" w14:textId="186DFDEB" w:rsidR="006C76B9" w:rsidRDefault="006C76B9" w:rsidP="00B013FA">
      <w:pPr>
        <w:pStyle w:val="BodyText"/>
        <w:spacing w:before="120" w:line="252" w:lineRule="auto"/>
        <w:ind w:left="567" w:right="-923"/>
        <w:jc w:val="both"/>
        <w:rPr>
          <w:sz w:val="18"/>
          <w:lang w:val="es-MX"/>
        </w:rPr>
      </w:pPr>
    </w:p>
    <w:p w14:paraId="4EB2CFBA" w14:textId="77777777" w:rsidR="006C76B9" w:rsidRPr="00B013FA" w:rsidRDefault="006C76B9" w:rsidP="00B013FA">
      <w:pPr>
        <w:pStyle w:val="BodyText"/>
        <w:spacing w:before="120" w:line="252" w:lineRule="auto"/>
        <w:ind w:left="567" w:right="-923"/>
        <w:jc w:val="both"/>
        <w:rPr>
          <w:sz w:val="18"/>
          <w:lang w:val="es-MX"/>
        </w:rPr>
      </w:pPr>
    </w:p>
    <w:p w14:paraId="4767E643" w14:textId="2AD322BC" w:rsidR="009F7761" w:rsidRPr="00E9441A" w:rsidRDefault="002B18CC" w:rsidP="00E9441A">
      <w:pPr>
        <w:ind w:left="2552" w:right="-73"/>
        <w:jc w:val="right"/>
        <w:rPr>
          <w:rFonts w:ascii="Roboto" w:hAnsi="Roboto"/>
          <w:b/>
          <w:color w:val="1F497D" w:themeColor="text2"/>
          <w:sz w:val="20"/>
          <w:lang w:val="es-MX"/>
        </w:rPr>
      </w:pPr>
      <w:r w:rsidRPr="00E11FBD">
        <w:rPr>
          <w:rFonts w:ascii="Roboto" w:hAnsi="Roboto"/>
          <w:b/>
          <w:i/>
          <w:color w:val="004684"/>
          <w:sz w:val="18"/>
          <w:lang w:val="es-MX"/>
        </w:rPr>
        <w:t>GRÁFICA 2</w:t>
      </w:r>
      <w:r w:rsidR="001623A5" w:rsidRPr="00E11FBD">
        <w:rPr>
          <w:rFonts w:ascii="Roboto" w:hAnsi="Roboto"/>
          <w:b/>
          <w:i/>
          <w:color w:val="004684"/>
          <w:sz w:val="18"/>
          <w:lang w:val="es-MX"/>
        </w:rPr>
        <w:t>7</w:t>
      </w:r>
      <w:r w:rsidR="009F7761" w:rsidRPr="00E11FBD">
        <w:rPr>
          <w:rFonts w:ascii="Roboto" w:hAnsi="Roboto"/>
          <w:b/>
          <w:i/>
          <w:color w:val="004684"/>
          <w:sz w:val="18"/>
          <w:lang w:val="es-MX"/>
        </w:rPr>
        <w:tab/>
      </w:r>
      <w:r w:rsidR="00E9441A">
        <w:rPr>
          <w:rFonts w:ascii="Roboto" w:hAnsi="Roboto"/>
          <w:b/>
          <w:i/>
          <w:color w:val="004684"/>
          <w:sz w:val="18"/>
          <w:lang w:val="es-MX"/>
        </w:rPr>
        <w:t xml:space="preserve">      </w:t>
      </w:r>
      <w:r w:rsidRPr="00E9441A">
        <w:rPr>
          <w:rFonts w:ascii="Roboto" w:hAnsi="Roboto"/>
          <w:b/>
          <w:color w:val="1F497D" w:themeColor="text2"/>
          <w:sz w:val="20"/>
          <w:lang w:val="es-MX"/>
        </w:rPr>
        <w:t>ESTADO DE AGUASCALIENTES</w:t>
      </w:r>
      <w:r w:rsidR="00E11FBD" w:rsidRPr="00E9441A">
        <w:rPr>
          <w:rFonts w:ascii="Roboto" w:hAnsi="Roboto"/>
          <w:b/>
          <w:color w:val="1F497D" w:themeColor="text2"/>
          <w:sz w:val="20"/>
          <w:lang w:val="es-MX"/>
        </w:rPr>
        <w:t xml:space="preserve"> </w:t>
      </w:r>
      <w:r w:rsidRPr="00E9441A">
        <w:rPr>
          <w:rFonts w:ascii="Roboto" w:hAnsi="Roboto"/>
          <w:b/>
          <w:color w:val="1F497D" w:themeColor="text2"/>
          <w:sz w:val="20"/>
          <w:lang w:val="es-MX"/>
        </w:rPr>
        <w:t xml:space="preserve">CONSOLIDADO </w:t>
      </w:r>
    </w:p>
    <w:p w14:paraId="396ABD77" w14:textId="0F7CF24B" w:rsidR="002B18CC" w:rsidRPr="00E9441A" w:rsidRDefault="002B18CC" w:rsidP="00E9441A">
      <w:pPr>
        <w:ind w:left="3600" w:right="-73" w:firstLine="720"/>
        <w:jc w:val="right"/>
        <w:rPr>
          <w:rFonts w:ascii="Roboto" w:hAnsi="Roboto"/>
          <w:b/>
          <w:color w:val="1F497D" w:themeColor="text2"/>
          <w:sz w:val="20"/>
          <w:lang w:val="es-MX"/>
        </w:rPr>
      </w:pPr>
      <w:r w:rsidRPr="00E9441A">
        <w:rPr>
          <w:rFonts w:ascii="Roboto" w:hAnsi="Roboto"/>
          <w:b/>
          <w:color w:val="1F497D" w:themeColor="text2"/>
          <w:sz w:val="20"/>
          <w:lang w:val="es-MX"/>
        </w:rPr>
        <w:t>ANÁLISIS DE RIESGOS AMBIENTALES</w:t>
      </w:r>
    </w:p>
    <w:p w14:paraId="763D905B" w14:textId="77777777" w:rsidR="002B18CC" w:rsidRPr="007C0A34" w:rsidRDefault="002B18CC" w:rsidP="008A3C6B">
      <w:pPr>
        <w:pStyle w:val="BodyText"/>
        <w:spacing w:line="20" w:lineRule="exact"/>
        <w:ind w:left="567" w:right="635"/>
        <w:rPr>
          <w:rFonts w:ascii="Roboto"/>
          <w:sz w:val="2"/>
          <w:lang w:val="es-MX"/>
        </w:rPr>
      </w:pPr>
    </w:p>
    <w:p w14:paraId="32D7ED1E" w14:textId="77777777" w:rsidR="002B18CC" w:rsidRPr="007C0A34" w:rsidRDefault="002B18CC" w:rsidP="008A3C6B">
      <w:pPr>
        <w:spacing w:before="97"/>
        <w:ind w:left="567" w:right="635"/>
        <w:jc w:val="center"/>
        <w:rPr>
          <w:rFonts w:ascii="Roboto Lt" w:hAnsi="Roboto Lt"/>
          <w:b/>
          <w:i/>
          <w:color w:val="004684"/>
          <w:sz w:val="18"/>
          <w:lang w:val="es-MX"/>
        </w:rPr>
      </w:pPr>
      <w:r w:rsidRPr="007C0A34">
        <w:rPr>
          <w:noProof/>
          <w:lang w:val="es-419" w:eastAsia="es-419"/>
        </w:rPr>
        <w:drawing>
          <wp:inline distT="0" distB="0" distL="0" distR="0" wp14:anchorId="38CC0A72" wp14:editId="348E1C53">
            <wp:extent cx="3645834" cy="2248348"/>
            <wp:effectExtent l="0" t="0" r="12065" b="0"/>
            <wp:docPr id="7156" name="Gráfico 7156">
              <a:extLst xmlns:a="http://schemas.openxmlformats.org/drawingml/2006/main">
                <a:ext uri="{FF2B5EF4-FFF2-40B4-BE49-F238E27FC236}">
                  <a16:creationId xmlns:a16="http://schemas.microsoft.com/office/drawing/2014/main" id="{912C2BE6-DC13-48C4-90DC-C69FC0DE52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20B06DB2" w14:textId="7ECEF963" w:rsidR="002B18CC" w:rsidRPr="007C0A34" w:rsidRDefault="002B18CC" w:rsidP="008A3C6B">
      <w:pPr>
        <w:spacing w:before="97"/>
        <w:ind w:left="567" w:right="635"/>
        <w:jc w:val="center"/>
        <w:rPr>
          <w:rFonts w:ascii="Roboto Lt" w:hAnsi="Roboto Lt"/>
          <w:b/>
          <w:i/>
          <w:sz w:val="18"/>
          <w:lang w:val="es-MX"/>
        </w:rPr>
      </w:pPr>
      <w:r w:rsidRPr="007C0A34">
        <w:rPr>
          <w:rFonts w:ascii="Roboto Lt" w:hAnsi="Roboto Lt"/>
          <w:b/>
          <w:i/>
          <w:color w:val="004684"/>
          <w:sz w:val="18"/>
          <w:lang w:val="es-MX"/>
        </w:rPr>
        <w:t>.</w:t>
      </w:r>
    </w:p>
    <w:p w14:paraId="263248CD" w14:textId="77777777" w:rsidR="00CB0312" w:rsidRDefault="00CB0312" w:rsidP="00B013FA">
      <w:pPr>
        <w:ind w:right="635"/>
        <w:rPr>
          <w:rFonts w:ascii="Roboto Lt" w:hAnsi="Roboto Lt"/>
          <w:sz w:val="18"/>
          <w:lang w:val="es-MX"/>
        </w:rPr>
        <w:sectPr w:rsidR="00CB0312" w:rsidSect="005B2822">
          <w:headerReference w:type="default" r:id="rId192"/>
          <w:footerReference w:type="default" r:id="rId193"/>
          <w:type w:val="continuous"/>
          <w:pgSz w:w="12190" w:h="15840"/>
          <w:pgMar w:top="1500" w:right="1558" w:bottom="280" w:left="640" w:header="720" w:footer="720" w:gutter="0"/>
          <w:cols w:space="720"/>
        </w:sectPr>
      </w:pPr>
    </w:p>
    <w:p w14:paraId="27164B5B" w14:textId="400C3123" w:rsidR="002B18CC" w:rsidRPr="007C0A34" w:rsidRDefault="00BF35B1" w:rsidP="008A3C6B">
      <w:pPr>
        <w:ind w:left="567" w:right="635"/>
        <w:rPr>
          <w:rFonts w:ascii="Roboto Lt" w:hAnsi="Roboto Lt"/>
          <w:sz w:val="18"/>
          <w:lang w:val="es-MX"/>
        </w:rPr>
      </w:pPr>
      <w:r w:rsidRPr="00BF35B1">
        <w:rPr>
          <w:rFonts w:ascii="Roboto" w:hAnsi="Roboto"/>
          <w:b/>
          <w:iCs/>
          <w:noProof/>
          <w:color w:val="004684"/>
          <w:sz w:val="40"/>
          <w:szCs w:val="40"/>
          <w:lang w:val="es-419" w:eastAsia="es-419"/>
        </w:rPr>
        <w:lastRenderedPageBreak/>
        <w:drawing>
          <wp:anchor distT="0" distB="0" distL="114300" distR="114300" simplePos="0" relativeHeight="251870720" behindDoc="0" locked="0" layoutInCell="1" allowOverlap="1" wp14:anchorId="3264B899" wp14:editId="2DEBD80B">
            <wp:simplePos x="0" y="0"/>
            <wp:positionH relativeFrom="margin">
              <wp:posOffset>471805</wp:posOffset>
            </wp:positionH>
            <wp:positionV relativeFrom="margin">
              <wp:posOffset>-240030</wp:posOffset>
            </wp:positionV>
            <wp:extent cx="1353185" cy="1617345"/>
            <wp:effectExtent l="0" t="0" r="0" b="1905"/>
            <wp:wrapSquare wrapText="bothSides"/>
            <wp:docPr id="59" name="Imagen 59" descr="C:\Users\Itza\Desktop\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tza\Desktop\chi.jpg"/>
                    <pic:cNvPicPr>
                      <a:picLocks noChangeAspect="1" noChangeArrowheads="1"/>
                    </pic:cNvPicPr>
                  </pic:nvPicPr>
                  <pic:blipFill>
                    <a:blip r:embed="rId194"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353185" cy="1617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AA4F0C" w14:textId="62B7CBA4" w:rsidR="00BF35B1" w:rsidRDefault="00BF35B1" w:rsidP="00BF35B1">
      <w:pPr>
        <w:tabs>
          <w:tab w:val="left" w:pos="6663"/>
        </w:tabs>
        <w:ind w:left="567" w:right="635"/>
        <w:jc w:val="right"/>
        <w:rPr>
          <w:rFonts w:ascii="Roboto" w:hAnsi="Roboto"/>
          <w:b/>
          <w:iCs/>
          <w:color w:val="004684"/>
          <w:sz w:val="40"/>
          <w:szCs w:val="40"/>
          <w:lang w:val="es-MX"/>
        </w:rPr>
      </w:pPr>
      <w:r>
        <w:rPr>
          <w:noProof/>
          <w:lang w:val="es-419" w:eastAsia="es-419"/>
        </w:rPr>
        <mc:AlternateContent>
          <mc:Choice Requires="wps">
            <w:drawing>
              <wp:anchor distT="0" distB="0" distL="114300" distR="114300" simplePos="0" relativeHeight="251869696" behindDoc="0" locked="0" layoutInCell="1" allowOverlap="1" wp14:anchorId="7B3D0065" wp14:editId="6491A50A">
                <wp:simplePos x="0" y="0"/>
                <wp:positionH relativeFrom="margin">
                  <wp:posOffset>1811020</wp:posOffset>
                </wp:positionH>
                <wp:positionV relativeFrom="paragraph">
                  <wp:posOffset>82105</wp:posOffset>
                </wp:positionV>
                <wp:extent cx="4411980" cy="701040"/>
                <wp:effectExtent l="0" t="0" r="26670" b="22860"/>
                <wp:wrapNone/>
                <wp:docPr id="56" name="Freeform 6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1980" cy="701040"/>
                        </a:xfrm>
                        <a:custGeom>
                          <a:avLst/>
                          <a:gdLst>
                            <a:gd name="T0" fmla="*/ 0 w 6948"/>
                            <a:gd name="T1" fmla="*/ 2073 h 1104"/>
                            <a:gd name="T2" fmla="*/ 6948 w 6948"/>
                            <a:gd name="T3" fmla="*/ 2073 h 1104"/>
                            <a:gd name="T4" fmla="*/ 6948 w 6948"/>
                            <a:gd name="T5" fmla="*/ 969 h 1104"/>
                            <a:gd name="T6" fmla="*/ 6541 w 6948"/>
                            <a:gd name="T7" fmla="*/ 96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8" y="1104"/>
                              </a:lnTo>
                              <a:lnTo>
                                <a:pt x="6948" y="0"/>
                              </a:lnTo>
                              <a:lnTo>
                                <a:pt x="654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293EB0C4" id="Freeform 6915" o:spid="_x0000_s1026" style="position:absolute;z-index:251869696;visibility:visible;mso-wrap-style:square;mso-wrap-distance-left:9pt;mso-wrap-distance-top:0;mso-wrap-distance-right:9pt;mso-wrap-distance-bottom:0;mso-position-horizontal:absolute;mso-position-horizontal-relative:margin;mso-position-vertical:absolute;mso-position-vertical-relative:text;v-text-anchor:top" points="142.6pt,61.65pt,490pt,61.65pt,490pt,6.45pt,469.65pt,6.45pt" coordsize="6948,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" filled="f" strokecolor="#64b7bc" strokeweight="1pt">
                <v:path arrowok="t" o:connecttype="custom" o:connectlocs="0,1316355;4411980,1316355;4411980,615315;4153535,615315" o:connectangles="0,0,0,0"/>
                <w10:wrap anchorx="margin"/>
              </v:polyline>
            </w:pict>
          </mc:Fallback>
        </mc:AlternateContent>
      </w:r>
      <w:r w:rsidR="002B18CC" w:rsidRPr="007C0A34">
        <w:rPr>
          <w:rFonts w:ascii="Roboto" w:hAnsi="Roboto"/>
          <w:b/>
          <w:iCs/>
          <w:color w:val="004684"/>
          <w:sz w:val="40"/>
          <w:szCs w:val="40"/>
          <w:lang w:val="es-MX"/>
        </w:rPr>
        <w:t>CHIHUAHUA</w:t>
      </w:r>
    </w:p>
    <w:p w14:paraId="7AFA6B04" w14:textId="795F71F6" w:rsidR="00D80B08" w:rsidRDefault="00D80B08" w:rsidP="00BF35B1">
      <w:pPr>
        <w:tabs>
          <w:tab w:val="left" w:pos="6663"/>
        </w:tabs>
        <w:ind w:left="567" w:right="635"/>
        <w:jc w:val="right"/>
        <w:rPr>
          <w:rFonts w:ascii="Roboto" w:hAnsi="Roboto"/>
          <w:b/>
          <w:iCs/>
          <w:color w:val="004684"/>
          <w:sz w:val="40"/>
          <w:szCs w:val="40"/>
          <w:lang w:val="es-MX"/>
        </w:rPr>
      </w:pPr>
    </w:p>
    <w:p w14:paraId="5DA3F06A" w14:textId="77777777" w:rsidR="00D80B08" w:rsidRDefault="00D80B08" w:rsidP="00BF35B1">
      <w:pPr>
        <w:tabs>
          <w:tab w:val="left" w:pos="6663"/>
        </w:tabs>
        <w:ind w:left="567" w:right="635"/>
        <w:jc w:val="right"/>
        <w:rPr>
          <w:rFonts w:ascii="Roboto" w:hAnsi="Roboto"/>
          <w:b/>
          <w:iCs/>
          <w:color w:val="004684"/>
          <w:sz w:val="40"/>
          <w:szCs w:val="40"/>
          <w:lang w:val="es-MX"/>
        </w:rPr>
      </w:pPr>
    </w:p>
    <w:p w14:paraId="3D6BB911" w14:textId="77777777" w:rsidR="00BF35B1" w:rsidRDefault="00BF35B1" w:rsidP="00071B76">
      <w:pPr>
        <w:tabs>
          <w:tab w:val="left" w:pos="6663"/>
        </w:tabs>
        <w:ind w:left="567" w:right="635"/>
        <w:jc w:val="right"/>
        <w:rPr>
          <w:rFonts w:ascii="Roboto" w:hAnsi="Roboto"/>
          <w:b/>
          <w:iCs/>
          <w:color w:val="004684"/>
          <w:sz w:val="40"/>
          <w:szCs w:val="40"/>
          <w:lang w:val="es-MX"/>
        </w:rPr>
      </w:pPr>
    </w:p>
    <w:p w14:paraId="71449B68" w14:textId="58BCCB33" w:rsidR="00E11FBD" w:rsidRPr="004F08C1" w:rsidRDefault="00E11FBD" w:rsidP="00B013FA">
      <w:pPr>
        <w:ind w:right="635"/>
        <w:rPr>
          <w:rFonts w:ascii="Roboto" w:hAnsi="Roboto"/>
          <w:b/>
          <w:iCs/>
          <w:color w:val="004684"/>
          <w:sz w:val="20"/>
          <w:szCs w:val="20"/>
          <w:lang w:val="es-MX"/>
        </w:rPr>
      </w:pPr>
    </w:p>
    <w:p w14:paraId="29D67BA3" w14:textId="3669BDDF" w:rsidR="002B18CC" w:rsidRPr="00E11FBD" w:rsidRDefault="002B18CC" w:rsidP="00E11FBD">
      <w:pPr>
        <w:ind w:left="2552" w:right="635"/>
        <w:jc w:val="right"/>
        <w:rPr>
          <w:rFonts w:ascii="Roboto" w:hAnsi="Roboto"/>
          <w:b/>
          <w:i/>
          <w:sz w:val="18"/>
          <w:lang w:val="es-MX"/>
        </w:rPr>
      </w:pPr>
      <w:r w:rsidRPr="00E11FBD">
        <w:rPr>
          <w:rFonts w:ascii="Roboto" w:hAnsi="Roboto"/>
          <w:b/>
          <w:i/>
          <w:color w:val="004684"/>
          <w:sz w:val="18"/>
          <w:lang w:val="es-MX"/>
        </w:rPr>
        <w:t xml:space="preserve">GRÁFICA </w:t>
      </w:r>
      <w:r w:rsidR="00513EAC" w:rsidRPr="00E11FBD">
        <w:rPr>
          <w:rFonts w:ascii="Roboto" w:hAnsi="Roboto"/>
          <w:b/>
          <w:i/>
          <w:color w:val="004684"/>
          <w:sz w:val="18"/>
          <w:lang w:val="es-MX"/>
        </w:rPr>
        <w:t>28</w:t>
      </w:r>
      <w:r w:rsidR="000E0F9A" w:rsidRPr="00E11FBD">
        <w:rPr>
          <w:rFonts w:ascii="Roboto" w:hAnsi="Roboto"/>
          <w:b/>
          <w:i/>
          <w:color w:val="004684"/>
          <w:sz w:val="18"/>
          <w:lang w:val="es-MX"/>
        </w:rPr>
        <w:t xml:space="preserve"> </w:t>
      </w:r>
      <w:r w:rsidR="00DA1D00" w:rsidRPr="00E11FBD">
        <w:rPr>
          <w:rFonts w:ascii="Roboto" w:hAnsi="Roboto"/>
          <w:b/>
          <w:i/>
          <w:color w:val="004684"/>
          <w:sz w:val="18"/>
          <w:lang w:val="es-MX"/>
        </w:rPr>
        <w:tab/>
      </w:r>
      <w:r w:rsidR="00E9441A">
        <w:rPr>
          <w:rFonts w:ascii="Roboto" w:hAnsi="Roboto"/>
          <w:b/>
          <w:i/>
          <w:color w:val="004684"/>
          <w:sz w:val="18"/>
          <w:lang w:val="es-MX"/>
        </w:rPr>
        <w:t xml:space="preserve">         </w:t>
      </w:r>
      <w:r w:rsidRPr="00E9441A">
        <w:rPr>
          <w:rFonts w:ascii="Roboto" w:hAnsi="Roboto"/>
          <w:b/>
          <w:color w:val="1F497D" w:themeColor="text2"/>
          <w:sz w:val="20"/>
          <w:lang w:val="es-MX"/>
        </w:rPr>
        <w:t xml:space="preserve">ESTADO DE </w:t>
      </w:r>
      <w:r w:rsidR="00740B4C" w:rsidRPr="00E9441A">
        <w:rPr>
          <w:rFonts w:ascii="Roboto" w:hAnsi="Roboto"/>
          <w:b/>
          <w:color w:val="1F497D" w:themeColor="text2"/>
          <w:sz w:val="20"/>
          <w:lang w:val="es-MX"/>
        </w:rPr>
        <w:t>CHIHUAHUA</w:t>
      </w:r>
      <w:r w:rsidRPr="00E9441A">
        <w:rPr>
          <w:rFonts w:ascii="Roboto" w:hAnsi="Roboto"/>
          <w:b/>
          <w:color w:val="1F497D" w:themeColor="text2"/>
          <w:sz w:val="20"/>
          <w:lang w:val="es-MX"/>
        </w:rPr>
        <w:t xml:space="preserve"> VS. PROMEDIO</w:t>
      </w:r>
      <w:r w:rsidR="00551A3C" w:rsidRPr="00E9441A">
        <w:rPr>
          <w:rFonts w:ascii="Roboto" w:hAnsi="Roboto"/>
          <w:b/>
          <w:color w:val="1F497D" w:themeColor="text2"/>
          <w:sz w:val="20"/>
          <w:lang w:val="es-MX"/>
        </w:rPr>
        <w:t xml:space="preserve"> </w:t>
      </w:r>
      <w:r w:rsidRPr="00E9441A">
        <w:rPr>
          <w:rFonts w:ascii="Roboto" w:hAnsi="Roboto"/>
          <w:b/>
          <w:color w:val="1F497D" w:themeColor="text2"/>
          <w:sz w:val="20"/>
          <w:lang w:val="es-MX"/>
        </w:rPr>
        <w:t>CONSOLIDADO POR EJES TEMÁTICOS</w:t>
      </w:r>
    </w:p>
    <w:p w14:paraId="2451E4F9" w14:textId="77777777" w:rsidR="002B18CC" w:rsidRPr="007C0A34" w:rsidRDefault="002B18CC" w:rsidP="008A3C6B">
      <w:pPr>
        <w:ind w:left="567" w:right="635" w:firstLine="720"/>
        <w:rPr>
          <w:rFonts w:ascii="Roboto" w:hAnsi="Roboto"/>
          <w:b/>
          <w:iCs/>
          <w:color w:val="004684"/>
          <w:sz w:val="40"/>
          <w:szCs w:val="40"/>
          <w:lang w:val="es-MX"/>
        </w:rPr>
      </w:pPr>
    </w:p>
    <w:p w14:paraId="7A1E35E6" w14:textId="623B5C3B" w:rsidR="002B18CC" w:rsidRDefault="00E11FBD" w:rsidP="00E11FBD">
      <w:pPr>
        <w:ind w:left="709" w:right="635"/>
        <w:rPr>
          <w:noProof/>
          <w:lang w:val="es-MX"/>
        </w:rPr>
      </w:pPr>
      <w:r w:rsidRPr="00E11FBD">
        <w:rPr>
          <w:noProof/>
          <w:lang w:val="es-419" w:eastAsia="es-419"/>
        </w:rPr>
        <w:drawing>
          <wp:inline distT="0" distB="0" distL="0" distR="0" wp14:anchorId="1A4E2B83" wp14:editId="4AE163B5">
            <wp:extent cx="5514286" cy="2704762"/>
            <wp:effectExtent l="0" t="0" r="0" b="635"/>
            <wp:docPr id="15" name="Imagen 1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Gráfico, Gráfico de líneas&#10;&#10;Descripción generada automáticamente"/>
                    <pic:cNvPicPr/>
                  </pic:nvPicPr>
                  <pic:blipFill>
                    <a:blip r:embed="rId195"/>
                    <a:stretch>
                      <a:fillRect/>
                    </a:stretch>
                  </pic:blipFill>
                  <pic:spPr>
                    <a:xfrm>
                      <a:off x="0" y="0"/>
                      <a:ext cx="5514286" cy="2704762"/>
                    </a:xfrm>
                    <a:prstGeom prst="rect">
                      <a:avLst/>
                    </a:prstGeom>
                  </pic:spPr>
                </pic:pic>
              </a:graphicData>
            </a:graphic>
          </wp:inline>
        </w:drawing>
      </w:r>
    </w:p>
    <w:p w14:paraId="24201E74" w14:textId="0F320243" w:rsidR="000E0F9A" w:rsidRPr="007C0A34" w:rsidRDefault="002B18CC" w:rsidP="00E11FBD">
      <w:pPr>
        <w:spacing w:before="129"/>
        <w:ind w:left="567" w:right="-923"/>
        <w:jc w:val="both"/>
        <w:rPr>
          <w:lang w:val="es-MX"/>
        </w:rPr>
      </w:pPr>
      <w:r w:rsidRPr="007C0A34">
        <w:rPr>
          <w:lang w:val="es-MX"/>
        </w:rPr>
        <w:t xml:space="preserve">Puntuación </w:t>
      </w:r>
      <w:r w:rsidR="00892FA6" w:rsidRPr="007C0A34">
        <w:rPr>
          <w:smallCaps/>
          <w:lang w:val="es-MX"/>
        </w:rPr>
        <w:t>igecc</w:t>
      </w:r>
      <w:r w:rsidRPr="007C0A34">
        <w:rPr>
          <w:lang w:val="es-MX"/>
        </w:rPr>
        <w:t xml:space="preserve">: 6.2, lo que representa un desempeño material medio. El valor de la entidad </w:t>
      </w:r>
      <w:r w:rsidR="002A2B03" w:rsidRPr="007C0A34">
        <w:rPr>
          <w:lang w:val="es-MX"/>
        </w:rPr>
        <w:t>muestra</w:t>
      </w:r>
      <w:r w:rsidRPr="007C0A34">
        <w:rPr>
          <w:lang w:val="es-MX"/>
        </w:rPr>
        <w:t xml:space="preserve"> un desempeño material medio impulsado por factores energéticos y medioambientales; por ello </w:t>
      </w:r>
      <w:r w:rsidR="002A2B03" w:rsidRPr="007C0A34">
        <w:rPr>
          <w:lang w:val="es-MX"/>
        </w:rPr>
        <w:t>se observa</w:t>
      </w:r>
      <w:r w:rsidRPr="007C0A34">
        <w:rPr>
          <w:lang w:val="es-MX"/>
        </w:rPr>
        <w:t xml:space="preserve"> un espectro amplio para seguir trabajando en el cumplimiento de metas en la materia y en la difusión y conocimiento sobre la gestión estatal realizada para la ciudadanía </w:t>
      </w:r>
      <w:r w:rsidR="001012B9" w:rsidRPr="007C0A34">
        <w:rPr>
          <w:lang w:val="es-MX"/>
        </w:rPr>
        <w:t>(véa</w:t>
      </w:r>
      <w:r w:rsidR="005E6E52" w:rsidRPr="007C0A34">
        <w:rPr>
          <w:lang w:val="es-MX"/>
        </w:rPr>
        <w:t>n</w:t>
      </w:r>
      <w:r w:rsidR="001012B9" w:rsidRPr="007C0A34">
        <w:rPr>
          <w:lang w:val="es-MX"/>
        </w:rPr>
        <w:t>se</w:t>
      </w:r>
      <w:r w:rsidRPr="007C0A34">
        <w:rPr>
          <w:lang w:val="es-MX"/>
        </w:rPr>
        <w:t xml:space="preserve"> gráfica</w:t>
      </w:r>
      <w:r w:rsidR="005E6E52" w:rsidRPr="007C0A34">
        <w:rPr>
          <w:lang w:val="es-MX"/>
        </w:rPr>
        <w:t>s</w:t>
      </w:r>
      <w:r w:rsidR="0010094C" w:rsidRPr="007C0A34">
        <w:rPr>
          <w:lang w:val="es-MX"/>
        </w:rPr>
        <w:t xml:space="preserve"> 28</w:t>
      </w:r>
      <w:r w:rsidR="005E6E52" w:rsidRPr="007C0A34">
        <w:rPr>
          <w:lang w:val="es-MX"/>
        </w:rPr>
        <w:t xml:space="preserve"> y 29</w:t>
      </w:r>
      <w:r w:rsidRPr="007C0A34">
        <w:rPr>
          <w:lang w:val="es-MX"/>
        </w:rPr>
        <w:t>)</w:t>
      </w:r>
      <w:r w:rsidR="002A2B03" w:rsidRPr="007C0A34">
        <w:rPr>
          <w:lang w:val="es-MX"/>
        </w:rPr>
        <w:t>.</w:t>
      </w:r>
    </w:p>
    <w:p w14:paraId="0C8D7B91" w14:textId="77777777" w:rsidR="00BC7F37" w:rsidRPr="007C0A34" w:rsidRDefault="00BC7F37" w:rsidP="008A3C6B">
      <w:pPr>
        <w:spacing w:before="129"/>
        <w:ind w:left="567" w:right="635"/>
        <w:jc w:val="both"/>
        <w:rPr>
          <w:lang w:val="es-MX"/>
        </w:rPr>
      </w:pPr>
    </w:p>
    <w:p w14:paraId="38BBCC97" w14:textId="778B8EDB" w:rsidR="002B18CC" w:rsidRPr="00E9441A" w:rsidRDefault="002B18CC" w:rsidP="00E9441A">
      <w:pPr>
        <w:ind w:left="2552" w:right="-923"/>
        <w:jc w:val="right"/>
        <w:rPr>
          <w:rFonts w:ascii="Roboto" w:hAnsi="Roboto"/>
          <w:b/>
          <w:color w:val="1F497D" w:themeColor="text2"/>
          <w:sz w:val="20"/>
          <w:lang w:val="es-MX"/>
        </w:rPr>
      </w:pPr>
      <w:r w:rsidRPr="00E11FBD">
        <w:rPr>
          <w:rFonts w:ascii="Roboto" w:hAnsi="Roboto"/>
          <w:b/>
          <w:i/>
          <w:color w:val="004684"/>
          <w:sz w:val="18"/>
          <w:lang w:val="es-MX"/>
        </w:rPr>
        <w:t xml:space="preserve">GRÁFICA </w:t>
      </w:r>
      <w:r w:rsidR="0010094C" w:rsidRPr="00E11FBD">
        <w:rPr>
          <w:rFonts w:ascii="Roboto" w:hAnsi="Roboto"/>
          <w:b/>
          <w:i/>
          <w:color w:val="004684"/>
          <w:sz w:val="18"/>
          <w:lang w:val="es-MX"/>
        </w:rPr>
        <w:t>29</w:t>
      </w:r>
      <w:r w:rsidR="00181251" w:rsidRPr="00E11FBD">
        <w:rPr>
          <w:rFonts w:ascii="Roboto" w:hAnsi="Roboto"/>
          <w:b/>
          <w:i/>
          <w:color w:val="004684"/>
          <w:sz w:val="18"/>
          <w:lang w:val="es-MX"/>
        </w:rPr>
        <w:tab/>
      </w:r>
      <w:r w:rsidR="00E11FBD">
        <w:rPr>
          <w:rFonts w:ascii="Roboto" w:hAnsi="Roboto"/>
          <w:b/>
          <w:i/>
          <w:color w:val="004684"/>
          <w:sz w:val="18"/>
          <w:lang w:val="es-MX"/>
        </w:rPr>
        <w:tab/>
      </w:r>
      <w:r w:rsidRPr="00E9441A">
        <w:rPr>
          <w:rFonts w:ascii="Roboto" w:hAnsi="Roboto"/>
          <w:b/>
          <w:color w:val="1F497D" w:themeColor="text2"/>
          <w:sz w:val="20"/>
          <w:lang w:val="es-MX"/>
        </w:rPr>
        <w:t xml:space="preserve">ESTADO DE CHIHUAHUA </w:t>
      </w:r>
    </w:p>
    <w:p w14:paraId="507E3EC2" w14:textId="77777777" w:rsidR="002B18CC" w:rsidRPr="00E9441A" w:rsidRDefault="002B18CC" w:rsidP="00E9441A">
      <w:pPr>
        <w:pStyle w:val="Heading3"/>
        <w:spacing w:before="0" w:line="254" w:lineRule="auto"/>
        <w:ind w:left="3600" w:right="-923" w:firstLine="720"/>
        <w:jc w:val="right"/>
        <w:rPr>
          <w:rFonts w:eastAsia="Tahoma" w:cs="Tahoma"/>
          <w:bCs w:val="0"/>
          <w:color w:val="1F497D" w:themeColor="text2"/>
          <w:sz w:val="20"/>
          <w:lang w:val="es-MX"/>
        </w:rPr>
      </w:pPr>
      <w:r w:rsidRPr="00E9441A">
        <w:rPr>
          <w:rFonts w:eastAsia="Tahoma" w:cs="Tahoma"/>
          <w:bCs w:val="0"/>
          <w:color w:val="1F497D" w:themeColor="text2"/>
          <w:sz w:val="20"/>
          <w:lang w:val="es-MX"/>
        </w:rPr>
        <w:t>ÍNDICE DE GESTIÓN ENERGÉTICA Y CAMBIO CLIMÁTICO</w:t>
      </w:r>
    </w:p>
    <w:p w14:paraId="1CF181F9" w14:textId="77777777" w:rsidR="002B18CC" w:rsidRPr="007C0A34" w:rsidRDefault="002B18CC" w:rsidP="008A3C6B">
      <w:pPr>
        <w:pStyle w:val="BodyText"/>
        <w:spacing w:before="5"/>
        <w:ind w:left="567" w:right="635"/>
        <w:rPr>
          <w:rFonts w:ascii="Roboto"/>
          <w:b/>
          <w:sz w:val="3"/>
          <w:lang w:val="es-MX"/>
        </w:rPr>
      </w:pPr>
    </w:p>
    <w:p w14:paraId="7813EA72" w14:textId="6552B3EC" w:rsidR="002B18CC" w:rsidRPr="007C0A34" w:rsidRDefault="002B18CC" w:rsidP="008A3C6B">
      <w:pPr>
        <w:pStyle w:val="BodyText"/>
        <w:spacing w:line="20" w:lineRule="exact"/>
        <w:ind w:left="567" w:right="635"/>
        <w:rPr>
          <w:rFonts w:ascii="Roboto"/>
          <w:sz w:val="2"/>
          <w:lang w:val="es-MX"/>
        </w:rPr>
      </w:pPr>
    </w:p>
    <w:p w14:paraId="2F161213" w14:textId="77777777" w:rsidR="002B18CC" w:rsidRPr="007C0A34" w:rsidRDefault="002B18CC" w:rsidP="008A3C6B">
      <w:pPr>
        <w:pStyle w:val="BodyText"/>
        <w:ind w:left="567" w:right="635"/>
        <w:rPr>
          <w:rFonts w:ascii="Roboto"/>
          <w:b/>
          <w:sz w:val="10"/>
          <w:lang w:val="es-MX"/>
        </w:rPr>
      </w:pPr>
    </w:p>
    <w:p w14:paraId="1D715EB2" w14:textId="5533C613" w:rsidR="00E11FBD" w:rsidRPr="00135B79" w:rsidRDefault="002B18CC" w:rsidP="00135B79">
      <w:pPr>
        <w:ind w:left="567" w:right="635" w:firstLine="720"/>
        <w:jc w:val="center"/>
        <w:rPr>
          <w:rFonts w:ascii="Roboto" w:hAnsi="Roboto"/>
          <w:b/>
          <w:iCs/>
          <w:color w:val="004684"/>
          <w:sz w:val="40"/>
          <w:szCs w:val="40"/>
          <w:lang w:val="es-MX"/>
        </w:rPr>
      </w:pPr>
      <w:r w:rsidRPr="007C0A34">
        <w:rPr>
          <w:noProof/>
          <w:lang w:val="es-419" w:eastAsia="es-419"/>
        </w:rPr>
        <w:drawing>
          <wp:inline distT="0" distB="0" distL="0" distR="0" wp14:anchorId="24256414" wp14:editId="43BB0280">
            <wp:extent cx="4267200" cy="2000250"/>
            <wp:effectExtent l="0" t="0" r="0" b="0"/>
            <wp:docPr id="6861" name="Gráfico 6861">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bookmarkStart w:id="31" w:name="_Hlk105436519"/>
    </w:p>
    <w:p w14:paraId="4ACEB22E" w14:textId="77777777" w:rsidR="00D80B08" w:rsidRDefault="00D80B08" w:rsidP="00E00324">
      <w:pPr>
        <w:pStyle w:val="ListParagraph"/>
        <w:spacing w:before="120"/>
        <w:ind w:left="567" w:right="-923" w:firstLine="0"/>
        <w:rPr>
          <w:rFonts w:ascii="Trebuchet MS"/>
          <w:i/>
          <w:lang w:val="es-MX"/>
        </w:rPr>
      </w:pPr>
    </w:p>
    <w:p w14:paraId="6B494B3E" w14:textId="77777777" w:rsidR="00D80B08" w:rsidRDefault="00D80B08" w:rsidP="00E00324">
      <w:pPr>
        <w:pStyle w:val="ListParagraph"/>
        <w:spacing w:before="120"/>
        <w:ind w:left="567" w:right="-923" w:firstLine="0"/>
        <w:rPr>
          <w:rFonts w:ascii="Trebuchet MS"/>
          <w:i/>
          <w:lang w:val="es-MX"/>
        </w:rPr>
      </w:pPr>
    </w:p>
    <w:p w14:paraId="203FF0D6" w14:textId="5137F89C" w:rsidR="00740B4C" w:rsidRPr="007C0A34" w:rsidRDefault="00292625" w:rsidP="00E00324">
      <w:pPr>
        <w:pStyle w:val="ListParagraph"/>
        <w:spacing w:before="120"/>
        <w:ind w:left="567" w:right="-923" w:firstLine="0"/>
        <w:rPr>
          <w:rFonts w:ascii="Trebuchet MS"/>
          <w:i/>
          <w:lang w:val="es-MX"/>
        </w:rPr>
      </w:pPr>
      <w:r w:rsidRPr="007C0A34">
        <w:rPr>
          <w:rFonts w:ascii="Trebuchet MS"/>
          <w:i/>
          <w:lang w:val="es-MX"/>
        </w:rPr>
        <w:t xml:space="preserve">Factor de </w:t>
      </w:r>
      <w:r w:rsidR="00A81855" w:rsidRPr="007C0A34">
        <w:rPr>
          <w:rFonts w:ascii="Trebuchet MS"/>
          <w:i/>
          <w:lang w:val="es-MX"/>
        </w:rPr>
        <w:t>indicadores</w:t>
      </w:r>
      <w:r w:rsidR="00740B4C" w:rsidRPr="007C0A34">
        <w:rPr>
          <w:rFonts w:ascii="Trebuchet MS"/>
          <w:i/>
          <w:lang w:val="es-MX"/>
        </w:rPr>
        <w:t xml:space="preserve"> de desempe</w:t>
      </w:r>
      <w:r w:rsidR="00740B4C" w:rsidRPr="007C0A34">
        <w:rPr>
          <w:rFonts w:ascii="Trebuchet MS"/>
          <w:i/>
          <w:lang w:val="es-MX"/>
        </w:rPr>
        <w:t>ñ</w:t>
      </w:r>
      <w:r w:rsidR="00740B4C" w:rsidRPr="007C0A34">
        <w:rPr>
          <w:rFonts w:ascii="Trebuchet MS"/>
          <w:i/>
          <w:lang w:val="es-MX"/>
        </w:rPr>
        <w:t>o</w:t>
      </w:r>
    </w:p>
    <w:p w14:paraId="07EED80C" w14:textId="3001E148" w:rsidR="002B18CC" w:rsidRPr="00B013FA" w:rsidRDefault="002B18CC" w:rsidP="00B013FA">
      <w:pPr>
        <w:pStyle w:val="ListParagraph"/>
        <w:spacing w:before="120"/>
        <w:ind w:left="567" w:right="-923" w:firstLine="0"/>
        <w:jc w:val="both"/>
        <w:rPr>
          <w:iCs/>
          <w:lang w:val="es-MX"/>
        </w:rPr>
      </w:pPr>
      <w:r w:rsidRPr="007C0A34">
        <w:rPr>
          <w:iCs/>
          <w:lang w:val="es-MX"/>
        </w:rPr>
        <w:t xml:space="preserve">Los resultados </w:t>
      </w:r>
      <w:r w:rsidR="009D0876">
        <w:rPr>
          <w:iCs/>
          <w:lang w:val="es-MX"/>
        </w:rPr>
        <w:t xml:space="preserve">de los indicadores de desempeño </w:t>
      </w:r>
      <w:r w:rsidRPr="007C0A34">
        <w:rPr>
          <w:iCs/>
          <w:lang w:val="es-MX"/>
        </w:rPr>
        <w:t xml:space="preserve">para el estado de Chihuahua </w:t>
      </w:r>
      <w:r w:rsidR="000A27A3">
        <w:rPr>
          <w:iCs/>
          <w:lang w:val="es-MX"/>
        </w:rPr>
        <w:t>fueron</w:t>
      </w:r>
      <w:r w:rsidRPr="007C0A34">
        <w:rPr>
          <w:iCs/>
          <w:lang w:val="es-MX"/>
        </w:rPr>
        <w:t xml:space="preserve"> muy similares a los de Aguascalientes.</w:t>
      </w:r>
      <w:r w:rsidR="000A27A3">
        <w:rPr>
          <w:iCs/>
          <w:lang w:val="es-MX"/>
        </w:rPr>
        <w:t xml:space="preserve"> </w:t>
      </w:r>
      <w:r w:rsidRPr="00B013FA">
        <w:rPr>
          <w:iCs/>
          <w:lang w:val="es-MX"/>
        </w:rPr>
        <w:t xml:space="preserve">El </w:t>
      </w:r>
      <w:r w:rsidR="009D0876" w:rsidRPr="00B013FA">
        <w:rPr>
          <w:iCs/>
          <w:lang w:val="es-MX"/>
        </w:rPr>
        <w:t>mayor</w:t>
      </w:r>
      <w:r w:rsidRPr="00B013FA">
        <w:rPr>
          <w:iCs/>
          <w:lang w:val="es-MX"/>
        </w:rPr>
        <w:t xml:space="preserve"> puntaje lo obtuvo el eje de </w:t>
      </w:r>
      <w:r w:rsidR="009D0876" w:rsidRPr="00B013FA">
        <w:rPr>
          <w:iCs/>
          <w:lang w:val="es-MX"/>
        </w:rPr>
        <w:t>T</w:t>
      </w:r>
      <w:r w:rsidRPr="00B013FA">
        <w:rPr>
          <w:iCs/>
          <w:lang w:val="es-MX"/>
        </w:rPr>
        <w:t xml:space="preserve">ransporte e industria, que alcanzó la máxima puntuación en ambos años de estudio. Le </w:t>
      </w:r>
      <w:r w:rsidR="00756A54" w:rsidRPr="00B013FA">
        <w:rPr>
          <w:iCs/>
          <w:lang w:val="es-MX"/>
        </w:rPr>
        <w:t>seguía</w:t>
      </w:r>
      <w:r w:rsidRPr="00B013FA">
        <w:rPr>
          <w:iCs/>
          <w:lang w:val="es-MX"/>
        </w:rPr>
        <w:t xml:space="preserve"> </w:t>
      </w:r>
      <w:r w:rsidR="009D0876" w:rsidRPr="00B013FA">
        <w:rPr>
          <w:iCs/>
          <w:lang w:val="es-MX"/>
        </w:rPr>
        <w:t>el eje de</w:t>
      </w:r>
      <w:r w:rsidRPr="00B013FA">
        <w:rPr>
          <w:iCs/>
          <w:lang w:val="es-MX"/>
        </w:rPr>
        <w:t xml:space="preserve"> </w:t>
      </w:r>
      <w:r w:rsidR="009D0876" w:rsidRPr="00B013FA">
        <w:rPr>
          <w:iCs/>
          <w:lang w:val="es-MX"/>
        </w:rPr>
        <w:t>E</w:t>
      </w:r>
      <w:r w:rsidRPr="00B013FA">
        <w:rPr>
          <w:iCs/>
          <w:lang w:val="es-MX"/>
        </w:rPr>
        <w:t xml:space="preserve">nergía eléctrica. </w:t>
      </w:r>
      <w:r w:rsidR="009D0876" w:rsidRPr="00B013FA">
        <w:rPr>
          <w:iCs/>
          <w:lang w:val="es-MX"/>
        </w:rPr>
        <w:t xml:space="preserve">El eje de </w:t>
      </w:r>
      <w:r w:rsidRPr="00B013FA">
        <w:rPr>
          <w:iCs/>
          <w:lang w:val="es-MX"/>
        </w:rPr>
        <w:t xml:space="preserve">Gobernanza </w:t>
      </w:r>
      <w:r w:rsidR="000A27A3" w:rsidRPr="00B013FA">
        <w:rPr>
          <w:iCs/>
          <w:lang w:val="es-MX"/>
        </w:rPr>
        <w:t>mostró</w:t>
      </w:r>
      <w:r w:rsidRPr="00B013FA">
        <w:rPr>
          <w:iCs/>
          <w:lang w:val="es-MX"/>
        </w:rPr>
        <w:t xml:space="preserve"> una puntuación bastante menor</w:t>
      </w:r>
      <w:r w:rsidR="00B013FA">
        <w:rPr>
          <w:iCs/>
          <w:lang w:val="es-MX"/>
        </w:rPr>
        <w:t xml:space="preserve">. </w:t>
      </w:r>
      <w:r w:rsidRPr="00B013FA">
        <w:rPr>
          <w:iCs/>
          <w:lang w:val="es-MX"/>
        </w:rPr>
        <w:t xml:space="preserve">Los demás ejes </w:t>
      </w:r>
      <w:r w:rsidR="000A27A3" w:rsidRPr="00B013FA">
        <w:rPr>
          <w:iCs/>
          <w:lang w:val="es-MX"/>
        </w:rPr>
        <w:t>mantuvieron</w:t>
      </w:r>
      <w:r w:rsidRPr="00B013FA">
        <w:rPr>
          <w:iCs/>
          <w:lang w:val="es-MX"/>
        </w:rPr>
        <w:t xml:space="preserve"> una puntuación muy similar; es de destacar que el eje de </w:t>
      </w:r>
      <w:r w:rsidR="009D0876" w:rsidRPr="00B013FA">
        <w:rPr>
          <w:iCs/>
          <w:lang w:val="es-MX"/>
        </w:rPr>
        <w:t>E</w:t>
      </w:r>
      <w:r w:rsidRPr="00B013FA">
        <w:rPr>
          <w:iCs/>
          <w:lang w:val="es-MX"/>
        </w:rPr>
        <w:t xml:space="preserve">nergía limpia </w:t>
      </w:r>
      <w:r w:rsidR="009D0876" w:rsidRPr="00B013FA">
        <w:rPr>
          <w:iCs/>
          <w:lang w:val="es-MX"/>
        </w:rPr>
        <w:t>obtuvo</w:t>
      </w:r>
      <w:r w:rsidRPr="00B013FA">
        <w:rPr>
          <w:iCs/>
          <w:lang w:val="es-MX"/>
        </w:rPr>
        <w:t xml:space="preserve"> una puntuación media, y el resto de los ejes una bastante baja, menor </w:t>
      </w:r>
      <w:r w:rsidR="009D0876" w:rsidRPr="00B013FA">
        <w:rPr>
          <w:iCs/>
          <w:lang w:val="es-MX"/>
        </w:rPr>
        <w:t>a</w:t>
      </w:r>
      <w:r w:rsidRPr="00B013FA">
        <w:rPr>
          <w:iCs/>
          <w:lang w:val="es-MX"/>
        </w:rPr>
        <w:t xml:space="preserve"> 2 (véase gráfica</w:t>
      </w:r>
      <w:r w:rsidR="005E6E52" w:rsidRPr="00B013FA">
        <w:rPr>
          <w:iCs/>
          <w:lang w:val="es-MX"/>
        </w:rPr>
        <w:t xml:space="preserve"> 30</w:t>
      </w:r>
      <w:r w:rsidRPr="00B013FA">
        <w:rPr>
          <w:iCs/>
          <w:lang w:val="es-MX"/>
        </w:rPr>
        <w:t xml:space="preserve">). </w:t>
      </w:r>
    </w:p>
    <w:p w14:paraId="540E5597" w14:textId="542B684C" w:rsidR="005E6E52" w:rsidRPr="007C0A34" w:rsidRDefault="005E6E52" w:rsidP="008A3C6B">
      <w:pPr>
        <w:pStyle w:val="ListParagraph"/>
        <w:tabs>
          <w:tab w:val="left" w:pos="883"/>
        </w:tabs>
        <w:spacing w:before="0"/>
        <w:ind w:left="567" w:right="635" w:firstLine="0"/>
        <w:jc w:val="both"/>
        <w:rPr>
          <w:iCs/>
          <w:color w:val="434141"/>
          <w:lang w:val="es-MX"/>
        </w:rPr>
      </w:pPr>
    </w:p>
    <w:bookmarkEnd w:id="31"/>
    <w:p w14:paraId="70E2F37D" w14:textId="64F94966" w:rsidR="002B18CC" w:rsidRPr="00E9441A" w:rsidRDefault="00AA41A9" w:rsidP="00E9441A">
      <w:pPr>
        <w:pStyle w:val="ListParagraph"/>
        <w:tabs>
          <w:tab w:val="left" w:pos="883"/>
          <w:tab w:val="left" w:pos="4820"/>
        </w:tabs>
        <w:spacing w:before="0"/>
        <w:ind w:left="2552" w:right="635" w:firstLine="0"/>
        <w:jc w:val="right"/>
        <w:rPr>
          <w:rFonts w:ascii="Roboto" w:hAnsi="Roboto"/>
          <w:b/>
          <w:color w:val="1F497D" w:themeColor="text2"/>
          <w:sz w:val="20"/>
          <w:lang w:val="es-MX"/>
        </w:rPr>
      </w:pPr>
      <w:r w:rsidRPr="007C0A34">
        <w:rPr>
          <w:rFonts w:ascii="Roboto" w:hAnsi="Roboto"/>
          <w:b/>
          <w:bCs/>
          <w:iCs/>
          <w:color w:val="1F497D" w:themeColor="text2"/>
          <w:sz w:val="18"/>
          <w:szCs w:val="18"/>
          <w:lang w:val="es-MX"/>
        </w:rPr>
        <w:t xml:space="preserve">GRAFICA </w:t>
      </w:r>
      <w:r w:rsidR="005E6E52" w:rsidRPr="007C0A34">
        <w:rPr>
          <w:rFonts w:ascii="Roboto" w:hAnsi="Roboto"/>
          <w:b/>
          <w:bCs/>
          <w:iCs/>
          <w:color w:val="1F497D" w:themeColor="text2"/>
          <w:sz w:val="18"/>
          <w:szCs w:val="18"/>
          <w:lang w:val="es-MX"/>
        </w:rPr>
        <w:t>30</w:t>
      </w:r>
      <w:r w:rsidR="00467D85" w:rsidRPr="007C0A34">
        <w:rPr>
          <w:rFonts w:ascii="Roboto" w:hAnsi="Roboto"/>
          <w:b/>
          <w:bCs/>
          <w:iCs/>
          <w:color w:val="1F497D" w:themeColor="text2"/>
          <w:sz w:val="18"/>
          <w:szCs w:val="18"/>
          <w:lang w:val="es-MX"/>
        </w:rPr>
        <w:t xml:space="preserve"> </w:t>
      </w:r>
      <w:r w:rsidR="00181251">
        <w:rPr>
          <w:rFonts w:ascii="Roboto" w:hAnsi="Roboto"/>
          <w:b/>
          <w:bCs/>
          <w:iCs/>
          <w:color w:val="1F497D" w:themeColor="text2"/>
          <w:sz w:val="18"/>
          <w:szCs w:val="18"/>
          <w:lang w:val="es-MX"/>
        </w:rPr>
        <w:tab/>
      </w:r>
      <w:r w:rsidR="005E6E52" w:rsidRPr="00E9441A">
        <w:rPr>
          <w:rFonts w:ascii="Roboto" w:hAnsi="Roboto"/>
          <w:b/>
          <w:color w:val="1F497D" w:themeColor="text2"/>
          <w:sz w:val="20"/>
          <w:lang w:val="es-MX"/>
        </w:rPr>
        <w:t>ESTADO DE CHIHUAHUA</w:t>
      </w:r>
    </w:p>
    <w:p w14:paraId="54BE3BB7" w14:textId="147B28E2" w:rsidR="005E6E52" w:rsidRPr="00E9441A" w:rsidRDefault="00181251" w:rsidP="00E9441A">
      <w:pPr>
        <w:tabs>
          <w:tab w:val="left" w:pos="4820"/>
        </w:tabs>
        <w:ind w:left="2552" w:right="635"/>
        <w:jc w:val="right"/>
        <w:rPr>
          <w:rFonts w:ascii="Roboto" w:hAnsi="Roboto"/>
          <w:b/>
          <w:color w:val="1F497D" w:themeColor="text2"/>
          <w:sz w:val="20"/>
          <w:lang w:val="es-MX"/>
        </w:rPr>
      </w:pPr>
      <w:r w:rsidRPr="00E9441A">
        <w:rPr>
          <w:rFonts w:ascii="Roboto" w:hAnsi="Roboto"/>
          <w:b/>
          <w:color w:val="1F497D" w:themeColor="text2"/>
          <w:sz w:val="20"/>
          <w:lang w:val="es-MX"/>
        </w:rPr>
        <w:tab/>
      </w:r>
      <w:r w:rsidR="005E6E52" w:rsidRPr="00E9441A">
        <w:rPr>
          <w:rFonts w:ascii="Roboto" w:hAnsi="Roboto"/>
          <w:b/>
          <w:color w:val="1F497D" w:themeColor="text2"/>
          <w:sz w:val="20"/>
          <w:lang w:val="es-MX"/>
        </w:rPr>
        <w:t>INDICADORES DE DESEMPEÑO</w:t>
      </w:r>
    </w:p>
    <w:p w14:paraId="3B9FC16B" w14:textId="53632D41" w:rsidR="005E6E52" w:rsidRPr="007C0A34" w:rsidRDefault="002B18CC" w:rsidP="00493907">
      <w:pPr>
        <w:pStyle w:val="ListParagraph"/>
        <w:tabs>
          <w:tab w:val="left" w:pos="883"/>
        </w:tabs>
        <w:spacing w:before="257"/>
        <w:ind w:left="567" w:right="635" w:firstLine="0"/>
        <w:jc w:val="center"/>
        <w:rPr>
          <w:rFonts w:ascii="Trebuchet MS"/>
          <w:i/>
          <w:color w:val="434141"/>
          <w:lang w:val="es-MX"/>
        </w:rPr>
      </w:pPr>
      <w:r w:rsidRPr="007C0A34">
        <w:rPr>
          <w:noProof/>
          <w:lang w:val="es-419" w:eastAsia="es-419"/>
        </w:rPr>
        <w:drawing>
          <wp:inline distT="0" distB="0" distL="0" distR="0" wp14:anchorId="5F1EDA2C" wp14:editId="785BC9FB">
            <wp:extent cx="3524250" cy="2324100"/>
            <wp:effectExtent l="0" t="0" r="0" b="0"/>
            <wp:docPr id="6980" name="Gráfico 6980">
              <a:extLst xmlns:a="http://schemas.openxmlformats.org/drawingml/2006/main">
                <a:ext uri="{FF2B5EF4-FFF2-40B4-BE49-F238E27FC236}">
                  <a16:creationId xmlns:a16="http://schemas.microsoft.com/office/drawing/2014/main" id="{B509D308-6B5E-4607-A47E-27AA4D26D4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37674698" w14:textId="77777777" w:rsidR="00740B4C" w:rsidRPr="007C0A34" w:rsidRDefault="00740B4C" w:rsidP="00163D5C">
      <w:pPr>
        <w:spacing w:before="120"/>
        <w:ind w:left="567" w:right="-923"/>
        <w:rPr>
          <w:rFonts w:ascii="Trebuchet MS"/>
          <w:i/>
          <w:lang w:val="es-MX"/>
        </w:rPr>
      </w:pPr>
      <w:bookmarkStart w:id="32" w:name="_Hlk105511276"/>
      <w:r w:rsidRPr="007C0A34">
        <w:rPr>
          <w:rFonts w:ascii="Trebuchet MS"/>
          <w:i/>
          <w:lang w:val="es-MX"/>
        </w:rPr>
        <w:t>Factor de controversias</w:t>
      </w:r>
    </w:p>
    <w:p w14:paraId="76E4CB7F" w14:textId="12EC2D53" w:rsidR="008F6ECC" w:rsidRDefault="002B18CC" w:rsidP="004F08C1">
      <w:pPr>
        <w:pStyle w:val="BodyText"/>
        <w:spacing w:before="120" w:line="252" w:lineRule="auto"/>
        <w:ind w:left="567" w:right="-923"/>
        <w:jc w:val="both"/>
        <w:rPr>
          <w:lang w:val="es-MX"/>
        </w:rPr>
      </w:pPr>
      <w:r w:rsidRPr="007C0A34">
        <w:rPr>
          <w:lang w:val="es-MX"/>
        </w:rPr>
        <w:t xml:space="preserve">En Chihuahua </w:t>
      </w:r>
      <w:r w:rsidR="00BA70F2" w:rsidRPr="007C0A34">
        <w:rPr>
          <w:lang w:val="es-MX"/>
        </w:rPr>
        <w:t>por</w:t>
      </w:r>
      <w:r w:rsidRPr="007C0A34">
        <w:rPr>
          <w:lang w:val="es-MX"/>
        </w:rPr>
        <w:t xml:space="preserve"> primer</w:t>
      </w:r>
      <w:r w:rsidR="00BA70F2" w:rsidRPr="007C0A34">
        <w:rPr>
          <w:lang w:val="es-MX"/>
        </w:rPr>
        <w:t>a</w:t>
      </w:r>
      <w:r w:rsidRPr="007C0A34">
        <w:rPr>
          <w:lang w:val="es-MX"/>
        </w:rPr>
        <w:t xml:space="preserve"> </w:t>
      </w:r>
      <w:r w:rsidR="00BA70F2" w:rsidRPr="007C0A34">
        <w:rPr>
          <w:lang w:val="es-MX"/>
        </w:rPr>
        <w:t xml:space="preserve">vez </w:t>
      </w:r>
      <w:r w:rsidRPr="007C0A34">
        <w:rPr>
          <w:lang w:val="es-MX"/>
        </w:rPr>
        <w:t>se analiza</w:t>
      </w:r>
      <w:r w:rsidR="00273615" w:rsidRPr="007C0A34">
        <w:rPr>
          <w:lang w:val="es-MX"/>
        </w:rPr>
        <w:t>ro</w:t>
      </w:r>
      <w:r w:rsidRPr="007C0A34">
        <w:rPr>
          <w:lang w:val="es-MX"/>
        </w:rPr>
        <w:t>n las controversias</w:t>
      </w:r>
      <w:r w:rsidR="00D43FCD">
        <w:rPr>
          <w:lang w:val="es-MX"/>
        </w:rPr>
        <w:t xml:space="preserve"> </w:t>
      </w:r>
      <w:r w:rsidR="000A27A3">
        <w:rPr>
          <w:lang w:val="es-MX"/>
        </w:rPr>
        <w:t>en cuanto a las políticas aplicadas a los diversos temas bajo estudio</w:t>
      </w:r>
      <w:r w:rsidRPr="007C0A34">
        <w:rPr>
          <w:lang w:val="es-MX"/>
        </w:rPr>
        <w:t xml:space="preserve">. La mayor </w:t>
      </w:r>
      <w:r w:rsidR="001C26EF">
        <w:rPr>
          <w:lang w:val="es-MX"/>
        </w:rPr>
        <w:t>de éstas</w:t>
      </w:r>
      <w:r w:rsidRPr="007C0A34">
        <w:rPr>
          <w:lang w:val="es-MX"/>
        </w:rPr>
        <w:t xml:space="preserve"> correspond</w:t>
      </w:r>
      <w:r w:rsidR="00273615" w:rsidRPr="007C0A34">
        <w:rPr>
          <w:lang w:val="es-MX"/>
        </w:rPr>
        <w:t>ió</w:t>
      </w:r>
      <w:r w:rsidRPr="007C0A34">
        <w:rPr>
          <w:lang w:val="es-MX"/>
        </w:rPr>
        <w:t xml:space="preserve"> al </w:t>
      </w:r>
      <w:r w:rsidR="009D0876">
        <w:rPr>
          <w:lang w:val="es-MX"/>
        </w:rPr>
        <w:t>eje temático</w:t>
      </w:r>
      <w:r w:rsidRPr="007C0A34">
        <w:rPr>
          <w:lang w:val="es-MX"/>
        </w:rPr>
        <w:t xml:space="preserve"> de </w:t>
      </w:r>
      <w:r w:rsidR="009D0876">
        <w:rPr>
          <w:lang w:val="es-MX"/>
        </w:rPr>
        <w:t>C</w:t>
      </w:r>
      <w:r w:rsidRPr="007C0A34">
        <w:rPr>
          <w:lang w:val="es-MX"/>
        </w:rPr>
        <w:t xml:space="preserve">ontaminantes, </w:t>
      </w:r>
      <w:r w:rsidR="00273615" w:rsidRPr="007C0A34">
        <w:rPr>
          <w:lang w:val="es-MX"/>
        </w:rPr>
        <w:t>el cual</w:t>
      </w:r>
      <w:r w:rsidRPr="007C0A34">
        <w:rPr>
          <w:lang w:val="es-MX"/>
        </w:rPr>
        <w:t xml:space="preserve"> </w:t>
      </w:r>
      <w:r w:rsidR="00273615" w:rsidRPr="007C0A34">
        <w:rPr>
          <w:lang w:val="es-MX"/>
        </w:rPr>
        <w:t>mostró</w:t>
      </w:r>
      <w:r w:rsidRPr="007C0A34">
        <w:rPr>
          <w:lang w:val="es-MX"/>
        </w:rPr>
        <w:t xml:space="preserve"> un bajo desempeño. Le </w:t>
      </w:r>
      <w:r w:rsidR="009D0876">
        <w:rPr>
          <w:lang w:val="es-MX"/>
        </w:rPr>
        <w:t>siguió</w:t>
      </w:r>
      <w:r w:rsidRPr="007C0A34">
        <w:rPr>
          <w:lang w:val="es-MX"/>
        </w:rPr>
        <w:t xml:space="preserve"> el </w:t>
      </w:r>
      <w:r w:rsidR="009D0876">
        <w:rPr>
          <w:lang w:val="es-MX"/>
        </w:rPr>
        <w:t>eje</w:t>
      </w:r>
      <w:r w:rsidRPr="007C0A34">
        <w:rPr>
          <w:lang w:val="es-MX"/>
        </w:rPr>
        <w:t xml:space="preserve"> de</w:t>
      </w:r>
      <w:r w:rsidR="009D0876">
        <w:rPr>
          <w:lang w:val="es-MX"/>
        </w:rPr>
        <w:t>l manejo del a</w:t>
      </w:r>
      <w:r w:rsidRPr="007C0A34">
        <w:rPr>
          <w:lang w:val="es-MX"/>
        </w:rPr>
        <w:t xml:space="preserve">gua, también </w:t>
      </w:r>
      <w:r w:rsidR="001C26EF">
        <w:rPr>
          <w:lang w:val="es-MX"/>
        </w:rPr>
        <w:t>de</w:t>
      </w:r>
      <w:r w:rsidRPr="007C0A34">
        <w:rPr>
          <w:lang w:val="es-MX"/>
        </w:rPr>
        <w:t xml:space="preserve"> alta controversia, y el de </w:t>
      </w:r>
      <w:r w:rsidR="001C26EF">
        <w:rPr>
          <w:lang w:val="es-MX"/>
        </w:rPr>
        <w:t>Vida marina y terrestre</w:t>
      </w:r>
      <w:r w:rsidRPr="007C0A34">
        <w:rPr>
          <w:lang w:val="es-MX"/>
        </w:rPr>
        <w:t xml:space="preserve">. </w:t>
      </w:r>
      <w:r w:rsidR="008F6ECC">
        <w:rPr>
          <w:lang w:val="es-MX"/>
        </w:rPr>
        <w:t>Estas controversias pudieron deberse a la desafección con las políticas oficiales en materia de protección al aire y al medio ambiente.</w:t>
      </w:r>
      <w:r w:rsidR="00B013FA">
        <w:rPr>
          <w:lang w:val="es-MX"/>
        </w:rPr>
        <w:t xml:space="preserve"> </w:t>
      </w:r>
      <w:r w:rsidRPr="007C0A34">
        <w:rPr>
          <w:lang w:val="es-MX"/>
        </w:rPr>
        <w:t xml:space="preserve">La controversia </w:t>
      </w:r>
      <w:r w:rsidR="001C26EF">
        <w:rPr>
          <w:lang w:val="es-MX"/>
        </w:rPr>
        <w:t>fue</w:t>
      </w:r>
      <w:r w:rsidR="00FE5602">
        <w:rPr>
          <w:lang w:val="es-MX"/>
        </w:rPr>
        <w:t>, sin embargo,</w:t>
      </w:r>
      <w:r w:rsidRPr="007C0A34">
        <w:rPr>
          <w:lang w:val="es-MX"/>
        </w:rPr>
        <w:t xml:space="preserve"> intermedia en </w:t>
      </w:r>
      <w:r w:rsidR="00273615" w:rsidRPr="007C0A34">
        <w:rPr>
          <w:lang w:val="es-MX"/>
        </w:rPr>
        <w:t xml:space="preserve">cuanto </w:t>
      </w:r>
      <w:r w:rsidR="00FE5602">
        <w:rPr>
          <w:lang w:val="es-MX"/>
        </w:rPr>
        <w:t>a los</w:t>
      </w:r>
      <w:r w:rsidR="000A27A3">
        <w:rPr>
          <w:lang w:val="es-MX"/>
        </w:rPr>
        <w:t xml:space="preserve"> eje</w:t>
      </w:r>
      <w:r w:rsidR="00FE5602">
        <w:rPr>
          <w:lang w:val="es-MX"/>
        </w:rPr>
        <w:t>s</w:t>
      </w:r>
      <w:r w:rsidR="000A27A3">
        <w:rPr>
          <w:lang w:val="es-MX"/>
        </w:rPr>
        <w:t xml:space="preserve"> de E</w:t>
      </w:r>
      <w:r w:rsidRPr="007C0A34">
        <w:rPr>
          <w:lang w:val="es-MX"/>
        </w:rPr>
        <w:t xml:space="preserve">nergía eléctrica, </w:t>
      </w:r>
      <w:r w:rsidR="000A27A3">
        <w:rPr>
          <w:lang w:val="es-MX"/>
        </w:rPr>
        <w:t>E</w:t>
      </w:r>
      <w:r w:rsidRPr="007C0A34">
        <w:rPr>
          <w:lang w:val="es-MX"/>
        </w:rPr>
        <w:t xml:space="preserve">nergía limpia y </w:t>
      </w:r>
      <w:r w:rsidR="000A27A3">
        <w:rPr>
          <w:lang w:val="es-MX"/>
        </w:rPr>
        <w:t>R</w:t>
      </w:r>
      <w:r w:rsidRPr="007C0A34">
        <w:rPr>
          <w:lang w:val="es-MX"/>
        </w:rPr>
        <w:t>esiduos, y más baja en el resto de los ejes</w:t>
      </w:r>
      <w:r w:rsidR="00FE5602">
        <w:rPr>
          <w:lang w:val="es-MX"/>
        </w:rPr>
        <w:t xml:space="preserve">, </w:t>
      </w:r>
      <w:r w:rsidR="001A2D61">
        <w:rPr>
          <w:lang w:val="es-MX"/>
        </w:rPr>
        <w:t>de acuerdo con los resultados</w:t>
      </w:r>
      <w:r w:rsidRPr="007C0A34">
        <w:rPr>
          <w:lang w:val="es-MX"/>
        </w:rPr>
        <w:t xml:space="preserve"> (véase gráfica</w:t>
      </w:r>
      <w:r w:rsidR="00BA70F2" w:rsidRPr="007C0A34">
        <w:rPr>
          <w:lang w:val="es-MX"/>
        </w:rPr>
        <w:t xml:space="preserve"> 31</w:t>
      </w:r>
      <w:r w:rsidRPr="007C0A34">
        <w:rPr>
          <w:lang w:val="es-MX"/>
        </w:rPr>
        <w:t xml:space="preserve">). </w:t>
      </w:r>
    </w:p>
    <w:p w14:paraId="3E511B77" w14:textId="534AE26D" w:rsidR="009D0876" w:rsidRDefault="009D0876" w:rsidP="008A3C6B">
      <w:pPr>
        <w:pStyle w:val="BodyText"/>
        <w:spacing w:before="120" w:line="252" w:lineRule="auto"/>
        <w:ind w:left="567" w:right="635"/>
        <w:jc w:val="both"/>
        <w:rPr>
          <w:lang w:val="es-MX"/>
        </w:rPr>
      </w:pPr>
    </w:p>
    <w:p w14:paraId="7ADD550C" w14:textId="2FE8D277" w:rsidR="00D80B08" w:rsidRDefault="00D80B08" w:rsidP="008A3C6B">
      <w:pPr>
        <w:pStyle w:val="BodyText"/>
        <w:spacing w:before="120" w:line="252" w:lineRule="auto"/>
        <w:ind w:left="567" w:right="635"/>
        <w:jc w:val="both"/>
        <w:rPr>
          <w:lang w:val="es-MX"/>
        </w:rPr>
      </w:pPr>
    </w:p>
    <w:p w14:paraId="11DEE25F" w14:textId="07E62A9A" w:rsidR="00D80B08" w:rsidRDefault="00D80B08" w:rsidP="008A3C6B">
      <w:pPr>
        <w:pStyle w:val="BodyText"/>
        <w:spacing w:before="120" w:line="252" w:lineRule="auto"/>
        <w:ind w:left="567" w:right="635"/>
        <w:jc w:val="both"/>
        <w:rPr>
          <w:lang w:val="es-MX"/>
        </w:rPr>
      </w:pPr>
    </w:p>
    <w:p w14:paraId="23FCFAF6" w14:textId="50D44DAA" w:rsidR="00D80B08" w:rsidRDefault="00D80B08" w:rsidP="008A3C6B">
      <w:pPr>
        <w:pStyle w:val="BodyText"/>
        <w:spacing w:before="120" w:line="252" w:lineRule="auto"/>
        <w:ind w:left="567" w:right="635"/>
        <w:jc w:val="both"/>
        <w:rPr>
          <w:lang w:val="es-MX"/>
        </w:rPr>
      </w:pPr>
    </w:p>
    <w:p w14:paraId="7BB46492" w14:textId="0119CE0D" w:rsidR="00D80B08" w:rsidRDefault="00D80B08" w:rsidP="008A3C6B">
      <w:pPr>
        <w:pStyle w:val="BodyText"/>
        <w:spacing w:before="120" w:line="252" w:lineRule="auto"/>
        <w:ind w:left="567" w:right="635"/>
        <w:jc w:val="both"/>
        <w:rPr>
          <w:lang w:val="es-MX"/>
        </w:rPr>
      </w:pPr>
    </w:p>
    <w:p w14:paraId="56028C9B" w14:textId="7567BA4B" w:rsidR="00D80B08" w:rsidRDefault="00D80B08" w:rsidP="008A3C6B">
      <w:pPr>
        <w:pStyle w:val="BodyText"/>
        <w:spacing w:before="120" w:line="252" w:lineRule="auto"/>
        <w:ind w:left="567" w:right="635"/>
        <w:jc w:val="both"/>
        <w:rPr>
          <w:lang w:val="es-MX"/>
        </w:rPr>
      </w:pPr>
    </w:p>
    <w:p w14:paraId="2762D1F6" w14:textId="76A9E84A" w:rsidR="00D80B08" w:rsidRDefault="00D80B08" w:rsidP="008A3C6B">
      <w:pPr>
        <w:pStyle w:val="BodyText"/>
        <w:spacing w:before="120" w:line="252" w:lineRule="auto"/>
        <w:ind w:left="567" w:right="635"/>
        <w:jc w:val="both"/>
        <w:rPr>
          <w:lang w:val="es-MX"/>
        </w:rPr>
      </w:pPr>
    </w:p>
    <w:p w14:paraId="6F415617" w14:textId="454B3EFC" w:rsidR="00D80B08" w:rsidRDefault="00D80B08" w:rsidP="008A3C6B">
      <w:pPr>
        <w:pStyle w:val="BodyText"/>
        <w:spacing w:before="120" w:line="252" w:lineRule="auto"/>
        <w:ind w:left="567" w:right="635"/>
        <w:jc w:val="both"/>
        <w:rPr>
          <w:lang w:val="es-MX"/>
        </w:rPr>
      </w:pPr>
    </w:p>
    <w:p w14:paraId="72BC34EB" w14:textId="71925C39" w:rsidR="00D80B08" w:rsidRDefault="00D80B08" w:rsidP="008A3C6B">
      <w:pPr>
        <w:pStyle w:val="BodyText"/>
        <w:spacing w:before="120" w:line="252" w:lineRule="auto"/>
        <w:ind w:left="567" w:right="635"/>
        <w:jc w:val="both"/>
        <w:rPr>
          <w:lang w:val="es-MX"/>
        </w:rPr>
      </w:pPr>
    </w:p>
    <w:p w14:paraId="16E8E8AD" w14:textId="463EBA70" w:rsidR="00D80B08" w:rsidRDefault="00D80B08" w:rsidP="008A3C6B">
      <w:pPr>
        <w:pStyle w:val="BodyText"/>
        <w:spacing w:before="120" w:line="252" w:lineRule="auto"/>
        <w:ind w:left="567" w:right="635"/>
        <w:jc w:val="both"/>
        <w:rPr>
          <w:lang w:val="es-MX"/>
        </w:rPr>
      </w:pPr>
    </w:p>
    <w:p w14:paraId="6F832889" w14:textId="77777777" w:rsidR="00D80B08" w:rsidRDefault="00D80B08" w:rsidP="008A3C6B">
      <w:pPr>
        <w:pStyle w:val="BodyText"/>
        <w:spacing w:before="120" w:line="252" w:lineRule="auto"/>
        <w:ind w:left="567" w:right="635"/>
        <w:jc w:val="both"/>
        <w:rPr>
          <w:lang w:val="es-MX"/>
        </w:rPr>
      </w:pPr>
    </w:p>
    <w:bookmarkEnd w:id="32"/>
    <w:p w14:paraId="61E54993" w14:textId="6DFECE7D" w:rsidR="00BA70F2" w:rsidRPr="00E9441A" w:rsidRDefault="00BA70F2" w:rsidP="00E9441A">
      <w:pPr>
        <w:pStyle w:val="BodyText"/>
        <w:spacing w:line="252" w:lineRule="auto"/>
        <w:ind w:left="2552" w:right="635"/>
        <w:jc w:val="right"/>
        <w:rPr>
          <w:rFonts w:ascii="Roboto" w:hAnsi="Roboto"/>
          <w:b/>
          <w:color w:val="1F497D" w:themeColor="text2"/>
          <w:sz w:val="20"/>
          <w:lang w:val="es-MX"/>
        </w:rPr>
      </w:pPr>
      <w:r w:rsidRPr="007C0A34">
        <w:rPr>
          <w:rFonts w:ascii="Roboto" w:hAnsi="Roboto"/>
          <w:b/>
          <w:bCs/>
          <w:i/>
          <w:iCs/>
          <w:color w:val="1F497D" w:themeColor="text2"/>
          <w:sz w:val="18"/>
          <w:szCs w:val="18"/>
          <w:lang w:val="es-MX"/>
        </w:rPr>
        <w:t>GRÁFICA 31</w:t>
      </w:r>
      <w:r w:rsidR="00163D5C">
        <w:rPr>
          <w:rFonts w:ascii="Roboto" w:hAnsi="Roboto"/>
          <w:b/>
          <w:bCs/>
          <w:color w:val="1F497D" w:themeColor="text2"/>
          <w:sz w:val="18"/>
          <w:szCs w:val="18"/>
          <w:lang w:val="es-MX"/>
        </w:rPr>
        <w:tab/>
      </w:r>
      <w:r w:rsidR="00163D5C">
        <w:rPr>
          <w:rFonts w:ascii="Roboto" w:hAnsi="Roboto"/>
          <w:b/>
          <w:bCs/>
          <w:color w:val="1F497D" w:themeColor="text2"/>
          <w:sz w:val="18"/>
          <w:szCs w:val="18"/>
          <w:lang w:val="es-MX"/>
        </w:rPr>
        <w:tab/>
      </w:r>
      <w:r w:rsidR="00163D5C">
        <w:rPr>
          <w:rFonts w:ascii="Roboto" w:hAnsi="Roboto"/>
          <w:b/>
          <w:bCs/>
          <w:color w:val="1F497D" w:themeColor="text2"/>
          <w:sz w:val="18"/>
          <w:szCs w:val="18"/>
          <w:lang w:val="es-MX"/>
        </w:rPr>
        <w:tab/>
      </w:r>
      <w:r w:rsidRPr="00E9441A">
        <w:rPr>
          <w:rFonts w:ascii="Roboto" w:hAnsi="Roboto"/>
          <w:b/>
          <w:color w:val="1F497D" w:themeColor="text2"/>
          <w:sz w:val="20"/>
          <w:lang w:val="es-MX"/>
        </w:rPr>
        <w:t>ESTADO DE CHIHUAHUA</w:t>
      </w:r>
    </w:p>
    <w:p w14:paraId="0BF06E58" w14:textId="211D1002" w:rsidR="00BA70F2" w:rsidRPr="00E9441A" w:rsidRDefault="00BA70F2" w:rsidP="00E9441A">
      <w:pPr>
        <w:pStyle w:val="BodyText"/>
        <w:spacing w:line="252" w:lineRule="auto"/>
        <w:ind w:left="4320" w:right="635" w:firstLine="720"/>
        <w:jc w:val="right"/>
        <w:rPr>
          <w:rFonts w:ascii="Roboto" w:hAnsi="Roboto"/>
          <w:b/>
          <w:color w:val="1F497D" w:themeColor="text2"/>
          <w:sz w:val="20"/>
          <w:lang w:val="es-MX"/>
        </w:rPr>
      </w:pPr>
      <w:r w:rsidRPr="00E9441A">
        <w:rPr>
          <w:rFonts w:ascii="Roboto" w:hAnsi="Roboto"/>
          <w:b/>
          <w:color w:val="1F497D" w:themeColor="text2"/>
          <w:sz w:val="20"/>
          <w:lang w:val="es-MX"/>
        </w:rPr>
        <w:t>ANÁLISIS DE CONTROVERSIAS</w:t>
      </w:r>
    </w:p>
    <w:p w14:paraId="567C5E7F" w14:textId="77777777" w:rsidR="002B18CC" w:rsidRPr="007C0A34" w:rsidRDefault="002B18CC" w:rsidP="008A3C6B">
      <w:pPr>
        <w:pStyle w:val="BodyText"/>
        <w:spacing w:line="252" w:lineRule="auto"/>
        <w:ind w:left="567" w:right="635"/>
        <w:jc w:val="center"/>
        <w:rPr>
          <w:lang w:val="es-MX"/>
        </w:rPr>
      </w:pPr>
      <w:r w:rsidRPr="007C0A34">
        <w:rPr>
          <w:noProof/>
          <w:lang w:val="es-419" w:eastAsia="es-419"/>
        </w:rPr>
        <w:drawing>
          <wp:inline distT="0" distB="0" distL="0" distR="0" wp14:anchorId="73D6BD29" wp14:editId="74608815">
            <wp:extent cx="3996055" cy="2512060"/>
            <wp:effectExtent l="0" t="0" r="4445" b="2540"/>
            <wp:docPr id="8760" name="Gráfico 8760">
              <a:extLst xmlns:a="http://schemas.openxmlformats.org/drawingml/2006/main">
                <a:ext uri="{FF2B5EF4-FFF2-40B4-BE49-F238E27FC236}">
                  <a16:creationId xmlns:a16="http://schemas.microsoft.com/office/drawing/2014/main" id="{F2A3DC5A-9B61-47EC-8C2B-2AE0738F74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0B44957E" w14:textId="77777777" w:rsidR="002B18CC" w:rsidRPr="00163D5C" w:rsidRDefault="002B18CC" w:rsidP="008A3C6B">
      <w:pPr>
        <w:ind w:left="567" w:right="635"/>
        <w:rPr>
          <w:rFonts w:ascii="Roboto Lt" w:hAnsi="Roboto Lt"/>
          <w:b/>
          <w:i/>
          <w:color w:val="004684"/>
          <w:szCs w:val="28"/>
          <w:lang w:val="es-MX"/>
        </w:rPr>
      </w:pPr>
    </w:p>
    <w:p w14:paraId="35E78F72" w14:textId="77777777" w:rsidR="00740B4C" w:rsidRPr="007C0A34" w:rsidRDefault="00740B4C" w:rsidP="00163D5C">
      <w:pPr>
        <w:tabs>
          <w:tab w:val="left" w:pos="3086"/>
        </w:tabs>
        <w:spacing w:before="257"/>
        <w:ind w:left="567" w:right="-781"/>
        <w:rPr>
          <w:rFonts w:ascii="Trebuchet MS"/>
          <w:i/>
          <w:color w:val="434141"/>
          <w:lang w:val="es-MX"/>
        </w:rPr>
      </w:pPr>
      <w:bookmarkStart w:id="33" w:name="_Hlk105690022"/>
      <w:r w:rsidRPr="007C0A34">
        <w:rPr>
          <w:rFonts w:ascii="Trebuchet MS"/>
          <w:i/>
          <w:color w:val="434141"/>
          <w:lang w:val="es-MX"/>
        </w:rPr>
        <w:t>Factor de pol</w:t>
      </w:r>
      <w:r w:rsidRPr="007C0A34">
        <w:rPr>
          <w:rFonts w:ascii="Trebuchet MS"/>
          <w:i/>
          <w:color w:val="434141"/>
          <w:lang w:val="es-MX"/>
        </w:rPr>
        <w:t>í</w:t>
      </w:r>
      <w:r w:rsidRPr="007C0A34">
        <w:rPr>
          <w:rFonts w:ascii="Trebuchet MS"/>
          <w:i/>
          <w:color w:val="434141"/>
          <w:lang w:val="es-MX"/>
        </w:rPr>
        <w:t>tica p</w:t>
      </w:r>
      <w:r w:rsidRPr="007C0A34">
        <w:rPr>
          <w:rFonts w:ascii="Trebuchet MS"/>
          <w:i/>
          <w:color w:val="434141"/>
          <w:lang w:val="es-MX"/>
        </w:rPr>
        <w:t>ú</w:t>
      </w:r>
      <w:r w:rsidRPr="007C0A34">
        <w:rPr>
          <w:rFonts w:ascii="Trebuchet MS"/>
          <w:i/>
          <w:color w:val="434141"/>
          <w:lang w:val="es-MX"/>
        </w:rPr>
        <w:t>blica</w:t>
      </w:r>
    </w:p>
    <w:p w14:paraId="7026438E" w14:textId="6BC5821D" w:rsidR="00AB7E81" w:rsidRPr="007C0A34" w:rsidRDefault="001831BE" w:rsidP="00B013FA">
      <w:pPr>
        <w:tabs>
          <w:tab w:val="left" w:pos="3086"/>
        </w:tabs>
        <w:spacing w:before="257"/>
        <w:ind w:left="567" w:right="-781"/>
        <w:jc w:val="both"/>
        <w:rPr>
          <w:lang w:val="es-MX"/>
        </w:rPr>
      </w:pPr>
      <w:r w:rsidRPr="007C0A34">
        <w:rPr>
          <w:lang w:val="es-MX"/>
        </w:rPr>
        <w:t xml:space="preserve">En </w:t>
      </w:r>
      <w:r w:rsidR="006A20B6">
        <w:rPr>
          <w:lang w:val="es-MX"/>
        </w:rPr>
        <w:t>2021-2022</w:t>
      </w:r>
      <w:r w:rsidRPr="007C0A34">
        <w:rPr>
          <w:lang w:val="es-MX"/>
        </w:rPr>
        <w:t xml:space="preserve"> </w:t>
      </w:r>
      <w:r w:rsidR="002B18CC" w:rsidRPr="007C0A34">
        <w:rPr>
          <w:lang w:val="es-MX"/>
        </w:rPr>
        <w:t>se analiza</w:t>
      </w:r>
      <w:r w:rsidRPr="007C0A34">
        <w:rPr>
          <w:lang w:val="es-MX"/>
        </w:rPr>
        <w:t>ro</w:t>
      </w:r>
      <w:r w:rsidR="002B18CC" w:rsidRPr="007C0A34">
        <w:rPr>
          <w:lang w:val="es-MX"/>
        </w:rPr>
        <w:t>n por primera vez las políticas públicas ambientales</w:t>
      </w:r>
      <w:r w:rsidRPr="007C0A34">
        <w:rPr>
          <w:lang w:val="es-MX"/>
        </w:rPr>
        <w:t xml:space="preserve"> en el estado de Chihuahua</w:t>
      </w:r>
      <w:r w:rsidR="002B18CC" w:rsidRPr="007C0A34">
        <w:rPr>
          <w:lang w:val="es-MX"/>
        </w:rPr>
        <w:t xml:space="preserve">. La política con mejor puntaje es la de </w:t>
      </w:r>
      <w:r w:rsidRPr="007C0A34">
        <w:rPr>
          <w:lang w:val="es-MX"/>
        </w:rPr>
        <w:t>B</w:t>
      </w:r>
      <w:r w:rsidR="002B18CC" w:rsidRPr="007C0A34">
        <w:rPr>
          <w:lang w:val="es-MX"/>
        </w:rPr>
        <w:t xml:space="preserve">iodiversidad, seguida de cerca por </w:t>
      </w:r>
      <w:r w:rsidRPr="007C0A34">
        <w:rPr>
          <w:lang w:val="es-MX"/>
        </w:rPr>
        <w:t xml:space="preserve">la del </w:t>
      </w:r>
      <w:r w:rsidR="002B18CC" w:rsidRPr="007C0A34">
        <w:rPr>
          <w:lang w:val="es-MX"/>
        </w:rPr>
        <w:t xml:space="preserve">agua. Le </w:t>
      </w:r>
      <w:r w:rsidRPr="007C0A34">
        <w:rPr>
          <w:lang w:val="es-MX"/>
        </w:rPr>
        <w:t>seguía</w:t>
      </w:r>
      <w:r w:rsidR="002B18CC" w:rsidRPr="007C0A34">
        <w:rPr>
          <w:lang w:val="es-MX"/>
        </w:rPr>
        <w:t xml:space="preserve"> </w:t>
      </w:r>
      <w:r w:rsidR="00BF377D">
        <w:rPr>
          <w:lang w:val="es-MX"/>
        </w:rPr>
        <w:t>Vida marina y terrestre</w:t>
      </w:r>
      <w:r w:rsidR="002B18CC" w:rsidRPr="007C0A34">
        <w:rPr>
          <w:lang w:val="es-MX"/>
        </w:rPr>
        <w:t xml:space="preserve">, </w:t>
      </w:r>
      <w:r w:rsidRPr="007C0A34">
        <w:rPr>
          <w:lang w:val="es-MX"/>
        </w:rPr>
        <w:t xml:space="preserve">con </w:t>
      </w:r>
      <w:r w:rsidR="002B18CC" w:rsidRPr="007C0A34">
        <w:rPr>
          <w:lang w:val="es-MX"/>
        </w:rPr>
        <w:t xml:space="preserve">un valor alto. En cuarto lugar, se </w:t>
      </w:r>
      <w:r w:rsidRPr="007C0A34">
        <w:rPr>
          <w:lang w:val="es-MX"/>
        </w:rPr>
        <w:t>encontraba</w:t>
      </w:r>
      <w:r w:rsidR="002B18CC" w:rsidRPr="007C0A34">
        <w:rPr>
          <w:lang w:val="es-MX"/>
        </w:rPr>
        <w:t xml:space="preserve"> Gobernanza, con una valoración media</w:t>
      </w:r>
      <w:r w:rsidR="00F80E63">
        <w:rPr>
          <w:lang w:val="es-MX"/>
        </w:rPr>
        <w:t xml:space="preserve"> </w:t>
      </w:r>
      <w:r w:rsidR="002B18CC" w:rsidRPr="007C0A34">
        <w:rPr>
          <w:lang w:val="es-MX"/>
        </w:rPr>
        <w:t xml:space="preserve">alta. Las políticas con menor puntaje </w:t>
      </w:r>
      <w:r w:rsidRPr="007C0A34">
        <w:rPr>
          <w:lang w:val="es-MX"/>
        </w:rPr>
        <w:t>fueron</w:t>
      </w:r>
      <w:r w:rsidR="002B18CC" w:rsidRPr="007C0A34">
        <w:rPr>
          <w:lang w:val="es-MX"/>
        </w:rPr>
        <w:t xml:space="preserve"> transporte en industria, y aquellas relacionadas con energía: energía eléctrica, energía limpia y renovable y energías fósiles. También el tema de residuos </w:t>
      </w:r>
      <w:r w:rsidRPr="007C0A34">
        <w:rPr>
          <w:lang w:val="es-MX"/>
        </w:rPr>
        <w:t>supuso</w:t>
      </w:r>
      <w:r w:rsidR="002B18CC" w:rsidRPr="007C0A34">
        <w:rPr>
          <w:lang w:val="es-MX"/>
        </w:rPr>
        <w:t xml:space="preserve"> un área de oportunidad (</w:t>
      </w:r>
      <w:r w:rsidR="0010094C" w:rsidRPr="007C0A34">
        <w:rPr>
          <w:lang w:val="es-MX"/>
        </w:rPr>
        <w:t>véase gráfica</w:t>
      </w:r>
      <w:r w:rsidRPr="007C0A34">
        <w:rPr>
          <w:lang w:val="es-MX"/>
        </w:rPr>
        <w:t xml:space="preserve"> 3</w:t>
      </w:r>
      <w:r w:rsidR="00E537B6" w:rsidRPr="007C0A34">
        <w:rPr>
          <w:lang w:val="es-MX"/>
        </w:rPr>
        <w:t>2</w:t>
      </w:r>
      <w:r w:rsidR="002B18CC" w:rsidRPr="007C0A34">
        <w:rPr>
          <w:lang w:val="es-MX"/>
        </w:rPr>
        <w:t xml:space="preserve">). </w:t>
      </w:r>
    </w:p>
    <w:bookmarkEnd w:id="33"/>
    <w:p w14:paraId="588A16ED" w14:textId="77777777" w:rsidR="00467D85" w:rsidRPr="007C0A34" w:rsidRDefault="00467D85" w:rsidP="008A3C6B">
      <w:pPr>
        <w:pStyle w:val="BodyText"/>
        <w:tabs>
          <w:tab w:val="left" w:pos="8080"/>
        </w:tabs>
        <w:spacing w:line="252" w:lineRule="auto"/>
        <w:ind w:left="567" w:right="635"/>
        <w:jc w:val="both"/>
        <w:rPr>
          <w:color w:val="434141"/>
          <w:lang w:val="es-MX"/>
        </w:rPr>
      </w:pPr>
    </w:p>
    <w:p w14:paraId="3B447653" w14:textId="77D6D002" w:rsidR="00273615" w:rsidRPr="00E9441A" w:rsidRDefault="00273615" w:rsidP="00E9441A">
      <w:pPr>
        <w:pStyle w:val="BodyText"/>
        <w:spacing w:line="252" w:lineRule="auto"/>
        <w:ind w:left="2552" w:right="635"/>
        <w:jc w:val="right"/>
        <w:rPr>
          <w:rFonts w:ascii="Roboto" w:hAnsi="Roboto"/>
          <w:b/>
          <w:color w:val="1F497D" w:themeColor="text2"/>
          <w:sz w:val="20"/>
          <w:lang w:val="es-MX"/>
        </w:rPr>
      </w:pPr>
      <w:r w:rsidRPr="007C0A34">
        <w:rPr>
          <w:rFonts w:ascii="Roboto" w:hAnsi="Roboto"/>
          <w:b/>
          <w:bCs/>
          <w:i/>
          <w:iCs/>
          <w:color w:val="1F497D" w:themeColor="text2"/>
          <w:sz w:val="18"/>
          <w:szCs w:val="18"/>
          <w:lang w:val="es-MX"/>
        </w:rPr>
        <w:t>GRÁFICA 3</w:t>
      </w:r>
      <w:r w:rsidR="00E537B6" w:rsidRPr="007C0A34">
        <w:rPr>
          <w:rFonts w:ascii="Roboto" w:hAnsi="Roboto"/>
          <w:b/>
          <w:bCs/>
          <w:i/>
          <w:iCs/>
          <w:color w:val="1F497D" w:themeColor="text2"/>
          <w:sz w:val="18"/>
          <w:szCs w:val="18"/>
          <w:lang w:val="es-MX"/>
        </w:rPr>
        <w:t>2</w:t>
      </w:r>
      <w:r w:rsidR="009D6AB3" w:rsidRPr="007C0A34">
        <w:rPr>
          <w:rFonts w:ascii="Roboto" w:hAnsi="Roboto"/>
          <w:b/>
          <w:bCs/>
          <w:color w:val="1F497D" w:themeColor="text2"/>
          <w:sz w:val="18"/>
          <w:szCs w:val="18"/>
          <w:lang w:val="es-MX"/>
        </w:rPr>
        <w:t xml:space="preserve"> </w:t>
      </w:r>
      <w:r w:rsidR="009D6AB3" w:rsidRPr="007C0A34">
        <w:rPr>
          <w:rFonts w:ascii="Roboto" w:hAnsi="Roboto"/>
          <w:b/>
          <w:bCs/>
          <w:color w:val="1F497D" w:themeColor="text2"/>
          <w:sz w:val="18"/>
          <w:szCs w:val="18"/>
          <w:lang w:val="es-MX"/>
        </w:rPr>
        <w:tab/>
      </w:r>
      <w:r w:rsidR="00C02145">
        <w:rPr>
          <w:rFonts w:ascii="Roboto" w:hAnsi="Roboto"/>
          <w:b/>
          <w:bCs/>
          <w:color w:val="1F497D" w:themeColor="text2"/>
          <w:sz w:val="18"/>
          <w:szCs w:val="18"/>
          <w:lang w:val="es-MX"/>
        </w:rPr>
        <w:tab/>
      </w:r>
      <w:r w:rsidR="00C02145">
        <w:rPr>
          <w:rFonts w:ascii="Roboto" w:hAnsi="Roboto"/>
          <w:b/>
          <w:bCs/>
          <w:color w:val="1F497D" w:themeColor="text2"/>
          <w:sz w:val="18"/>
          <w:szCs w:val="18"/>
          <w:lang w:val="es-MX"/>
        </w:rPr>
        <w:tab/>
      </w:r>
      <w:r w:rsidR="00C02145">
        <w:rPr>
          <w:rFonts w:ascii="Roboto" w:hAnsi="Roboto"/>
          <w:b/>
          <w:bCs/>
          <w:color w:val="1F497D" w:themeColor="text2"/>
          <w:sz w:val="18"/>
          <w:szCs w:val="18"/>
          <w:lang w:val="es-MX"/>
        </w:rPr>
        <w:tab/>
      </w:r>
      <w:r w:rsidRPr="00E9441A">
        <w:rPr>
          <w:rFonts w:ascii="Roboto" w:hAnsi="Roboto"/>
          <w:b/>
          <w:color w:val="1F497D" w:themeColor="text2"/>
          <w:sz w:val="20"/>
          <w:lang w:val="es-MX"/>
        </w:rPr>
        <w:t>ESTADO DE CHIHUAHUA</w:t>
      </w:r>
    </w:p>
    <w:p w14:paraId="79001238" w14:textId="56E20727" w:rsidR="00273615" w:rsidRPr="00E9441A" w:rsidRDefault="00273615" w:rsidP="00E9441A">
      <w:pPr>
        <w:pStyle w:val="BodyText"/>
        <w:spacing w:line="252" w:lineRule="auto"/>
        <w:ind w:left="5256" w:right="635" w:firstLine="504"/>
        <w:jc w:val="right"/>
        <w:rPr>
          <w:rFonts w:ascii="Roboto" w:hAnsi="Roboto"/>
          <w:b/>
          <w:color w:val="1F497D" w:themeColor="text2"/>
          <w:sz w:val="20"/>
          <w:lang w:val="es-MX"/>
        </w:rPr>
      </w:pPr>
      <w:r w:rsidRPr="00E9441A">
        <w:rPr>
          <w:rFonts w:ascii="Roboto" w:hAnsi="Roboto"/>
          <w:b/>
          <w:color w:val="1F497D" w:themeColor="text2"/>
          <w:sz w:val="20"/>
          <w:lang w:val="es-MX"/>
        </w:rPr>
        <w:t>ANÁLISIS DE POLÍTICA PÚBLICA</w:t>
      </w:r>
    </w:p>
    <w:p w14:paraId="73A84296" w14:textId="77777777" w:rsidR="00273615" w:rsidRPr="007C0A34" w:rsidRDefault="00273615" w:rsidP="008A3C6B">
      <w:pPr>
        <w:pStyle w:val="BodyText"/>
        <w:tabs>
          <w:tab w:val="left" w:pos="8080"/>
        </w:tabs>
        <w:spacing w:line="252" w:lineRule="auto"/>
        <w:ind w:left="567" w:right="635"/>
        <w:jc w:val="both"/>
        <w:rPr>
          <w:color w:val="434141"/>
          <w:lang w:val="es-MX"/>
        </w:rPr>
      </w:pPr>
    </w:p>
    <w:p w14:paraId="207EFFDF" w14:textId="6CF318B9" w:rsidR="002B18CC" w:rsidRPr="007C0A34" w:rsidRDefault="009A391E" w:rsidP="008A3C6B">
      <w:pPr>
        <w:pStyle w:val="BodyText"/>
        <w:tabs>
          <w:tab w:val="left" w:pos="8080"/>
        </w:tabs>
        <w:spacing w:line="252" w:lineRule="auto"/>
        <w:ind w:left="567" w:right="635"/>
        <w:jc w:val="center"/>
        <w:rPr>
          <w:color w:val="434141"/>
          <w:lang w:val="es-MX"/>
        </w:rPr>
      </w:pPr>
      <w:r>
        <w:rPr>
          <w:noProof/>
          <w:lang w:val="es-419" w:eastAsia="es-419"/>
        </w:rPr>
        <w:drawing>
          <wp:inline distT="0" distB="0" distL="0" distR="0" wp14:anchorId="4508516A" wp14:editId="6B283209">
            <wp:extent cx="4572000" cy="2687171"/>
            <wp:effectExtent l="0" t="0" r="0" b="18415"/>
            <wp:docPr id="164" name="Gráfico 164">
              <a:extLst xmlns:a="http://schemas.openxmlformats.org/drawingml/2006/main">
                <a:ext uri="{FF2B5EF4-FFF2-40B4-BE49-F238E27FC236}">
                  <a16:creationId xmlns:a16="http://schemas.microsoft.com/office/drawing/2014/main" id="{81F765EE-79C3-46D5-B604-92FA134615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2E41E6CC" w14:textId="77777777" w:rsidR="008F6ECC" w:rsidRPr="007C0A34" w:rsidRDefault="008F6ECC" w:rsidP="004F08C1">
      <w:pPr>
        <w:pStyle w:val="BodyText"/>
        <w:tabs>
          <w:tab w:val="left" w:pos="8080"/>
        </w:tabs>
        <w:spacing w:line="252" w:lineRule="auto"/>
        <w:ind w:right="635"/>
        <w:jc w:val="both"/>
        <w:rPr>
          <w:color w:val="434141"/>
          <w:lang w:val="es-MX"/>
        </w:rPr>
      </w:pPr>
    </w:p>
    <w:p w14:paraId="5EAD4AF7" w14:textId="5ECC1B26" w:rsidR="00740B4C" w:rsidRPr="007C0A34" w:rsidRDefault="00740B4C" w:rsidP="00C02145">
      <w:pPr>
        <w:spacing w:before="120"/>
        <w:ind w:left="567" w:right="-781"/>
        <w:rPr>
          <w:rFonts w:ascii="Trebuchet MS"/>
          <w:i/>
          <w:lang w:val="es-MX"/>
        </w:rPr>
      </w:pPr>
      <w:bookmarkStart w:id="34" w:name="_Hlk104293542"/>
      <w:r w:rsidRPr="007C0A34">
        <w:rPr>
          <w:rFonts w:ascii="Trebuchet MS"/>
          <w:i/>
          <w:lang w:val="es-MX"/>
        </w:rPr>
        <w:lastRenderedPageBreak/>
        <w:t>Factor de consulta p</w:t>
      </w:r>
      <w:r w:rsidRPr="007C0A34">
        <w:rPr>
          <w:rFonts w:ascii="Trebuchet MS"/>
          <w:i/>
          <w:lang w:val="es-MX"/>
        </w:rPr>
        <w:t>ú</w:t>
      </w:r>
      <w:r w:rsidRPr="007C0A34">
        <w:rPr>
          <w:rFonts w:ascii="Trebuchet MS"/>
          <w:i/>
          <w:lang w:val="es-MX"/>
        </w:rPr>
        <w:t>blica</w:t>
      </w:r>
    </w:p>
    <w:p w14:paraId="4F09E80C" w14:textId="7033065F" w:rsidR="00AB7E81" w:rsidRPr="007C0A34" w:rsidRDefault="002B18CC" w:rsidP="004F08C1">
      <w:pPr>
        <w:pStyle w:val="BodyText"/>
        <w:spacing w:before="120" w:line="252" w:lineRule="auto"/>
        <w:ind w:left="567" w:right="-781"/>
        <w:jc w:val="both"/>
        <w:rPr>
          <w:lang w:val="es-MX"/>
        </w:rPr>
      </w:pPr>
      <w:r w:rsidRPr="007C0A34">
        <w:rPr>
          <w:lang w:val="es-MX"/>
        </w:rPr>
        <w:t xml:space="preserve">Por primera vez en </w:t>
      </w:r>
      <w:r w:rsidR="006A20B6">
        <w:rPr>
          <w:lang w:val="es-MX"/>
        </w:rPr>
        <w:t>2021-2022</w:t>
      </w:r>
      <w:r w:rsidRPr="007C0A34">
        <w:rPr>
          <w:lang w:val="es-MX"/>
        </w:rPr>
        <w:t xml:space="preserve"> se estudió en Chihuahua el grado de conocimiento acerca de las políticas públicas. </w:t>
      </w:r>
      <w:r w:rsidR="00FE6C58">
        <w:rPr>
          <w:lang w:val="es-MX"/>
        </w:rPr>
        <w:t>En general, los</w:t>
      </w:r>
      <w:r w:rsidR="00B13507" w:rsidRPr="007C0A34">
        <w:rPr>
          <w:lang w:val="es-MX"/>
        </w:rPr>
        <w:t xml:space="preserve"> consultados</w:t>
      </w:r>
      <w:r w:rsidR="00C95977" w:rsidRPr="007C0A34">
        <w:rPr>
          <w:lang w:val="es-MX"/>
        </w:rPr>
        <w:t xml:space="preserve"> desconoc</w:t>
      </w:r>
      <w:r w:rsidR="00B13507" w:rsidRPr="007C0A34">
        <w:rPr>
          <w:lang w:val="es-MX"/>
        </w:rPr>
        <w:t>ía</w:t>
      </w:r>
      <w:r w:rsidR="00C95977" w:rsidRPr="007C0A34">
        <w:rPr>
          <w:lang w:val="es-MX"/>
        </w:rPr>
        <w:t>n las</w:t>
      </w:r>
      <w:r w:rsidRPr="007C0A34">
        <w:rPr>
          <w:lang w:val="es-MX"/>
        </w:rPr>
        <w:t xml:space="preserve"> políticas para reducir el uso de energías fósiles en este estado. Las políticas menos conocidas y aceptadas son las relacionadas con la energía eléctrica, la eficiencia del transporte público y la vida terrestre y marina, las cuales consideran que no funcionan. El resto </w:t>
      </w:r>
      <w:r w:rsidR="00941E0E">
        <w:rPr>
          <w:lang w:val="es-MX"/>
        </w:rPr>
        <w:t xml:space="preserve">de las políticas locales </w:t>
      </w:r>
      <w:r w:rsidR="00B13507" w:rsidRPr="007C0A34">
        <w:rPr>
          <w:lang w:val="es-MX"/>
        </w:rPr>
        <w:t>eran</w:t>
      </w:r>
      <w:r w:rsidRPr="007C0A34">
        <w:rPr>
          <w:lang w:val="es-MX"/>
        </w:rPr>
        <w:t xml:space="preserve"> medianamente conocidas, con la percepción de que funciona</w:t>
      </w:r>
      <w:r w:rsidR="00B13507" w:rsidRPr="007C0A34">
        <w:rPr>
          <w:lang w:val="es-MX"/>
        </w:rPr>
        <w:t>ba</w:t>
      </w:r>
      <w:r w:rsidRPr="007C0A34">
        <w:rPr>
          <w:lang w:val="es-MX"/>
        </w:rPr>
        <w:t xml:space="preserve">n medianamente bien; </w:t>
      </w:r>
      <w:r w:rsidR="00B13507" w:rsidRPr="007C0A34">
        <w:rPr>
          <w:lang w:val="es-MX"/>
        </w:rPr>
        <w:t xml:space="preserve">si bien se </w:t>
      </w:r>
      <w:r w:rsidRPr="007C0A34">
        <w:rPr>
          <w:lang w:val="es-MX"/>
        </w:rPr>
        <w:t>considera</w:t>
      </w:r>
      <w:r w:rsidR="00B13507" w:rsidRPr="007C0A34">
        <w:rPr>
          <w:lang w:val="es-MX"/>
        </w:rPr>
        <w:t>b</w:t>
      </w:r>
      <w:r w:rsidRPr="007C0A34">
        <w:rPr>
          <w:lang w:val="es-MX"/>
        </w:rPr>
        <w:t xml:space="preserve">a que </w:t>
      </w:r>
      <w:r w:rsidR="00B13507" w:rsidRPr="007C0A34">
        <w:rPr>
          <w:lang w:val="es-MX"/>
        </w:rPr>
        <w:t xml:space="preserve">ninguna </w:t>
      </w:r>
      <w:r w:rsidRPr="007C0A34">
        <w:rPr>
          <w:lang w:val="es-MX"/>
        </w:rPr>
        <w:t>funcion</w:t>
      </w:r>
      <w:r w:rsidR="00B13507" w:rsidRPr="007C0A34">
        <w:rPr>
          <w:lang w:val="es-MX"/>
        </w:rPr>
        <w:t>aba</w:t>
      </w:r>
      <w:r w:rsidRPr="007C0A34">
        <w:rPr>
          <w:lang w:val="es-MX"/>
        </w:rPr>
        <w:t xml:space="preserve"> totalmente bien</w:t>
      </w:r>
      <w:r w:rsidR="009D6AB3" w:rsidRPr="007C0A34">
        <w:rPr>
          <w:lang w:val="es-MX"/>
        </w:rPr>
        <w:t xml:space="preserve"> (véase gráfica 33)</w:t>
      </w:r>
      <w:r w:rsidRPr="007C0A34">
        <w:rPr>
          <w:lang w:val="es-MX"/>
        </w:rPr>
        <w:t>.</w:t>
      </w:r>
    </w:p>
    <w:p w14:paraId="773CE54F" w14:textId="77777777" w:rsidR="002B18CC" w:rsidRPr="007C0A34" w:rsidRDefault="002B18CC" w:rsidP="008A3C6B">
      <w:pPr>
        <w:pStyle w:val="BodyText"/>
        <w:spacing w:line="252" w:lineRule="auto"/>
        <w:ind w:left="567" w:right="635"/>
        <w:jc w:val="both"/>
        <w:rPr>
          <w:color w:val="434141"/>
          <w:lang w:val="es-MX"/>
        </w:rPr>
      </w:pPr>
    </w:p>
    <w:bookmarkEnd w:id="34"/>
    <w:p w14:paraId="76361024" w14:textId="79C46469" w:rsidR="002B18CC" w:rsidRPr="00E9441A" w:rsidRDefault="002439DC" w:rsidP="00E9441A">
      <w:pPr>
        <w:pStyle w:val="Heading3"/>
        <w:tabs>
          <w:tab w:val="left" w:pos="4820"/>
        </w:tabs>
        <w:spacing w:before="0"/>
        <w:ind w:left="2552" w:right="635"/>
        <w:jc w:val="right"/>
        <w:rPr>
          <w:rFonts w:eastAsia="Tahoma" w:cs="Tahoma"/>
          <w:bCs w:val="0"/>
          <w:color w:val="1F497D" w:themeColor="text2"/>
          <w:sz w:val="20"/>
          <w:lang w:val="es-MX"/>
        </w:rPr>
      </w:pPr>
      <w:r w:rsidRPr="007C0A34">
        <w:rPr>
          <w:i/>
          <w:iCs/>
          <w:color w:val="004684"/>
          <w:sz w:val="18"/>
          <w:szCs w:val="18"/>
          <w:lang w:val="es-MX"/>
        </w:rPr>
        <w:t>GRÁFICA 33</w:t>
      </w:r>
      <w:r w:rsidR="009D6AB3" w:rsidRPr="007C0A34">
        <w:rPr>
          <w:color w:val="004684"/>
          <w:sz w:val="18"/>
          <w:szCs w:val="18"/>
          <w:lang w:val="es-MX"/>
        </w:rPr>
        <w:t xml:space="preserve"> </w:t>
      </w:r>
      <w:r w:rsidR="00BF377D">
        <w:rPr>
          <w:color w:val="004684"/>
          <w:sz w:val="18"/>
          <w:szCs w:val="18"/>
          <w:lang w:val="es-MX"/>
        </w:rPr>
        <w:tab/>
      </w:r>
      <w:r w:rsidR="00BF377D">
        <w:rPr>
          <w:color w:val="004684"/>
          <w:sz w:val="18"/>
          <w:szCs w:val="18"/>
          <w:lang w:val="es-MX"/>
        </w:rPr>
        <w:tab/>
      </w:r>
      <w:r w:rsidR="00BF377D">
        <w:rPr>
          <w:color w:val="004684"/>
          <w:sz w:val="18"/>
          <w:szCs w:val="18"/>
          <w:lang w:val="es-MX"/>
        </w:rPr>
        <w:tab/>
      </w:r>
      <w:r w:rsidR="002B18CC" w:rsidRPr="00E9441A">
        <w:rPr>
          <w:rFonts w:eastAsia="Tahoma" w:cs="Tahoma"/>
          <w:bCs w:val="0"/>
          <w:color w:val="1F497D" w:themeColor="text2"/>
          <w:sz w:val="20"/>
          <w:lang w:val="es-MX"/>
        </w:rPr>
        <w:t>ESTADO DE CHIHUAHUA</w:t>
      </w:r>
    </w:p>
    <w:p w14:paraId="13162C71" w14:textId="5BCEB2D8" w:rsidR="002B18CC" w:rsidRPr="00E9441A" w:rsidRDefault="002B18CC" w:rsidP="00E9441A">
      <w:pPr>
        <w:pStyle w:val="Heading3"/>
        <w:tabs>
          <w:tab w:val="left" w:pos="4820"/>
        </w:tabs>
        <w:spacing w:before="0"/>
        <w:ind w:left="2552" w:right="635"/>
        <w:jc w:val="right"/>
        <w:rPr>
          <w:rFonts w:eastAsia="Tahoma" w:cs="Tahoma"/>
          <w:bCs w:val="0"/>
          <w:color w:val="1F497D" w:themeColor="text2"/>
          <w:sz w:val="20"/>
          <w:lang w:val="es-MX"/>
        </w:rPr>
      </w:pPr>
      <w:r w:rsidRPr="00E9441A">
        <w:rPr>
          <w:rFonts w:eastAsia="Tahoma" w:cs="Tahoma"/>
          <w:bCs w:val="0"/>
          <w:color w:val="1F497D" w:themeColor="text2"/>
          <w:sz w:val="20"/>
          <w:lang w:val="es-MX"/>
        </w:rPr>
        <w:t>CONSULTA PÚBLICA</w:t>
      </w:r>
    </w:p>
    <w:p w14:paraId="54B3AC2A" w14:textId="77777777" w:rsidR="002B18CC" w:rsidRPr="007C0A34" w:rsidRDefault="002B18CC" w:rsidP="008F5F7F">
      <w:pPr>
        <w:spacing w:before="257"/>
        <w:ind w:left="1701" w:right="635"/>
        <w:jc w:val="center"/>
        <w:rPr>
          <w:rFonts w:ascii="Trebuchet MS"/>
          <w:i/>
          <w:lang w:val="es-MX"/>
        </w:rPr>
      </w:pPr>
      <w:r w:rsidRPr="007C0A34">
        <w:rPr>
          <w:noProof/>
          <w:lang w:val="es-419" w:eastAsia="es-419"/>
        </w:rPr>
        <w:drawing>
          <wp:inline distT="0" distB="0" distL="0" distR="0" wp14:anchorId="640030BC" wp14:editId="71E8F40E">
            <wp:extent cx="3832487" cy="2473960"/>
            <wp:effectExtent l="0" t="0" r="15875" b="2540"/>
            <wp:docPr id="7484" name="Gráfico 7484">
              <a:extLst xmlns:a="http://schemas.openxmlformats.org/drawingml/2006/main">
                <a:ext uri="{FF2B5EF4-FFF2-40B4-BE49-F238E27FC236}">
                  <a16:creationId xmlns:a16="http://schemas.microsoft.com/office/drawing/2014/main" id="{67649AB3-2D85-4F0B-9713-7BF3A63686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2E18EAA4" w14:textId="77777777" w:rsidR="00E2150C" w:rsidRPr="006410FF" w:rsidRDefault="00E2150C" w:rsidP="008A3C6B">
      <w:pPr>
        <w:spacing w:before="129"/>
        <w:ind w:left="567" w:right="635"/>
        <w:jc w:val="both"/>
        <w:rPr>
          <w:iCs/>
          <w:lang w:val="es-MX"/>
        </w:rPr>
      </w:pPr>
      <w:bookmarkStart w:id="35" w:name="_Hlk105511639"/>
    </w:p>
    <w:p w14:paraId="60F55C3B" w14:textId="15A67666" w:rsidR="00740B4C" w:rsidRPr="007C0A34" w:rsidRDefault="00740B4C" w:rsidP="00BF377D">
      <w:pPr>
        <w:spacing w:before="129"/>
        <w:ind w:left="567" w:right="-923"/>
        <w:jc w:val="both"/>
        <w:rPr>
          <w:rFonts w:ascii="Trebuchet MS" w:hAnsi="Trebuchet MS"/>
          <w:i/>
          <w:lang w:val="es-MX"/>
        </w:rPr>
      </w:pPr>
      <w:r w:rsidRPr="007C0A34">
        <w:rPr>
          <w:rFonts w:ascii="Trebuchet MS" w:hAnsi="Trebuchet MS"/>
          <w:i/>
          <w:lang w:val="es-MX"/>
        </w:rPr>
        <w:t>Análisis de riesgos ambientales</w:t>
      </w:r>
    </w:p>
    <w:p w14:paraId="39ED8786" w14:textId="1E2A954D" w:rsidR="009B0BE1" w:rsidRDefault="00A4331C" w:rsidP="00B013FA">
      <w:pPr>
        <w:spacing w:before="129"/>
        <w:ind w:left="567" w:right="-923"/>
        <w:jc w:val="both"/>
        <w:rPr>
          <w:lang w:val="es-MX"/>
        </w:rPr>
      </w:pPr>
      <w:r>
        <w:rPr>
          <w:lang w:val="es-MX"/>
        </w:rPr>
        <w:t>El</w:t>
      </w:r>
      <w:r w:rsidR="002B18CC" w:rsidRPr="007C0A34">
        <w:rPr>
          <w:lang w:val="es-MX"/>
        </w:rPr>
        <w:t xml:space="preserve"> análisis </w:t>
      </w:r>
      <w:r>
        <w:rPr>
          <w:lang w:val="es-MX"/>
        </w:rPr>
        <w:t xml:space="preserve">de la información </w:t>
      </w:r>
      <w:r w:rsidR="00941E0E">
        <w:rPr>
          <w:lang w:val="es-MX"/>
        </w:rPr>
        <w:t xml:space="preserve">recabada </w:t>
      </w:r>
      <w:r>
        <w:rPr>
          <w:lang w:val="es-MX"/>
        </w:rPr>
        <w:t xml:space="preserve">acerca de riesgos al medio ambiente estatal </w:t>
      </w:r>
      <w:r w:rsidR="002B18CC" w:rsidRPr="007C0A34">
        <w:rPr>
          <w:lang w:val="es-MX"/>
        </w:rPr>
        <w:t>muestra el promedio estandarizado</w:t>
      </w:r>
      <w:r w:rsidR="00551A3C" w:rsidRPr="007C0A34">
        <w:rPr>
          <w:lang w:val="es-MX"/>
        </w:rPr>
        <w:t xml:space="preserve"> </w:t>
      </w:r>
      <w:r w:rsidR="002B18CC" w:rsidRPr="007C0A34">
        <w:rPr>
          <w:lang w:val="es-MX"/>
        </w:rPr>
        <w:t xml:space="preserve">de indicadores </w:t>
      </w:r>
      <w:r>
        <w:rPr>
          <w:lang w:val="es-MX"/>
        </w:rPr>
        <w:t>de este rubro</w:t>
      </w:r>
      <w:r w:rsidR="002B18CC" w:rsidRPr="007C0A34">
        <w:rPr>
          <w:lang w:val="es-MX"/>
        </w:rPr>
        <w:t xml:space="preserve"> para la entidad, realizado por primera vez </w:t>
      </w:r>
      <w:r w:rsidR="00941E0E" w:rsidRPr="007C0A34">
        <w:rPr>
          <w:lang w:val="es-MX"/>
        </w:rPr>
        <w:t xml:space="preserve">en Chihuahua </w:t>
      </w:r>
      <w:r w:rsidR="002B18CC" w:rsidRPr="007C0A34">
        <w:rPr>
          <w:lang w:val="es-MX"/>
        </w:rPr>
        <w:t xml:space="preserve">en </w:t>
      </w:r>
      <w:r w:rsidR="006A20B6">
        <w:rPr>
          <w:lang w:val="es-MX"/>
        </w:rPr>
        <w:t>2021-2022</w:t>
      </w:r>
      <w:r w:rsidR="002B18CC" w:rsidRPr="007C0A34">
        <w:rPr>
          <w:lang w:val="es-MX"/>
        </w:rPr>
        <w:t xml:space="preserve">. </w:t>
      </w:r>
      <w:r w:rsidR="00072BA0">
        <w:rPr>
          <w:lang w:val="es-MX"/>
        </w:rPr>
        <w:t>Respecto de los riesgos ambientales se aprecia un</w:t>
      </w:r>
      <w:r w:rsidR="003354DC">
        <w:rPr>
          <w:lang w:val="es-MX"/>
        </w:rPr>
        <w:t xml:space="preserve"> resultado </w:t>
      </w:r>
      <w:r w:rsidR="00072BA0">
        <w:rPr>
          <w:lang w:val="es-MX"/>
        </w:rPr>
        <w:t>diferenciad</w:t>
      </w:r>
      <w:r w:rsidR="003354DC">
        <w:rPr>
          <w:lang w:val="es-MX"/>
        </w:rPr>
        <w:t>o</w:t>
      </w:r>
      <w:r w:rsidR="00072BA0">
        <w:rPr>
          <w:lang w:val="es-MX"/>
        </w:rPr>
        <w:t xml:space="preserve"> por parte d</w:t>
      </w:r>
      <w:r w:rsidR="003354DC">
        <w:rPr>
          <w:lang w:val="es-MX"/>
        </w:rPr>
        <w:t>e la entidad</w:t>
      </w:r>
      <w:r w:rsidR="00072BA0">
        <w:rPr>
          <w:lang w:val="es-MX"/>
        </w:rPr>
        <w:t>.</w:t>
      </w:r>
      <w:r w:rsidR="00B013FA">
        <w:rPr>
          <w:lang w:val="es-MX"/>
        </w:rPr>
        <w:t xml:space="preserve"> </w:t>
      </w:r>
      <w:r w:rsidR="001E5DBD" w:rsidRPr="007C0A34">
        <w:rPr>
          <w:lang w:val="es-MX"/>
        </w:rPr>
        <w:t xml:space="preserve">Como se </w:t>
      </w:r>
      <w:r w:rsidR="00FE5F1B" w:rsidRPr="007C0A34">
        <w:rPr>
          <w:lang w:val="es-MX"/>
        </w:rPr>
        <w:t xml:space="preserve">puede </w:t>
      </w:r>
      <w:r w:rsidR="001E5DBD" w:rsidRPr="007C0A34">
        <w:rPr>
          <w:lang w:val="es-MX"/>
        </w:rPr>
        <w:t>ve</w:t>
      </w:r>
      <w:r w:rsidR="00FE5F1B" w:rsidRPr="007C0A34">
        <w:rPr>
          <w:lang w:val="es-MX"/>
        </w:rPr>
        <w:t>r</w:t>
      </w:r>
      <w:r w:rsidR="001E5DBD" w:rsidRPr="007C0A34">
        <w:rPr>
          <w:lang w:val="es-MX"/>
        </w:rPr>
        <w:t xml:space="preserve">, </w:t>
      </w:r>
      <w:r>
        <w:rPr>
          <w:lang w:val="es-MX"/>
        </w:rPr>
        <w:t>los</w:t>
      </w:r>
      <w:r w:rsidR="00D43FCD">
        <w:rPr>
          <w:lang w:val="es-MX"/>
        </w:rPr>
        <w:t xml:space="preserve"> resultados</w:t>
      </w:r>
      <w:r>
        <w:rPr>
          <w:lang w:val="es-MX"/>
        </w:rPr>
        <w:t xml:space="preserve"> consideran que </w:t>
      </w:r>
      <w:r w:rsidR="001E5DBD" w:rsidRPr="007C0A34">
        <w:rPr>
          <w:lang w:val="es-MX"/>
        </w:rPr>
        <w:t>existe</w:t>
      </w:r>
      <w:r w:rsidR="002B18CC" w:rsidRPr="007C0A34">
        <w:rPr>
          <w:lang w:val="es-MX"/>
        </w:rPr>
        <w:t xml:space="preserve"> un riesgo máximo de inundación y de estrés hídrico, </w:t>
      </w:r>
      <w:r>
        <w:rPr>
          <w:lang w:val="es-MX"/>
        </w:rPr>
        <w:t>así como les preocupaban los</w:t>
      </w:r>
      <w:r w:rsidR="002B18CC" w:rsidRPr="007C0A34">
        <w:rPr>
          <w:lang w:val="es-MX"/>
        </w:rPr>
        <w:t xml:space="preserve"> </w:t>
      </w:r>
      <w:r w:rsidR="001E5DBD" w:rsidRPr="007C0A34">
        <w:rPr>
          <w:lang w:val="es-MX"/>
        </w:rPr>
        <w:t>problemas en la</w:t>
      </w:r>
      <w:r w:rsidR="002B18CC" w:rsidRPr="007C0A34">
        <w:rPr>
          <w:lang w:val="es-MX"/>
        </w:rPr>
        <w:t xml:space="preserve"> gestión del agua</w:t>
      </w:r>
      <w:r>
        <w:rPr>
          <w:lang w:val="es-MX"/>
        </w:rPr>
        <w:t xml:space="preserve">; así pues, </w:t>
      </w:r>
      <w:r w:rsidR="002B18CC" w:rsidRPr="007C0A34">
        <w:rPr>
          <w:lang w:val="es-MX"/>
        </w:rPr>
        <w:t xml:space="preserve">también en Chihuahua el tema del </w:t>
      </w:r>
      <w:r w:rsidR="00C359A1">
        <w:rPr>
          <w:lang w:val="es-MX"/>
        </w:rPr>
        <w:t>abasto de agua potable</w:t>
      </w:r>
      <w:r w:rsidR="002B18CC" w:rsidRPr="007C0A34">
        <w:rPr>
          <w:lang w:val="es-MX"/>
        </w:rPr>
        <w:t xml:space="preserve"> </w:t>
      </w:r>
      <w:r w:rsidR="00F645AF">
        <w:rPr>
          <w:lang w:val="es-MX"/>
        </w:rPr>
        <w:t>se consideraba</w:t>
      </w:r>
      <w:r w:rsidR="002B18CC" w:rsidRPr="007C0A34">
        <w:rPr>
          <w:lang w:val="es-MX"/>
        </w:rPr>
        <w:t xml:space="preserve"> de la mayor importancia, de alta controversia y</w:t>
      </w:r>
      <w:r>
        <w:rPr>
          <w:lang w:val="es-MX"/>
        </w:rPr>
        <w:t>, por lo mismo, de</w:t>
      </w:r>
      <w:r w:rsidR="002B18CC" w:rsidRPr="007C0A34">
        <w:rPr>
          <w:lang w:val="es-MX"/>
        </w:rPr>
        <w:t xml:space="preserve"> bajo desempeño. </w:t>
      </w:r>
      <w:r>
        <w:rPr>
          <w:lang w:val="es-MX"/>
        </w:rPr>
        <w:t>Por el contrario, e</w:t>
      </w:r>
      <w:r w:rsidR="002B18CC" w:rsidRPr="007C0A34">
        <w:rPr>
          <w:lang w:val="es-MX"/>
        </w:rPr>
        <w:t xml:space="preserve">l riesgo de cambio climático y de eutrofización es medio. </w:t>
      </w:r>
      <w:r>
        <w:rPr>
          <w:lang w:val="es-MX"/>
        </w:rPr>
        <w:t xml:space="preserve">Para </w:t>
      </w:r>
      <w:r w:rsidR="00FA74D1">
        <w:rPr>
          <w:lang w:val="es-MX"/>
        </w:rPr>
        <w:t>los resultados</w:t>
      </w:r>
      <w:r>
        <w:rPr>
          <w:lang w:val="es-MX"/>
        </w:rPr>
        <w:t xml:space="preserve"> el</w:t>
      </w:r>
      <w:r w:rsidR="002B18CC" w:rsidRPr="007C0A34">
        <w:rPr>
          <w:lang w:val="es-MX"/>
        </w:rPr>
        <w:t xml:space="preserve"> menor riesgo </w:t>
      </w:r>
      <w:r>
        <w:rPr>
          <w:lang w:val="es-MX"/>
        </w:rPr>
        <w:t>era</w:t>
      </w:r>
      <w:r w:rsidR="002B18CC" w:rsidRPr="007C0A34">
        <w:rPr>
          <w:lang w:val="es-MX"/>
        </w:rPr>
        <w:t xml:space="preserve"> </w:t>
      </w:r>
      <w:r w:rsidR="00E2150C">
        <w:rPr>
          <w:lang w:val="es-MX"/>
        </w:rPr>
        <w:t>a que se suscitaran</w:t>
      </w:r>
      <w:r w:rsidR="002B18CC" w:rsidRPr="007C0A34">
        <w:rPr>
          <w:lang w:val="es-MX"/>
        </w:rPr>
        <w:t xml:space="preserve"> incendios forestales</w:t>
      </w:r>
      <w:r w:rsidR="00FE5F1B" w:rsidRPr="007C0A34">
        <w:rPr>
          <w:lang w:val="es-MX"/>
        </w:rPr>
        <w:t xml:space="preserve"> (véase gráfica 34)</w:t>
      </w:r>
      <w:r w:rsidR="002B18CC" w:rsidRPr="007C0A34">
        <w:rPr>
          <w:lang w:val="es-MX"/>
        </w:rPr>
        <w:t>.</w:t>
      </w:r>
    </w:p>
    <w:p w14:paraId="62AE60D8" w14:textId="783E82EF" w:rsidR="00D80B08" w:rsidRDefault="00D80B08" w:rsidP="00B013FA">
      <w:pPr>
        <w:spacing w:before="129"/>
        <w:ind w:left="567" w:right="-923"/>
        <w:jc w:val="both"/>
        <w:rPr>
          <w:lang w:val="es-MX"/>
        </w:rPr>
      </w:pPr>
    </w:p>
    <w:p w14:paraId="1132087B" w14:textId="477C21B0" w:rsidR="00D80B08" w:rsidRDefault="00D80B08" w:rsidP="00B013FA">
      <w:pPr>
        <w:spacing w:before="129"/>
        <w:ind w:left="567" w:right="-923"/>
        <w:jc w:val="both"/>
        <w:rPr>
          <w:lang w:val="es-MX"/>
        </w:rPr>
      </w:pPr>
    </w:p>
    <w:p w14:paraId="00252FF6" w14:textId="2DADADBC" w:rsidR="00D80B08" w:rsidRDefault="00D80B08" w:rsidP="00B013FA">
      <w:pPr>
        <w:spacing w:before="129"/>
        <w:ind w:left="567" w:right="-923"/>
        <w:jc w:val="both"/>
        <w:rPr>
          <w:lang w:val="es-MX"/>
        </w:rPr>
      </w:pPr>
    </w:p>
    <w:p w14:paraId="7AEED611" w14:textId="3797516C" w:rsidR="00D80B08" w:rsidRDefault="00D80B08" w:rsidP="00B013FA">
      <w:pPr>
        <w:spacing w:before="129"/>
        <w:ind w:left="567" w:right="-923"/>
        <w:jc w:val="both"/>
        <w:rPr>
          <w:lang w:val="es-MX"/>
        </w:rPr>
      </w:pPr>
    </w:p>
    <w:p w14:paraId="431B70D4" w14:textId="0EC451A1" w:rsidR="00D80B08" w:rsidRDefault="00D80B08" w:rsidP="00B013FA">
      <w:pPr>
        <w:spacing w:before="129"/>
        <w:ind w:left="567" w:right="-923"/>
        <w:jc w:val="both"/>
        <w:rPr>
          <w:lang w:val="es-MX"/>
        </w:rPr>
      </w:pPr>
    </w:p>
    <w:p w14:paraId="1C7C5473" w14:textId="52191820" w:rsidR="00D80B08" w:rsidRDefault="00D80B08" w:rsidP="00B013FA">
      <w:pPr>
        <w:spacing w:before="129"/>
        <w:ind w:left="567" w:right="-923"/>
        <w:jc w:val="both"/>
        <w:rPr>
          <w:lang w:val="es-MX"/>
        </w:rPr>
      </w:pPr>
    </w:p>
    <w:p w14:paraId="27BF778A" w14:textId="7143F6BC" w:rsidR="00D80B08" w:rsidRDefault="00D80B08" w:rsidP="00B013FA">
      <w:pPr>
        <w:spacing w:before="129"/>
        <w:ind w:left="567" w:right="-923"/>
        <w:jc w:val="both"/>
        <w:rPr>
          <w:lang w:val="es-MX"/>
        </w:rPr>
      </w:pPr>
    </w:p>
    <w:p w14:paraId="575D7D50" w14:textId="1A8CB991" w:rsidR="00D80B08" w:rsidRDefault="00D80B08" w:rsidP="00B013FA">
      <w:pPr>
        <w:spacing w:before="129"/>
        <w:ind w:left="567" w:right="-923"/>
        <w:jc w:val="both"/>
        <w:rPr>
          <w:lang w:val="es-MX"/>
        </w:rPr>
      </w:pPr>
    </w:p>
    <w:p w14:paraId="23B7A51A" w14:textId="2F09F649" w:rsidR="00D80B08" w:rsidRDefault="00D80B08" w:rsidP="00B013FA">
      <w:pPr>
        <w:spacing w:before="129"/>
        <w:ind w:left="567" w:right="-923"/>
        <w:jc w:val="both"/>
        <w:rPr>
          <w:lang w:val="es-MX"/>
        </w:rPr>
      </w:pPr>
    </w:p>
    <w:p w14:paraId="2C3A2AFC" w14:textId="62690AC4" w:rsidR="00D80B08" w:rsidRDefault="00D80B08" w:rsidP="00B013FA">
      <w:pPr>
        <w:spacing w:before="129"/>
        <w:ind w:left="567" w:right="-923"/>
        <w:jc w:val="both"/>
        <w:rPr>
          <w:lang w:val="es-MX"/>
        </w:rPr>
      </w:pPr>
    </w:p>
    <w:p w14:paraId="72CEEAA0" w14:textId="77777777" w:rsidR="00D80B08" w:rsidRDefault="00D80B08" w:rsidP="00B013FA">
      <w:pPr>
        <w:spacing w:before="129"/>
        <w:ind w:left="567" w:right="-923"/>
        <w:jc w:val="both"/>
        <w:rPr>
          <w:lang w:val="es-MX"/>
        </w:rPr>
      </w:pPr>
    </w:p>
    <w:p w14:paraId="273327E7" w14:textId="2D457CDD" w:rsidR="00FE5F1B" w:rsidRPr="00E9441A" w:rsidRDefault="00FE5F1B" w:rsidP="00E9441A">
      <w:pPr>
        <w:pStyle w:val="Heading3"/>
        <w:tabs>
          <w:tab w:val="left" w:pos="4820"/>
        </w:tabs>
        <w:spacing w:before="0"/>
        <w:ind w:left="2552" w:right="635"/>
        <w:jc w:val="right"/>
        <w:rPr>
          <w:rFonts w:eastAsia="Tahoma" w:cs="Tahoma"/>
          <w:bCs w:val="0"/>
          <w:color w:val="1F497D" w:themeColor="text2"/>
          <w:sz w:val="20"/>
          <w:lang w:val="es-MX"/>
        </w:rPr>
      </w:pPr>
      <w:r w:rsidRPr="007C0A34">
        <w:rPr>
          <w:i/>
          <w:iCs/>
          <w:color w:val="004684"/>
          <w:sz w:val="18"/>
          <w:szCs w:val="18"/>
          <w:lang w:val="es-MX"/>
        </w:rPr>
        <w:t>GRÁFICA 34</w:t>
      </w:r>
      <w:r w:rsidR="00C778BA" w:rsidRPr="007C0A34">
        <w:rPr>
          <w:color w:val="004684"/>
          <w:sz w:val="18"/>
          <w:szCs w:val="18"/>
          <w:lang w:val="es-MX"/>
        </w:rPr>
        <w:tab/>
      </w:r>
      <w:r w:rsidR="00FB5117">
        <w:rPr>
          <w:color w:val="004684"/>
          <w:sz w:val="18"/>
          <w:szCs w:val="18"/>
          <w:lang w:val="es-MX"/>
        </w:rPr>
        <w:tab/>
      </w:r>
      <w:r w:rsidR="00FB5117">
        <w:rPr>
          <w:color w:val="004684"/>
          <w:sz w:val="18"/>
          <w:szCs w:val="18"/>
          <w:lang w:val="es-MX"/>
        </w:rPr>
        <w:tab/>
      </w:r>
      <w:r w:rsidRPr="00E9441A">
        <w:rPr>
          <w:rFonts w:eastAsia="Tahoma" w:cs="Tahoma"/>
          <w:bCs w:val="0"/>
          <w:color w:val="1F497D" w:themeColor="text2"/>
          <w:sz w:val="20"/>
          <w:lang w:val="es-MX"/>
        </w:rPr>
        <w:t>ESTADO DE CHIHUAHUA</w:t>
      </w:r>
    </w:p>
    <w:p w14:paraId="566FF443" w14:textId="343656C6" w:rsidR="00FE5F1B" w:rsidRPr="00E9441A" w:rsidRDefault="00FE5F1B" w:rsidP="00E9441A">
      <w:pPr>
        <w:ind w:left="2552" w:right="635"/>
        <w:jc w:val="right"/>
        <w:rPr>
          <w:rFonts w:ascii="Roboto" w:hAnsi="Roboto"/>
          <w:b/>
          <w:color w:val="1F497D" w:themeColor="text2"/>
          <w:sz w:val="20"/>
          <w:lang w:val="es-MX"/>
        </w:rPr>
      </w:pPr>
      <w:r w:rsidRPr="00E9441A">
        <w:rPr>
          <w:rFonts w:ascii="Roboto" w:hAnsi="Roboto"/>
          <w:b/>
          <w:color w:val="1F497D" w:themeColor="text2"/>
          <w:sz w:val="20"/>
          <w:lang w:val="es-MX"/>
        </w:rPr>
        <w:t>ANÁLISIS DE RIESGOS AMBIENTALES</w:t>
      </w:r>
    </w:p>
    <w:bookmarkEnd w:id="35"/>
    <w:p w14:paraId="7A3CC77B" w14:textId="67EBE542" w:rsidR="002B18CC" w:rsidRDefault="002B18CC" w:rsidP="006410FF">
      <w:pPr>
        <w:spacing w:before="129"/>
        <w:ind w:left="1560" w:right="635"/>
        <w:jc w:val="center"/>
        <w:rPr>
          <w:rFonts w:ascii="Trebuchet MS" w:hAnsi="Trebuchet MS"/>
          <w:i/>
          <w:lang w:val="es-MX"/>
        </w:rPr>
      </w:pPr>
      <w:r w:rsidRPr="007C0A34">
        <w:rPr>
          <w:noProof/>
          <w:lang w:val="es-419" w:eastAsia="es-419"/>
        </w:rPr>
        <w:drawing>
          <wp:inline distT="0" distB="0" distL="0" distR="0" wp14:anchorId="0816C705" wp14:editId="10E7A83D">
            <wp:extent cx="4572000" cy="2743200"/>
            <wp:effectExtent l="0" t="0" r="0" b="0"/>
            <wp:docPr id="7158" name="Gráfico 7158">
              <a:extLst xmlns:a="http://schemas.openxmlformats.org/drawingml/2006/main">
                <a:ext uri="{FF2B5EF4-FFF2-40B4-BE49-F238E27FC236}">
                  <a16:creationId xmlns:a16="http://schemas.microsoft.com/office/drawing/2014/main" id="{91F1EC9F-AA02-41D3-9013-7E7BE102D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inline>
        </w:drawing>
      </w:r>
    </w:p>
    <w:p w14:paraId="5FC6F362" w14:textId="77777777" w:rsidR="008740D0" w:rsidRPr="007C0A34" w:rsidRDefault="008740D0" w:rsidP="008A3C6B">
      <w:pPr>
        <w:spacing w:before="129"/>
        <w:ind w:left="567" w:right="635"/>
        <w:jc w:val="center"/>
        <w:rPr>
          <w:rFonts w:ascii="Trebuchet MS" w:hAnsi="Trebuchet MS"/>
          <w:i/>
          <w:lang w:val="es-MX"/>
        </w:rPr>
      </w:pPr>
    </w:p>
    <w:p w14:paraId="5C32B888" w14:textId="337A7BF3" w:rsidR="002B18CC" w:rsidRDefault="002B18CC" w:rsidP="008A3C6B">
      <w:pPr>
        <w:ind w:left="567" w:right="635"/>
        <w:rPr>
          <w:rFonts w:ascii="Roboto Lt" w:hAnsi="Roboto Lt"/>
          <w:sz w:val="18"/>
          <w:lang w:val="es-MX"/>
        </w:rPr>
      </w:pPr>
    </w:p>
    <w:p w14:paraId="7CF1E600" w14:textId="67118E33" w:rsidR="006114C4" w:rsidRDefault="006114C4" w:rsidP="008A3C6B">
      <w:pPr>
        <w:ind w:left="567" w:right="635"/>
        <w:rPr>
          <w:rFonts w:ascii="Roboto Lt" w:hAnsi="Roboto Lt"/>
          <w:sz w:val="18"/>
          <w:lang w:val="es-MX"/>
        </w:rPr>
      </w:pPr>
    </w:p>
    <w:p w14:paraId="7C8D331C" w14:textId="77777777" w:rsidR="006114C4" w:rsidRPr="006114C4" w:rsidRDefault="006114C4" w:rsidP="008A3C6B">
      <w:pPr>
        <w:ind w:left="567" w:right="635"/>
        <w:rPr>
          <w:rFonts w:ascii="Roboto Lt" w:hAnsi="Roboto Lt"/>
          <w:szCs w:val="28"/>
          <w:lang w:val="es-MX"/>
        </w:rPr>
      </w:pPr>
    </w:p>
    <w:p w14:paraId="15393A3A" w14:textId="77777777" w:rsidR="006114C4" w:rsidRDefault="006114C4" w:rsidP="008A3C6B">
      <w:pPr>
        <w:ind w:left="567" w:right="635"/>
        <w:rPr>
          <w:rFonts w:ascii="Roboto Lt" w:hAnsi="Roboto Lt"/>
          <w:sz w:val="18"/>
          <w:lang w:val="es-MX"/>
        </w:rPr>
        <w:sectPr w:rsidR="006114C4" w:rsidSect="006114C4">
          <w:pgSz w:w="12190" w:h="15840"/>
          <w:pgMar w:top="1500" w:right="1558" w:bottom="280" w:left="640" w:header="720" w:footer="720" w:gutter="0"/>
          <w:cols w:space="720"/>
        </w:sectPr>
      </w:pPr>
      <w:bookmarkStart w:id="36" w:name="_bookmark13"/>
      <w:bookmarkEnd w:id="36"/>
    </w:p>
    <w:p w14:paraId="19759C33" w14:textId="3598AB05" w:rsidR="002B18CC" w:rsidRPr="007C0A34" w:rsidRDefault="004F1F6E" w:rsidP="008A3C6B">
      <w:pPr>
        <w:ind w:left="567" w:right="635"/>
        <w:rPr>
          <w:rFonts w:ascii="Roboto Lt"/>
          <w:sz w:val="20"/>
          <w:lang w:val="es-MX"/>
        </w:rPr>
      </w:pPr>
      <w:r w:rsidRPr="007C0A34">
        <w:rPr>
          <w:noProof/>
          <w:lang w:val="es-419" w:eastAsia="es-419"/>
        </w:rPr>
        <w:lastRenderedPageBreak/>
        <mc:AlternateContent>
          <mc:Choice Requires="wpg">
            <w:drawing>
              <wp:inline distT="0" distB="0" distL="0" distR="0" wp14:anchorId="27C4CBCA" wp14:editId="222DD60C">
                <wp:extent cx="5937698" cy="1602889"/>
                <wp:effectExtent l="0" t="0" r="6350" b="0"/>
                <wp:docPr id="5459" name="Group 6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698" cy="1602889"/>
                          <a:chOff x="0" y="0"/>
                          <a:chExt cx="9275" cy="3108"/>
                        </a:xfrm>
                      </wpg:grpSpPr>
                      <wps:wsp>
                        <wps:cNvPr id="5460" name="Freeform 6746"/>
                        <wps:cNvSpPr>
                          <a:spLocks/>
                        </wps:cNvSpPr>
                        <wps:spPr bwMode="auto">
                          <a:xfrm>
                            <a:off x="2316" y="1005"/>
                            <a:ext cx="6948" cy="1104"/>
                          </a:xfrm>
                          <a:custGeom>
                            <a:avLst/>
                            <a:gdLst>
                              <a:gd name="T0" fmla="*/ 0 w 6948"/>
                              <a:gd name="T1" fmla="*/ 2109 h 1104"/>
                              <a:gd name="T2" fmla="*/ 6947 w 6948"/>
                              <a:gd name="T3" fmla="*/ 2109 h 1104"/>
                              <a:gd name="T4" fmla="*/ 6947 w 6948"/>
                              <a:gd name="T5" fmla="*/ 1005 h 1104"/>
                              <a:gd name="T6" fmla="*/ 6540 w 6948"/>
                              <a:gd name="T7" fmla="*/ 1005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61" name="Picture 67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2" name="Picture 674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25" y="205"/>
                            <a:ext cx="211" cy="237"/>
                          </a:xfrm>
                          <a:prstGeom prst="rect">
                            <a:avLst/>
                          </a:prstGeom>
                          <a:noFill/>
                          <a:extLst>
                            <a:ext uri="{909E8E84-426E-40DD-AFC4-6F175D3DCCD1}">
                              <a14:hiddenFill xmlns:a14="http://schemas.microsoft.com/office/drawing/2010/main">
                                <a:solidFill>
                                  <a:srgbClr val="FFFFFF"/>
                                </a:solidFill>
                              </a14:hiddenFill>
                            </a:ext>
                          </a:extLst>
                        </pic:spPr>
                      </pic:pic>
                      <wps:wsp>
                        <wps:cNvPr id="5463" name="Text Box 6743"/>
                        <wps:cNvSpPr txBox="1">
                          <a:spLocks noChangeArrowheads="1"/>
                        </wps:cNvSpPr>
                        <wps:spPr bwMode="auto">
                          <a:xfrm>
                            <a:off x="0" y="0"/>
                            <a:ext cx="9275" cy="2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D5061" w14:textId="77777777" w:rsidR="00DF57B3" w:rsidRDefault="00DF57B3" w:rsidP="002B18CC">
                              <w:pPr>
                                <w:spacing w:before="2"/>
                                <w:rPr>
                                  <w:rFonts w:ascii="Times New Roman"/>
                                  <w:sz w:val="75"/>
                                </w:rPr>
                              </w:pPr>
                            </w:p>
                            <w:p w14:paraId="40977626" w14:textId="343525CB" w:rsidR="00DF57B3" w:rsidRPr="00071B76" w:rsidRDefault="00DF57B3" w:rsidP="00071B76">
                              <w:pPr>
                                <w:ind w:left="5964"/>
                                <w:rPr>
                                  <w:rFonts w:ascii="Roboto"/>
                                  <w:b/>
                                  <w:color w:val="004684"/>
                                  <w:sz w:val="44"/>
                                </w:rPr>
                              </w:pPr>
                              <w:r>
                                <w:rPr>
                                  <w:rFonts w:ascii="Roboto"/>
                                  <w:b/>
                                  <w:color w:val="004684"/>
                                  <w:sz w:val="44"/>
                                </w:rPr>
                                <w:t>GUANAJUATO</w:t>
                              </w:r>
                            </w:p>
                          </w:txbxContent>
                        </wps:txbx>
                        <wps:bodyPr rot="0" vert="horz" wrap="square" lIns="0" tIns="0" rIns="0" bIns="0" anchor="t" anchorCtr="0" upright="1">
                          <a:noAutofit/>
                        </wps:bodyPr>
                      </wps:wsp>
                    </wpg:wgp>
                  </a:graphicData>
                </a:graphic>
              </wp:inline>
            </w:drawing>
          </mc:Choice>
          <mc:Fallback>
            <w:pict>
              <v:group w14:anchorId="27C4CBCA" id="Group 6742" o:spid="_x0000_s1211" style="width:467.55pt;height:126.2pt;mso-position-horizontal-relative:char;mso-position-vertical-relative:line" coordsize="9275,3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">
                <v:shape id="Freeform 6746" o:spid="_x0000_s1212" style="position:absolute;left:2316;top:1005;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" path="m,1104r6947,l6947,,6540,e" filled="f" strokecolor="#64b7bc" strokeweight="1pt">
                  <v:path arrowok="t" o:connecttype="custom" o:connectlocs="0,2109;6947,2109;6947,1005;6540,1005" o:connectangles="0,0,0,0"/>
                </v:shape>
                <v:shape id="Picture 6745" o:spid="_x0000_s1213"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">
                  <v:imagedata r:id="rId204" o:title=""/>
                </v:shape>
                <v:shape id="Picture 6744" o:spid="_x0000_s1214" type="#_x0000_t75" style="position:absolute;left:25;top:205;width:211;height: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">
                  <v:imagedata r:id="rId205" o:title=""/>
                </v:shape>
                <v:shape id="Text Box 6743" o:spid="_x0000_s1215" type="#_x0000_t202" style="position:absolute;width:9275;height:26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" filled="f" stroked="f">
                  <v:textbox inset="0,0,0,0">
                    <w:txbxContent>
                      <w:p w14:paraId="08AD5061" w14:textId="77777777" w:rsidR="00DF57B3" w:rsidRDefault="00DF57B3" w:rsidP="002B18CC">
                        <w:pPr>
                          <w:spacing w:before="2"/>
                          <w:rPr>
                            <w:rFonts w:ascii="Times New Roman"/>
                            <w:sz w:val="75"/>
                          </w:rPr>
                        </w:pPr>
                      </w:p>
                      <w:p w14:paraId="40977626" w14:textId="343525CB" w:rsidR="00DF57B3" w:rsidRPr="00071B76" w:rsidRDefault="00DF57B3" w:rsidP="00071B76">
                        <w:pPr>
                          <w:ind w:left="5964"/>
                          <w:rPr>
                            <w:rFonts w:ascii="Roboto"/>
                            <w:b/>
                            <w:color w:val="004684"/>
                            <w:sz w:val="44"/>
                          </w:rPr>
                        </w:pPr>
                        <w:r>
                          <w:rPr>
                            <w:rFonts w:ascii="Roboto"/>
                            <w:b/>
                            <w:color w:val="004684"/>
                            <w:sz w:val="44"/>
                          </w:rPr>
                          <w:t>GUANAJUATO</w:t>
                        </w:r>
                      </w:p>
                    </w:txbxContent>
                  </v:textbox>
                </v:shape>
                <w10:anchorlock/>
              </v:group>
            </w:pict>
          </mc:Fallback>
        </mc:AlternateContent>
      </w:r>
    </w:p>
    <w:p w14:paraId="4A77A6B4" w14:textId="77777777" w:rsidR="00EA37C8" w:rsidRDefault="00EA37C8" w:rsidP="008A3C6B">
      <w:pPr>
        <w:spacing w:before="1"/>
        <w:ind w:left="567" w:right="635"/>
        <w:rPr>
          <w:rFonts w:ascii="Roboto Lt" w:hAnsi="Roboto Lt"/>
          <w:b/>
          <w:i/>
          <w:color w:val="004684"/>
          <w:sz w:val="18"/>
          <w:lang w:val="es-MX"/>
        </w:rPr>
      </w:pPr>
    </w:p>
    <w:p w14:paraId="065967EE" w14:textId="24B18CEA" w:rsidR="00EA37C8" w:rsidRDefault="00EA37C8" w:rsidP="008A3C6B">
      <w:pPr>
        <w:spacing w:before="1"/>
        <w:ind w:left="567" w:right="635"/>
        <w:rPr>
          <w:rFonts w:ascii="Roboto Lt" w:hAnsi="Roboto Lt"/>
          <w:b/>
          <w:i/>
          <w:color w:val="004684"/>
          <w:sz w:val="18"/>
          <w:lang w:val="es-MX"/>
        </w:rPr>
        <w:sectPr w:rsidR="00EA37C8" w:rsidSect="004814D3">
          <w:headerReference w:type="even" r:id="rId206"/>
          <w:pgSz w:w="12190" w:h="15840"/>
          <w:pgMar w:top="1280" w:right="0" w:bottom="700" w:left="640" w:header="0" w:footer="506" w:gutter="0"/>
          <w:cols w:space="720"/>
        </w:sectPr>
      </w:pPr>
    </w:p>
    <w:p w14:paraId="017C9D77" w14:textId="77777777" w:rsidR="00EA37C8" w:rsidRDefault="00EA37C8" w:rsidP="008A3C6B">
      <w:pPr>
        <w:spacing w:before="1"/>
        <w:ind w:left="567" w:right="635"/>
        <w:rPr>
          <w:rFonts w:ascii="Roboto Lt" w:hAnsi="Roboto Lt"/>
          <w:b/>
          <w:i/>
          <w:color w:val="004684"/>
          <w:sz w:val="18"/>
          <w:lang w:val="es-MX"/>
        </w:rPr>
      </w:pPr>
    </w:p>
    <w:p w14:paraId="133E1B6B" w14:textId="563D2C10" w:rsidR="002B18CC" w:rsidRDefault="002B18CC" w:rsidP="00E9441A">
      <w:pPr>
        <w:spacing w:before="1"/>
        <w:ind w:left="2552" w:right="635"/>
        <w:jc w:val="right"/>
        <w:rPr>
          <w:rFonts w:ascii="Roboto" w:hAnsi="Roboto"/>
          <w:b/>
          <w:color w:val="004684"/>
          <w:lang w:val="es-MX"/>
        </w:rPr>
      </w:pPr>
      <w:r w:rsidRPr="00561E79">
        <w:rPr>
          <w:rFonts w:ascii="Roboto Lt" w:hAnsi="Roboto Lt"/>
          <w:b/>
          <w:i/>
          <w:color w:val="004684"/>
          <w:sz w:val="18"/>
          <w:lang w:val="es-MX"/>
        </w:rPr>
        <w:t xml:space="preserve">GRÁFICA </w:t>
      </w:r>
      <w:r w:rsidR="00FE5F1B" w:rsidRPr="00561E79">
        <w:rPr>
          <w:rFonts w:ascii="Roboto Lt" w:hAnsi="Roboto Lt"/>
          <w:b/>
          <w:i/>
          <w:color w:val="004684"/>
          <w:sz w:val="18"/>
          <w:lang w:val="es-MX"/>
        </w:rPr>
        <w:t>35</w:t>
      </w:r>
      <w:r w:rsidR="00072BA0">
        <w:rPr>
          <w:rFonts w:ascii="Roboto Lt" w:hAnsi="Roboto Lt"/>
          <w:b/>
          <w:i/>
          <w:color w:val="004684"/>
          <w:sz w:val="18"/>
          <w:lang w:val="es-MX"/>
        </w:rPr>
        <w:tab/>
      </w:r>
      <w:r w:rsidRPr="00E9441A">
        <w:rPr>
          <w:rFonts w:ascii="Roboto" w:hAnsi="Roboto"/>
          <w:b/>
          <w:color w:val="1F497D" w:themeColor="text2"/>
          <w:sz w:val="20"/>
          <w:lang w:val="es-MX"/>
        </w:rPr>
        <w:t>ESTADO DE GUANAJUATO VS. PROMEDIO</w:t>
      </w:r>
      <w:r w:rsidR="00072BA0" w:rsidRPr="00E9441A">
        <w:rPr>
          <w:rFonts w:ascii="Roboto" w:hAnsi="Roboto"/>
          <w:b/>
          <w:color w:val="1F497D" w:themeColor="text2"/>
          <w:sz w:val="20"/>
          <w:lang w:val="es-MX"/>
        </w:rPr>
        <w:t xml:space="preserve"> </w:t>
      </w:r>
      <w:r w:rsidRPr="00E9441A">
        <w:rPr>
          <w:rFonts w:ascii="Roboto" w:hAnsi="Roboto"/>
          <w:b/>
          <w:color w:val="1F497D" w:themeColor="text2"/>
          <w:sz w:val="20"/>
          <w:lang w:val="es-MX"/>
        </w:rPr>
        <w:t>CONSOLIDADO POR EJES TEMÁTICOS</w:t>
      </w:r>
    </w:p>
    <w:p w14:paraId="52BA4BCA" w14:textId="77777777" w:rsidR="002B18CC" w:rsidRPr="007C0A34" w:rsidRDefault="002B18CC" w:rsidP="008A3C6B">
      <w:pPr>
        <w:pStyle w:val="BodyText"/>
        <w:ind w:left="567" w:right="635"/>
        <w:rPr>
          <w:rFonts w:ascii="Roboto"/>
          <w:b/>
          <w:sz w:val="6"/>
          <w:lang w:val="es-MX"/>
        </w:rPr>
      </w:pPr>
    </w:p>
    <w:p w14:paraId="281DFFAB" w14:textId="77777777" w:rsidR="002B18CC"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7EFC8599" wp14:editId="53795271">
            <wp:extent cx="5682615" cy="2495774"/>
            <wp:effectExtent l="0" t="0" r="13335" b="0"/>
            <wp:docPr id="74" name="Gráfico 74">
              <a:extLst xmlns:a="http://schemas.openxmlformats.org/drawingml/2006/main">
                <a:ext uri="{FF2B5EF4-FFF2-40B4-BE49-F238E27FC236}">
                  <a16:creationId xmlns:a16="http://schemas.microsoft.com/office/drawing/2014/main" id="{36A39452-0BC4-7B53-DE9E-FC4B090AF4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14:paraId="12093107" w14:textId="77777777" w:rsidR="00561E79" w:rsidRPr="00EC50EA" w:rsidRDefault="00561E79" w:rsidP="008A3C6B">
      <w:pPr>
        <w:pStyle w:val="BodyText"/>
        <w:ind w:left="567" w:right="635"/>
        <w:rPr>
          <w:rFonts w:ascii="Roboto"/>
          <w:szCs w:val="24"/>
          <w:lang w:val="es-MX"/>
        </w:rPr>
      </w:pPr>
    </w:p>
    <w:p w14:paraId="6BE959F8" w14:textId="320E5691" w:rsidR="00C76AB4" w:rsidRDefault="002B18CC" w:rsidP="00D80B08">
      <w:pPr>
        <w:pStyle w:val="BodyText"/>
        <w:spacing w:before="120" w:line="252" w:lineRule="auto"/>
        <w:ind w:left="567" w:right="635"/>
        <w:jc w:val="both"/>
        <w:rPr>
          <w:lang w:val="es-MX"/>
        </w:rPr>
      </w:pPr>
      <w:r w:rsidRPr="007C0A34">
        <w:rPr>
          <w:color w:val="434141"/>
          <w:lang w:val="es-MX"/>
        </w:rPr>
        <w:t xml:space="preserve">Puntuación </w:t>
      </w:r>
      <w:r w:rsidR="00892FA6" w:rsidRPr="007C0A34">
        <w:rPr>
          <w:smallCaps/>
          <w:color w:val="434141"/>
          <w:lang w:val="es-MX"/>
        </w:rPr>
        <w:t>igecc</w:t>
      </w:r>
      <w:r w:rsidRPr="007C0A34">
        <w:rPr>
          <w:color w:val="434141"/>
          <w:lang w:val="es-MX"/>
        </w:rPr>
        <w:t>: 6.3</w:t>
      </w:r>
      <w:r w:rsidRPr="007C0A34">
        <w:rPr>
          <w:lang w:val="es-MX"/>
        </w:rPr>
        <w:t>, lo que representa un desempeño material medio</w:t>
      </w:r>
      <w:r w:rsidR="00740B4C" w:rsidRPr="007C0A34">
        <w:rPr>
          <w:lang w:val="es-MX"/>
        </w:rPr>
        <w:t xml:space="preserve"> en comparación con el de las demás entidades estudiadas</w:t>
      </w:r>
      <w:r w:rsidRPr="007C0A34">
        <w:rPr>
          <w:lang w:val="es-MX"/>
        </w:rPr>
        <w:t>. El valor de la entidad</w:t>
      </w:r>
      <w:r w:rsidR="00740B4C" w:rsidRPr="007C0A34">
        <w:rPr>
          <w:lang w:val="es-MX"/>
        </w:rPr>
        <w:t xml:space="preserve"> </w:t>
      </w:r>
      <w:r w:rsidR="00FE5F1B" w:rsidRPr="007C0A34">
        <w:rPr>
          <w:lang w:val="es-MX"/>
        </w:rPr>
        <w:t>muestra</w:t>
      </w:r>
      <w:r w:rsidRPr="007C0A34">
        <w:rPr>
          <w:lang w:val="es-MX"/>
        </w:rPr>
        <w:t xml:space="preserve"> un desempeño material medio </w:t>
      </w:r>
      <w:r w:rsidR="00C778BA" w:rsidRPr="007C0A34">
        <w:rPr>
          <w:lang w:val="es-MX"/>
        </w:rPr>
        <w:t>determinado</w:t>
      </w:r>
      <w:r w:rsidRPr="007C0A34">
        <w:rPr>
          <w:lang w:val="es-MX"/>
        </w:rPr>
        <w:t xml:space="preserve"> por factores energéticos y medioambientales</w:t>
      </w:r>
      <w:r w:rsidR="0064637B">
        <w:rPr>
          <w:lang w:val="es-MX"/>
        </w:rPr>
        <w:t>.</w:t>
      </w:r>
      <w:r w:rsidR="00EA37C8">
        <w:rPr>
          <w:lang w:val="es-MX"/>
        </w:rPr>
        <w:t xml:space="preserve"> </w:t>
      </w:r>
      <w:r w:rsidR="001012B9" w:rsidRPr="007C0A34">
        <w:rPr>
          <w:lang w:val="es-MX"/>
        </w:rPr>
        <w:t>(véa</w:t>
      </w:r>
      <w:r w:rsidR="00FE5F1B" w:rsidRPr="007C0A34">
        <w:rPr>
          <w:lang w:val="es-MX"/>
        </w:rPr>
        <w:t>n</w:t>
      </w:r>
      <w:r w:rsidR="001012B9" w:rsidRPr="007C0A34">
        <w:rPr>
          <w:lang w:val="es-MX"/>
        </w:rPr>
        <w:t>se</w:t>
      </w:r>
      <w:r w:rsidRPr="007C0A34">
        <w:rPr>
          <w:lang w:val="es-MX"/>
        </w:rPr>
        <w:t xml:space="preserve"> gráfica</w:t>
      </w:r>
      <w:r w:rsidR="00FE5F1B" w:rsidRPr="007C0A34">
        <w:rPr>
          <w:lang w:val="es-MX"/>
        </w:rPr>
        <w:t>s 35 y 36</w:t>
      </w:r>
      <w:r w:rsidRPr="007C0A34">
        <w:rPr>
          <w:lang w:val="es-MX"/>
        </w:rPr>
        <w:t>)</w:t>
      </w:r>
      <w:r w:rsidR="00C778BA" w:rsidRPr="007C0A34">
        <w:rPr>
          <w:lang w:val="es-MX"/>
        </w:rPr>
        <w:t>.</w:t>
      </w:r>
    </w:p>
    <w:p w14:paraId="6B1BBA76" w14:textId="77777777" w:rsidR="00D80B08" w:rsidRDefault="00D80B08" w:rsidP="00D80B08">
      <w:pPr>
        <w:pStyle w:val="BodyText"/>
        <w:spacing w:before="120" w:line="252" w:lineRule="auto"/>
        <w:ind w:left="567" w:right="635"/>
        <w:jc w:val="both"/>
        <w:rPr>
          <w:lang w:val="es-MX"/>
        </w:rPr>
      </w:pPr>
    </w:p>
    <w:p w14:paraId="3E63C6A5" w14:textId="77777777" w:rsidR="002B18CC" w:rsidRPr="007C0A34" w:rsidRDefault="002B18CC" w:rsidP="008A3C6B">
      <w:pPr>
        <w:pStyle w:val="BodyText"/>
        <w:ind w:left="567" w:right="635"/>
        <w:rPr>
          <w:sz w:val="9"/>
          <w:lang w:val="es-MX"/>
        </w:rPr>
      </w:pPr>
    </w:p>
    <w:p w14:paraId="6BEA411D" w14:textId="77777777" w:rsidR="006114C4" w:rsidRPr="00E9441A" w:rsidRDefault="002B18CC" w:rsidP="00E9441A">
      <w:pPr>
        <w:ind w:left="2552" w:right="635"/>
        <w:jc w:val="right"/>
        <w:rPr>
          <w:rFonts w:ascii="Roboto" w:hAnsi="Roboto"/>
          <w:b/>
          <w:color w:val="1F497D" w:themeColor="text2"/>
          <w:sz w:val="20"/>
          <w:lang w:val="es-MX"/>
        </w:rPr>
      </w:pPr>
      <w:r w:rsidRPr="006114C4">
        <w:rPr>
          <w:rFonts w:ascii="Roboto Lt" w:hAnsi="Roboto Lt"/>
          <w:b/>
          <w:i/>
          <w:color w:val="004684"/>
          <w:sz w:val="18"/>
          <w:lang w:val="es-MX"/>
        </w:rPr>
        <w:t xml:space="preserve">GRÁFICA </w:t>
      </w:r>
      <w:r w:rsidR="00FE5F1B" w:rsidRPr="006114C4">
        <w:rPr>
          <w:rFonts w:ascii="Roboto Lt" w:hAnsi="Roboto Lt"/>
          <w:b/>
          <w:i/>
          <w:color w:val="004684"/>
          <w:sz w:val="18"/>
          <w:lang w:val="es-MX"/>
        </w:rPr>
        <w:t>36</w:t>
      </w:r>
      <w:r w:rsidR="006114C4" w:rsidRPr="006114C4">
        <w:rPr>
          <w:rFonts w:ascii="Roboto Lt" w:hAnsi="Roboto Lt"/>
          <w:b/>
          <w:i/>
          <w:color w:val="004684"/>
          <w:sz w:val="18"/>
          <w:lang w:val="es-MX"/>
        </w:rPr>
        <w:tab/>
      </w:r>
      <w:r w:rsidRPr="00E9441A">
        <w:rPr>
          <w:rFonts w:ascii="Roboto" w:hAnsi="Roboto"/>
          <w:b/>
          <w:color w:val="1F497D" w:themeColor="text2"/>
          <w:sz w:val="20"/>
          <w:lang w:val="es-MX"/>
        </w:rPr>
        <w:t>ESTADO DE GUANAJUATO</w:t>
      </w:r>
    </w:p>
    <w:p w14:paraId="44E076FD" w14:textId="563C8C96" w:rsidR="006114C4" w:rsidRPr="00E9441A" w:rsidRDefault="002B18CC" w:rsidP="00E9441A">
      <w:pPr>
        <w:ind w:left="3272" w:right="635" w:firstLine="328"/>
        <w:jc w:val="right"/>
        <w:rPr>
          <w:rFonts w:ascii="Roboto" w:hAnsi="Roboto"/>
          <w:b/>
          <w:color w:val="1F497D" w:themeColor="text2"/>
          <w:sz w:val="20"/>
          <w:lang w:val="es-MX"/>
        </w:rPr>
      </w:pPr>
      <w:r w:rsidRPr="00E9441A">
        <w:rPr>
          <w:rFonts w:ascii="Roboto" w:hAnsi="Roboto"/>
          <w:b/>
          <w:color w:val="1F497D" w:themeColor="text2"/>
          <w:sz w:val="20"/>
          <w:lang w:val="es-MX"/>
        </w:rPr>
        <w:t xml:space="preserve">ÍNDICE DE GESTIÓN ENERGÉTICA Y CAMBIO CLIMÁTICO </w:t>
      </w:r>
    </w:p>
    <w:p w14:paraId="0E1BBFEB" w14:textId="77777777" w:rsidR="002B18CC" w:rsidRPr="007C0A34" w:rsidRDefault="002B18CC" w:rsidP="008A3C6B">
      <w:pPr>
        <w:spacing w:before="20"/>
        <w:ind w:left="567" w:right="635"/>
        <w:jc w:val="center"/>
        <w:rPr>
          <w:rFonts w:ascii="Roboto Lt" w:hAnsi="Roboto Lt"/>
          <w:sz w:val="18"/>
          <w:lang w:val="es-MX"/>
        </w:rPr>
      </w:pPr>
      <w:r w:rsidRPr="007C0A34">
        <w:rPr>
          <w:noProof/>
          <w:lang w:val="es-419" w:eastAsia="es-419"/>
        </w:rPr>
        <w:drawing>
          <wp:inline distT="0" distB="0" distL="0" distR="0" wp14:anchorId="40A3E24D" wp14:editId="705C88D9">
            <wp:extent cx="4298950" cy="2108499"/>
            <wp:effectExtent l="0" t="0" r="6350" b="6350"/>
            <wp:docPr id="6862" name="Gráfico 6862">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14:paraId="13086DEC" w14:textId="23528C28" w:rsidR="00B314DC" w:rsidRDefault="00B314DC" w:rsidP="008A3C6B">
      <w:pPr>
        <w:tabs>
          <w:tab w:val="left" w:pos="909"/>
        </w:tabs>
        <w:ind w:left="567" w:right="635"/>
        <w:rPr>
          <w:rFonts w:ascii="Trebuchet MS" w:hAnsi="Trebuchet MS"/>
          <w:i/>
          <w:lang w:val="es-MX"/>
        </w:rPr>
      </w:pPr>
      <w:bookmarkStart w:id="37" w:name="_Hlk105437114"/>
    </w:p>
    <w:p w14:paraId="30D7B0A0" w14:textId="0DB25B2D" w:rsidR="00072BA0" w:rsidRDefault="00072BA0" w:rsidP="008A3C6B">
      <w:pPr>
        <w:tabs>
          <w:tab w:val="left" w:pos="909"/>
        </w:tabs>
        <w:ind w:left="567" w:right="635"/>
        <w:rPr>
          <w:rFonts w:ascii="Trebuchet MS" w:hAnsi="Trebuchet MS"/>
          <w:i/>
          <w:lang w:val="es-MX"/>
        </w:rPr>
      </w:pPr>
    </w:p>
    <w:p w14:paraId="0E608339" w14:textId="77777777" w:rsidR="008F6ECC" w:rsidRDefault="008F6ECC" w:rsidP="008A3C6B">
      <w:pPr>
        <w:tabs>
          <w:tab w:val="left" w:pos="909"/>
        </w:tabs>
        <w:ind w:left="567" w:right="635"/>
        <w:rPr>
          <w:rFonts w:ascii="Trebuchet MS" w:hAnsi="Trebuchet MS"/>
          <w:i/>
          <w:lang w:val="es-MX"/>
        </w:rPr>
      </w:pPr>
    </w:p>
    <w:p w14:paraId="18BFBB66" w14:textId="789BFB66" w:rsidR="00291599" w:rsidRPr="007C0A34" w:rsidRDefault="00291599" w:rsidP="008A3C6B">
      <w:pPr>
        <w:ind w:left="567" w:right="635"/>
        <w:rPr>
          <w:rFonts w:ascii="Trebuchet MS" w:hAnsi="Trebuchet MS"/>
          <w:i/>
          <w:lang w:val="es-MX"/>
        </w:rPr>
      </w:pPr>
      <w:r w:rsidRPr="007C0A34">
        <w:rPr>
          <w:rFonts w:ascii="Trebuchet MS" w:hAnsi="Trebuchet MS"/>
          <w:i/>
          <w:lang w:val="es-MX"/>
        </w:rPr>
        <w:t>Factor de indicadores de desempeño</w:t>
      </w:r>
    </w:p>
    <w:p w14:paraId="198F7DA8" w14:textId="60825003" w:rsidR="00B314DC" w:rsidRDefault="002B18CC" w:rsidP="00B013FA">
      <w:pPr>
        <w:tabs>
          <w:tab w:val="left" w:pos="883"/>
        </w:tabs>
        <w:spacing w:before="257"/>
        <w:ind w:left="567" w:right="635"/>
        <w:jc w:val="both"/>
        <w:rPr>
          <w:iCs/>
          <w:lang w:val="es-MX"/>
        </w:rPr>
      </w:pPr>
      <w:r w:rsidRPr="007C0A34">
        <w:rPr>
          <w:iCs/>
          <w:lang w:val="es-MX"/>
        </w:rPr>
        <w:t xml:space="preserve">En Guanajuato, el eje </w:t>
      </w:r>
      <w:r w:rsidR="008C4229" w:rsidRPr="007C0A34">
        <w:rPr>
          <w:iCs/>
          <w:lang w:val="es-MX"/>
        </w:rPr>
        <w:t>donde se observ</w:t>
      </w:r>
      <w:r w:rsidR="00291599" w:rsidRPr="007C0A34">
        <w:rPr>
          <w:iCs/>
          <w:lang w:val="es-MX"/>
        </w:rPr>
        <w:t>ó</w:t>
      </w:r>
      <w:r w:rsidR="008C4229" w:rsidRPr="007C0A34">
        <w:rPr>
          <w:iCs/>
          <w:lang w:val="es-MX"/>
        </w:rPr>
        <w:t xml:space="preserve"> un</w:t>
      </w:r>
      <w:r w:rsidRPr="007C0A34">
        <w:rPr>
          <w:iCs/>
          <w:lang w:val="es-MX"/>
        </w:rPr>
        <w:t xml:space="preserve"> mejor desempeño es el de </w:t>
      </w:r>
      <w:r w:rsidR="009A4100" w:rsidRPr="007C0A34">
        <w:rPr>
          <w:iCs/>
          <w:lang w:val="es-MX"/>
        </w:rPr>
        <w:t>T</w:t>
      </w:r>
      <w:r w:rsidRPr="007C0A34">
        <w:rPr>
          <w:iCs/>
          <w:lang w:val="es-MX"/>
        </w:rPr>
        <w:t>ransporte e industria</w:t>
      </w:r>
      <w:r w:rsidR="005F015E">
        <w:rPr>
          <w:iCs/>
          <w:lang w:val="es-MX"/>
        </w:rPr>
        <w:t>, donde la obra suele ser muy visible</w:t>
      </w:r>
      <w:r w:rsidRPr="007C0A34">
        <w:rPr>
          <w:iCs/>
          <w:lang w:val="es-MX"/>
        </w:rPr>
        <w:t xml:space="preserve">, </w:t>
      </w:r>
      <w:r w:rsidR="004A1EDC" w:rsidRPr="007C0A34">
        <w:rPr>
          <w:iCs/>
          <w:lang w:val="es-MX"/>
        </w:rPr>
        <w:t>con</w:t>
      </w:r>
      <w:r w:rsidRPr="007C0A34">
        <w:rPr>
          <w:iCs/>
          <w:lang w:val="es-MX"/>
        </w:rPr>
        <w:t xml:space="preserve"> la máxima puntuación en ambos años. Con </w:t>
      </w:r>
      <w:r w:rsidR="00F80E63">
        <w:rPr>
          <w:iCs/>
          <w:lang w:val="es-MX"/>
        </w:rPr>
        <w:t>tres</w:t>
      </w:r>
      <w:r w:rsidRPr="007C0A34">
        <w:rPr>
          <w:iCs/>
          <w:lang w:val="es-MX"/>
        </w:rPr>
        <w:t xml:space="preserve"> puntos de diferencia le </w:t>
      </w:r>
      <w:r w:rsidR="00756A54" w:rsidRPr="007C0A34">
        <w:rPr>
          <w:iCs/>
          <w:lang w:val="es-MX"/>
        </w:rPr>
        <w:t>seguía</w:t>
      </w:r>
      <w:r w:rsidRPr="007C0A34">
        <w:rPr>
          <w:iCs/>
          <w:lang w:val="es-MX"/>
        </w:rPr>
        <w:t xml:space="preserve"> el </w:t>
      </w:r>
      <w:r w:rsidR="009A4100" w:rsidRPr="007C0A34">
        <w:rPr>
          <w:iCs/>
          <w:lang w:val="es-MX"/>
        </w:rPr>
        <w:t>d</w:t>
      </w:r>
      <w:r w:rsidRPr="007C0A34">
        <w:rPr>
          <w:iCs/>
          <w:lang w:val="es-MX"/>
        </w:rPr>
        <w:t xml:space="preserve">e </w:t>
      </w:r>
      <w:r w:rsidR="009A4100" w:rsidRPr="007C0A34">
        <w:rPr>
          <w:iCs/>
          <w:lang w:val="es-MX"/>
        </w:rPr>
        <w:t>E</w:t>
      </w:r>
      <w:r w:rsidRPr="007C0A34">
        <w:rPr>
          <w:iCs/>
          <w:lang w:val="es-MX"/>
        </w:rPr>
        <w:t>nergía eléctrica, que mejor</w:t>
      </w:r>
      <w:r w:rsidR="009A4100" w:rsidRPr="007C0A34">
        <w:rPr>
          <w:iCs/>
          <w:lang w:val="es-MX"/>
        </w:rPr>
        <w:t>ó</w:t>
      </w:r>
      <w:r w:rsidRPr="007C0A34">
        <w:rPr>
          <w:iCs/>
          <w:lang w:val="es-MX"/>
        </w:rPr>
        <w:t xml:space="preserve"> ligeramente con respecto a </w:t>
      </w:r>
      <w:r w:rsidR="006A20B6">
        <w:rPr>
          <w:iCs/>
          <w:lang w:val="es-MX"/>
        </w:rPr>
        <w:t>2021-2022</w:t>
      </w:r>
      <w:r w:rsidRPr="007C0A34">
        <w:rPr>
          <w:iCs/>
          <w:lang w:val="es-MX"/>
        </w:rPr>
        <w:t xml:space="preserve">. Se </w:t>
      </w:r>
      <w:r w:rsidR="009A4100" w:rsidRPr="007C0A34">
        <w:rPr>
          <w:iCs/>
          <w:lang w:val="es-MX"/>
        </w:rPr>
        <w:t>mantuvo</w:t>
      </w:r>
      <w:r w:rsidRPr="007C0A34">
        <w:rPr>
          <w:iCs/>
          <w:lang w:val="es-MX"/>
        </w:rPr>
        <w:t xml:space="preserve"> muy similar </w:t>
      </w:r>
      <w:r w:rsidR="009A4100" w:rsidRPr="007C0A34">
        <w:rPr>
          <w:iCs/>
          <w:lang w:val="es-MX"/>
        </w:rPr>
        <w:t xml:space="preserve">el de </w:t>
      </w:r>
      <w:r w:rsidRPr="007C0A34">
        <w:rPr>
          <w:iCs/>
          <w:lang w:val="es-MX"/>
        </w:rPr>
        <w:t xml:space="preserve">Gobernanza, </w:t>
      </w:r>
      <w:r w:rsidR="009A4100" w:rsidRPr="007C0A34">
        <w:rPr>
          <w:iCs/>
          <w:lang w:val="es-MX"/>
        </w:rPr>
        <w:t xml:space="preserve">con </w:t>
      </w:r>
      <w:r w:rsidRPr="007C0A34">
        <w:rPr>
          <w:iCs/>
          <w:lang w:val="es-MX"/>
        </w:rPr>
        <w:t xml:space="preserve">una puntuación media. El resto </w:t>
      </w:r>
      <w:r w:rsidR="009A4100" w:rsidRPr="007C0A34">
        <w:rPr>
          <w:iCs/>
          <w:lang w:val="es-MX"/>
        </w:rPr>
        <w:t>mostraba</w:t>
      </w:r>
      <w:r w:rsidRPr="007C0A34">
        <w:rPr>
          <w:iCs/>
          <w:lang w:val="es-MX"/>
        </w:rPr>
        <w:t xml:space="preserve"> un desempeño bajo, aunque mejor</w:t>
      </w:r>
      <w:r w:rsidR="009A4100" w:rsidRPr="007C0A34">
        <w:rPr>
          <w:iCs/>
          <w:lang w:val="es-MX"/>
        </w:rPr>
        <w:t>ó</w:t>
      </w:r>
      <w:r w:rsidRPr="007C0A34">
        <w:rPr>
          <w:iCs/>
          <w:lang w:val="es-MX"/>
        </w:rPr>
        <w:t xml:space="preserve"> ligeramente con respecto a </w:t>
      </w:r>
      <w:r w:rsidR="006A20B6">
        <w:rPr>
          <w:iCs/>
          <w:lang w:val="es-MX"/>
        </w:rPr>
        <w:t>2021-2022</w:t>
      </w:r>
      <w:r w:rsidRPr="007C0A34">
        <w:rPr>
          <w:iCs/>
          <w:lang w:val="es-MX"/>
        </w:rPr>
        <w:t xml:space="preserve">. Los de menor desempeño son la </w:t>
      </w:r>
      <w:r w:rsidR="005F015E" w:rsidRPr="007C0A34">
        <w:rPr>
          <w:iCs/>
          <w:lang w:val="es-MX"/>
        </w:rPr>
        <w:t xml:space="preserve">gestión de residuos, </w:t>
      </w:r>
      <w:r w:rsidR="005F015E">
        <w:rPr>
          <w:iCs/>
          <w:lang w:val="es-MX"/>
        </w:rPr>
        <w:t xml:space="preserve">protección de la </w:t>
      </w:r>
      <w:r w:rsidR="005F015E" w:rsidRPr="007C0A34">
        <w:rPr>
          <w:iCs/>
          <w:lang w:val="es-MX"/>
        </w:rPr>
        <w:t>biodiversidad</w:t>
      </w:r>
      <w:r w:rsidR="005F015E">
        <w:rPr>
          <w:iCs/>
          <w:lang w:val="es-MX"/>
        </w:rPr>
        <w:t xml:space="preserve"> y de la </w:t>
      </w:r>
      <w:r w:rsidR="005F015E" w:rsidRPr="007C0A34">
        <w:rPr>
          <w:iCs/>
          <w:lang w:val="es-MX"/>
        </w:rPr>
        <w:t xml:space="preserve">vida marina </w:t>
      </w:r>
      <w:r w:rsidR="005F015E">
        <w:rPr>
          <w:iCs/>
          <w:lang w:val="es-MX"/>
        </w:rPr>
        <w:t xml:space="preserve">y terrestre, </w:t>
      </w:r>
      <w:r w:rsidR="005F015E" w:rsidRPr="007C0A34">
        <w:rPr>
          <w:iCs/>
          <w:lang w:val="es-MX"/>
        </w:rPr>
        <w:t xml:space="preserve">y </w:t>
      </w:r>
      <w:r w:rsidR="005F015E">
        <w:rPr>
          <w:iCs/>
          <w:lang w:val="es-MX"/>
        </w:rPr>
        <w:t xml:space="preserve">las de reducción del uso de </w:t>
      </w:r>
      <w:r w:rsidR="005F015E" w:rsidRPr="007C0A34">
        <w:rPr>
          <w:iCs/>
          <w:lang w:val="es-MX"/>
        </w:rPr>
        <w:t>energía</w:t>
      </w:r>
      <w:r w:rsidR="000623F7">
        <w:rPr>
          <w:iCs/>
          <w:lang w:val="es-MX"/>
        </w:rPr>
        <w:t xml:space="preserve"> de origen </w:t>
      </w:r>
      <w:r w:rsidR="005F015E" w:rsidRPr="007C0A34">
        <w:rPr>
          <w:iCs/>
          <w:lang w:val="es-MX"/>
        </w:rPr>
        <w:t>fósil</w:t>
      </w:r>
      <w:r w:rsidRPr="007C0A34">
        <w:rPr>
          <w:iCs/>
          <w:lang w:val="es-MX"/>
        </w:rPr>
        <w:t xml:space="preserve"> </w:t>
      </w:r>
      <w:r w:rsidR="001012B9" w:rsidRPr="007C0A34">
        <w:rPr>
          <w:iCs/>
          <w:lang w:val="es-MX"/>
        </w:rPr>
        <w:t>(véase</w:t>
      </w:r>
      <w:r w:rsidRPr="007C0A34">
        <w:rPr>
          <w:iCs/>
          <w:lang w:val="es-MX"/>
        </w:rPr>
        <w:t xml:space="preserve"> gráfica </w:t>
      </w:r>
      <w:r w:rsidR="00D94C68" w:rsidRPr="007C0A34">
        <w:rPr>
          <w:iCs/>
          <w:lang w:val="es-MX"/>
        </w:rPr>
        <w:t>37</w:t>
      </w:r>
      <w:r w:rsidRPr="007C0A34">
        <w:rPr>
          <w:iCs/>
          <w:lang w:val="es-MX"/>
        </w:rPr>
        <w:t>)</w:t>
      </w:r>
      <w:r w:rsidR="00E077C3" w:rsidRPr="007C0A34">
        <w:rPr>
          <w:iCs/>
          <w:lang w:val="es-MX"/>
        </w:rPr>
        <w:t>.</w:t>
      </w:r>
    </w:p>
    <w:p w14:paraId="20546A3D" w14:textId="77777777" w:rsidR="00B013FA" w:rsidRPr="007C0A34" w:rsidRDefault="00B013FA" w:rsidP="00B013FA">
      <w:pPr>
        <w:tabs>
          <w:tab w:val="left" w:pos="883"/>
        </w:tabs>
        <w:spacing w:before="257"/>
        <w:ind w:left="567" w:right="635"/>
        <w:jc w:val="both"/>
        <w:rPr>
          <w:iCs/>
          <w:lang w:val="es-MX"/>
        </w:rPr>
      </w:pPr>
    </w:p>
    <w:p w14:paraId="45018465" w14:textId="2A261493" w:rsidR="00291599" w:rsidRPr="00E9441A" w:rsidRDefault="00E077C3" w:rsidP="00E9441A">
      <w:pPr>
        <w:tabs>
          <w:tab w:val="left" w:pos="5387"/>
        </w:tabs>
        <w:ind w:left="2835" w:right="635"/>
        <w:jc w:val="right"/>
        <w:rPr>
          <w:rFonts w:ascii="Roboto" w:hAnsi="Roboto"/>
          <w:b/>
          <w:color w:val="1F497D" w:themeColor="text2"/>
          <w:sz w:val="20"/>
          <w:lang w:val="es-MX"/>
        </w:rPr>
      </w:pPr>
      <w:r w:rsidRPr="000A2BD6">
        <w:rPr>
          <w:rFonts w:ascii="Roboto" w:hAnsi="Roboto"/>
          <w:b/>
          <w:i/>
          <w:color w:val="004684"/>
          <w:sz w:val="18"/>
          <w:lang w:val="es-MX"/>
        </w:rPr>
        <w:t>GRÁFICA 37</w:t>
      </w:r>
      <w:r w:rsidR="00291599" w:rsidRPr="000A2BD6">
        <w:rPr>
          <w:rFonts w:ascii="Roboto" w:hAnsi="Roboto"/>
          <w:b/>
          <w:i/>
          <w:color w:val="004684"/>
          <w:sz w:val="18"/>
          <w:lang w:val="es-MX"/>
        </w:rPr>
        <w:t xml:space="preserve"> </w:t>
      </w:r>
      <w:r w:rsidR="000A2BD6">
        <w:rPr>
          <w:rFonts w:ascii="Roboto" w:hAnsi="Roboto"/>
          <w:b/>
          <w:i/>
          <w:color w:val="004684"/>
          <w:sz w:val="18"/>
          <w:lang w:val="es-MX"/>
        </w:rPr>
        <w:tab/>
      </w:r>
      <w:r w:rsidRPr="00E9441A">
        <w:rPr>
          <w:rFonts w:ascii="Roboto" w:hAnsi="Roboto"/>
          <w:b/>
          <w:color w:val="1F497D" w:themeColor="text2"/>
          <w:sz w:val="20"/>
          <w:lang w:val="es-MX"/>
        </w:rPr>
        <w:t xml:space="preserve">ESTADO DE GUANAJUATO. CONSOLIDADO </w:t>
      </w:r>
    </w:p>
    <w:p w14:paraId="599F6C23" w14:textId="42678900" w:rsidR="00E077C3" w:rsidRPr="00E9441A" w:rsidRDefault="00291599" w:rsidP="00E9441A">
      <w:pPr>
        <w:pStyle w:val="ListParagraph"/>
        <w:tabs>
          <w:tab w:val="left" w:pos="883"/>
          <w:tab w:val="left" w:pos="5387"/>
        </w:tabs>
        <w:spacing w:before="0"/>
        <w:ind w:left="567" w:right="635" w:firstLine="0"/>
        <w:jc w:val="right"/>
        <w:rPr>
          <w:rFonts w:ascii="Roboto" w:hAnsi="Roboto"/>
          <w:b/>
          <w:color w:val="1F497D" w:themeColor="text2"/>
          <w:sz w:val="20"/>
          <w:lang w:val="es-MX"/>
        </w:rPr>
      </w:pPr>
      <w:r w:rsidRPr="00E9441A">
        <w:rPr>
          <w:rFonts w:ascii="Roboto" w:hAnsi="Roboto"/>
          <w:b/>
          <w:color w:val="1F497D" w:themeColor="text2"/>
          <w:sz w:val="20"/>
          <w:lang w:val="es-MX"/>
        </w:rPr>
        <w:tab/>
      </w:r>
      <w:r w:rsidR="000A2BD6" w:rsidRPr="00E9441A">
        <w:rPr>
          <w:rFonts w:ascii="Roboto" w:hAnsi="Roboto"/>
          <w:b/>
          <w:color w:val="1F497D" w:themeColor="text2"/>
          <w:sz w:val="20"/>
          <w:lang w:val="es-MX"/>
        </w:rPr>
        <w:tab/>
      </w:r>
      <w:r w:rsidR="00E077C3" w:rsidRPr="00E9441A">
        <w:rPr>
          <w:rFonts w:ascii="Roboto" w:hAnsi="Roboto"/>
          <w:b/>
          <w:color w:val="1F497D" w:themeColor="text2"/>
          <w:sz w:val="20"/>
          <w:lang w:val="es-MX"/>
        </w:rPr>
        <w:t>ANÁLISIS DE INDICADORES DE DESEMPEÑO</w:t>
      </w:r>
    </w:p>
    <w:p w14:paraId="1056F835" w14:textId="57AE94AE" w:rsidR="00E077C3" w:rsidRPr="007C0A34" w:rsidRDefault="00AB53FF" w:rsidP="008A3C6B">
      <w:pPr>
        <w:pStyle w:val="ListParagraph"/>
        <w:tabs>
          <w:tab w:val="left" w:pos="883"/>
        </w:tabs>
        <w:spacing w:before="257"/>
        <w:ind w:left="567" w:right="635" w:firstLine="0"/>
        <w:jc w:val="center"/>
        <w:rPr>
          <w:iCs/>
          <w:color w:val="434141"/>
          <w:lang w:val="es-MX"/>
        </w:rPr>
      </w:pPr>
      <w:r>
        <w:rPr>
          <w:noProof/>
          <w:lang w:val="es-419" w:eastAsia="es-419"/>
        </w:rPr>
        <w:drawing>
          <wp:inline distT="0" distB="0" distL="0" distR="0" wp14:anchorId="5F8AB8FE" wp14:editId="67E7C3AF">
            <wp:extent cx="4572000" cy="2647950"/>
            <wp:effectExtent l="0" t="0" r="0" b="0"/>
            <wp:docPr id="168" name="Gráfico 168">
              <a:extLst xmlns:a="http://schemas.openxmlformats.org/drawingml/2006/main">
                <a:ext uri="{FF2B5EF4-FFF2-40B4-BE49-F238E27FC236}">
                  <a16:creationId xmlns:a16="http://schemas.microsoft.com/office/drawing/2014/main" id="{995FB2FB-ED11-477E-A4AD-F989E7457C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bookmarkEnd w:id="37"/>
    <w:p w14:paraId="0EA63456" w14:textId="77777777" w:rsidR="002B18CC" w:rsidRPr="007C0A34" w:rsidRDefault="002B18CC" w:rsidP="008A3C6B">
      <w:pPr>
        <w:spacing w:before="41"/>
        <w:ind w:left="567" w:right="635"/>
        <w:rPr>
          <w:rFonts w:ascii="Roboto Lt"/>
          <w:sz w:val="18"/>
          <w:lang w:val="es-MX"/>
        </w:rPr>
      </w:pPr>
    </w:p>
    <w:p w14:paraId="5B59C5B1" w14:textId="77777777" w:rsidR="002B18CC" w:rsidRPr="007C0A34" w:rsidRDefault="002B18CC" w:rsidP="008A3C6B">
      <w:pPr>
        <w:pStyle w:val="ListParagraph"/>
        <w:spacing w:before="120"/>
        <w:ind w:left="567" w:right="635" w:firstLine="0"/>
        <w:rPr>
          <w:rFonts w:ascii="Trebuchet MS" w:hAnsi="Trebuchet MS"/>
          <w:i/>
          <w:lang w:val="es-MX"/>
        </w:rPr>
      </w:pPr>
      <w:r w:rsidRPr="007C0A34">
        <w:rPr>
          <w:rFonts w:ascii="Trebuchet MS" w:hAnsi="Trebuchet MS"/>
          <w:i/>
          <w:lang w:val="es-MX"/>
        </w:rPr>
        <w:t>Factor de política pública</w:t>
      </w:r>
    </w:p>
    <w:p w14:paraId="32E08863" w14:textId="5E581091" w:rsidR="00B314DC" w:rsidRDefault="002B18CC" w:rsidP="00D80B08">
      <w:pPr>
        <w:pStyle w:val="BodyText"/>
        <w:spacing w:before="120" w:line="252" w:lineRule="auto"/>
        <w:ind w:left="567" w:right="635"/>
        <w:jc w:val="both"/>
        <w:rPr>
          <w:lang w:val="es-MX"/>
        </w:rPr>
      </w:pPr>
      <w:bookmarkStart w:id="38" w:name="_Hlk105690415"/>
      <w:r w:rsidRPr="007C0A34">
        <w:rPr>
          <w:lang w:val="es-MX"/>
        </w:rPr>
        <w:t>En el estado de Guanajuato la política pública con mayor puntaje</w:t>
      </w:r>
      <w:r w:rsidR="004D19EF">
        <w:rPr>
          <w:lang w:val="es-MX"/>
        </w:rPr>
        <w:t xml:space="preserve">, </w:t>
      </w:r>
      <w:r w:rsidR="00DA51C7">
        <w:rPr>
          <w:lang w:val="es-MX"/>
        </w:rPr>
        <w:t>de acuerdo con los resultados</w:t>
      </w:r>
      <w:r w:rsidR="004D19EF">
        <w:rPr>
          <w:lang w:val="es-MX"/>
        </w:rPr>
        <w:t xml:space="preserve">, </w:t>
      </w:r>
      <w:r w:rsidRPr="007C0A34">
        <w:rPr>
          <w:lang w:val="es-MX"/>
        </w:rPr>
        <w:t xml:space="preserve">para ambos años </w:t>
      </w:r>
      <w:r w:rsidR="004D19EF">
        <w:rPr>
          <w:lang w:val="es-MX"/>
        </w:rPr>
        <w:t>fue</w:t>
      </w:r>
      <w:r w:rsidRPr="007C0A34">
        <w:rPr>
          <w:lang w:val="es-MX"/>
        </w:rPr>
        <w:t xml:space="preserve"> la de </w:t>
      </w:r>
      <w:r w:rsidR="00244879" w:rsidRPr="007C0A34">
        <w:rPr>
          <w:lang w:val="es-MX"/>
        </w:rPr>
        <w:t>T</w:t>
      </w:r>
      <w:r w:rsidRPr="007C0A34">
        <w:rPr>
          <w:lang w:val="es-MX"/>
        </w:rPr>
        <w:t>ransporte e industria</w:t>
      </w:r>
      <w:r w:rsidR="00071B76">
        <w:rPr>
          <w:lang w:val="es-MX"/>
        </w:rPr>
        <w:t xml:space="preserve">. </w:t>
      </w:r>
      <w:r w:rsidR="004D19EF">
        <w:rPr>
          <w:lang w:val="es-MX"/>
        </w:rPr>
        <w:t>Por su parte,</w:t>
      </w:r>
      <w:r w:rsidRPr="007C0A34">
        <w:rPr>
          <w:lang w:val="es-MX"/>
        </w:rPr>
        <w:t xml:space="preserve"> políticas de </w:t>
      </w:r>
      <w:r w:rsidR="00244879" w:rsidRPr="007C0A34">
        <w:rPr>
          <w:lang w:val="es-MX"/>
        </w:rPr>
        <w:t>B</w:t>
      </w:r>
      <w:r w:rsidRPr="007C0A34">
        <w:rPr>
          <w:lang w:val="es-MX"/>
        </w:rPr>
        <w:t xml:space="preserve">iodiversidad </w:t>
      </w:r>
      <w:r w:rsidR="00244879" w:rsidRPr="007C0A34">
        <w:rPr>
          <w:lang w:val="es-MX"/>
        </w:rPr>
        <w:t>mantuvieron</w:t>
      </w:r>
      <w:r w:rsidRPr="007C0A34">
        <w:rPr>
          <w:lang w:val="es-MX"/>
        </w:rPr>
        <w:t xml:space="preserve"> una valoración alta</w:t>
      </w:r>
      <w:r w:rsidR="005F7B3D">
        <w:rPr>
          <w:lang w:val="es-MX"/>
        </w:rPr>
        <w:t xml:space="preserve"> entre la ciudadanía</w:t>
      </w:r>
      <w:r w:rsidRPr="007C0A34">
        <w:rPr>
          <w:lang w:val="es-MX"/>
        </w:rPr>
        <w:t xml:space="preserve">, aunque </w:t>
      </w:r>
      <w:r w:rsidR="00244879" w:rsidRPr="007C0A34">
        <w:rPr>
          <w:lang w:val="es-MX"/>
        </w:rPr>
        <w:t xml:space="preserve">ésta </w:t>
      </w:r>
      <w:r w:rsidRPr="007C0A34">
        <w:rPr>
          <w:lang w:val="es-MX"/>
        </w:rPr>
        <w:t>disminuy</w:t>
      </w:r>
      <w:r w:rsidR="00244879" w:rsidRPr="007C0A34">
        <w:rPr>
          <w:lang w:val="es-MX"/>
        </w:rPr>
        <w:t>ó</w:t>
      </w:r>
      <w:r w:rsidRPr="007C0A34">
        <w:rPr>
          <w:lang w:val="es-MX"/>
        </w:rPr>
        <w:t xml:space="preserve"> con respecto al año anterior. En </w:t>
      </w:r>
      <w:r w:rsidR="006A20B6">
        <w:rPr>
          <w:lang w:val="es-MX"/>
        </w:rPr>
        <w:t>2021-2022</w:t>
      </w:r>
      <w:r w:rsidRPr="007C0A34">
        <w:rPr>
          <w:lang w:val="es-MX"/>
        </w:rPr>
        <w:t xml:space="preserve">, la segunda política mejor valorada </w:t>
      </w:r>
      <w:r w:rsidR="00244879" w:rsidRPr="007C0A34">
        <w:rPr>
          <w:lang w:val="es-MX"/>
        </w:rPr>
        <w:t>fue</w:t>
      </w:r>
      <w:r w:rsidRPr="007C0A34">
        <w:rPr>
          <w:lang w:val="es-MX"/>
        </w:rPr>
        <w:t xml:space="preserve"> </w:t>
      </w:r>
      <w:r w:rsidR="00244879" w:rsidRPr="007C0A34">
        <w:rPr>
          <w:lang w:val="es-MX"/>
        </w:rPr>
        <w:t>G</w:t>
      </w:r>
      <w:r w:rsidRPr="007C0A34">
        <w:rPr>
          <w:lang w:val="es-MX"/>
        </w:rPr>
        <w:t xml:space="preserve">obernanza, </w:t>
      </w:r>
      <w:r w:rsidR="00064A5B" w:rsidRPr="007C0A34">
        <w:rPr>
          <w:lang w:val="es-MX"/>
        </w:rPr>
        <w:t>cuyo puntaje</w:t>
      </w:r>
      <w:r w:rsidRPr="007C0A34">
        <w:rPr>
          <w:lang w:val="es-MX"/>
        </w:rPr>
        <w:t xml:space="preserve"> aument</w:t>
      </w:r>
      <w:r w:rsidR="00244879" w:rsidRPr="007C0A34">
        <w:rPr>
          <w:lang w:val="es-MX"/>
        </w:rPr>
        <w:t>ó</w:t>
      </w:r>
      <w:r w:rsidRPr="007C0A34">
        <w:rPr>
          <w:lang w:val="es-MX"/>
        </w:rPr>
        <w:t xml:space="preserve"> en </w:t>
      </w:r>
      <w:r w:rsidR="00F80E63">
        <w:rPr>
          <w:lang w:val="es-MX"/>
        </w:rPr>
        <w:t>tres</w:t>
      </w:r>
      <w:r w:rsidRPr="007C0A34">
        <w:rPr>
          <w:lang w:val="es-MX"/>
        </w:rPr>
        <w:t xml:space="preserve"> puntos</w:t>
      </w:r>
      <w:r w:rsidR="005F7B3D">
        <w:rPr>
          <w:lang w:val="es-MX"/>
        </w:rPr>
        <w:t xml:space="preserve"> respecto de la evaluación de </w:t>
      </w:r>
      <w:r w:rsidR="00F853E8">
        <w:rPr>
          <w:lang w:val="es-MX"/>
        </w:rPr>
        <w:t>2020-2021</w:t>
      </w:r>
      <w:r w:rsidRPr="007C0A34">
        <w:rPr>
          <w:lang w:val="es-MX"/>
        </w:rPr>
        <w:t xml:space="preserve">. </w:t>
      </w:r>
      <w:r w:rsidR="00064A5B" w:rsidRPr="007C0A34">
        <w:rPr>
          <w:lang w:val="es-MX"/>
        </w:rPr>
        <w:t xml:space="preserve">Por </w:t>
      </w:r>
      <w:r w:rsidR="004D19EF">
        <w:rPr>
          <w:lang w:val="es-MX"/>
        </w:rPr>
        <w:t>otra</w:t>
      </w:r>
      <w:r w:rsidR="00064A5B" w:rsidRPr="007C0A34">
        <w:rPr>
          <w:lang w:val="es-MX"/>
        </w:rPr>
        <w:t xml:space="preserve"> parte, la</w:t>
      </w:r>
      <w:r w:rsidRPr="007C0A34">
        <w:rPr>
          <w:lang w:val="es-MX"/>
        </w:rPr>
        <w:t xml:space="preserve"> política acerca del agua </w:t>
      </w:r>
      <w:r w:rsidR="00244879" w:rsidRPr="007C0A34">
        <w:rPr>
          <w:lang w:val="es-MX"/>
        </w:rPr>
        <w:t>mantuvo</w:t>
      </w:r>
      <w:r w:rsidRPr="007C0A34">
        <w:rPr>
          <w:lang w:val="es-MX"/>
        </w:rPr>
        <w:t xml:space="preserve"> una puntuación media, aunque ligeramente menor que en </w:t>
      </w:r>
      <w:r w:rsidR="00F853E8">
        <w:rPr>
          <w:lang w:val="es-MX"/>
        </w:rPr>
        <w:t>2020-2021</w:t>
      </w:r>
      <w:r w:rsidRPr="007C0A34">
        <w:rPr>
          <w:lang w:val="es-MX"/>
        </w:rPr>
        <w:t>. Aumenta</w:t>
      </w:r>
      <w:r w:rsidR="00064A5B" w:rsidRPr="007C0A34">
        <w:rPr>
          <w:lang w:val="es-MX"/>
        </w:rPr>
        <w:t>ro</w:t>
      </w:r>
      <w:r w:rsidRPr="007C0A34">
        <w:rPr>
          <w:lang w:val="es-MX"/>
        </w:rPr>
        <w:t xml:space="preserve">n su puntaje las políticas </w:t>
      </w:r>
      <w:r w:rsidR="004D19EF">
        <w:rPr>
          <w:lang w:val="es-MX"/>
        </w:rPr>
        <w:t>dirigidas a los ejes de</w:t>
      </w:r>
      <w:r w:rsidRPr="007C0A34">
        <w:rPr>
          <w:lang w:val="es-MX"/>
        </w:rPr>
        <w:t xml:space="preserve"> </w:t>
      </w:r>
      <w:r w:rsidR="00064A5B" w:rsidRPr="007C0A34">
        <w:rPr>
          <w:lang w:val="es-MX"/>
        </w:rPr>
        <w:t>E</w:t>
      </w:r>
      <w:r w:rsidRPr="007C0A34">
        <w:rPr>
          <w:lang w:val="es-MX"/>
        </w:rPr>
        <w:t>nergía limpia y renovable y</w:t>
      </w:r>
      <w:r w:rsidR="00064A5B" w:rsidRPr="007C0A34">
        <w:rPr>
          <w:lang w:val="es-MX"/>
        </w:rPr>
        <w:t xml:space="preserve"> </w:t>
      </w:r>
      <w:r w:rsidR="00B314DC">
        <w:rPr>
          <w:lang w:val="es-MX"/>
        </w:rPr>
        <w:t>Vida marina y terrestre</w:t>
      </w:r>
      <w:r w:rsidR="00064A5B" w:rsidRPr="007C0A34">
        <w:rPr>
          <w:lang w:val="es-MX"/>
        </w:rPr>
        <w:t>;</w:t>
      </w:r>
      <w:r w:rsidRPr="007C0A34">
        <w:rPr>
          <w:lang w:val="es-MX"/>
        </w:rPr>
        <w:t xml:space="preserve"> </w:t>
      </w:r>
      <w:r w:rsidR="000A5344" w:rsidRPr="007C0A34">
        <w:rPr>
          <w:lang w:val="es-MX"/>
        </w:rPr>
        <w:t>t</w:t>
      </w:r>
      <w:r w:rsidRPr="007C0A34">
        <w:rPr>
          <w:lang w:val="es-MX"/>
        </w:rPr>
        <w:t xml:space="preserve">ambién las de </w:t>
      </w:r>
      <w:r w:rsidR="00064A5B" w:rsidRPr="007C0A34">
        <w:rPr>
          <w:lang w:val="es-MX"/>
        </w:rPr>
        <w:t>C</w:t>
      </w:r>
      <w:r w:rsidRPr="007C0A34">
        <w:rPr>
          <w:lang w:val="es-MX"/>
        </w:rPr>
        <w:t xml:space="preserve">ontaminantes y </w:t>
      </w:r>
      <w:r w:rsidR="00064A5B" w:rsidRPr="007C0A34">
        <w:rPr>
          <w:lang w:val="es-MX"/>
        </w:rPr>
        <w:t>R</w:t>
      </w:r>
      <w:r w:rsidRPr="007C0A34">
        <w:rPr>
          <w:lang w:val="es-MX"/>
        </w:rPr>
        <w:t xml:space="preserve">esiduos, pero sin </w:t>
      </w:r>
      <w:r w:rsidR="000A5344" w:rsidRPr="007C0A34">
        <w:rPr>
          <w:lang w:val="es-MX"/>
        </w:rPr>
        <w:t xml:space="preserve">haber </w:t>
      </w:r>
      <w:r w:rsidRPr="007C0A34">
        <w:rPr>
          <w:lang w:val="es-MX"/>
        </w:rPr>
        <w:t>obten</w:t>
      </w:r>
      <w:r w:rsidR="000A5344" w:rsidRPr="007C0A34">
        <w:rPr>
          <w:lang w:val="es-MX"/>
        </w:rPr>
        <w:t>ido</w:t>
      </w:r>
      <w:r w:rsidRPr="007C0A34">
        <w:rPr>
          <w:lang w:val="es-MX"/>
        </w:rPr>
        <w:t xml:space="preserve"> una puntuación aprobatoria</w:t>
      </w:r>
      <w:r w:rsidR="004D19EF">
        <w:rPr>
          <w:lang w:val="es-MX"/>
        </w:rPr>
        <w:t xml:space="preserve"> entre los encuestados</w:t>
      </w:r>
      <w:r w:rsidRPr="007C0A34">
        <w:rPr>
          <w:lang w:val="es-MX"/>
        </w:rPr>
        <w:t>. Las políticas energéticas (</w:t>
      </w:r>
      <w:r w:rsidR="000A5344" w:rsidRPr="007C0A34">
        <w:rPr>
          <w:lang w:val="es-MX"/>
        </w:rPr>
        <w:t>E</w:t>
      </w:r>
      <w:r w:rsidRPr="007C0A34">
        <w:rPr>
          <w:lang w:val="es-MX"/>
        </w:rPr>
        <w:t xml:space="preserve">nergía eléctrica y </w:t>
      </w:r>
      <w:r w:rsidR="000A5344" w:rsidRPr="007C0A34">
        <w:rPr>
          <w:lang w:val="es-MX"/>
        </w:rPr>
        <w:t>E</w:t>
      </w:r>
      <w:r w:rsidRPr="007C0A34">
        <w:rPr>
          <w:lang w:val="es-MX"/>
        </w:rPr>
        <w:t xml:space="preserve">nergía fósiles) </w:t>
      </w:r>
      <w:r w:rsidR="004D19EF">
        <w:rPr>
          <w:lang w:val="es-MX"/>
        </w:rPr>
        <w:t>fueron</w:t>
      </w:r>
      <w:r w:rsidRPr="007C0A34">
        <w:rPr>
          <w:lang w:val="es-MX"/>
        </w:rPr>
        <w:t xml:space="preserve"> las peor valoradas en ambos años</w:t>
      </w:r>
      <w:r w:rsidR="00BE0009" w:rsidRPr="007C0A34">
        <w:rPr>
          <w:lang w:val="es-MX"/>
        </w:rPr>
        <w:t xml:space="preserve"> (véase gráfica 38)</w:t>
      </w:r>
      <w:r w:rsidRPr="007C0A34">
        <w:rPr>
          <w:lang w:val="es-MX"/>
        </w:rPr>
        <w:t xml:space="preserve">. </w:t>
      </w:r>
    </w:p>
    <w:p w14:paraId="73807DFD" w14:textId="6701D2A9" w:rsidR="00D80B08" w:rsidRDefault="00D80B08" w:rsidP="00D80B08">
      <w:pPr>
        <w:pStyle w:val="BodyText"/>
        <w:spacing w:before="120" w:line="252" w:lineRule="auto"/>
        <w:ind w:left="567" w:right="635"/>
        <w:jc w:val="both"/>
        <w:rPr>
          <w:lang w:val="es-MX"/>
        </w:rPr>
      </w:pPr>
    </w:p>
    <w:p w14:paraId="4BFB7F40" w14:textId="48E9C019" w:rsidR="00D80B08" w:rsidRDefault="00D80B08" w:rsidP="00D80B08">
      <w:pPr>
        <w:pStyle w:val="BodyText"/>
        <w:spacing w:before="120" w:line="252" w:lineRule="auto"/>
        <w:ind w:left="567" w:right="635"/>
        <w:jc w:val="both"/>
        <w:rPr>
          <w:lang w:val="es-MX"/>
        </w:rPr>
      </w:pPr>
    </w:p>
    <w:p w14:paraId="4A7B6D87" w14:textId="6A560E9E" w:rsidR="00D80B08" w:rsidRDefault="00D80B08" w:rsidP="00D80B08">
      <w:pPr>
        <w:pStyle w:val="BodyText"/>
        <w:spacing w:before="120" w:line="252" w:lineRule="auto"/>
        <w:ind w:left="567" w:right="635"/>
        <w:jc w:val="both"/>
        <w:rPr>
          <w:lang w:val="es-MX"/>
        </w:rPr>
      </w:pPr>
    </w:p>
    <w:p w14:paraId="027BAB41" w14:textId="5E6F7D63" w:rsidR="00D80B08" w:rsidRDefault="00D80B08" w:rsidP="00D80B08">
      <w:pPr>
        <w:pStyle w:val="BodyText"/>
        <w:spacing w:before="120" w:line="252" w:lineRule="auto"/>
        <w:ind w:left="567" w:right="635"/>
        <w:jc w:val="both"/>
        <w:rPr>
          <w:lang w:val="es-MX"/>
        </w:rPr>
      </w:pPr>
    </w:p>
    <w:p w14:paraId="762A1821" w14:textId="6461236A" w:rsidR="00D80B08" w:rsidRDefault="00D80B08" w:rsidP="00D80B08">
      <w:pPr>
        <w:pStyle w:val="BodyText"/>
        <w:spacing w:before="120" w:line="252" w:lineRule="auto"/>
        <w:ind w:left="567" w:right="635"/>
        <w:jc w:val="both"/>
        <w:rPr>
          <w:lang w:val="es-MX"/>
        </w:rPr>
      </w:pPr>
    </w:p>
    <w:p w14:paraId="7D987956" w14:textId="77777777" w:rsidR="00D80B08" w:rsidRDefault="00D80B08" w:rsidP="00D80B08">
      <w:pPr>
        <w:pStyle w:val="BodyText"/>
        <w:spacing w:before="120" w:line="252" w:lineRule="auto"/>
        <w:ind w:left="567" w:right="635"/>
        <w:jc w:val="both"/>
        <w:rPr>
          <w:lang w:val="es-MX"/>
        </w:rPr>
      </w:pPr>
    </w:p>
    <w:bookmarkEnd w:id="38"/>
    <w:p w14:paraId="2DEF2588" w14:textId="1C3A3044" w:rsidR="00557C75" w:rsidRPr="00E9441A" w:rsidRDefault="002B18CC" w:rsidP="00E9441A">
      <w:pPr>
        <w:ind w:left="2552" w:right="635"/>
        <w:jc w:val="right"/>
        <w:rPr>
          <w:rFonts w:ascii="Roboto" w:hAnsi="Roboto"/>
          <w:b/>
          <w:color w:val="1F497D" w:themeColor="text2"/>
          <w:sz w:val="20"/>
          <w:lang w:val="es-MX"/>
        </w:rPr>
      </w:pPr>
      <w:r w:rsidRPr="006C793D">
        <w:rPr>
          <w:rFonts w:ascii="Roboto" w:hAnsi="Roboto"/>
          <w:b/>
          <w:i/>
          <w:color w:val="004684"/>
          <w:sz w:val="18"/>
          <w:lang w:val="es-MX"/>
        </w:rPr>
        <w:t xml:space="preserve">GRÁFICA </w:t>
      </w:r>
      <w:r w:rsidR="00066990" w:rsidRPr="006C793D">
        <w:rPr>
          <w:rFonts w:ascii="Roboto" w:hAnsi="Roboto"/>
          <w:b/>
          <w:i/>
          <w:color w:val="004684"/>
          <w:sz w:val="18"/>
          <w:lang w:val="es-MX"/>
        </w:rPr>
        <w:t>38</w:t>
      </w:r>
      <w:r w:rsidR="00557C75" w:rsidRPr="006C793D">
        <w:rPr>
          <w:rFonts w:ascii="Roboto" w:hAnsi="Roboto"/>
          <w:b/>
          <w:i/>
          <w:color w:val="004684"/>
          <w:sz w:val="18"/>
          <w:lang w:val="es-MX"/>
        </w:rPr>
        <w:t xml:space="preserve"> </w:t>
      </w:r>
      <w:r w:rsidR="00557C75" w:rsidRPr="006C793D">
        <w:rPr>
          <w:rFonts w:ascii="Roboto" w:hAnsi="Roboto"/>
          <w:b/>
          <w:i/>
          <w:color w:val="004684"/>
          <w:sz w:val="18"/>
          <w:lang w:val="es-MX"/>
        </w:rPr>
        <w:tab/>
      </w:r>
      <w:r w:rsidR="00557C75" w:rsidRPr="006C793D">
        <w:rPr>
          <w:rFonts w:ascii="Roboto" w:hAnsi="Roboto"/>
          <w:b/>
          <w:i/>
          <w:color w:val="004684"/>
          <w:sz w:val="18"/>
          <w:lang w:val="es-MX"/>
        </w:rPr>
        <w:tab/>
      </w:r>
      <w:r w:rsidR="00557C75" w:rsidRPr="006C793D">
        <w:rPr>
          <w:rFonts w:ascii="Roboto" w:hAnsi="Roboto"/>
          <w:b/>
          <w:i/>
          <w:color w:val="004684"/>
          <w:sz w:val="18"/>
          <w:lang w:val="es-MX"/>
        </w:rPr>
        <w:tab/>
      </w:r>
      <w:r w:rsidRPr="00E9441A">
        <w:rPr>
          <w:rFonts w:ascii="Roboto" w:hAnsi="Roboto"/>
          <w:b/>
          <w:color w:val="1F497D" w:themeColor="text2"/>
          <w:sz w:val="20"/>
          <w:lang w:val="es-MX"/>
        </w:rPr>
        <w:t xml:space="preserve">ESTADO DE GUANAJUATO </w:t>
      </w:r>
    </w:p>
    <w:p w14:paraId="122EDD90" w14:textId="32C796C0" w:rsidR="002B18CC" w:rsidRPr="00E9441A" w:rsidRDefault="002B18CC" w:rsidP="00E9441A">
      <w:pPr>
        <w:ind w:left="4320" w:right="635" w:firstLine="720"/>
        <w:jc w:val="right"/>
        <w:rPr>
          <w:rFonts w:ascii="Roboto" w:hAnsi="Roboto"/>
          <w:b/>
          <w:color w:val="1F497D" w:themeColor="text2"/>
          <w:sz w:val="20"/>
          <w:lang w:val="es-MX"/>
        </w:rPr>
      </w:pPr>
      <w:r w:rsidRPr="00E9441A">
        <w:rPr>
          <w:rFonts w:ascii="Roboto" w:hAnsi="Roboto"/>
          <w:b/>
          <w:color w:val="1F497D" w:themeColor="text2"/>
          <w:sz w:val="20"/>
          <w:lang w:val="es-MX"/>
        </w:rPr>
        <w:t>ANÁLISIS DE POLÍTICA PÚBLICA</w:t>
      </w:r>
    </w:p>
    <w:p w14:paraId="531FC465" w14:textId="77777777" w:rsidR="002B18CC" w:rsidRPr="007C0A34" w:rsidRDefault="002B18CC" w:rsidP="008A3C6B">
      <w:pPr>
        <w:pStyle w:val="BodyText"/>
        <w:spacing w:before="1"/>
        <w:ind w:left="567" w:right="635"/>
        <w:rPr>
          <w:rFonts w:ascii="Roboto"/>
          <w:b/>
          <w:sz w:val="5"/>
          <w:lang w:val="es-MX"/>
        </w:rPr>
      </w:pPr>
    </w:p>
    <w:p w14:paraId="04BE382D" w14:textId="188B5E92" w:rsidR="002B18CC" w:rsidRPr="007C0A34" w:rsidRDefault="009A391E" w:rsidP="008A3C6B">
      <w:pPr>
        <w:pStyle w:val="BodyText"/>
        <w:tabs>
          <w:tab w:val="left" w:pos="8250"/>
        </w:tabs>
        <w:ind w:left="567" w:right="635"/>
        <w:jc w:val="center"/>
        <w:rPr>
          <w:rFonts w:ascii="Roboto"/>
          <w:sz w:val="20"/>
          <w:lang w:val="es-MX"/>
        </w:rPr>
      </w:pPr>
      <w:r>
        <w:rPr>
          <w:noProof/>
          <w:lang w:val="es-419" w:eastAsia="es-419"/>
        </w:rPr>
        <w:drawing>
          <wp:inline distT="0" distB="0" distL="0" distR="0" wp14:anchorId="35B7B5B8" wp14:editId="63C333E6">
            <wp:extent cx="4572000" cy="2687170"/>
            <wp:effectExtent l="0" t="0" r="0" b="18415"/>
            <wp:docPr id="165" name="Gráfico 165">
              <a:extLst xmlns:a="http://schemas.openxmlformats.org/drawingml/2006/main">
                <a:ext uri="{FF2B5EF4-FFF2-40B4-BE49-F238E27FC236}">
                  <a16:creationId xmlns:a16="http://schemas.microsoft.com/office/drawing/2014/main" id="{DAF82223-05F6-4820-A5D6-883971F88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0"/>
              </a:graphicData>
            </a:graphic>
          </wp:inline>
        </w:drawing>
      </w:r>
    </w:p>
    <w:p w14:paraId="107DD5E4" w14:textId="77777777" w:rsidR="002B18CC" w:rsidRPr="004D19EF" w:rsidRDefault="002B18CC" w:rsidP="00470894">
      <w:pPr>
        <w:pStyle w:val="BodyText"/>
        <w:tabs>
          <w:tab w:val="left" w:pos="8250"/>
        </w:tabs>
        <w:spacing w:before="120"/>
        <w:ind w:left="567" w:right="635"/>
        <w:rPr>
          <w:rFonts w:ascii="Roboto"/>
          <w:szCs w:val="24"/>
          <w:lang w:val="es-MX"/>
        </w:rPr>
      </w:pPr>
    </w:p>
    <w:p w14:paraId="4A416B5E" w14:textId="77777777" w:rsidR="002B18CC" w:rsidRPr="007C0A34" w:rsidRDefault="002B18CC" w:rsidP="00470894">
      <w:pPr>
        <w:tabs>
          <w:tab w:val="left" w:pos="430"/>
        </w:tabs>
        <w:spacing w:before="120"/>
        <w:ind w:left="567" w:right="635"/>
        <w:rPr>
          <w:rFonts w:ascii="Trebuchet MS"/>
          <w:i/>
          <w:lang w:val="es-MX"/>
        </w:rPr>
      </w:pPr>
      <w:r w:rsidRPr="007C0A34">
        <w:rPr>
          <w:rFonts w:ascii="Trebuchet MS"/>
          <w:i/>
          <w:color w:val="434141"/>
          <w:lang w:val="es-MX"/>
        </w:rPr>
        <w:t>Factor de controversias</w:t>
      </w:r>
    </w:p>
    <w:p w14:paraId="07BFF30A" w14:textId="6BBACCC5" w:rsidR="006C793D" w:rsidRDefault="00470894" w:rsidP="00071B76">
      <w:pPr>
        <w:pStyle w:val="BodyText"/>
        <w:spacing w:before="120" w:line="252" w:lineRule="auto"/>
        <w:ind w:left="567" w:right="635"/>
        <w:jc w:val="both"/>
        <w:rPr>
          <w:lang w:val="es-MX"/>
        </w:rPr>
      </w:pPr>
      <w:bookmarkStart w:id="39" w:name="_Hlk105512631"/>
      <w:r>
        <w:rPr>
          <w:lang w:val="es-MX"/>
        </w:rPr>
        <w:t>Como en los demás estado</w:t>
      </w:r>
      <w:r w:rsidR="008B60A5">
        <w:rPr>
          <w:lang w:val="es-MX"/>
        </w:rPr>
        <w:t>s analizados</w:t>
      </w:r>
      <w:r>
        <w:rPr>
          <w:lang w:val="es-MX"/>
        </w:rPr>
        <w:t xml:space="preserve">, </w:t>
      </w:r>
      <w:r w:rsidR="00FA74D1">
        <w:rPr>
          <w:lang w:val="es-MX"/>
        </w:rPr>
        <w:t>los resultados</w:t>
      </w:r>
      <w:r>
        <w:rPr>
          <w:lang w:val="es-MX"/>
        </w:rPr>
        <w:t xml:space="preserve"> expresaron su satisfacción o insatisfacción con respecto del desempeño de las políticas públicas estatales con respecto de los ejes temáticos. Como resultado, se aprecia que en todos ellos se observaron controversias.</w:t>
      </w:r>
      <w:r w:rsidR="00071B76">
        <w:rPr>
          <w:lang w:val="es-MX"/>
        </w:rPr>
        <w:t xml:space="preserve"> </w:t>
      </w:r>
      <w:r w:rsidR="002B18CC" w:rsidRPr="007C0A34">
        <w:rPr>
          <w:lang w:val="es-MX"/>
        </w:rPr>
        <w:t xml:space="preserve">En el estado de Guanajuato </w:t>
      </w:r>
      <w:r w:rsidR="006C793D">
        <w:rPr>
          <w:lang w:val="es-MX"/>
        </w:rPr>
        <w:t xml:space="preserve">para </w:t>
      </w:r>
      <w:r w:rsidR="00FA74D1">
        <w:rPr>
          <w:lang w:val="es-MX"/>
        </w:rPr>
        <w:t>los resultados</w:t>
      </w:r>
      <w:r w:rsidR="006C793D">
        <w:rPr>
          <w:lang w:val="es-MX"/>
        </w:rPr>
        <w:t xml:space="preserve"> </w:t>
      </w:r>
      <w:r w:rsidR="002B18CC" w:rsidRPr="007C0A34">
        <w:rPr>
          <w:lang w:val="es-MX"/>
        </w:rPr>
        <w:t>las mayores controversias se presenta</w:t>
      </w:r>
      <w:r w:rsidR="006C793D">
        <w:rPr>
          <w:lang w:val="es-MX"/>
        </w:rPr>
        <w:t>ro</w:t>
      </w:r>
      <w:r w:rsidR="002B18CC" w:rsidRPr="007C0A34">
        <w:rPr>
          <w:lang w:val="es-MX"/>
        </w:rPr>
        <w:t xml:space="preserve">n en el tema del </w:t>
      </w:r>
      <w:r w:rsidR="008B624B">
        <w:rPr>
          <w:lang w:val="es-MX"/>
        </w:rPr>
        <w:t>manejo y administración de los recursos hídricos</w:t>
      </w:r>
      <w:r w:rsidR="002B18CC" w:rsidRPr="007C0A34">
        <w:rPr>
          <w:lang w:val="es-MX"/>
        </w:rPr>
        <w:t>, que aumenta</w:t>
      </w:r>
      <w:r w:rsidR="006C793D">
        <w:rPr>
          <w:lang w:val="es-MX"/>
        </w:rPr>
        <w:t>ro</w:t>
      </w:r>
      <w:r w:rsidR="002B18CC" w:rsidRPr="007C0A34">
        <w:rPr>
          <w:lang w:val="es-MX"/>
        </w:rPr>
        <w:t xml:space="preserve">n </w:t>
      </w:r>
      <w:r w:rsidR="004D19EF">
        <w:rPr>
          <w:lang w:val="es-MX"/>
        </w:rPr>
        <w:t>en un año</w:t>
      </w:r>
      <w:r w:rsidR="002B18CC" w:rsidRPr="007C0A34">
        <w:rPr>
          <w:lang w:val="es-MX"/>
        </w:rPr>
        <w:t xml:space="preserve">. Muy alta </w:t>
      </w:r>
      <w:r w:rsidR="006C793D">
        <w:rPr>
          <w:lang w:val="es-MX"/>
        </w:rPr>
        <w:t>fue</w:t>
      </w:r>
      <w:r w:rsidR="002B18CC" w:rsidRPr="007C0A34">
        <w:rPr>
          <w:lang w:val="es-MX"/>
        </w:rPr>
        <w:t xml:space="preserve"> también la controversia en cuanto a la </w:t>
      </w:r>
      <w:r w:rsidR="006C793D">
        <w:rPr>
          <w:lang w:val="es-MX"/>
        </w:rPr>
        <w:t>Vida marina y terrestre</w:t>
      </w:r>
      <w:r w:rsidR="002B18CC" w:rsidRPr="007C0A34">
        <w:rPr>
          <w:lang w:val="es-MX"/>
        </w:rPr>
        <w:t>, aunque disminuy</w:t>
      </w:r>
      <w:r w:rsidR="006C793D">
        <w:rPr>
          <w:lang w:val="es-MX"/>
        </w:rPr>
        <w:t>ó</w:t>
      </w:r>
      <w:r w:rsidR="002B18CC" w:rsidRPr="007C0A34">
        <w:rPr>
          <w:lang w:val="es-MX"/>
        </w:rPr>
        <w:t xml:space="preserve"> </w:t>
      </w:r>
      <w:r w:rsidR="006C793D">
        <w:rPr>
          <w:lang w:val="es-MX"/>
        </w:rPr>
        <w:t xml:space="preserve">ligeramente en comparación con </w:t>
      </w:r>
      <w:r w:rsidR="00F853E8">
        <w:rPr>
          <w:lang w:val="es-MX"/>
        </w:rPr>
        <w:t>2020-2021</w:t>
      </w:r>
      <w:r w:rsidR="002B18CC" w:rsidRPr="007C0A34">
        <w:rPr>
          <w:lang w:val="es-MX"/>
        </w:rPr>
        <w:t xml:space="preserve">. Es de destacar que la controversia en cuanto a contaminantes </w:t>
      </w:r>
      <w:r w:rsidR="004D19EF">
        <w:rPr>
          <w:lang w:val="es-MX"/>
        </w:rPr>
        <w:t>era</w:t>
      </w:r>
      <w:r w:rsidR="002B18CC" w:rsidRPr="007C0A34">
        <w:rPr>
          <w:lang w:val="es-MX"/>
        </w:rPr>
        <w:t xml:space="preserve"> bastante alta en </w:t>
      </w:r>
      <w:r w:rsidR="006A20B6">
        <w:rPr>
          <w:lang w:val="es-MX"/>
        </w:rPr>
        <w:t>2021-2022</w:t>
      </w:r>
      <w:r w:rsidR="002B18CC" w:rsidRPr="007C0A34">
        <w:rPr>
          <w:lang w:val="es-MX"/>
        </w:rPr>
        <w:t xml:space="preserve"> y aument</w:t>
      </w:r>
      <w:r w:rsidR="004D19EF">
        <w:rPr>
          <w:lang w:val="es-MX"/>
        </w:rPr>
        <w:t>ó</w:t>
      </w:r>
      <w:r w:rsidR="002B18CC" w:rsidRPr="007C0A34">
        <w:rPr>
          <w:lang w:val="es-MX"/>
        </w:rPr>
        <w:t xml:space="preserve"> con respecto al año anterior. También </w:t>
      </w:r>
      <w:r w:rsidR="004D19EF">
        <w:rPr>
          <w:lang w:val="es-MX"/>
        </w:rPr>
        <w:t>se incrementaron</w:t>
      </w:r>
      <w:r w:rsidR="002B18CC" w:rsidRPr="007C0A34">
        <w:rPr>
          <w:lang w:val="es-MX"/>
        </w:rPr>
        <w:t xml:space="preserve">, aunque se </w:t>
      </w:r>
      <w:r w:rsidR="006C793D">
        <w:rPr>
          <w:lang w:val="es-MX"/>
        </w:rPr>
        <w:t>mantuvieron</w:t>
      </w:r>
      <w:r w:rsidR="002B18CC" w:rsidRPr="007C0A34">
        <w:rPr>
          <w:lang w:val="es-MX"/>
        </w:rPr>
        <w:t xml:space="preserve"> en un nivel medio, las relacionadas con biodiversidad, energía eléctrica, energía limpia y transporte e industria</w:t>
      </w:r>
      <w:r w:rsidR="004D19EF">
        <w:rPr>
          <w:lang w:val="es-MX"/>
        </w:rPr>
        <w:t>, lo que pu</w:t>
      </w:r>
      <w:r>
        <w:rPr>
          <w:lang w:val="es-MX"/>
        </w:rPr>
        <w:t>e</w:t>
      </w:r>
      <w:r w:rsidR="004D19EF">
        <w:rPr>
          <w:lang w:val="es-MX"/>
        </w:rPr>
        <w:t>de interpretarse como un mayor interés ciudadano en estos temas</w:t>
      </w:r>
      <w:r w:rsidR="002B18CC" w:rsidRPr="007C0A34">
        <w:rPr>
          <w:lang w:val="es-MX"/>
        </w:rPr>
        <w:t>. Un menor grado de controversia lo ostenta</w:t>
      </w:r>
      <w:r w:rsidR="004D19EF">
        <w:rPr>
          <w:lang w:val="es-MX"/>
        </w:rPr>
        <w:t>ba</w:t>
      </w:r>
      <w:r w:rsidR="002B18CC" w:rsidRPr="007C0A34">
        <w:rPr>
          <w:lang w:val="es-MX"/>
        </w:rPr>
        <w:t xml:space="preserve">n </w:t>
      </w:r>
      <w:r w:rsidR="00835B2B">
        <w:rPr>
          <w:lang w:val="es-MX"/>
        </w:rPr>
        <w:t>el eje de R</w:t>
      </w:r>
      <w:r w:rsidR="002B18CC" w:rsidRPr="007C0A34">
        <w:rPr>
          <w:lang w:val="es-MX"/>
        </w:rPr>
        <w:t>esiduos, que</w:t>
      </w:r>
      <w:r w:rsidR="00835B2B">
        <w:rPr>
          <w:lang w:val="es-MX"/>
        </w:rPr>
        <w:t xml:space="preserve">, según </w:t>
      </w:r>
      <w:r w:rsidR="00FA74D1">
        <w:rPr>
          <w:lang w:val="es-MX"/>
        </w:rPr>
        <w:t>los resultados</w:t>
      </w:r>
      <w:r w:rsidR="00835B2B">
        <w:rPr>
          <w:lang w:val="es-MX"/>
        </w:rPr>
        <w:t>,</w:t>
      </w:r>
      <w:r w:rsidR="002B18CC" w:rsidRPr="007C0A34">
        <w:rPr>
          <w:lang w:val="es-MX"/>
        </w:rPr>
        <w:t xml:space="preserve"> disminuy</w:t>
      </w:r>
      <w:r w:rsidR="004D19EF">
        <w:rPr>
          <w:lang w:val="es-MX"/>
        </w:rPr>
        <w:t>ó</w:t>
      </w:r>
      <w:r w:rsidR="002B18CC" w:rsidRPr="007C0A34">
        <w:rPr>
          <w:lang w:val="es-MX"/>
        </w:rPr>
        <w:t xml:space="preserve">, y </w:t>
      </w:r>
      <w:r w:rsidR="00835B2B">
        <w:rPr>
          <w:lang w:val="es-MX"/>
        </w:rPr>
        <w:t>el de E</w:t>
      </w:r>
      <w:r w:rsidR="002B18CC" w:rsidRPr="007C0A34">
        <w:rPr>
          <w:lang w:val="es-MX"/>
        </w:rPr>
        <w:t xml:space="preserve">nergías fósiles; estas dos últimas, aunque </w:t>
      </w:r>
      <w:r w:rsidR="004D19EF">
        <w:rPr>
          <w:lang w:val="es-MX"/>
        </w:rPr>
        <w:t>fueron</w:t>
      </w:r>
      <w:r w:rsidR="002B18CC" w:rsidRPr="007C0A34">
        <w:rPr>
          <w:lang w:val="es-MX"/>
        </w:rPr>
        <w:t xml:space="preserve"> bajas, en </w:t>
      </w:r>
      <w:r w:rsidR="00F853E8">
        <w:rPr>
          <w:lang w:val="es-MX"/>
        </w:rPr>
        <w:t>2020-2021</w:t>
      </w:r>
      <w:r w:rsidR="002B18CC" w:rsidRPr="007C0A34">
        <w:rPr>
          <w:lang w:val="es-MX"/>
        </w:rPr>
        <w:t xml:space="preserve"> no presentaban controversias. </w:t>
      </w:r>
      <w:bookmarkStart w:id="40" w:name="_Hlk105512689"/>
      <w:r w:rsidR="002B18CC" w:rsidRPr="007C0A34">
        <w:rPr>
          <w:lang w:val="es-MX"/>
        </w:rPr>
        <w:t xml:space="preserve">En </w:t>
      </w:r>
      <w:r w:rsidR="004D19EF">
        <w:rPr>
          <w:lang w:val="es-MX"/>
        </w:rPr>
        <w:t>suma</w:t>
      </w:r>
      <w:r w:rsidR="002B18CC" w:rsidRPr="007C0A34">
        <w:rPr>
          <w:lang w:val="es-MX"/>
        </w:rPr>
        <w:t xml:space="preserve">, </w:t>
      </w:r>
      <w:r w:rsidR="00835B2B">
        <w:rPr>
          <w:lang w:val="es-MX"/>
        </w:rPr>
        <w:t xml:space="preserve">se pudo observar en la investigación que </w:t>
      </w:r>
      <w:r w:rsidR="002B18CC" w:rsidRPr="007C0A34">
        <w:rPr>
          <w:lang w:val="es-MX"/>
        </w:rPr>
        <w:t>en casi todos los ejes han aumentado las controversias</w:t>
      </w:r>
      <w:r w:rsidR="00633529" w:rsidRPr="007C0A34">
        <w:rPr>
          <w:lang w:val="es-MX"/>
        </w:rPr>
        <w:t xml:space="preserve"> (</w:t>
      </w:r>
      <w:r w:rsidR="002B2CDC" w:rsidRPr="007C0A34">
        <w:rPr>
          <w:lang w:val="es-MX"/>
        </w:rPr>
        <w:t>véase gráfica</w:t>
      </w:r>
      <w:r w:rsidR="00633529" w:rsidRPr="007C0A34">
        <w:rPr>
          <w:lang w:val="es-MX"/>
        </w:rPr>
        <w:t xml:space="preserve"> 39)</w:t>
      </w:r>
      <w:r w:rsidR="002B18CC" w:rsidRPr="007C0A34">
        <w:rPr>
          <w:lang w:val="es-MX"/>
        </w:rPr>
        <w:t>.</w:t>
      </w:r>
      <w:bookmarkEnd w:id="39"/>
      <w:bookmarkEnd w:id="40"/>
    </w:p>
    <w:p w14:paraId="784E9DCB" w14:textId="37584AF1" w:rsidR="00D80B08" w:rsidRDefault="00D80B08" w:rsidP="00071B76">
      <w:pPr>
        <w:pStyle w:val="BodyText"/>
        <w:spacing w:before="120" w:line="252" w:lineRule="auto"/>
        <w:ind w:left="567" w:right="635"/>
        <w:jc w:val="both"/>
        <w:rPr>
          <w:lang w:val="es-MX"/>
        </w:rPr>
      </w:pPr>
    </w:p>
    <w:p w14:paraId="513FDB6A" w14:textId="3B48E21C" w:rsidR="00D80B08" w:rsidRDefault="00D80B08" w:rsidP="00071B76">
      <w:pPr>
        <w:pStyle w:val="BodyText"/>
        <w:spacing w:before="120" w:line="252" w:lineRule="auto"/>
        <w:ind w:left="567" w:right="635"/>
        <w:jc w:val="both"/>
        <w:rPr>
          <w:lang w:val="es-MX"/>
        </w:rPr>
      </w:pPr>
    </w:p>
    <w:p w14:paraId="76170DA8" w14:textId="0336811C" w:rsidR="00D80B08" w:rsidRDefault="00D80B08" w:rsidP="00071B76">
      <w:pPr>
        <w:pStyle w:val="BodyText"/>
        <w:spacing w:before="120" w:line="252" w:lineRule="auto"/>
        <w:ind w:left="567" w:right="635"/>
        <w:jc w:val="both"/>
        <w:rPr>
          <w:lang w:val="es-MX"/>
        </w:rPr>
      </w:pPr>
    </w:p>
    <w:p w14:paraId="5D03B310" w14:textId="50B890A9" w:rsidR="00D80B08" w:rsidRDefault="00D80B08" w:rsidP="00071B76">
      <w:pPr>
        <w:pStyle w:val="BodyText"/>
        <w:spacing w:before="120" w:line="252" w:lineRule="auto"/>
        <w:ind w:left="567" w:right="635"/>
        <w:jc w:val="both"/>
        <w:rPr>
          <w:lang w:val="es-MX"/>
        </w:rPr>
      </w:pPr>
    </w:p>
    <w:p w14:paraId="5392936A" w14:textId="67D28545" w:rsidR="00D80B08" w:rsidRDefault="00D80B08" w:rsidP="00071B76">
      <w:pPr>
        <w:pStyle w:val="BodyText"/>
        <w:spacing w:before="120" w:line="252" w:lineRule="auto"/>
        <w:ind w:left="567" w:right="635"/>
        <w:jc w:val="both"/>
        <w:rPr>
          <w:lang w:val="es-MX"/>
        </w:rPr>
      </w:pPr>
    </w:p>
    <w:p w14:paraId="124FA8CC" w14:textId="07EA4773" w:rsidR="00D80B08" w:rsidRDefault="00D80B08" w:rsidP="00071B76">
      <w:pPr>
        <w:pStyle w:val="BodyText"/>
        <w:spacing w:before="120" w:line="252" w:lineRule="auto"/>
        <w:ind w:left="567" w:right="635"/>
        <w:jc w:val="both"/>
        <w:rPr>
          <w:lang w:val="es-MX"/>
        </w:rPr>
      </w:pPr>
    </w:p>
    <w:p w14:paraId="41C3CCE9" w14:textId="408CCB9A" w:rsidR="00D80B08" w:rsidRDefault="00D80B08" w:rsidP="00071B76">
      <w:pPr>
        <w:pStyle w:val="BodyText"/>
        <w:spacing w:before="120" w:line="252" w:lineRule="auto"/>
        <w:ind w:left="567" w:right="635"/>
        <w:jc w:val="both"/>
        <w:rPr>
          <w:lang w:val="es-MX"/>
        </w:rPr>
      </w:pPr>
    </w:p>
    <w:p w14:paraId="746BBC37" w14:textId="05B1365B" w:rsidR="00D80B08" w:rsidRDefault="00D80B08" w:rsidP="00071B76">
      <w:pPr>
        <w:pStyle w:val="BodyText"/>
        <w:spacing w:before="120" w:line="252" w:lineRule="auto"/>
        <w:ind w:left="567" w:right="635"/>
        <w:jc w:val="both"/>
        <w:rPr>
          <w:lang w:val="es-MX"/>
        </w:rPr>
      </w:pPr>
    </w:p>
    <w:p w14:paraId="7A7EE5FF" w14:textId="25772C48" w:rsidR="00D80B08" w:rsidRDefault="00D80B08" w:rsidP="00071B76">
      <w:pPr>
        <w:pStyle w:val="BodyText"/>
        <w:spacing w:before="120" w:line="252" w:lineRule="auto"/>
        <w:ind w:left="567" w:right="635"/>
        <w:jc w:val="both"/>
        <w:rPr>
          <w:lang w:val="es-MX"/>
        </w:rPr>
      </w:pPr>
    </w:p>
    <w:p w14:paraId="67EA8A6A" w14:textId="67BB3C0B" w:rsidR="00D80B08" w:rsidRDefault="00D80B08" w:rsidP="00071B76">
      <w:pPr>
        <w:pStyle w:val="BodyText"/>
        <w:spacing w:before="120" w:line="252" w:lineRule="auto"/>
        <w:ind w:left="567" w:right="635"/>
        <w:jc w:val="both"/>
        <w:rPr>
          <w:lang w:val="es-MX"/>
        </w:rPr>
      </w:pPr>
    </w:p>
    <w:p w14:paraId="14FB55BB" w14:textId="77777777" w:rsidR="00D80B08" w:rsidRDefault="00D80B08" w:rsidP="00071B76">
      <w:pPr>
        <w:pStyle w:val="BodyText"/>
        <w:spacing w:before="120" w:line="252" w:lineRule="auto"/>
        <w:ind w:left="567" w:right="635"/>
        <w:jc w:val="both"/>
        <w:rPr>
          <w:lang w:val="es-MX"/>
        </w:rPr>
      </w:pPr>
    </w:p>
    <w:p w14:paraId="774AA665" w14:textId="2CFD39B8" w:rsidR="002B18CC" w:rsidRPr="00E9441A" w:rsidRDefault="002B18CC" w:rsidP="00E9441A">
      <w:pPr>
        <w:ind w:left="2694" w:right="635"/>
        <w:jc w:val="right"/>
        <w:rPr>
          <w:rFonts w:ascii="Roboto" w:hAnsi="Roboto"/>
          <w:b/>
          <w:color w:val="1F497D" w:themeColor="text2"/>
          <w:sz w:val="20"/>
          <w:lang w:val="es-MX"/>
        </w:rPr>
      </w:pPr>
      <w:r w:rsidRPr="006C793D">
        <w:rPr>
          <w:rFonts w:ascii="Roboto Lt" w:hAnsi="Roboto Lt"/>
          <w:b/>
          <w:i/>
          <w:color w:val="004684"/>
          <w:sz w:val="18"/>
          <w:lang w:val="es-MX"/>
        </w:rPr>
        <w:t>GRÁFICA 3</w:t>
      </w:r>
      <w:r w:rsidR="00B1794B" w:rsidRPr="006C793D">
        <w:rPr>
          <w:rFonts w:ascii="Roboto Lt" w:hAnsi="Roboto Lt"/>
          <w:b/>
          <w:i/>
          <w:color w:val="004684"/>
          <w:sz w:val="18"/>
          <w:lang w:val="es-MX"/>
        </w:rPr>
        <w:t>9</w:t>
      </w:r>
      <w:r w:rsidR="00DE0656" w:rsidRPr="006C793D">
        <w:rPr>
          <w:rFonts w:ascii="Roboto Lt" w:hAnsi="Roboto Lt"/>
          <w:b/>
          <w:i/>
          <w:color w:val="004684"/>
          <w:sz w:val="18"/>
          <w:lang w:val="es-MX"/>
        </w:rPr>
        <w:tab/>
      </w:r>
      <w:r w:rsidR="006C793D">
        <w:rPr>
          <w:rFonts w:ascii="Roboto Lt" w:hAnsi="Roboto Lt"/>
          <w:b/>
          <w:i/>
          <w:color w:val="004684"/>
          <w:sz w:val="18"/>
          <w:lang w:val="es-MX"/>
        </w:rPr>
        <w:tab/>
      </w:r>
      <w:r w:rsidR="006C793D">
        <w:rPr>
          <w:rFonts w:ascii="Roboto Lt" w:hAnsi="Roboto Lt"/>
          <w:b/>
          <w:i/>
          <w:color w:val="004684"/>
          <w:sz w:val="18"/>
          <w:lang w:val="es-MX"/>
        </w:rPr>
        <w:tab/>
      </w:r>
      <w:r w:rsidRPr="00E9441A">
        <w:rPr>
          <w:rFonts w:ascii="Roboto" w:hAnsi="Roboto"/>
          <w:b/>
          <w:color w:val="1F497D" w:themeColor="text2"/>
          <w:sz w:val="20"/>
          <w:lang w:val="es-MX"/>
        </w:rPr>
        <w:t xml:space="preserve">ESTADO DE GUANAJUATO </w:t>
      </w:r>
    </w:p>
    <w:p w14:paraId="05DE66B5" w14:textId="6B1CF5C8" w:rsidR="002B18CC" w:rsidRPr="00E9441A" w:rsidRDefault="006C793D" w:rsidP="00E9441A">
      <w:pPr>
        <w:pStyle w:val="Heading3"/>
        <w:tabs>
          <w:tab w:val="left" w:pos="4168"/>
        </w:tabs>
        <w:spacing w:before="0" w:line="254" w:lineRule="auto"/>
        <w:ind w:left="2694" w:right="635"/>
        <w:jc w:val="right"/>
        <w:rPr>
          <w:rFonts w:eastAsia="Tahoma" w:cs="Tahoma"/>
          <w:bCs w:val="0"/>
          <w:color w:val="1F497D" w:themeColor="text2"/>
          <w:sz w:val="20"/>
          <w:lang w:val="es-MX"/>
        </w:rPr>
      </w:pPr>
      <w:r w:rsidRPr="00E9441A">
        <w:rPr>
          <w:rFonts w:eastAsia="Tahoma" w:cs="Tahoma"/>
          <w:bCs w:val="0"/>
          <w:color w:val="1F497D" w:themeColor="text2"/>
          <w:sz w:val="20"/>
          <w:lang w:val="es-MX"/>
        </w:rPr>
        <w:tab/>
      </w:r>
      <w:r w:rsidRPr="00E9441A">
        <w:rPr>
          <w:rFonts w:eastAsia="Tahoma" w:cs="Tahoma"/>
          <w:bCs w:val="0"/>
          <w:color w:val="1F497D" w:themeColor="text2"/>
          <w:sz w:val="20"/>
          <w:lang w:val="es-MX"/>
        </w:rPr>
        <w:tab/>
      </w:r>
      <w:r w:rsidRPr="00E9441A">
        <w:rPr>
          <w:rFonts w:eastAsia="Tahoma" w:cs="Tahoma"/>
          <w:bCs w:val="0"/>
          <w:color w:val="1F497D" w:themeColor="text2"/>
          <w:sz w:val="20"/>
          <w:lang w:val="es-MX"/>
        </w:rPr>
        <w:tab/>
      </w:r>
      <w:r w:rsidRPr="00E9441A">
        <w:rPr>
          <w:rFonts w:eastAsia="Tahoma" w:cs="Tahoma"/>
          <w:bCs w:val="0"/>
          <w:color w:val="1F497D" w:themeColor="text2"/>
          <w:sz w:val="20"/>
          <w:lang w:val="es-MX"/>
        </w:rPr>
        <w:tab/>
      </w:r>
      <w:r w:rsidR="002B18CC" w:rsidRPr="00E9441A">
        <w:rPr>
          <w:rFonts w:eastAsia="Tahoma" w:cs="Tahoma"/>
          <w:bCs w:val="0"/>
          <w:color w:val="1F497D" w:themeColor="text2"/>
          <w:sz w:val="20"/>
          <w:lang w:val="es-MX"/>
        </w:rPr>
        <w:t>ANÁLISIS DE CONTROVERSIAS</w:t>
      </w:r>
    </w:p>
    <w:p w14:paraId="4949E06A" w14:textId="77777777" w:rsidR="002B18CC" w:rsidRPr="007C0A34" w:rsidRDefault="002B18CC" w:rsidP="008A3C6B">
      <w:pPr>
        <w:pStyle w:val="BodyText"/>
        <w:spacing w:before="10"/>
        <w:ind w:left="567" w:right="635"/>
        <w:rPr>
          <w:rFonts w:ascii="Roboto"/>
          <w:b/>
          <w:sz w:val="3"/>
          <w:lang w:val="es-MX"/>
        </w:rPr>
      </w:pPr>
    </w:p>
    <w:p w14:paraId="574063A8" w14:textId="77777777" w:rsidR="002B18CC" w:rsidRDefault="002B18CC" w:rsidP="008A3C6B">
      <w:pPr>
        <w:ind w:left="567" w:right="635"/>
        <w:rPr>
          <w:rFonts w:ascii="Roboto"/>
          <w:sz w:val="20"/>
          <w:lang w:val="es-MX"/>
        </w:rPr>
      </w:pPr>
      <w:r w:rsidRPr="007C0A34">
        <w:rPr>
          <w:noProof/>
          <w:lang w:val="es-419" w:eastAsia="es-419"/>
        </w:rPr>
        <w:drawing>
          <wp:inline distT="0" distB="0" distL="0" distR="0" wp14:anchorId="4FACCD97" wp14:editId="1C9451C0">
            <wp:extent cx="4476750" cy="2843213"/>
            <wp:effectExtent l="0" t="0" r="0" b="14605"/>
            <wp:docPr id="8761" name="Gráfico 8761">
              <a:extLst xmlns:a="http://schemas.openxmlformats.org/drawingml/2006/main">
                <a:ext uri="{FF2B5EF4-FFF2-40B4-BE49-F238E27FC236}">
                  <a16:creationId xmlns:a16="http://schemas.microsoft.com/office/drawing/2014/main" id="{E885C84A-48ED-48D3-AF87-9D2BA53563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1"/>
              </a:graphicData>
            </a:graphic>
          </wp:inline>
        </w:drawing>
      </w:r>
    </w:p>
    <w:p w14:paraId="593FF848" w14:textId="77777777" w:rsidR="00DE0656" w:rsidRPr="00EC65C5" w:rsidRDefault="00DE0656" w:rsidP="008A3C6B">
      <w:pPr>
        <w:ind w:left="567" w:right="635"/>
        <w:rPr>
          <w:rFonts w:ascii="Roboto"/>
          <w:sz w:val="24"/>
          <w:szCs w:val="28"/>
          <w:lang w:val="es-MX"/>
        </w:rPr>
      </w:pPr>
      <w:r w:rsidRPr="00EC65C5">
        <w:rPr>
          <w:rFonts w:ascii="Roboto"/>
          <w:sz w:val="24"/>
          <w:szCs w:val="28"/>
          <w:lang w:val="es-MX"/>
        </w:rPr>
        <w:t>.</w:t>
      </w:r>
    </w:p>
    <w:p w14:paraId="7CBB94FF" w14:textId="77777777" w:rsidR="00F75D71" w:rsidRPr="007C0A34" w:rsidRDefault="002B18CC" w:rsidP="008A3C6B">
      <w:pPr>
        <w:tabs>
          <w:tab w:val="left" w:pos="911"/>
        </w:tabs>
        <w:spacing w:before="120"/>
        <w:ind w:left="567" w:right="635"/>
        <w:rPr>
          <w:rFonts w:ascii="Trebuchet MS" w:hAnsi="Trebuchet MS"/>
          <w:i/>
          <w:lang w:val="es-MX"/>
        </w:rPr>
      </w:pPr>
      <w:r w:rsidRPr="007C0A34">
        <w:rPr>
          <w:rFonts w:ascii="Trebuchet MS" w:hAnsi="Trebuchet MS"/>
          <w:i/>
          <w:lang w:val="es-MX"/>
        </w:rPr>
        <w:t>Factor de consulta pública</w:t>
      </w:r>
      <w:bookmarkStart w:id="41" w:name="_Hlk104293816"/>
    </w:p>
    <w:p w14:paraId="2F225D29" w14:textId="266D92D0" w:rsidR="006C1F51" w:rsidRPr="007C0A34" w:rsidRDefault="002B18CC" w:rsidP="00071B76">
      <w:pPr>
        <w:tabs>
          <w:tab w:val="left" w:pos="911"/>
        </w:tabs>
        <w:spacing w:before="120"/>
        <w:ind w:left="567" w:right="635"/>
        <w:jc w:val="both"/>
        <w:rPr>
          <w:lang w:val="es-MX"/>
        </w:rPr>
      </w:pPr>
      <w:r w:rsidRPr="007C0A34">
        <w:rPr>
          <w:lang w:val="es-MX"/>
        </w:rPr>
        <w:t xml:space="preserve">En el estado de Guanajuato, las políticas mejor valoradas en </w:t>
      </w:r>
      <w:r w:rsidR="006A20B6">
        <w:rPr>
          <w:lang w:val="es-MX"/>
        </w:rPr>
        <w:t>2021-2022</w:t>
      </w:r>
      <w:r w:rsidRPr="007C0A34">
        <w:rPr>
          <w:lang w:val="es-MX"/>
        </w:rPr>
        <w:t xml:space="preserve"> fueron las de </w:t>
      </w:r>
      <w:r w:rsidR="003A6C97" w:rsidRPr="007C0A34">
        <w:rPr>
          <w:lang w:val="es-MX"/>
        </w:rPr>
        <w:t>r</w:t>
      </w:r>
      <w:r w:rsidRPr="007C0A34">
        <w:rPr>
          <w:lang w:val="es-MX"/>
        </w:rPr>
        <w:t xml:space="preserve">educción de contaminantes y las relacionadas con el fomento de la industria limpia. </w:t>
      </w:r>
      <w:r w:rsidR="007C31B9" w:rsidRPr="007C0A34">
        <w:rPr>
          <w:lang w:val="es-MX"/>
        </w:rPr>
        <w:t xml:space="preserve">Cabe </w:t>
      </w:r>
      <w:r w:rsidRPr="007C0A34">
        <w:rPr>
          <w:lang w:val="es-MX"/>
        </w:rPr>
        <w:t>destacar que, con respecto a esta última, la percepción ha</w:t>
      </w:r>
      <w:r w:rsidR="00D853C5" w:rsidRPr="007C0A34">
        <w:rPr>
          <w:lang w:val="es-MX"/>
        </w:rPr>
        <w:t>bía</w:t>
      </w:r>
      <w:r w:rsidRPr="007C0A34">
        <w:rPr>
          <w:lang w:val="es-MX"/>
        </w:rPr>
        <w:t xml:space="preserve"> mejorado, puesto que en </w:t>
      </w:r>
      <w:r w:rsidR="00F853E8">
        <w:rPr>
          <w:lang w:val="es-MX"/>
        </w:rPr>
        <w:t>2020-2021</w:t>
      </w:r>
      <w:r w:rsidRPr="007C0A34">
        <w:rPr>
          <w:lang w:val="es-MX"/>
        </w:rPr>
        <w:t xml:space="preserve"> se consideraba que funcionaba medianamente bien, y en </w:t>
      </w:r>
      <w:r w:rsidR="006A20B6">
        <w:rPr>
          <w:lang w:val="es-MX"/>
        </w:rPr>
        <w:t>2021-2022</w:t>
      </w:r>
      <w:r w:rsidRPr="007C0A34">
        <w:rPr>
          <w:lang w:val="es-MX"/>
        </w:rPr>
        <w:t xml:space="preserve"> se </w:t>
      </w:r>
      <w:r w:rsidR="00D853C5" w:rsidRPr="007C0A34">
        <w:rPr>
          <w:lang w:val="es-MX"/>
        </w:rPr>
        <w:t>re</w:t>
      </w:r>
      <w:r w:rsidRPr="007C0A34">
        <w:rPr>
          <w:lang w:val="es-MX"/>
        </w:rPr>
        <w:t>consider</w:t>
      </w:r>
      <w:r w:rsidR="00D853C5" w:rsidRPr="007C0A34">
        <w:rPr>
          <w:lang w:val="es-MX"/>
        </w:rPr>
        <w:t>ó</w:t>
      </w:r>
      <w:r w:rsidRPr="007C0A34">
        <w:rPr>
          <w:lang w:val="es-MX"/>
        </w:rPr>
        <w:t xml:space="preserve"> que funciona bien. Sin embargo, en el caso de las políticas de energía eléctrica, ocurr</w:t>
      </w:r>
      <w:r w:rsidR="00D853C5" w:rsidRPr="007C0A34">
        <w:rPr>
          <w:lang w:val="es-MX"/>
        </w:rPr>
        <w:t>ió</w:t>
      </w:r>
      <w:r w:rsidRPr="007C0A34">
        <w:rPr>
          <w:lang w:val="es-MX"/>
        </w:rPr>
        <w:t xml:space="preserve"> </w:t>
      </w:r>
      <w:r w:rsidR="00D853C5" w:rsidRPr="007C0A34">
        <w:rPr>
          <w:lang w:val="es-MX"/>
        </w:rPr>
        <w:t>lo</w:t>
      </w:r>
      <w:r w:rsidRPr="007C0A34">
        <w:rPr>
          <w:lang w:val="es-MX"/>
        </w:rPr>
        <w:t xml:space="preserve"> contrario: su percepción</w:t>
      </w:r>
      <w:r w:rsidR="00D853C5" w:rsidRPr="007C0A34">
        <w:rPr>
          <w:lang w:val="es-MX"/>
        </w:rPr>
        <w:t xml:space="preserve"> ha empeorado:</w:t>
      </w:r>
      <w:r w:rsidRPr="007C0A34">
        <w:rPr>
          <w:lang w:val="es-MX"/>
        </w:rPr>
        <w:t xml:space="preserve"> ahora funciona</w:t>
      </w:r>
      <w:r w:rsidR="00D853C5" w:rsidRPr="007C0A34">
        <w:rPr>
          <w:lang w:val="es-MX"/>
        </w:rPr>
        <w:t>ba</w:t>
      </w:r>
      <w:r w:rsidRPr="007C0A34">
        <w:rPr>
          <w:lang w:val="es-MX"/>
        </w:rPr>
        <w:t>n medianamente bien. De igual manera</w:t>
      </w:r>
      <w:r w:rsidR="00D853C5" w:rsidRPr="007C0A34">
        <w:rPr>
          <w:lang w:val="es-MX"/>
        </w:rPr>
        <w:t>,</w:t>
      </w:r>
      <w:r w:rsidRPr="007C0A34">
        <w:rPr>
          <w:lang w:val="es-MX"/>
        </w:rPr>
        <w:t xml:space="preserve"> la valoración acerca de las políticas de biodiversidad ha empeorado, ya que </w:t>
      </w:r>
      <w:r w:rsidR="008B60A5">
        <w:rPr>
          <w:lang w:val="es-MX"/>
        </w:rPr>
        <w:t>los resultados</w:t>
      </w:r>
      <w:r w:rsidRPr="007C0A34">
        <w:rPr>
          <w:lang w:val="es-MX"/>
        </w:rPr>
        <w:t xml:space="preserve"> </w:t>
      </w:r>
      <w:r w:rsidR="00D853C5" w:rsidRPr="007C0A34">
        <w:rPr>
          <w:lang w:val="es-MX"/>
        </w:rPr>
        <w:t>de</w:t>
      </w:r>
      <w:r w:rsidRPr="007C0A34">
        <w:rPr>
          <w:lang w:val="es-MX"/>
        </w:rPr>
        <w:t xml:space="preserve"> </w:t>
      </w:r>
      <w:r w:rsidR="006A20B6">
        <w:rPr>
          <w:lang w:val="es-MX"/>
        </w:rPr>
        <w:t>2021-2022</w:t>
      </w:r>
      <w:r w:rsidRPr="007C0A34">
        <w:rPr>
          <w:lang w:val="es-MX"/>
        </w:rPr>
        <w:t xml:space="preserve"> </w:t>
      </w:r>
      <w:r w:rsidR="00D853C5" w:rsidRPr="007C0A34">
        <w:rPr>
          <w:lang w:val="es-MX"/>
        </w:rPr>
        <w:t>pensaban</w:t>
      </w:r>
      <w:r w:rsidRPr="007C0A34">
        <w:rPr>
          <w:lang w:val="es-MX"/>
        </w:rPr>
        <w:t xml:space="preserve"> que no funcionan, como tampoco las políticas de </w:t>
      </w:r>
      <w:r w:rsidR="00D853C5" w:rsidRPr="007C0A34">
        <w:rPr>
          <w:lang w:val="es-MX"/>
        </w:rPr>
        <w:t>V</w:t>
      </w:r>
      <w:r w:rsidRPr="007C0A34">
        <w:rPr>
          <w:lang w:val="es-MX"/>
        </w:rPr>
        <w:t xml:space="preserve">ida terrestre y marítima. Los encuestados </w:t>
      </w:r>
      <w:r w:rsidR="00D853C5" w:rsidRPr="007C0A34">
        <w:rPr>
          <w:lang w:val="es-MX"/>
        </w:rPr>
        <w:t>desconocían</w:t>
      </w:r>
      <w:r w:rsidRPr="007C0A34">
        <w:rPr>
          <w:lang w:val="es-MX"/>
        </w:rPr>
        <w:t xml:space="preserve"> alguna política para disminuir el uso de energías fósiles</w:t>
      </w:r>
      <w:r w:rsidR="008F1F41" w:rsidRPr="007C0A34">
        <w:rPr>
          <w:lang w:val="es-MX"/>
        </w:rPr>
        <w:t xml:space="preserve"> (</w:t>
      </w:r>
      <w:r w:rsidR="002B2CDC" w:rsidRPr="007C0A34">
        <w:rPr>
          <w:lang w:val="es-MX"/>
        </w:rPr>
        <w:t>véase gráfica</w:t>
      </w:r>
      <w:r w:rsidR="008F1F41" w:rsidRPr="007C0A34">
        <w:rPr>
          <w:lang w:val="es-MX"/>
        </w:rPr>
        <w:t xml:space="preserve"> 40)</w:t>
      </w:r>
      <w:r w:rsidRPr="007C0A34">
        <w:rPr>
          <w:lang w:val="es-MX"/>
        </w:rPr>
        <w:t>.</w:t>
      </w:r>
    </w:p>
    <w:bookmarkEnd w:id="41"/>
    <w:p w14:paraId="527190D3" w14:textId="77777777" w:rsidR="002B18CC" w:rsidRPr="007C0A34" w:rsidRDefault="002B18CC" w:rsidP="008A3C6B">
      <w:pPr>
        <w:pStyle w:val="BodyText"/>
        <w:ind w:left="567" w:right="635"/>
        <w:rPr>
          <w:sz w:val="25"/>
          <w:lang w:val="es-MX"/>
        </w:rPr>
      </w:pPr>
    </w:p>
    <w:p w14:paraId="5F3E99B1" w14:textId="227021DA" w:rsidR="00EC65C5" w:rsidRPr="00E9441A" w:rsidRDefault="002B18CC" w:rsidP="00E9441A">
      <w:pPr>
        <w:ind w:left="2552" w:right="635"/>
        <w:jc w:val="right"/>
        <w:rPr>
          <w:rFonts w:ascii="Roboto" w:hAnsi="Roboto"/>
          <w:b/>
          <w:color w:val="1F497D" w:themeColor="text2"/>
          <w:sz w:val="20"/>
          <w:lang w:val="es-MX"/>
        </w:rPr>
      </w:pPr>
      <w:r w:rsidRPr="00EC65C5">
        <w:rPr>
          <w:rFonts w:ascii="Roboto Lt" w:hAnsi="Roboto Lt"/>
          <w:b/>
          <w:i/>
          <w:color w:val="004684"/>
          <w:sz w:val="18"/>
          <w:lang w:val="es-MX"/>
        </w:rPr>
        <w:t xml:space="preserve">GRÁFICA </w:t>
      </w:r>
      <w:r w:rsidR="008F1F41" w:rsidRPr="00EC65C5">
        <w:rPr>
          <w:rFonts w:ascii="Roboto Lt" w:hAnsi="Roboto Lt"/>
          <w:b/>
          <w:i/>
          <w:color w:val="004684"/>
          <w:sz w:val="18"/>
          <w:lang w:val="es-MX"/>
        </w:rPr>
        <w:t>40</w:t>
      </w:r>
      <w:r w:rsidR="007C1F5D" w:rsidRPr="00EC65C5">
        <w:rPr>
          <w:rFonts w:ascii="Roboto Lt" w:hAnsi="Roboto Lt"/>
          <w:b/>
          <w:i/>
          <w:color w:val="004684"/>
          <w:sz w:val="18"/>
          <w:lang w:val="es-MX"/>
        </w:rPr>
        <w:tab/>
      </w:r>
      <w:r w:rsidR="00EC65C5">
        <w:rPr>
          <w:rFonts w:ascii="Roboto Lt" w:hAnsi="Roboto Lt"/>
          <w:b/>
          <w:i/>
          <w:color w:val="004684"/>
          <w:sz w:val="18"/>
          <w:lang w:val="es-MX"/>
        </w:rPr>
        <w:tab/>
      </w:r>
      <w:r w:rsidRPr="00E9441A">
        <w:rPr>
          <w:rFonts w:ascii="Roboto" w:hAnsi="Roboto"/>
          <w:b/>
          <w:color w:val="1F497D" w:themeColor="text2"/>
          <w:sz w:val="20"/>
          <w:lang w:val="es-MX"/>
        </w:rPr>
        <w:t xml:space="preserve">ESTADO DE GUANAJUATO </w:t>
      </w:r>
    </w:p>
    <w:p w14:paraId="1A265231" w14:textId="62046FB7" w:rsidR="002B18CC" w:rsidRPr="00E9441A" w:rsidRDefault="002B18CC" w:rsidP="00E9441A">
      <w:pPr>
        <w:ind w:left="4712" w:right="635" w:firstLine="328"/>
        <w:jc w:val="right"/>
        <w:rPr>
          <w:rFonts w:ascii="Roboto" w:hAnsi="Roboto"/>
          <w:b/>
          <w:color w:val="1F497D" w:themeColor="text2"/>
          <w:sz w:val="20"/>
          <w:lang w:val="es-MX"/>
        </w:rPr>
      </w:pPr>
      <w:r w:rsidRPr="00E9441A">
        <w:rPr>
          <w:rFonts w:ascii="Roboto" w:hAnsi="Roboto"/>
          <w:b/>
          <w:color w:val="1F497D" w:themeColor="text2"/>
          <w:sz w:val="20"/>
          <w:lang w:val="es-MX"/>
        </w:rPr>
        <w:t>CONSULTA PÚBLICA</w:t>
      </w:r>
    </w:p>
    <w:p w14:paraId="6FC686BE" w14:textId="77777777" w:rsidR="002B18CC" w:rsidRPr="007C0A34" w:rsidRDefault="002B18CC" w:rsidP="008A3C6B">
      <w:pPr>
        <w:pStyle w:val="BodyText"/>
        <w:spacing w:before="3"/>
        <w:ind w:left="567" w:right="635"/>
        <w:rPr>
          <w:rFonts w:ascii="Roboto"/>
          <w:b/>
          <w:sz w:val="4"/>
          <w:lang w:val="es-MX"/>
        </w:rPr>
      </w:pPr>
    </w:p>
    <w:p w14:paraId="2E2C0E47" w14:textId="77777777" w:rsidR="002B18CC" w:rsidRPr="007C0A34" w:rsidRDefault="002B18CC" w:rsidP="00EC65C5">
      <w:pPr>
        <w:pStyle w:val="BodyText"/>
        <w:ind w:left="1701" w:right="635"/>
        <w:rPr>
          <w:rFonts w:ascii="Roboto"/>
          <w:sz w:val="20"/>
          <w:lang w:val="es-MX"/>
        </w:rPr>
      </w:pPr>
      <w:r w:rsidRPr="007C0A34">
        <w:rPr>
          <w:noProof/>
          <w:lang w:val="es-419" w:eastAsia="es-419"/>
        </w:rPr>
        <w:drawing>
          <wp:inline distT="0" distB="0" distL="0" distR="0" wp14:anchorId="790F6185" wp14:editId="51513B64">
            <wp:extent cx="4674161" cy="2302136"/>
            <wp:effectExtent l="0" t="0" r="12700" b="3175"/>
            <wp:docPr id="7519" name="Gráfico 7519">
              <a:extLst xmlns:a="http://schemas.openxmlformats.org/drawingml/2006/main">
                <a:ext uri="{FF2B5EF4-FFF2-40B4-BE49-F238E27FC236}">
                  <a16:creationId xmlns:a16="http://schemas.microsoft.com/office/drawing/2014/main" id="{9EED00CB-AFFE-4FEF-A361-E5929CEAE4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2"/>
              </a:graphicData>
            </a:graphic>
          </wp:inline>
        </w:drawing>
      </w:r>
    </w:p>
    <w:p w14:paraId="0CE703A0" w14:textId="77777777" w:rsidR="00403455" w:rsidRDefault="00403455" w:rsidP="008A3C6B">
      <w:pPr>
        <w:spacing w:before="120"/>
        <w:ind w:left="567" w:right="635"/>
        <w:jc w:val="both"/>
        <w:rPr>
          <w:rFonts w:ascii="Trebuchet MS" w:hAnsi="Trebuchet MS"/>
          <w:i/>
          <w:lang w:val="es-MX"/>
        </w:rPr>
      </w:pPr>
    </w:p>
    <w:p w14:paraId="248B2FC5" w14:textId="5550840F" w:rsidR="002B18CC" w:rsidRPr="00EC65C5" w:rsidRDefault="002B18CC" w:rsidP="008A3C6B">
      <w:pPr>
        <w:spacing w:before="120"/>
        <w:ind w:left="567" w:right="635"/>
        <w:jc w:val="both"/>
        <w:rPr>
          <w:rFonts w:ascii="Trebuchet MS" w:hAnsi="Trebuchet MS"/>
          <w:i/>
          <w:lang w:val="es-MX"/>
        </w:rPr>
      </w:pPr>
      <w:r w:rsidRPr="00EC65C5">
        <w:rPr>
          <w:rFonts w:ascii="Trebuchet MS" w:hAnsi="Trebuchet MS"/>
          <w:i/>
          <w:lang w:val="es-MX"/>
        </w:rPr>
        <w:t>Análisis de riesgos ambientales</w:t>
      </w:r>
    </w:p>
    <w:p w14:paraId="466DBEC6" w14:textId="12F6E2A9" w:rsidR="002B18CC" w:rsidRPr="007C0A34" w:rsidRDefault="002B18CC" w:rsidP="008A3C6B">
      <w:pPr>
        <w:pStyle w:val="BodyText"/>
        <w:spacing w:before="120" w:line="252" w:lineRule="auto"/>
        <w:ind w:left="567" w:right="635"/>
        <w:jc w:val="both"/>
        <w:rPr>
          <w:lang w:val="es-MX"/>
        </w:rPr>
      </w:pPr>
      <w:r w:rsidRPr="007C0A34">
        <w:rPr>
          <w:lang w:val="es-MX"/>
        </w:rPr>
        <w:t>El análisis representa el promedio estandarizado de indicadores de riesgos ambientales para la entidad. Sin embargo, no se integr</w:t>
      </w:r>
      <w:r w:rsidR="00481ABD" w:rsidRPr="007C0A34">
        <w:rPr>
          <w:lang w:val="es-MX"/>
        </w:rPr>
        <w:t>ó</w:t>
      </w:r>
      <w:r w:rsidRPr="007C0A34">
        <w:rPr>
          <w:lang w:val="es-MX"/>
        </w:rPr>
        <w:t xml:space="preserve"> como componente del cálculo </w:t>
      </w:r>
      <w:r w:rsidR="00892FA6" w:rsidRPr="007C0A34">
        <w:rPr>
          <w:smallCaps/>
          <w:sz w:val="18"/>
          <w:lang w:val="es-MX"/>
        </w:rPr>
        <w:t>igecc</w:t>
      </w:r>
      <w:r w:rsidRPr="007C0A34">
        <w:rPr>
          <w:lang w:val="es-MX"/>
        </w:rPr>
        <w:t>.</w:t>
      </w:r>
    </w:p>
    <w:p w14:paraId="0F89D63F" w14:textId="1620393C" w:rsidR="006C1F51" w:rsidRDefault="00481ABD" w:rsidP="00071B76">
      <w:pPr>
        <w:pStyle w:val="BodyText"/>
        <w:spacing w:before="120" w:line="252" w:lineRule="auto"/>
        <w:ind w:left="567" w:right="635"/>
        <w:jc w:val="both"/>
        <w:rPr>
          <w:lang w:val="es-MX"/>
        </w:rPr>
      </w:pPr>
      <w:r w:rsidRPr="007C0A34">
        <w:rPr>
          <w:lang w:val="es-MX"/>
        </w:rPr>
        <w:t xml:space="preserve">En Guanajuato, el mayor riesgo ambiental es el de inundación, que </w:t>
      </w:r>
      <w:r w:rsidR="008C1AF1" w:rsidRPr="007C0A34">
        <w:rPr>
          <w:lang w:val="es-MX"/>
        </w:rPr>
        <w:t>fue</w:t>
      </w:r>
      <w:r w:rsidRPr="007C0A34">
        <w:rPr>
          <w:lang w:val="es-MX"/>
        </w:rPr>
        <w:t xml:space="preserve"> máximo en ambos años de estudio</w:t>
      </w:r>
      <w:r w:rsidR="008C1AF1" w:rsidRPr="007C0A34">
        <w:rPr>
          <w:lang w:val="es-MX"/>
        </w:rPr>
        <w:t>, como</w:t>
      </w:r>
      <w:r w:rsidRPr="007C0A34">
        <w:rPr>
          <w:lang w:val="es-MX"/>
        </w:rPr>
        <w:t xml:space="preserve"> </w:t>
      </w:r>
      <w:r w:rsidR="008C1AF1" w:rsidRPr="007C0A34">
        <w:rPr>
          <w:lang w:val="es-MX"/>
        </w:rPr>
        <w:t>t</w:t>
      </w:r>
      <w:r w:rsidRPr="007C0A34">
        <w:rPr>
          <w:lang w:val="es-MX"/>
        </w:rPr>
        <w:t xml:space="preserve">ambién el </w:t>
      </w:r>
      <w:r w:rsidR="008C1AF1" w:rsidRPr="007C0A34">
        <w:rPr>
          <w:lang w:val="es-MX"/>
        </w:rPr>
        <w:t xml:space="preserve">de </w:t>
      </w:r>
      <w:r w:rsidRPr="007C0A34">
        <w:rPr>
          <w:lang w:val="es-MX"/>
        </w:rPr>
        <w:t xml:space="preserve">estrés hídrico, y </w:t>
      </w:r>
      <w:r w:rsidR="008C1AF1" w:rsidRPr="007C0A34">
        <w:rPr>
          <w:lang w:val="es-MX"/>
        </w:rPr>
        <w:t>é</w:t>
      </w:r>
      <w:r w:rsidRPr="007C0A34">
        <w:rPr>
          <w:lang w:val="es-MX"/>
        </w:rPr>
        <w:t xml:space="preserve">ste ha aumentado significativamente desde </w:t>
      </w:r>
      <w:r w:rsidR="00F853E8">
        <w:rPr>
          <w:lang w:val="es-MX"/>
        </w:rPr>
        <w:t>2020-2021</w:t>
      </w:r>
      <w:r w:rsidRPr="007C0A34">
        <w:rPr>
          <w:lang w:val="es-MX"/>
        </w:rPr>
        <w:t>.</w:t>
      </w:r>
      <w:bookmarkStart w:id="42" w:name="_Hlk105513210"/>
      <w:r w:rsidR="00071B76">
        <w:rPr>
          <w:lang w:val="es-MX"/>
        </w:rPr>
        <w:t xml:space="preserve"> </w:t>
      </w:r>
      <w:r w:rsidR="002B18CC" w:rsidRPr="007C0A34">
        <w:rPr>
          <w:lang w:val="es-MX"/>
        </w:rPr>
        <w:t xml:space="preserve">El riesgo es medio en el caso de la gestión del agua potable y cambio climático, y ambos han aumentado. Es de destacar que el agua </w:t>
      </w:r>
      <w:r w:rsidR="004075AF" w:rsidRPr="007C0A34">
        <w:rPr>
          <w:lang w:val="es-MX"/>
        </w:rPr>
        <w:t>ha sido</w:t>
      </w:r>
      <w:r w:rsidR="002B18CC" w:rsidRPr="007C0A34">
        <w:rPr>
          <w:lang w:val="es-MX"/>
        </w:rPr>
        <w:t xml:space="preserve"> un tema de alta controversia y relativamente bajo desempeño. Los demás ejes presenta</w:t>
      </w:r>
      <w:r w:rsidR="008C1AF1" w:rsidRPr="007C0A34">
        <w:rPr>
          <w:lang w:val="es-MX"/>
        </w:rPr>
        <w:t>ro</w:t>
      </w:r>
      <w:r w:rsidR="002B18CC" w:rsidRPr="007C0A34">
        <w:rPr>
          <w:lang w:val="es-MX"/>
        </w:rPr>
        <w:t xml:space="preserve">n un riesgo bastante menor, sin cambios significativos </w:t>
      </w:r>
      <w:r w:rsidR="001012B9" w:rsidRPr="007C0A34">
        <w:rPr>
          <w:lang w:val="es-MX"/>
        </w:rPr>
        <w:t>(véase</w:t>
      </w:r>
      <w:r w:rsidR="002B18CC" w:rsidRPr="007C0A34">
        <w:rPr>
          <w:lang w:val="es-MX"/>
        </w:rPr>
        <w:t xml:space="preserve"> gráfica </w:t>
      </w:r>
      <w:r w:rsidR="00F75D71" w:rsidRPr="007C0A34">
        <w:rPr>
          <w:lang w:val="es-MX"/>
        </w:rPr>
        <w:t>41</w:t>
      </w:r>
      <w:r w:rsidR="002B18CC" w:rsidRPr="007C0A34">
        <w:rPr>
          <w:lang w:val="es-MX"/>
        </w:rPr>
        <w:t>).</w:t>
      </w:r>
    </w:p>
    <w:p w14:paraId="06722241" w14:textId="77777777" w:rsidR="007C1F5D" w:rsidRDefault="007C1F5D" w:rsidP="008A3C6B">
      <w:pPr>
        <w:pStyle w:val="BodyText"/>
        <w:spacing w:before="115" w:line="252" w:lineRule="auto"/>
        <w:ind w:left="567" w:right="635"/>
        <w:jc w:val="both"/>
        <w:rPr>
          <w:lang w:val="es-MX"/>
        </w:rPr>
      </w:pPr>
    </w:p>
    <w:bookmarkEnd w:id="42"/>
    <w:p w14:paraId="0F709B6A" w14:textId="6E06E189" w:rsidR="00EC65C5" w:rsidRPr="00E9441A" w:rsidRDefault="002B18CC" w:rsidP="00E9441A">
      <w:pPr>
        <w:ind w:left="2552" w:right="635"/>
        <w:jc w:val="right"/>
        <w:rPr>
          <w:rFonts w:ascii="Roboto" w:hAnsi="Roboto"/>
          <w:b/>
          <w:color w:val="1F497D" w:themeColor="text2"/>
          <w:sz w:val="20"/>
          <w:lang w:val="es-MX"/>
        </w:rPr>
      </w:pPr>
      <w:r w:rsidRPr="007C1F5D">
        <w:rPr>
          <w:rFonts w:ascii="Roboto Lt" w:hAnsi="Roboto Lt"/>
          <w:b/>
          <w:i/>
          <w:color w:val="004684"/>
          <w:sz w:val="18"/>
          <w:lang w:val="es-MX"/>
        </w:rPr>
        <w:t xml:space="preserve">GRÁFICA </w:t>
      </w:r>
      <w:r w:rsidR="00F75D71" w:rsidRPr="007C1F5D">
        <w:rPr>
          <w:rFonts w:ascii="Roboto Lt" w:hAnsi="Roboto Lt"/>
          <w:b/>
          <w:i/>
          <w:color w:val="004684"/>
          <w:sz w:val="18"/>
          <w:lang w:val="es-MX"/>
        </w:rPr>
        <w:t>41</w:t>
      </w:r>
      <w:r w:rsidR="00EC65C5">
        <w:rPr>
          <w:rFonts w:ascii="Roboto Lt" w:hAnsi="Roboto Lt"/>
          <w:b/>
          <w:i/>
          <w:color w:val="004684"/>
          <w:sz w:val="18"/>
          <w:lang w:val="es-MX"/>
        </w:rPr>
        <w:tab/>
      </w:r>
      <w:r w:rsidRPr="00E9441A">
        <w:rPr>
          <w:rFonts w:ascii="Roboto" w:hAnsi="Roboto"/>
          <w:b/>
          <w:color w:val="1F497D" w:themeColor="text2"/>
          <w:sz w:val="20"/>
          <w:lang w:val="es-MX"/>
        </w:rPr>
        <w:t>ESTADO DE GUANAJUATO</w:t>
      </w:r>
      <w:r w:rsidR="00EC65C5" w:rsidRPr="00E9441A">
        <w:rPr>
          <w:rFonts w:ascii="Roboto" w:hAnsi="Roboto"/>
          <w:b/>
          <w:color w:val="1F497D" w:themeColor="text2"/>
          <w:sz w:val="20"/>
          <w:lang w:val="es-MX"/>
        </w:rPr>
        <w:t xml:space="preserve"> </w:t>
      </w:r>
      <w:r w:rsidRPr="00E9441A">
        <w:rPr>
          <w:rFonts w:ascii="Roboto" w:hAnsi="Roboto"/>
          <w:b/>
          <w:color w:val="1F497D" w:themeColor="text2"/>
          <w:sz w:val="20"/>
          <w:lang w:val="es-MX"/>
        </w:rPr>
        <w:t>CONSOLIDADO</w:t>
      </w:r>
    </w:p>
    <w:p w14:paraId="4796EF65" w14:textId="7D0DA49A" w:rsidR="002B18CC" w:rsidRPr="00E9441A" w:rsidRDefault="002B18CC" w:rsidP="00E9441A">
      <w:pPr>
        <w:ind w:left="4320" w:right="635"/>
        <w:jc w:val="right"/>
        <w:rPr>
          <w:rFonts w:ascii="Roboto" w:hAnsi="Roboto"/>
          <w:b/>
          <w:color w:val="1F497D" w:themeColor="text2"/>
          <w:sz w:val="20"/>
          <w:lang w:val="es-MX"/>
        </w:rPr>
      </w:pPr>
      <w:r w:rsidRPr="00E9441A">
        <w:rPr>
          <w:rFonts w:ascii="Roboto" w:hAnsi="Roboto"/>
          <w:b/>
          <w:color w:val="1F497D" w:themeColor="text2"/>
          <w:sz w:val="20"/>
          <w:lang w:val="es-MX"/>
        </w:rPr>
        <w:t>ANÁLISIS DE RIESGOS AMBIENTALES</w:t>
      </w:r>
    </w:p>
    <w:p w14:paraId="1320D518" w14:textId="77777777" w:rsidR="002B18CC" w:rsidRPr="007C0A34" w:rsidRDefault="002B18CC" w:rsidP="00EC65C5">
      <w:pPr>
        <w:spacing w:before="96"/>
        <w:ind w:left="1701" w:right="635"/>
        <w:jc w:val="center"/>
        <w:rPr>
          <w:rFonts w:ascii="Roboto Lt" w:hAnsi="Roboto Lt"/>
          <w:b/>
          <w:i/>
          <w:color w:val="004684"/>
          <w:sz w:val="18"/>
          <w:lang w:val="es-MX"/>
        </w:rPr>
      </w:pPr>
      <w:r w:rsidRPr="007C0A34">
        <w:rPr>
          <w:noProof/>
          <w:lang w:val="es-419" w:eastAsia="es-419"/>
        </w:rPr>
        <w:drawing>
          <wp:inline distT="0" distB="0" distL="0" distR="0" wp14:anchorId="2085BA35" wp14:editId="34605C9F">
            <wp:extent cx="4572000" cy="2743200"/>
            <wp:effectExtent l="0" t="0" r="0" b="0"/>
            <wp:docPr id="7159" name="Gráfico 7159">
              <a:extLst xmlns:a="http://schemas.openxmlformats.org/drawingml/2006/main">
                <a:ext uri="{FF2B5EF4-FFF2-40B4-BE49-F238E27FC236}">
                  <a16:creationId xmlns:a16="http://schemas.microsoft.com/office/drawing/2014/main" id="{A7CF65A4-6F73-4E84-99C8-F6525AEE0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6D9BB2D0" w14:textId="654250C9" w:rsidR="002B18CC" w:rsidRPr="007C0A34" w:rsidRDefault="002B18CC" w:rsidP="008A3C6B">
      <w:pPr>
        <w:spacing w:before="96"/>
        <w:ind w:left="567" w:right="635"/>
        <w:rPr>
          <w:rFonts w:ascii="Roboto Lt" w:hAnsi="Roboto Lt"/>
          <w:b/>
          <w:i/>
          <w:sz w:val="18"/>
          <w:lang w:val="es-MX"/>
        </w:rPr>
      </w:pPr>
      <w:r w:rsidRPr="007C0A34">
        <w:rPr>
          <w:rFonts w:ascii="Roboto Lt" w:hAnsi="Roboto Lt"/>
          <w:b/>
          <w:i/>
          <w:color w:val="004684"/>
          <w:sz w:val="18"/>
          <w:lang w:val="es-MX"/>
        </w:rPr>
        <w:t>.</w:t>
      </w:r>
    </w:p>
    <w:p w14:paraId="0166EE56" w14:textId="77777777" w:rsidR="002B18CC" w:rsidRDefault="002B18CC" w:rsidP="008A3C6B">
      <w:pPr>
        <w:ind w:left="567" w:right="635"/>
        <w:rPr>
          <w:rFonts w:ascii="Roboto Lt" w:hAnsi="Roboto Lt"/>
          <w:sz w:val="18"/>
          <w:lang w:val="es-MX"/>
        </w:rPr>
      </w:pPr>
    </w:p>
    <w:p w14:paraId="0927BF24" w14:textId="6B99ABF6" w:rsidR="00DE0656" w:rsidRPr="007C0A34" w:rsidRDefault="00DE0656" w:rsidP="008A3C6B">
      <w:pPr>
        <w:ind w:left="567" w:right="635"/>
        <w:rPr>
          <w:rFonts w:ascii="Roboto Lt" w:hAnsi="Roboto Lt"/>
          <w:sz w:val="18"/>
          <w:lang w:val="es-MX"/>
        </w:rPr>
        <w:sectPr w:rsidR="00DE0656" w:rsidRPr="007C0A34">
          <w:headerReference w:type="even" r:id="rId214"/>
          <w:footerReference w:type="even" r:id="rId215"/>
          <w:type w:val="continuous"/>
          <w:pgSz w:w="12190" w:h="15840"/>
          <w:pgMar w:top="1500" w:right="0" w:bottom="280" w:left="640" w:header="720" w:footer="720" w:gutter="0"/>
          <w:cols w:space="720"/>
        </w:sectPr>
      </w:pPr>
    </w:p>
    <w:p w14:paraId="54DC7901" w14:textId="77777777" w:rsidR="002B18CC" w:rsidRPr="007C0A34" w:rsidRDefault="002B18CC" w:rsidP="008A3C6B">
      <w:pPr>
        <w:pStyle w:val="BodyText"/>
        <w:spacing w:before="5" w:after="1"/>
        <w:ind w:left="567" w:right="635"/>
        <w:rPr>
          <w:rFonts w:ascii="Roboto Lt"/>
          <w:b/>
          <w:i/>
          <w:sz w:val="14"/>
          <w:lang w:val="es-MX"/>
        </w:rPr>
      </w:pPr>
    </w:p>
    <w:p w14:paraId="291B0CA8" w14:textId="6579ECAA" w:rsidR="002B18CC" w:rsidRPr="007C0A34" w:rsidRDefault="002B18CC" w:rsidP="008A3C6B">
      <w:pPr>
        <w:pStyle w:val="BodyText"/>
        <w:ind w:left="567" w:right="635"/>
        <w:rPr>
          <w:rFonts w:ascii="Roboto Lt"/>
          <w:sz w:val="20"/>
          <w:lang w:val="es-MX"/>
        </w:rPr>
      </w:pPr>
      <w:bookmarkStart w:id="43" w:name="_bookmark14"/>
      <w:bookmarkEnd w:id="43"/>
    </w:p>
    <w:p w14:paraId="0DC15516" w14:textId="77777777" w:rsidR="002B18CC" w:rsidRPr="007C0A34" w:rsidRDefault="002B18CC" w:rsidP="008A3C6B">
      <w:pPr>
        <w:pStyle w:val="BodyText"/>
        <w:ind w:left="567" w:right="635"/>
        <w:rPr>
          <w:rFonts w:ascii="Roboto Lt"/>
          <w:b/>
          <w:i/>
          <w:sz w:val="20"/>
          <w:lang w:val="es-MX"/>
        </w:rPr>
      </w:pPr>
    </w:p>
    <w:p w14:paraId="4CE9EE7B" w14:textId="77777777" w:rsidR="002B18CC" w:rsidRPr="007C0A34" w:rsidRDefault="002B18CC" w:rsidP="008A3C6B">
      <w:pPr>
        <w:pStyle w:val="BodyText"/>
        <w:ind w:left="567" w:right="635"/>
        <w:rPr>
          <w:rFonts w:ascii="Roboto Lt"/>
          <w:b/>
          <w:i/>
          <w:sz w:val="20"/>
          <w:lang w:val="es-MX"/>
        </w:rPr>
      </w:pPr>
    </w:p>
    <w:p w14:paraId="456EB515" w14:textId="77777777" w:rsidR="002B18CC" w:rsidRPr="007C0A34" w:rsidRDefault="002B18CC" w:rsidP="008A3C6B">
      <w:pPr>
        <w:pStyle w:val="BodyText"/>
        <w:ind w:left="567" w:right="635"/>
        <w:rPr>
          <w:rFonts w:ascii="Roboto Lt"/>
          <w:b/>
          <w:i/>
          <w:sz w:val="20"/>
          <w:lang w:val="es-MX"/>
        </w:rPr>
      </w:pPr>
    </w:p>
    <w:p w14:paraId="4325BCA6" w14:textId="77777777" w:rsidR="002B18CC" w:rsidRPr="007C0A34" w:rsidRDefault="002B18CC" w:rsidP="008A3C6B">
      <w:pPr>
        <w:pStyle w:val="BodyText"/>
        <w:ind w:left="567" w:right="635"/>
        <w:rPr>
          <w:rFonts w:ascii="Roboto Lt"/>
          <w:b/>
          <w:i/>
          <w:sz w:val="20"/>
          <w:lang w:val="es-MX"/>
        </w:rPr>
      </w:pPr>
    </w:p>
    <w:p w14:paraId="19C2F3DD" w14:textId="77777777" w:rsidR="002B18CC" w:rsidRPr="007C0A34" w:rsidRDefault="002B18CC" w:rsidP="008A3C6B">
      <w:pPr>
        <w:pStyle w:val="BodyText"/>
        <w:ind w:left="567" w:right="635"/>
        <w:rPr>
          <w:rFonts w:ascii="Roboto Lt"/>
          <w:b/>
          <w:i/>
          <w:sz w:val="20"/>
          <w:lang w:val="es-MX"/>
        </w:rPr>
      </w:pPr>
    </w:p>
    <w:p w14:paraId="67122AAB" w14:textId="77777777" w:rsidR="002B18CC" w:rsidRPr="007C0A34" w:rsidRDefault="002B18CC" w:rsidP="008A3C6B">
      <w:pPr>
        <w:pStyle w:val="BodyText"/>
        <w:ind w:left="567" w:right="635"/>
        <w:rPr>
          <w:rFonts w:ascii="Roboto Lt"/>
          <w:b/>
          <w:i/>
          <w:sz w:val="20"/>
          <w:lang w:val="es-MX"/>
        </w:rPr>
      </w:pPr>
    </w:p>
    <w:p w14:paraId="3EFBC39A" w14:textId="77777777" w:rsidR="002B18CC" w:rsidRPr="007C0A34" w:rsidRDefault="002B18CC" w:rsidP="008A3C6B">
      <w:pPr>
        <w:pStyle w:val="BodyText"/>
        <w:ind w:left="567" w:right="635"/>
        <w:rPr>
          <w:rFonts w:ascii="Roboto Lt"/>
          <w:b/>
          <w:i/>
          <w:sz w:val="20"/>
          <w:lang w:val="es-MX"/>
        </w:rPr>
      </w:pPr>
    </w:p>
    <w:p w14:paraId="5B8BD0D9" w14:textId="77777777" w:rsidR="002B18CC" w:rsidRPr="007C0A34" w:rsidRDefault="002B18CC" w:rsidP="008A3C6B">
      <w:pPr>
        <w:pStyle w:val="BodyText"/>
        <w:ind w:left="567" w:right="635"/>
        <w:rPr>
          <w:rFonts w:ascii="Roboto Lt"/>
          <w:b/>
          <w:i/>
          <w:sz w:val="20"/>
          <w:lang w:val="es-MX"/>
        </w:rPr>
      </w:pPr>
    </w:p>
    <w:p w14:paraId="1DD7EFDF" w14:textId="77777777" w:rsidR="002B18CC" w:rsidRPr="007C0A34" w:rsidRDefault="002B18CC" w:rsidP="008A3C6B">
      <w:pPr>
        <w:pStyle w:val="BodyText"/>
        <w:ind w:left="567" w:right="635"/>
        <w:rPr>
          <w:rFonts w:ascii="Roboto Lt"/>
          <w:b/>
          <w:i/>
          <w:sz w:val="20"/>
          <w:lang w:val="es-MX"/>
        </w:rPr>
      </w:pPr>
    </w:p>
    <w:p w14:paraId="001A0C17" w14:textId="77777777" w:rsidR="002B18CC" w:rsidRPr="007C0A34" w:rsidRDefault="002B18CC" w:rsidP="008A3C6B">
      <w:pPr>
        <w:pStyle w:val="BodyText"/>
        <w:ind w:left="567" w:right="635"/>
        <w:rPr>
          <w:rFonts w:ascii="Roboto Lt"/>
          <w:b/>
          <w:i/>
          <w:sz w:val="20"/>
          <w:lang w:val="es-MX"/>
        </w:rPr>
      </w:pPr>
    </w:p>
    <w:p w14:paraId="024E8C2D" w14:textId="77777777" w:rsidR="002B18CC" w:rsidRPr="007C0A34" w:rsidRDefault="002B18CC" w:rsidP="008A3C6B">
      <w:pPr>
        <w:pStyle w:val="BodyText"/>
        <w:spacing w:before="10"/>
        <w:ind w:left="567" w:right="635"/>
        <w:rPr>
          <w:rFonts w:ascii="Roboto Lt"/>
          <w:b/>
          <w:i/>
          <w:sz w:val="16"/>
          <w:lang w:val="es-MX"/>
        </w:rPr>
      </w:pPr>
    </w:p>
    <w:p w14:paraId="1A644835" w14:textId="77777777" w:rsidR="002B18CC" w:rsidRPr="007C0A34" w:rsidRDefault="002B18CC" w:rsidP="008A3C6B">
      <w:pPr>
        <w:ind w:left="567" w:right="635"/>
        <w:rPr>
          <w:rFonts w:ascii="Roboto Lt"/>
          <w:sz w:val="16"/>
          <w:lang w:val="es-MX"/>
        </w:rPr>
        <w:sectPr w:rsidR="002B18CC" w:rsidRPr="007C0A34">
          <w:headerReference w:type="default" r:id="rId216"/>
          <w:footerReference w:type="default" r:id="rId217"/>
          <w:pgSz w:w="12190" w:h="15840"/>
          <w:pgMar w:top="680" w:right="0" w:bottom="0" w:left="640" w:header="0" w:footer="0" w:gutter="0"/>
          <w:cols w:space="720"/>
        </w:sectPr>
      </w:pPr>
    </w:p>
    <w:p w14:paraId="5FF26273" w14:textId="35DCE24D" w:rsidR="00DE0656" w:rsidRPr="00EC65C5" w:rsidRDefault="004F1F6E" w:rsidP="00E9441A">
      <w:pPr>
        <w:spacing w:before="175"/>
        <w:ind w:left="2552" w:right="635"/>
        <w:jc w:val="right"/>
        <w:rPr>
          <w:rFonts w:ascii="Roboto" w:hAnsi="Roboto"/>
          <w:b/>
          <w:bCs/>
          <w:i/>
          <w:sz w:val="18"/>
          <w:lang w:val="es-MX"/>
        </w:rPr>
      </w:pPr>
      <w:r w:rsidRPr="00EC65C5">
        <w:rPr>
          <w:rFonts w:ascii="Roboto" w:hAnsi="Roboto"/>
          <w:b/>
          <w:bCs/>
          <w:noProof/>
          <w:lang w:val="es-419" w:eastAsia="es-419"/>
        </w:rPr>
        <mc:AlternateContent>
          <mc:Choice Requires="wpg">
            <w:drawing>
              <wp:anchor distT="0" distB="0" distL="114300" distR="114300" simplePos="0" relativeHeight="251730432" behindDoc="1" locked="0" layoutInCell="1" allowOverlap="1" wp14:anchorId="140969A9" wp14:editId="4EA8126A">
                <wp:simplePos x="0" y="0"/>
                <wp:positionH relativeFrom="page">
                  <wp:posOffset>1072515</wp:posOffset>
                </wp:positionH>
                <wp:positionV relativeFrom="paragraph">
                  <wp:posOffset>-2091690</wp:posOffset>
                </wp:positionV>
                <wp:extent cx="6134735" cy="2030730"/>
                <wp:effectExtent l="0" t="0" r="0" b="0"/>
                <wp:wrapNone/>
                <wp:docPr id="5451" name="Grupo 5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735" cy="2030730"/>
                          <a:chOff x="1689" y="-3294"/>
                          <a:chExt cx="9661" cy="3198"/>
                        </a:xfrm>
                      </wpg:grpSpPr>
                      <wps:wsp>
                        <wps:cNvPr id="7290" name="Freeform 6569"/>
                        <wps:cNvSpPr>
                          <a:spLocks/>
                        </wps:cNvSpPr>
                        <wps:spPr bwMode="auto">
                          <a:xfrm>
                            <a:off x="3825" y="-2278"/>
                            <a:ext cx="7515" cy="1104"/>
                          </a:xfrm>
                          <a:custGeom>
                            <a:avLst/>
                            <a:gdLst>
                              <a:gd name="T0" fmla="+- 0 3825 3825"/>
                              <a:gd name="T1" fmla="*/ T0 w 7515"/>
                              <a:gd name="T2" fmla="+- 0 -1174 -2278"/>
                              <a:gd name="T3" fmla="*/ -1174 h 1104"/>
                              <a:gd name="T4" fmla="+- 0 11340 3825"/>
                              <a:gd name="T5" fmla="*/ T4 w 7515"/>
                              <a:gd name="T6" fmla="+- 0 -1174 -2278"/>
                              <a:gd name="T7" fmla="*/ -1174 h 1104"/>
                              <a:gd name="T8" fmla="+- 0 11340 3825"/>
                              <a:gd name="T9" fmla="*/ T8 w 7515"/>
                              <a:gd name="T10" fmla="+- 0 -2278 -2278"/>
                              <a:gd name="T11" fmla="*/ -2278 h 1104"/>
                              <a:gd name="T12" fmla="+- 0 9955 3825"/>
                              <a:gd name="T13" fmla="*/ T12 w 7515"/>
                              <a:gd name="T14" fmla="+- 0 -2278 -2278"/>
                              <a:gd name="T15" fmla="*/ -2278 h 1104"/>
                            </a:gdLst>
                            <a:ahLst/>
                            <a:cxnLst>
                              <a:cxn ang="0">
                                <a:pos x="T1" y="T3"/>
                              </a:cxn>
                              <a:cxn ang="0">
                                <a:pos x="T5" y="T7"/>
                              </a:cxn>
                              <a:cxn ang="0">
                                <a:pos x="T9" y="T11"/>
                              </a:cxn>
                              <a:cxn ang="0">
                                <a:pos x="T13" y="T15"/>
                              </a:cxn>
                            </a:cxnLst>
                            <a:rect l="0" t="0" r="r" b="b"/>
                            <a:pathLst>
                              <a:path w="7515" h="1104">
                                <a:moveTo>
                                  <a:pt x="0" y="1104"/>
                                </a:moveTo>
                                <a:lnTo>
                                  <a:pt x="7515" y="1104"/>
                                </a:lnTo>
                                <a:lnTo>
                                  <a:pt x="7515" y="0"/>
                                </a:lnTo>
                                <a:lnTo>
                                  <a:pt x="6130"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7291" name="Picture 6568"/>
                          <pic:cNvPicPr>
                            <a:picLocks noChangeAspect="1" noChangeArrowheads="1"/>
                          </pic:cNvPicPr>
                        </pic:nvPicPr>
                        <pic:blipFill>
                          <a:blip r:embed="rId218"/>
                          <a:srcRect/>
                          <a:stretch>
                            <a:fillRect/>
                          </a:stretch>
                        </pic:blipFill>
                        <pic:spPr bwMode="auto">
                          <a:xfrm>
                            <a:off x="1689" y="-3294"/>
                            <a:ext cx="3279" cy="3198"/>
                          </a:xfrm>
                          <a:prstGeom prst="rect">
                            <a:avLst/>
                          </a:prstGeom>
                          <a:noFill/>
                          <a:ln>
                            <a:noFill/>
                          </a:ln>
                        </pic:spPr>
                      </pic:pic>
                      <wps:wsp>
                        <wps:cNvPr id="7292" name="Text Box 6567"/>
                        <wps:cNvSpPr txBox="1">
                          <a:spLocks noChangeArrowheads="1"/>
                        </wps:cNvSpPr>
                        <wps:spPr bwMode="auto">
                          <a:xfrm>
                            <a:off x="1689" y="-3294"/>
                            <a:ext cx="9661" cy="3198"/>
                          </a:xfrm>
                          <a:prstGeom prst="rect">
                            <a:avLst/>
                          </a:prstGeom>
                          <a:noFill/>
                          <a:ln>
                            <a:noFill/>
                          </a:ln>
                        </wps:spPr>
                        <wps:txbx>
                          <w:txbxContent>
                            <w:p w14:paraId="2372230F" w14:textId="77777777" w:rsidR="00DF57B3" w:rsidRDefault="00DF57B3" w:rsidP="002B18CC">
                              <w:pPr>
                                <w:spacing w:before="11"/>
                                <w:rPr>
                                  <w:rFonts w:ascii="Roboto"/>
                                  <w:b/>
                                  <w:sz w:val="72"/>
                                </w:rPr>
                              </w:pPr>
                            </w:p>
                            <w:p w14:paraId="6CB7AB59" w14:textId="77777777" w:rsidR="00DF57B3" w:rsidRDefault="00DF57B3" w:rsidP="002B18CC">
                              <w:pPr>
                                <w:ind w:left="6356"/>
                                <w:rPr>
                                  <w:rFonts w:ascii="Roboto"/>
                                  <w:b/>
                                  <w:sz w:val="44"/>
                                </w:rPr>
                              </w:pPr>
                              <w:r>
                                <w:rPr>
                                  <w:rFonts w:ascii="Roboto"/>
                                  <w:b/>
                                  <w:color w:val="004684"/>
                                  <w:sz w:val="44"/>
                                </w:rPr>
                                <w:t>JALISCO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0969A9" id="Grupo 5451" o:spid="_x0000_s1216" style="position:absolute;left:0;text-align:left;margin-left:84.45pt;margin-top:-164.7pt;width:483.05pt;height:159.9pt;z-index:-251586048;mso-position-horizontal-relative:page;mso-position-vertical-relative:text" coordorigin="1689,-3294" coordsize="9661,31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">
                <v:shape id="Freeform 6569" o:spid="_x0000_s1217" style="position:absolute;left:3825;top:-2278;width:7515;height:1104;visibility:visible;mso-wrap-style:square;v-text-anchor:top" coordsize="751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" path="m,1104r7515,l7515,,6130,e" filled="f" strokecolor="#64b7bc" strokeweight="1pt">
                  <v:path arrowok="t" o:connecttype="custom" o:connectlocs="0,-1174;7515,-1174;7515,-2278;6130,-2278" o:connectangles="0,0,0,0"/>
                </v:shape>
                <v:shape id="Picture 6568" o:spid="_x0000_s1218" type="#_x0000_t75" style="position:absolute;left:1689;top:-3294;width:3279;height:31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">
                  <v:imagedata r:id="rId219" o:title=""/>
                </v:shape>
                <v:shape id="Text Box 6567" o:spid="_x0000_s1219" type="#_x0000_t202" style="position:absolute;left:1689;top:-3294;width:9661;height:31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" filled="f" stroked="f">
                  <v:textbox inset="0,0,0,0">
                    <w:txbxContent>
                      <w:p w14:paraId="2372230F" w14:textId="77777777" w:rsidR="00DF57B3" w:rsidRDefault="00DF57B3" w:rsidP="002B18CC">
                        <w:pPr>
                          <w:spacing w:before="11"/>
                          <w:rPr>
                            <w:rFonts w:ascii="Roboto"/>
                            <w:b/>
                            <w:sz w:val="72"/>
                          </w:rPr>
                        </w:pPr>
                      </w:p>
                      <w:p w14:paraId="6CB7AB59" w14:textId="77777777" w:rsidR="00DF57B3" w:rsidRDefault="00DF57B3" w:rsidP="002B18CC">
                        <w:pPr>
                          <w:ind w:left="6356"/>
                          <w:rPr>
                            <w:rFonts w:ascii="Roboto"/>
                            <w:b/>
                            <w:sz w:val="44"/>
                          </w:rPr>
                        </w:pPr>
                        <w:r>
                          <w:rPr>
                            <w:rFonts w:ascii="Roboto"/>
                            <w:b/>
                            <w:color w:val="004684"/>
                            <w:sz w:val="44"/>
                          </w:rPr>
                          <w:t>JALISCO</w:t>
                        </w:r>
                      </w:p>
                    </w:txbxContent>
                  </v:textbox>
                </v:shape>
                <w10:wrap anchorx="page"/>
              </v:group>
            </w:pict>
          </mc:Fallback>
        </mc:AlternateContent>
      </w:r>
      <w:r w:rsidR="002B18CC" w:rsidRPr="00EC65C5">
        <w:rPr>
          <w:rFonts w:ascii="Roboto" w:hAnsi="Roboto"/>
          <w:b/>
          <w:bCs/>
          <w:i/>
          <w:color w:val="004684"/>
          <w:sz w:val="18"/>
          <w:lang w:val="es-MX"/>
        </w:rPr>
        <w:t xml:space="preserve">GRÁFICA </w:t>
      </w:r>
      <w:r w:rsidR="00F75D71" w:rsidRPr="00EC65C5">
        <w:rPr>
          <w:rFonts w:ascii="Roboto" w:hAnsi="Roboto"/>
          <w:b/>
          <w:bCs/>
          <w:i/>
          <w:color w:val="004684"/>
          <w:sz w:val="18"/>
          <w:lang w:val="es-MX"/>
        </w:rPr>
        <w:t>42</w:t>
      </w:r>
      <w:r w:rsidR="008F6ECC">
        <w:rPr>
          <w:rFonts w:ascii="Roboto" w:hAnsi="Roboto"/>
          <w:b/>
          <w:bCs/>
          <w:i/>
          <w:color w:val="004684"/>
          <w:sz w:val="18"/>
          <w:lang w:val="es-MX"/>
        </w:rPr>
        <w:t xml:space="preserve"> </w:t>
      </w:r>
      <w:r w:rsidR="008F6ECC">
        <w:rPr>
          <w:rFonts w:ascii="Roboto" w:hAnsi="Roboto"/>
          <w:b/>
          <w:bCs/>
          <w:i/>
          <w:color w:val="004684"/>
          <w:sz w:val="18"/>
          <w:lang w:val="es-MX"/>
        </w:rPr>
        <w:tab/>
      </w:r>
      <w:r w:rsidR="00E9441A">
        <w:rPr>
          <w:rFonts w:ascii="Roboto" w:hAnsi="Roboto"/>
          <w:b/>
          <w:bCs/>
          <w:i/>
          <w:color w:val="004684"/>
          <w:sz w:val="18"/>
          <w:lang w:val="es-MX"/>
        </w:rPr>
        <w:t xml:space="preserve">                   </w:t>
      </w:r>
      <w:r w:rsidR="002B18CC" w:rsidRPr="00E9441A">
        <w:rPr>
          <w:rFonts w:ascii="Roboto" w:hAnsi="Roboto"/>
          <w:b/>
          <w:color w:val="1F497D" w:themeColor="text2"/>
          <w:sz w:val="20"/>
          <w:lang w:val="es-MX"/>
        </w:rPr>
        <w:t>ESTADO DE JALISCO VS. PROMEDIO CONSOLIDADO POR EJES TEMÁTICOS</w:t>
      </w:r>
    </w:p>
    <w:p w14:paraId="2B8A72F2" w14:textId="77777777" w:rsidR="002B18CC" w:rsidRPr="007C0A34" w:rsidRDefault="002B18CC" w:rsidP="008A3C6B">
      <w:pPr>
        <w:pStyle w:val="BodyText"/>
        <w:spacing w:before="11"/>
        <w:ind w:left="567" w:right="635"/>
        <w:rPr>
          <w:rFonts w:ascii="Roboto"/>
          <w:b/>
          <w:sz w:val="3"/>
          <w:lang w:val="es-MX"/>
        </w:rPr>
      </w:pPr>
    </w:p>
    <w:p w14:paraId="79687F5C" w14:textId="77777777" w:rsidR="002B18CC" w:rsidRPr="007C0A34" w:rsidRDefault="002B18CC" w:rsidP="008A3C6B">
      <w:pPr>
        <w:ind w:left="567" w:right="635"/>
        <w:jc w:val="center"/>
        <w:rPr>
          <w:noProof/>
          <w:lang w:val="es-MX"/>
        </w:rPr>
      </w:pPr>
      <w:r w:rsidRPr="007C0A34">
        <w:rPr>
          <w:noProof/>
          <w:lang w:val="es-419" w:eastAsia="es-419"/>
        </w:rPr>
        <w:drawing>
          <wp:inline distT="0" distB="0" distL="0" distR="0" wp14:anchorId="7B86C878" wp14:editId="20D73D0F">
            <wp:extent cx="5281930" cy="2614108"/>
            <wp:effectExtent l="0" t="0" r="13970" b="15240"/>
            <wp:docPr id="76" name="Gráfico 76">
              <a:extLst xmlns:a="http://schemas.openxmlformats.org/drawingml/2006/main">
                <a:ext uri="{FF2B5EF4-FFF2-40B4-BE49-F238E27FC236}">
                  <a16:creationId xmlns:a16="http://schemas.microsoft.com/office/drawing/2014/main" id="{70ED9A01-3160-7DC7-C80B-BF3A9FC11C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0"/>
              </a:graphicData>
            </a:graphic>
          </wp:inline>
        </w:drawing>
      </w:r>
    </w:p>
    <w:p w14:paraId="38EAD745" w14:textId="77777777" w:rsidR="002B18CC" w:rsidRPr="00EC65C5" w:rsidRDefault="002B18CC" w:rsidP="008A3C6B">
      <w:pPr>
        <w:ind w:left="567" w:right="635"/>
        <w:rPr>
          <w:rFonts w:ascii="Roboto"/>
          <w:szCs w:val="24"/>
          <w:lang w:val="es-MX"/>
        </w:rPr>
      </w:pPr>
    </w:p>
    <w:p w14:paraId="246AF9E9" w14:textId="78E7EE91" w:rsidR="002B18CC" w:rsidRPr="007C0A34" w:rsidRDefault="002B18CC" w:rsidP="008F6ECC">
      <w:pPr>
        <w:pStyle w:val="BodyText"/>
        <w:spacing w:before="120" w:line="252" w:lineRule="auto"/>
        <w:ind w:left="567" w:right="635"/>
        <w:jc w:val="both"/>
        <w:rPr>
          <w:lang w:val="es-MX"/>
        </w:rPr>
      </w:pPr>
      <w:r w:rsidRPr="007C0A34">
        <w:rPr>
          <w:lang w:val="es-MX"/>
        </w:rPr>
        <w:t xml:space="preserve">Puntuación </w:t>
      </w:r>
      <w:r w:rsidR="00892FA6" w:rsidRPr="007C0A34">
        <w:rPr>
          <w:smallCaps/>
          <w:lang w:val="es-MX"/>
        </w:rPr>
        <w:t>igecc</w:t>
      </w:r>
      <w:r w:rsidRPr="007C0A34">
        <w:rPr>
          <w:lang w:val="es-MX"/>
        </w:rPr>
        <w:t>: 7.9, lo que representa un desempeño material alto</w:t>
      </w:r>
      <w:r w:rsidR="005D3420" w:rsidRPr="007C0A34">
        <w:rPr>
          <w:lang w:val="es-MX"/>
        </w:rPr>
        <w:t>.</w:t>
      </w:r>
      <w:r w:rsidRPr="007C0A34">
        <w:rPr>
          <w:lang w:val="es-MX"/>
        </w:rPr>
        <w:t xml:space="preserve"> </w:t>
      </w:r>
      <w:r w:rsidR="005D3420" w:rsidRPr="007C0A34">
        <w:rPr>
          <w:lang w:val="es-MX"/>
        </w:rPr>
        <w:t>Impulsado por factores energéticos y medioambientales, el</w:t>
      </w:r>
      <w:r w:rsidRPr="007C0A34">
        <w:rPr>
          <w:lang w:val="es-MX"/>
        </w:rPr>
        <w:t xml:space="preserve"> valor </w:t>
      </w:r>
      <w:r w:rsidR="006752B4">
        <w:rPr>
          <w:lang w:val="es-MX"/>
        </w:rPr>
        <w:t>del estado de Jalisco</w:t>
      </w:r>
      <w:r w:rsidRPr="007C0A34">
        <w:rPr>
          <w:lang w:val="es-MX"/>
        </w:rPr>
        <w:t xml:space="preserve"> </w:t>
      </w:r>
      <w:r w:rsidR="005D3420" w:rsidRPr="007C0A34">
        <w:rPr>
          <w:lang w:val="es-MX"/>
        </w:rPr>
        <w:t>tuvo</w:t>
      </w:r>
      <w:r w:rsidRPr="007C0A34">
        <w:rPr>
          <w:lang w:val="es-MX"/>
        </w:rPr>
        <w:t xml:space="preserve"> un desempeño material alto. </w:t>
      </w:r>
      <w:r w:rsidR="006752B4">
        <w:rPr>
          <w:lang w:val="es-MX"/>
        </w:rPr>
        <w:t xml:space="preserve">La entidad </w:t>
      </w:r>
      <w:r w:rsidRPr="007C0A34">
        <w:rPr>
          <w:lang w:val="es-MX"/>
        </w:rPr>
        <w:t>se ubic</w:t>
      </w:r>
      <w:r w:rsidR="006752B4">
        <w:rPr>
          <w:lang w:val="es-MX"/>
        </w:rPr>
        <w:t>ó</w:t>
      </w:r>
      <w:r w:rsidRPr="007C0A34">
        <w:rPr>
          <w:lang w:val="es-MX"/>
        </w:rPr>
        <w:t xml:space="preserve"> en la primera posi</w:t>
      </w:r>
      <w:r w:rsidR="005D3420" w:rsidRPr="007C0A34">
        <w:rPr>
          <w:lang w:val="es-MX"/>
        </w:rPr>
        <w:t xml:space="preserve">ción </w:t>
      </w:r>
      <w:r w:rsidRPr="007C0A34">
        <w:rPr>
          <w:lang w:val="es-MX"/>
        </w:rPr>
        <w:t xml:space="preserve">entre las entidades analizadas </w:t>
      </w:r>
      <w:r w:rsidR="001012B9" w:rsidRPr="007C0A34">
        <w:rPr>
          <w:lang w:val="es-MX"/>
        </w:rPr>
        <w:t>(véa</w:t>
      </w:r>
      <w:r w:rsidR="005D3420" w:rsidRPr="007C0A34">
        <w:rPr>
          <w:lang w:val="es-MX"/>
        </w:rPr>
        <w:t>n</w:t>
      </w:r>
      <w:r w:rsidR="001012B9" w:rsidRPr="007C0A34">
        <w:rPr>
          <w:lang w:val="es-MX"/>
        </w:rPr>
        <w:t>se</w:t>
      </w:r>
      <w:r w:rsidRPr="007C0A34">
        <w:rPr>
          <w:lang w:val="es-MX"/>
        </w:rPr>
        <w:t xml:space="preserve"> gráfica</w:t>
      </w:r>
      <w:r w:rsidR="005D3420" w:rsidRPr="007C0A34">
        <w:rPr>
          <w:lang w:val="es-MX"/>
        </w:rPr>
        <w:t>s</w:t>
      </w:r>
      <w:r w:rsidRPr="007C0A34">
        <w:rPr>
          <w:lang w:val="es-MX"/>
        </w:rPr>
        <w:t xml:space="preserve"> </w:t>
      </w:r>
      <w:r w:rsidR="00F75D71" w:rsidRPr="007C0A34">
        <w:rPr>
          <w:lang w:val="es-MX"/>
        </w:rPr>
        <w:t>42</w:t>
      </w:r>
      <w:r w:rsidR="005D3420" w:rsidRPr="007C0A34">
        <w:rPr>
          <w:lang w:val="es-MX"/>
        </w:rPr>
        <w:t xml:space="preserve"> y </w:t>
      </w:r>
      <w:r w:rsidR="00F75D71" w:rsidRPr="007C0A34">
        <w:rPr>
          <w:lang w:val="es-MX"/>
        </w:rPr>
        <w:t>43</w:t>
      </w:r>
      <w:r w:rsidRPr="007C0A34">
        <w:rPr>
          <w:lang w:val="es-MX"/>
        </w:rPr>
        <w:t>).</w:t>
      </w:r>
    </w:p>
    <w:p w14:paraId="7CC7B787" w14:textId="77777777" w:rsidR="002B18CC" w:rsidRPr="007C0A34" w:rsidRDefault="002B18CC" w:rsidP="008A3C6B">
      <w:pPr>
        <w:ind w:left="567" w:right="635"/>
        <w:rPr>
          <w:rFonts w:ascii="Roboto"/>
          <w:sz w:val="20"/>
          <w:lang w:val="es-MX"/>
        </w:rPr>
      </w:pPr>
    </w:p>
    <w:p w14:paraId="2C8C6B5A" w14:textId="505EE046" w:rsidR="00D353A1" w:rsidRPr="00E9441A" w:rsidRDefault="002B18CC" w:rsidP="00E9441A">
      <w:pPr>
        <w:ind w:left="2552" w:right="635"/>
        <w:jc w:val="right"/>
        <w:rPr>
          <w:rFonts w:ascii="Roboto" w:hAnsi="Roboto"/>
          <w:b/>
          <w:color w:val="1F497D" w:themeColor="text2"/>
          <w:sz w:val="20"/>
          <w:lang w:val="es-MX"/>
        </w:rPr>
      </w:pPr>
      <w:r w:rsidRPr="00D75967">
        <w:rPr>
          <w:rFonts w:ascii="Roboto Lt" w:hAnsi="Roboto Lt"/>
          <w:b/>
          <w:i/>
          <w:color w:val="004684"/>
          <w:sz w:val="18"/>
          <w:lang w:val="es-MX"/>
        </w:rPr>
        <w:t xml:space="preserve">GRÁFICA </w:t>
      </w:r>
      <w:r w:rsidR="00D353A1" w:rsidRPr="00D75967">
        <w:rPr>
          <w:rFonts w:ascii="Roboto Lt" w:hAnsi="Roboto Lt"/>
          <w:b/>
          <w:i/>
          <w:color w:val="004684"/>
          <w:sz w:val="18"/>
          <w:lang w:val="es-MX"/>
        </w:rPr>
        <w:t>43</w:t>
      </w:r>
      <w:r w:rsidR="00DE0656" w:rsidRPr="00D75967">
        <w:rPr>
          <w:rFonts w:ascii="Roboto Lt" w:hAnsi="Roboto Lt"/>
          <w:b/>
          <w:i/>
          <w:color w:val="004684"/>
          <w:sz w:val="18"/>
          <w:lang w:val="es-MX"/>
        </w:rPr>
        <w:t xml:space="preserve"> </w:t>
      </w:r>
      <w:r w:rsidR="00D75967">
        <w:rPr>
          <w:rFonts w:ascii="Roboto Lt" w:hAnsi="Roboto Lt"/>
          <w:b/>
          <w:i/>
          <w:color w:val="004684"/>
          <w:sz w:val="18"/>
          <w:lang w:val="es-MX"/>
        </w:rPr>
        <w:tab/>
      </w:r>
      <w:r w:rsidR="00D75967">
        <w:rPr>
          <w:rFonts w:ascii="Roboto Lt" w:hAnsi="Roboto Lt"/>
          <w:b/>
          <w:i/>
          <w:color w:val="004684"/>
          <w:sz w:val="18"/>
          <w:lang w:val="es-MX"/>
        </w:rPr>
        <w:tab/>
      </w:r>
      <w:r w:rsidR="00D75967">
        <w:rPr>
          <w:rFonts w:ascii="Roboto Lt" w:hAnsi="Roboto Lt"/>
          <w:b/>
          <w:i/>
          <w:color w:val="004684"/>
          <w:sz w:val="18"/>
          <w:lang w:val="es-MX"/>
        </w:rPr>
        <w:tab/>
      </w:r>
      <w:r w:rsidRPr="00E9441A">
        <w:rPr>
          <w:rFonts w:ascii="Roboto" w:hAnsi="Roboto"/>
          <w:b/>
          <w:color w:val="1F497D" w:themeColor="text2"/>
          <w:sz w:val="20"/>
          <w:lang w:val="es-MX"/>
        </w:rPr>
        <w:t>ESTADO DE JALISCO</w:t>
      </w:r>
    </w:p>
    <w:p w14:paraId="074ADC18" w14:textId="5A37DFAA" w:rsidR="002B18CC" w:rsidRPr="00E9441A" w:rsidRDefault="002B18CC" w:rsidP="00E9441A">
      <w:pPr>
        <w:pStyle w:val="Heading3"/>
        <w:spacing w:before="0" w:line="254" w:lineRule="auto"/>
        <w:ind w:left="3600" w:right="635"/>
        <w:jc w:val="right"/>
        <w:rPr>
          <w:rFonts w:eastAsia="Tahoma" w:cs="Tahoma"/>
          <w:bCs w:val="0"/>
          <w:color w:val="1F497D" w:themeColor="text2"/>
          <w:sz w:val="20"/>
          <w:lang w:val="es-MX"/>
        </w:rPr>
      </w:pPr>
      <w:r w:rsidRPr="00E9441A">
        <w:rPr>
          <w:rFonts w:eastAsia="Tahoma" w:cs="Tahoma"/>
          <w:bCs w:val="0"/>
          <w:color w:val="1F497D" w:themeColor="text2"/>
          <w:sz w:val="20"/>
          <w:lang w:val="es-MX"/>
        </w:rPr>
        <w:t>ÍNDICE DE GESTIÓN ENERGÉTICA Y CAMBIO CLIMÁTICO ESTATAL</w:t>
      </w:r>
    </w:p>
    <w:p w14:paraId="755E7E33" w14:textId="77777777" w:rsidR="002B18CC" w:rsidRDefault="002B18CC" w:rsidP="008A3C6B">
      <w:pPr>
        <w:spacing w:line="254" w:lineRule="auto"/>
        <w:ind w:left="567" w:right="635"/>
        <w:rPr>
          <w:lang w:val="es-MX"/>
        </w:rPr>
      </w:pPr>
    </w:p>
    <w:p w14:paraId="4556D092" w14:textId="78C86A6D" w:rsidR="002B18CC" w:rsidRPr="007C0A34" w:rsidRDefault="002B18CC" w:rsidP="008A3C6B">
      <w:pPr>
        <w:pStyle w:val="BodyText"/>
        <w:spacing w:before="5"/>
        <w:ind w:left="567" w:right="635"/>
        <w:jc w:val="center"/>
        <w:rPr>
          <w:rFonts w:ascii="Roboto Lt"/>
          <w:sz w:val="24"/>
          <w:lang w:val="es-MX"/>
        </w:rPr>
      </w:pPr>
      <w:r w:rsidRPr="007C0A34">
        <w:rPr>
          <w:noProof/>
          <w:lang w:val="es-419" w:eastAsia="es-419"/>
        </w:rPr>
        <w:drawing>
          <wp:inline distT="0" distB="0" distL="0" distR="0" wp14:anchorId="0F4A4748" wp14:editId="7C4E2609">
            <wp:extent cx="4572000" cy="2377440"/>
            <wp:effectExtent l="0" t="0" r="0" b="3810"/>
            <wp:docPr id="6864" name="Gráfico 6864">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1"/>
              </a:graphicData>
            </a:graphic>
          </wp:inline>
        </w:drawing>
      </w:r>
    </w:p>
    <w:p w14:paraId="3BA7D33B" w14:textId="77777777" w:rsidR="00FB730C" w:rsidRPr="007C0A34" w:rsidRDefault="00FB730C" w:rsidP="008A3C6B">
      <w:pPr>
        <w:pStyle w:val="BodyText"/>
        <w:spacing w:before="5"/>
        <w:ind w:left="567" w:right="635"/>
        <w:rPr>
          <w:rFonts w:ascii="Roboto Lt"/>
          <w:sz w:val="24"/>
          <w:lang w:val="es-MX"/>
        </w:rPr>
      </w:pPr>
    </w:p>
    <w:p w14:paraId="4DFE1D30" w14:textId="41784263" w:rsidR="00D353A1" w:rsidRDefault="00D353A1" w:rsidP="008A3C6B">
      <w:pPr>
        <w:tabs>
          <w:tab w:val="left" w:pos="883"/>
        </w:tabs>
        <w:spacing w:before="257"/>
        <w:ind w:left="567" w:right="635"/>
        <w:jc w:val="both"/>
        <w:rPr>
          <w:iCs/>
          <w:color w:val="434141"/>
          <w:lang w:val="es-MX"/>
        </w:rPr>
      </w:pPr>
      <w:bookmarkStart w:id="44" w:name="_Hlk105437806"/>
    </w:p>
    <w:p w14:paraId="3D97AF33" w14:textId="77777777" w:rsidR="007A1A52" w:rsidRPr="007C0A34" w:rsidRDefault="007A1A52" w:rsidP="008A3C6B">
      <w:pPr>
        <w:tabs>
          <w:tab w:val="left" w:pos="883"/>
        </w:tabs>
        <w:spacing w:before="257"/>
        <w:ind w:left="567" w:right="635"/>
        <w:jc w:val="both"/>
        <w:rPr>
          <w:iCs/>
          <w:color w:val="434141"/>
          <w:lang w:val="es-MX"/>
        </w:rPr>
      </w:pPr>
    </w:p>
    <w:p w14:paraId="39DCBF15" w14:textId="77777777" w:rsidR="002B2CDC" w:rsidRPr="007C0A34" w:rsidRDefault="002B2CDC" w:rsidP="00B229F3">
      <w:pPr>
        <w:tabs>
          <w:tab w:val="left" w:pos="455"/>
        </w:tabs>
        <w:spacing w:before="120"/>
        <w:ind w:left="567" w:right="635"/>
        <w:rPr>
          <w:rFonts w:ascii="Trebuchet MS" w:hAnsi="Trebuchet MS"/>
          <w:i/>
          <w:lang w:val="es-MX"/>
        </w:rPr>
      </w:pPr>
      <w:r w:rsidRPr="007C0A34">
        <w:rPr>
          <w:rFonts w:ascii="Trebuchet MS" w:hAnsi="Trebuchet MS"/>
          <w:i/>
          <w:lang w:val="es-MX"/>
        </w:rPr>
        <w:t>Factor de indicadores de desempeño</w:t>
      </w:r>
    </w:p>
    <w:p w14:paraId="713C1C18" w14:textId="5A24C2A9" w:rsidR="002B18CC" w:rsidRPr="007C0A34" w:rsidRDefault="002B18CC" w:rsidP="004F08C1">
      <w:pPr>
        <w:tabs>
          <w:tab w:val="left" w:pos="883"/>
        </w:tabs>
        <w:spacing w:before="120"/>
        <w:ind w:left="567" w:right="635"/>
        <w:jc w:val="both"/>
        <w:rPr>
          <w:iCs/>
          <w:lang w:val="es-MX"/>
        </w:rPr>
      </w:pPr>
      <w:r w:rsidRPr="007C0A34">
        <w:rPr>
          <w:iCs/>
          <w:lang w:val="es-MX"/>
        </w:rPr>
        <w:t xml:space="preserve">Los indicadores de desempeño </w:t>
      </w:r>
      <w:r w:rsidR="001E1F65" w:rsidRPr="007C0A34">
        <w:rPr>
          <w:iCs/>
          <w:lang w:val="es-MX"/>
        </w:rPr>
        <w:t>de</w:t>
      </w:r>
      <w:r w:rsidRPr="007C0A34">
        <w:rPr>
          <w:iCs/>
          <w:lang w:val="es-MX"/>
        </w:rPr>
        <w:t xml:space="preserve"> Jalisco </w:t>
      </w:r>
      <w:r w:rsidR="001E1F65" w:rsidRPr="007C0A34">
        <w:rPr>
          <w:iCs/>
          <w:lang w:val="es-MX"/>
        </w:rPr>
        <w:t>siguieron</w:t>
      </w:r>
      <w:r w:rsidRPr="007C0A34">
        <w:rPr>
          <w:iCs/>
          <w:lang w:val="es-MX"/>
        </w:rPr>
        <w:t xml:space="preserve"> un patrón similar al de los estados anteriores</w:t>
      </w:r>
      <w:r w:rsidR="00D778DD">
        <w:rPr>
          <w:iCs/>
          <w:lang w:val="es-MX"/>
        </w:rPr>
        <w:t>, a juicio de la ciudadanía encuestada</w:t>
      </w:r>
      <w:r w:rsidRPr="007C0A34">
        <w:rPr>
          <w:iCs/>
          <w:lang w:val="es-MX"/>
        </w:rPr>
        <w:t xml:space="preserve">. El mayor desempeño </w:t>
      </w:r>
      <w:r w:rsidR="00021408" w:rsidRPr="007C0A34">
        <w:rPr>
          <w:iCs/>
          <w:lang w:val="es-MX"/>
        </w:rPr>
        <w:t>se observó</w:t>
      </w:r>
      <w:r w:rsidRPr="007C0A34">
        <w:rPr>
          <w:iCs/>
          <w:lang w:val="es-MX"/>
        </w:rPr>
        <w:t xml:space="preserve"> </w:t>
      </w:r>
      <w:r w:rsidR="00021408" w:rsidRPr="007C0A34">
        <w:rPr>
          <w:iCs/>
          <w:lang w:val="es-MX"/>
        </w:rPr>
        <w:t>en</w:t>
      </w:r>
      <w:r w:rsidRPr="007C0A34">
        <w:rPr>
          <w:iCs/>
          <w:lang w:val="es-MX"/>
        </w:rPr>
        <w:t xml:space="preserve"> </w:t>
      </w:r>
      <w:r w:rsidR="00C718D3">
        <w:rPr>
          <w:iCs/>
          <w:lang w:val="es-MX"/>
        </w:rPr>
        <w:t xml:space="preserve">el eje de </w:t>
      </w:r>
      <w:r w:rsidRPr="007C0A34">
        <w:rPr>
          <w:iCs/>
          <w:lang w:val="es-MX"/>
        </w:rPr>
        <w:t>Transporte e industria</w:t>
      </w:r>
      <w:r w:rsidR="00021408" w:rsidRPr="007C0A34">
        <w:rPr>
          <w:iCs/>
          <w:lang w:val="es-MX"/>
        </w:rPr>
        <w:t xml:space="preserve"> (</w:t>
      </w:r>
      <w:r w:rsidRPr="007C0A34">
        <w:rPr>
          <w:iCs/>
          <w:lang w:val="es-MX"/>
        </w:rPr>
        <w:t>máximo en ambos años</w:t>
      </w:r>
      <w:r w:rsidR="00021408" w:rsidRPr="007C0A34">
        <w:rPr>
          <w:iCs/>
          <w:lang w:val="es-MX"/>
        </w:rPr>
        <w:t>)</w:t>
      </w:r>
      <w:r w:rsidRPr="007C0A34">
        <w:rPr>
          <w:iCs/>
          <w:lang w:val="es-MX"/>
        </w:rPr>
        <w:t xml:space="preserve">, seguido de </w:t>
      </w:r>
      <w:r w:rsidR="00C718D3">
        <w:rPr>
          <w:iCs/>
          <w:lang w:val="es-MX"/>
        </w:rPr>
        <w:t>E</w:t>
      </w:r>
      <w:r w:rsidRPr="007C0A34">
        <w:rPr>
          <w:iCs/>
          <w:lang w:val="es-MX"/>
        </w:rPr>
        <w:t>nergía eléctrica y Gobernanza, aunque este último tiene una puntuación de 5 puntos menor, que disminuy</w:t>
      </w:r>
      <w:r w:rsidR="001E1F65" w:rsidRPr="007C0A34">
        <w:rPr>
          <w:iCs/>
          <w:lang w:val="es-MX"/>
        </w:rPr>
        <w:t>ó</w:t>
      </w:r>
      <w:r w:rsidRPr="007C0A34">
        <w:rPr>
          <w:iCs/>
          <w:lang w:val="es-MX"/>
        </w:rPr>
        <w:t xml:space="preserve"> ligeramente con respecto </w:t>
      </w:r>
      <w:r w:rsidR="001E1F65" w:rsidRPr="007C0A34">
        <w:rPr>
          <w:iCs/>
          <w:lang w:val="es-MX"/>
        </w:rPr>
        <w:t>de</w:t>
      </w:r>
      <w:r w:rsidRPr="007C0A34">
        <w:rPr>
          <w:iCs/>
          <w:lang w:val="es-MX"/>
        </w:rPr>
        <w:t xml:space="preserve"> </w:t>
      </w:r>
      <w:r w:rsidR="00F853E8">
        <w:rPr>
          <w:iCs/>
          <w:lang w:val="es-MX"/>
        </w:rPr>
        <w:t>2020-2021</w:t>
      </w:r>
      <w:r w:rsidRPr="007C0A34">
        <w:rPr>
          <w:iCs/>
          <w:lang w:val="es-MX"/>
        </w:rPr>
        <w:t xml:space="preserve">. La gestión de contaminantes, </w:t>
      </w:r>
      <w:r w:rsidR="001E1F65" w:rsidRPr="007C0A34">
        <w:rPr>
          <w:iCs/>
          <w:lang w:val="es-MX"/>
        </w:rPr>
        <w:t xml:space="preserve">de </w:t>
      </w:r>
      <w:r w:rsidRPr="007C0A34">
        <w:rPr>
          <w:iCs/>
          <w:lang w:val="es-MX"/>
        </w:rPr>
        <w:t xml:space="preserve">energía limpia y agua </w:t>
      </w:r>
      <w:r w:rsidR="00C718D3">
        <w:rPr>
          <w:iCs/>
          <w:lang w:val="es-MX"/>
        </w:rPr>
        <w:t>obtuvieron</w:t>
      </w:r>
      <w:r w:rsidRPr="007C0A34">
        <w:rPr>
          <w:iCs/>
          <w:lang w:val="es-MX"/>
        </w:rPr>
        <w:t xml:space="preserve"> una puntuación baja, </w:t>
      </w:r>
      <w:r w:rsidR="001E1F65" w:rsidRPr="007C0A34">
        <w:rPr>
          <w:iCs/>
          <w:lang w:val="es-MX"/>
        </w:rPr>
        <w:t>la cual</w:t>
      </w:r>
      <w:r w:rsidRPr="007C0A34">
        <w:rPr>
          <w:iCs/>
          <w:lang w:val="es-MX"/>
        </w:rPr>
        <w:t xml:space="preserve"> </w:t>
      </w:r>
      <w:r w:rsidR="001E1F65" w:rsidRPr="007C0A34">
        <w:rPr>
          <w:iCs/>
          <w:lang w:val="es-MX"/>
        </w:rPr>
        <w:t>se redujo</w:t>
      </w:r>
      <w:r w:rsidRPr="007C0A34">
        <w:rPr>
          <w:iCs/>
          <w:lang w:val="es-MX"/>
        </w:rPr>
        <w:t xml:space="preserve"> con respecto al año anterior, y el menor desempeño </w:t>
      </w:r>
      <w:r w:rsidR="001E1F65" w:rsidRPr="007C0A34">
        <w:rPr>
          <w:iCs/>
          <w:lang w:val="es-MX"/>
        </w:rPr>
        <w:t>se vio</w:t>
      </w:r>
      <w:r w:rsidRPr="007C0A34">
        <w:rPr>
          <w:iCs/>
          <w:lang w:val="es-MX"/>
        </w:rPr>
        <w:t xml:space="preserve"> </w:t>
      </w:r>
      <w:r w:rsidR="001E1F65" w:rsidRPr="007C0A34">
        <w:rPr>
          <w:iCs/>
          <w:lang w:val="es-MX"/>
        </w:rPr>
        <w:t>en</w:t>
      </w:r>
      <w:r w:rsidRPr="007C0A34">
        <w:rPr>
          <w:iCs/>
          <w:lang w:val="es-MX"/>
        </w:rPr>
        <w:t xml:space="preserve"> energías fósiles, vida marina, biodiversidad y gestión de residuos</w:t>
      </w:r>
      <w:r w:rsidR="00FB730C" w:rsidRPr="007C0A34">
        <w:rPr>
          <w:iCs/>
          <w:lang w:val="es-MX"/>
        </w:rPr>
        <w:t xml:space="preserve"> (véase gráfica </w:t>
      </w:r>
      <w:r w:rsidR="00D353A1" w:rsidRPr="007C0A34">
        <w:rPr>
          <w:iCs/>
          <w:lang w:val="es-MX"/>
        </w:rPr>
        <w:t>44</w:t>
      </w:r>
      <w:r w:rsidR="00FB730C" w:rsidRPr="007C0A34">
        <w:rPr>
          <w:iCs/>
          <w:lang w:val="es-MX"/>
        </w:rPr>
        <w:t>)</w:t>
      </w:r>
      <w:r w:rsidRPr="007C0A34">
        <w:rPr>
          <w:iCs/>
          <w:lang w:val="es-MX"/>
        </w:rPr>
        <w:t xml:space="preserve">. </w:t>
      </w:r>
    </w:p>
    <w:p w14:paraId="379B12DF" w14:textId="77777777" w:rsidR="00831898" w:rsidRPr="007C0A34" w:rsidRDefault="00831898" w:rsidP="008A3C6B">
      <w:pPr>
        <w:tabs>
          <w:tab w:val="left" w:pos="883"/>
        </w:tabs>
        <w:ind w:left="567" w:right="635"/>
        <w:jc w:val="both"/>
        <w:rPr>
          <w:iCs/>
          <w:lang w:val="es-MX"/>
        </w:rPr>
      </w:pPr>
    </w:p>
    <w:bookmarkEnd w:id="44"/>
    <w:p w14:paraId="13EF7D0F" w14:textId="75FAB80F" w:rsidR="00D353A1" w:rsidRPr="00E9441A" w:rsidRDefault="00D353A1" w:rsidP="00E9441A">
      <w:pPr>
        <w:tabs>
          <w:tab w:val="left" w:pos="5812"/>
        </w:tabs>
        <w:ind w:left="2552" w:right="635"/>
        <w:jc w:val="right"/>
        <w:rPr>
          <w:rFonts w:ascii="Roboto" w:hAnsi="Roboto"/>
          <w:b/>
          <w:color w:val="1F497D" w:themeColor="text2"/>
          <w:sz w:val="20"/>
          <w:lang w:val="es-MX"/>
        </w:rPr>
      </w:pPr>
      <w:r w:rsidRPr="00466AD2">
        <w:rPr>
          <w:rFonts w:ascii="Roboto" w:hAnsi="Roboto"/>
          <w:b/>
          <w:i/>
          <w:color w:val="004684"/>
          <w:sz w:val="18"/>
          <w:lang w:val="es-MX"/>
        </w:rPr>
        <w:t>GRAFICO 44</w:t>
      </w:r>
      <w:r w:rsidR="007A1A52" w:rsidRPr="00466AD2">
        <w:rPr>
          <w:rFonts w:ascii="Roboto" w:hAnsi="Roboto"/>
          <w:b/>
          <w:i/>
          <w:color w:val="004684"/>
          <w:sz w:val="18"/>
          <w:lang w:val="es-MX"/>
        </w:rPr>
        <w:tab/>
      </w:r>
      <w:r w:rsidRPr="00E9441A">
        <w:rPr>
          <w:rFonts w:ascii="Roboto" w:hAnsi="Roboto"/>
          <w:b/>
          <w:color w:val="1F497D" w:themeColor="text2"/>
          <w:sz w:val="20"/>
          <w:lang w:val="es-MX"/>
        </w:rPr>
        <w:t xml:space="preserve">ESTADO DE JALISCO. CONSOLIDADO </w:t>
      </w:r>
    </w:p>
    <w:p w14:paraId="0A639E9D" w14:textId="65943CB0" w:rsidR="002B18CC" w:rsidRPr="00E9441A" w:rsidRDefault="002B18CC" w:rsidP="00E9441A">
      <w:pPr>
        <w:ind w:left="5279" w:right="635" w:firstLine="481"/>
        <w:jc w:val="right"/>
        <w:rPr>
          <w:rFonts w:ascii="Roboto" w:hAnsi="Roboto"/>
          <w:b/>
          <w:color w:val="1F497D" w:themeColor="text2"/>
          <w:sz w:val="20"/>
          <w:lang w:val="es-MX"/>
        </w:rPr>
      </w:pPr>
      <w:r w:rsidRPr="00E9441A">
        <w:rPr>
          <w:rFonts w:ascii="Roboto" w:hAnsi="Roboto"/>
          <w:b/>
          <w:color w:val="1F497D" w:themeColor="text2"/>
          <w:sz w:val="20"/>
          <w:lang w:val="es-MX"/>
        </w:rPr>
        <w:t>ANÁLISIS DE INDICADORES DE DESEMPEÑO</w:t>
      </w:r>
    </w:p>
    <w:p w14:paraId="64C5BDBE" w14:textId="77777777" w:rsidR="002B18CC" w:rsidRDefault="002B18CC" w:rsidP="008A3C6B">
      <w:pPr>
        <w:spacing w:before="149"/>
        <w:ind w:left="567" w:right="635"/>
        <w:jc w:val="center"/>
        <w:rPr>
          <w:color w:val="004684"/>
          <w:lang w:val="es-MX"/>
        </w:rPr>
      </w:pPr>
    </w:p>
    <w:p w14:paraId="59C9316F" w14:textId="07E2520A" w:rsidR="00ED4F5E" w:rsidRDefault="00971C72" w:rsidP="008A3C6B">
      <w:pPr>
        <w:tabs>
          <w:tab w:val="left" w:pos="911"/>
        </w:tabs>
        <w:ind w:left="567" w:right="635"/>
        <w:jc w:val="center"/>
        <w:rPr>
          <w:rFonts w:ascii="Trebuchet MS" w:hAnsi="Trebuchet MS"/>
          <w:i/>
          <w:lang w:val="es-MX"/>
        </w:rPr>
      </w:pPr>
      <w:r>
        <w:rPr>
          <w:noProof/>
          <w:lang w:val="es-419" w:eastAsia="es-419"/>
        </w:rPr>
        <w:drawing>
          <wp:inline distT="0" distB="0" distL="0" distR="0" wp14:anchorId="1071FF36" wp14:editId="0058693A">
            <wp:extent cx="4572000" cy="2654300"/>
            <wp:effectExtent l="0" t="0" r="0" b="12700"/>
            <wp:docPr id="169" name="Gráfico 169">
              <a:extLst xmlns:a="http://schemas.openxmlformats.org/drawingml/2006/main">
                <a:ext uri="{FF2B5EF4-FFF2-40B4-BE49-F238E27FC236}">
                  <a16:creationId xmlns:a16="http://schemas.microsoft.com/office/drawing/2014/main" id="{C150EEAB-C225-4DD7-B165-6F9E5B6B40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6FDF1930" w14:textId="77777777" w:rsidR="00ED4F5E" w:rsidRDefault="00ED4F5E" w:rsidP="008A3C6B">
      <w:pPr>
        <w:tabs>
          <w:tab w:val="left" w:pos="911"/>
        </w:tabs>
        <w:ind w:left="567" w:right="635"/>
        <w:rPr>
          <w:rFonts w:ascii="Trebuchet MS" w:hAnsi="Trebuchet MS"/>
          <w:i/>
          <w:lang w:val="es-MX"/>
        </w:rPr>
      </w:pPr>
    </w:p>
    <w:p w14:paraId="5FDFE5B3" w14:textId="167A60C5" w:rsidR="002B18CC" w:rsidRPr="007C0A34" w:rsidRDefault="002B18CC" w:rsidP="00B229F3">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2BE549E2" w14:textId="65CEE784" w:rsidR="00C718D3" w:rsidRDefault="002B18CC" w:rsidP="004F08C1">
      <w:pPr>
        <w:pStyle w:val="BodyText"/>
        <w:spacing w:before="120" w:line="252" w:lineRule="auto"/>
        <w:ind w:left="567" w:right="635"/>
        <w:jc w:val="both"/>
        <w:rPr>
          <w:lang w:val="es-MX"/>
        </w:rPr>
      </w:pPr>
      <w:bookmarkStart w:id="45" w:name="_Hlk105691029"/>
      <w:r w:rsidRPr="007C0A34">
        <w:rPr>
          <w:lang w:val="es-MX"/>
        </w:rPr>
        <w:t>En Jalisco la puntuación obtenida por las políticas públicas ha mejorado de manera general</w:t>
      </w:r>
      <w:r w:rsidR="00D778DD">
        <w:rPr>
          <w:lang w:val="es-MX"/>
        </w:rPr>
        <w:t xml:space="preserve"> entre la ciudadanía</w:t>
      </w:r>
      <w:r w:rsidRPr="007C0A34">
        <w:rPr>
          <w:lang w:val="es-MX"/>
        </w:rPr>
        <w:t xml:space="preserve">. Es de destacar, sin embargo, que en </w:t>
      </w:r>
      <w:r w:rsidR="00F853E8">
        <w:rPr>
          <w:lang w:val="es-MX"/>
        </w:rPr>
        <w:t>2020-2021</w:t>
      </w:r>
      <w:r w:rsidRPr="007C0A34">
        <w:rPr>
          <w:lang w:val="es-MX"/>
        </w:rPr>
        <w:t xml:space="preserve"> el eje mejor valorado era </w:t>
      </w:r>
      <w:r w:rsidR="0060269F" w:rsidRPr="007C0A34">
        <w:rPr>
          <w:lang w:val="es-MX"/>
        </w:rPr>
        <w:t>G</w:t>
      </w:r>
      <w:r w:rsidRPr="007C0A34">
        <w:rPr>
          <w:lang w:val="es-MX"/>
        </w:rPr>
        <w:t xml:space="preserve">obernanza, y en </w:t>
      </w:r>
      <w:r w:rsidR="006A20B6">
        <w:rPr>
          <w:lang w:val="es-MX"/>
        </w:rPr>
        <w:t>2021-2022</w:t>
      </w:r>
      <w:r w:rsidRPr="007C0A34">
        <w:rPr>
          <w:lang w:val="es-MX"/>
        </w:rPr>
        <w:t xml:space="preserve"> </w:t>
      </w:r>
      <w:r w:rsidR="0060269F" w:rsidRPr="007C0A34">
        <w:rPr>
          <w:lang w:val="es-MX"/>
        </w:rPr>
        <w:t xml:space="preserve">éste </w:t>
      </w:r>
      <w:r w:rsidRPr="007C0A34">
        <w:rPr>
          <w:lang w:val="es-MX"/>
        </w:rPr>
        <w:t>ca</w:t>
      </w:r>
      <w:r w:rsidR="0060269F" w:rsidRPr="007C0A34">
        <w:rPr>
          <w:lang w:val="es-MX"/>
        </w:rPr>
        <w:t>yó</w:t>
      </w:r>
      <w:r w:rsidRPr="007C0A34">
        <w:rPr>
          <w:lang w:val="es-MX"/>
        </w:rPr>
        <w:t xml:space="preserve"> drásticamente en casi </w:t>
      </w:r>
      <w:r w:rsidR="00F80E63">
        <w:rPr>
          <w:lang w:val="es-MX"/>
        </w:rPr>
        <w:t>ocho</w:t>
      </w:r>
      <w:r w:rsidRPr="007C0A34">
        <w:rPr>
          <w:lang w:val="es-MX"/>
        </w:rPr>
        <w:t xml:space="preserve"> puntos. En este último año de estudio las políticas que </w:t>
      </w:r>
      <w:r w:rsidR="0060269F" w:rsidRPr="007C0A34">
        <w:rPr>
          <w:lang w:val="es-MX"/>
        </w:rPr>
        <w:t>obtuvieron</w:t>
      </w:r>
      <w:r w:rsidRPr="007C0A34">
        <w:rPr>
          <w:lang w:val="es-MX"/>
        </w:rPr>
        <w:t xml:space="preserve"> mejor puntuación </w:t>
      </w:r>
      <w:r w:rsidR="0060269F" w:rsidRPr="007C0A34">
        <w:rPr>
          <w:lang w:val="es-MX"/>
        </w:rPr>
        <w:t>fueron</w:t>
      </w:r>
      <w:r w:rsidRPr="007C0A34">
        <w:rPr>
          <w:lang w:val="es-MX"/>
        </w:rPr>
        <w:t xml:space="preserve"> </w:t>
      </w:r>
      <w:r w:rsidR="0060269F" w:rsidRPr="007C0A34">
        <w:rPr>
          <w:lang w:val="es-MX"/>
        </w:rPr>
        <w:t xml:space="preserve">las de </w:t>
      </w:r>
      <w:r w:rsidRPr="007C0A34">
        <w:rPr>
          <w:lang w:val="es-MX"/>
        </w:rPr>
        <w:t xml:space="preserve">biodiversidad y transporte e industria, seguidas de cerca por </w:t>
      </w:r>
      <w:r w:rsidR="0060269F" w:rsidRPr="007C0A34">
        <w:rPr>
          <w:lang w:val="es-MX"/>
        </w:rPr>
        <w:t xml:space="preserve">la gestión de </w:t>
      </w:r>
      <w:r w:rsidRPr="007C0A34">
        <w:rPr>
          <w:lang w:val="es-MX"/>
        </w:rPr>
        <w:t>residuos</w:t>
      </w:r>
      <w:r w:rsidR="0060269F" w:rsidRPr="007C0A34">
        <w:rPr>
          <w:lang w:val="es-MX"/>
        </w:rPr>
        <w:t>;</w:t>
      </w:r>
      <w:r w:rsidRPr="007C0A34">
        <w:rPr>
          <w:lang w:val="es-MX"/>
        </w:rPr>
        <w:t xml:space="preserve"> </w:t>
      </w:r>
      <w:r w:rsidR="0060269F" w:rsidRPr="007C0A34">
        <w:rPr>
          <w:lang w:val="es-MX"/>
        </w:rPr>
        <w:t>t</w:t>
      </w:r>
      <w:r w:rsidRPr="007C0A34">
        <w:rPr>
          <w:lang w:val="es-MX"/>
        </w:rPr>
        <w:t>odas ellas aumenta</w:t>
      </w:r>
      <w:r w:rsidR="0060269F" w:rsidRPr="007C0A34">
        <w:rPr>
          <w:lang w:val="es-MX"/>
        </w:rPr>
        <w:t>ro</w:t>
      </w:r>
      <w:r w:rsidRPr="007C0A34">
        <w:rPr>
          <w:lang w:val="es-MX"/>
        </w:rPr>
        <w:t xml:space="preserve">n su puntaje considerablemente desde el año anterior. También es el caso de las políticas en energías fósiles, que en </w:t>
      </w:r>
      <w:r w:rsidR="00F853E8">
        <w:rPr>
          <w:lang w:val="es-MX"/>
        </w:rPr>
        <w:t>2020-2021</w:t>
      </w:r>
      <w:r w:rsidRPr="007C0A34">
        <w:rPr>
          <w:lang w:val="es-MX"/>
        </w:rPr>
        <w:t xml:space="preserve"> obtuvieron una valoración de 0 y en </w:t>
      </w:r>
      <w:r w:rsidR="006A20B6">
        <w:rPr>
          <w:lang w:val="es-MX"/>
        </w:rPr>
        <w:t>2021-2022</w:t>
      </w:r>
      <w:r w:rsidRPr="007C0A34">
        <w:rPr>
          <w:lang w:val="es-MX"/>
        </w:rPr>
        <w:t xml:space="preserve"> aumenta</w:t>
      </w:r>
      <w:r w:rsidR="0060269F" w:rsidRPr="007C0A34">
        <w:rPr>
          <w:lang w:val="es-MX"/>
        </w:rPr>
        <w:t>ro</w:t>
      </w:r>
      <w:r w:rsidRPr="007C0A34">
        <w:rPr>
          <w:lang w:val="es-MX"/>
        </w:rPr>
        <w:t xml:space="preserve">n en 6 puntos, al igual que en </w:t>
      </w:r>
      <w:r w:rsidR="0060269F" w:rsidRPr="007C0A34">
        <w:rPr>
          <w:lang w:val="es-MX"/>
        </w:rPr>
        <w:t xml:space="preserve">la de manejo </w:t>
      </w:r>
      <w:r w:rsidRPr="007C0A34">
        <w:rPr>
          <w:lang w:val="es-MX"/>
        </w:rPr>
        <w:t>del agua y energía eléctrica. Disminuy</w:t>
      </w:r>
      <w:r w:rsidR="0060269F" w:rsidRPr="007C0A34">
        <w:rPr>
          <w:lang w:val="es-MX"/>
        </w:rPr>
        <w:t>ó, empero,</w:t>
      </w:r>
      <w:r w:rsidRPr="007C0A34">
        <w:rPr>
          <w:lang w:val="es-MX"/>
        </w:rPr>
        <w:t xml:space="preserve"> el puntaje </w:t>
      </w:r>
      <w:r w:rsidR="00D778DD">
        <w:rPr>
          <w:lang w:val="es-MX"/>
        </w:rPr>
        <w:t xml:space="preserve">de desempeño </w:t>
      </w:r>
      <w:r w:rsidRPr="007C0A34">
        <w:rPr>
          <w:lang w:val="es-MX"/>
        </w:rPr>
        <w:t xml:space="preserve">en las políticas de contaminantes y energía limpia y renovable </w:t>
      </w:r>
      <w:r w:rsidR="001012B9" w:rsidRPr="007C0A34">
        <w:rPr>
          <w:lang w:val="es-MX"/>
        </w:rPr>
        <w:t>(véase</w:t>
      </w:r>
      <w:r w:rsidRPr="007C0A34">
        <w:rPr>
          <w:lang w:val="es-MX"/>
        </w:rPr>
        <w:t xml:space="preserve"> gráfica </w:t>
      </w:r>
      <w:r w:rsidR="002B2CDC" w:rsidRPr="007C0A34">
        <w:rPr>
          <w:lang w:val="es-MX"/>
        </w:rPr>
        <w:t>45</w:t>
      </w:r>
      <w:r w:rsidRPr="007C0A34">
        <w:rPr>
          <w:lang w:val="es-MX"/>
        </w:rPr>
        <w:t>).</w:t>
      </w:r>
      <w:bookmarkEnd w:id="45"/>
    </w:p>
    <w:p w14:paraId="4D94915D" w14:textId="36545DCF" w:rsidR="00D80B08" w:rsidRDefault="00D80B08" w:rsidP="004F08C1">
      <w:pPr>
        <w:pStyle w:val="BodyText"/>
        <w:spacing w:before="120" w:line="252" w:lineRule="auto"/>
        <w:ind w:left="567" w:right="635"/>
        <w:jc w:val="both"/>
        <w:rPr>
          <w:lang w:val="es-MX"/>
        </w:rPr>
      </w:pPr>
    </w:p>
    <w:p w14:paraId="5D9F8D4A" w14:textId="47E56C2A" w:rsidR="00D80B08" w:rsidRDefault="00D80B08" w:rsidP="004F08C1">
      <w:pPr>
        <w:pStyle w:val="BodyText"/>
        <w:spacing w:before="120" w:line="252" w:lineRule="auto"/>
        <w:ind w:left="567" w:right="635"/>
        <w:jc w:val="both"/>
        <w:rPr>
          <w:lang w:val="es-MX"/>
        </w:rPr>
      </w:pPr>
    </w:p>
    <w:p w14:paraId="477357CE" w14:textId="266F83C7" w:rsidR="00D80B08" w:rsidRDefault="00D80B08" w:rsidP="004F08C1">
      <w:pPr>
        <w:pStyle w:val="BodyText"/>
        <w:spacing w:before="120" w:line="252" w:lineRule="auto"/>
        <w:ind w:left="567" w:right="635"/>
        <w:jc w:val="both"/>
        <w:rPr>
          <w:lang w:val="es-MX"/>
        </w:rPr>
      </w:pPr>
    </w:p>
    <w:p w14:paraId="1F1F411D" w14:textId="16B18BAA" w:rsidR="00D80B08" w:rsidRDefault="00D80B08" w:rsidP="004F08C1">
      <w:pPr>
        <w:pStyle w:val="BodyText"/>
        <w:spacing w:before="120" w:line="252" w:lineRule="auto"/>
        <w:ind w:left="567" w:right="635"/>
        <w:jc w:val="both"/>
        <w:rPr>
          <w:lang w:val="es-MX"/>
        </w:rPr>
      </w:pPr>
    </w:p>
    <w:p w14:paraId="3447BE5E" w14:textId="34F9A18B" w:rsidR="00D80B08" w:rsidRDefault="00D80B08" w:rsidP="004F08C1">
      <w:pPr>
        <w:pStyle w:val="BodyText"/>
        <w:spacing w:before="120" w:line="252" w:lineRule="auto"/>
        <w:ind w:left="567" w:right="635"/>
        <w:jc w:val="both"/>
        <w:rPr>
          <w:lang w:val="es-MX"/>
        </w:rPr>
      </w:pPr>
    </w:p>
    <w:p w14:paraId="67B730F4" w14:textId="77777777" w:rsidR="00D80B08" w:rsidRDefault="00D80B08" w:rsidP="004F08C1">
      <w:pPr>
        <w:pStyle w:val="BodyText"/>
        <w:spacing w:before="120" w:line="252" w:lineRule="auto"/>
        <w:ind w:left="567" w:right="635"/>
        <w:jc w:val="both"/>
        <w:rPr>
          <w:lang w:val="es-MX"/>
        </w:rPr>
      </w:pPr>
    </w:p>
    <w:p w14:paraId="63A94565" w14:textId="77777777" w:rsidR="00135B79" w:rsidRPr="004F08C1" w:rsidRDefault="00135B79" w:rsidP="004F08C1">
      <w:pPr>
        <w:pStyle w:val="BodyText"/>
        <w:spacing w:before="120" w:line="252" w:lineRule="auto"/>
        <w:ind w:left="567" w:right="635"/>
        <w:jc w:val="both"/>
        <w:rPr>
          <w:lang w:val="es-MX"/>
        </w:rPr>
      </w:pPr>
    </w:p>
    <w:p w14:paraId="2B0918C6" w14:textId="0BFEE8F9" w:rsidR="002B18CC" w:rsidRPr="00B71D0D" w:rsidRDefault="002B18CC" w:rsidP="00B71D0D">
      <w:pPr>
        <w:ind w:left="2552" w:right="635"/>
        <w:jc w:val="right"/>
        <w:rPr>
          <w:rFonts w:ascii="Roboto" w:hAnsi="Roboto"/>
          <w:b/>
          <w:color w:val="1F497D" w:themeColor="text2"/>
          <w:sz w:val="20"/>
          <w:lang w:val="es-MX"/>
        </w:rPr>
      </w:pPr>
      <w:r w:rsidRPr="00C718D3">
        <w:rPr>
          <w:rFonts w:ascii="Roboto Lt" w:hAnsi="Roboto Lt"/>
          <w:b/>
          <w:i/>
          <w:color w:val="004684"/>
          <w:sz w:val="18"/>
          <w:lang w:val="es-MX"/>
        </w:rPr>
        <w:t xml:space="preserve">GRÁFICA </w:t>
      </w:r>
      <w:r w:rsidR="002B2CDC" w:rsidRPr="00C718D3">
        <w:rPr>
          <w:rFonts w:ascii="Roboto Lt" w:hAnsi="Roboto Lt"/>
          <w:b/>
          <w:i/>
          <w:color w:val="004684"/>
          <w:sz w:val="18"/>
          <w:lang w:val="es-MX"/>
        </w:rPr>
        <w:t>45</w:t>
      </w:r>
      <w:r w:rsidR="00ED4F5E" w:rsidRPr="00C718D3">
        <w:rPr>
          <w:rFonts w:ascii="Roboto Lt" w:hAnsi="Roboto Lt"/>
          <w:b/>
          <w:i/>
          <w:color w:val="004684"/>
          <w:sz w:val="18"/>
          <w:lang w:val="es-MX"/>
        </w:rPr>
        <w:tab/>
      </w:r>
      <w:r w:rsidR="00C718D3">
        <w:rPr>
          <w:rFonts w:ascii="Roboto Lt" w:hAnsi="Roboto Lt"/>
          <w:b/>
          <w:i/>
          <w:color w:val="004684"/>
          <w:sz w:val="18"/>
          <w:lang w:val="es-MX"/>
        </w:rPr>
        <w:tab/>
      </w:r>
      <w:r w:rsidR="00C718D3">
        <w:rPr>
          <w:rFonts w:ascii="Roboto Lt" w:hAnsi="Roboto Lt"/>
          <w:b/>
          <w:i/>
          <w:color w:val="004684"/>
          <w:sz w:val="18"/>
          <w:lang w:val="es-MX"/>
        </w:rPr>
        <w:tab/>
      </w:r>
      <w:r w:rsidRPr="00B71D0D">
        <w:rPr>
          <w:rFonts w:ascii="Roboto" w:hAnsi="Roboto"/>
          <w:b/>
          <w:color w:val="1F497D" w:themeColor="text2"/>
          <w:sz w:val="20"/>
          <w:lang w:val="es-MX"/>
        </w:rPr>
        <w:t>ESTADO DE JALISCO</w:t>
      </w:r>
    </w:p>
    <w:p w14:paraId="17082831" w14:textId="4D3C5DD7" w:rsidR="002B18CC" w:rsidRPr="00B71D0D" w:rsidRDefault="002B18CC" w:rsidP="00B71D0D">
      <w:pPr>
        <w:pStyle w:val="Heading3"/>
        <w:spacing w:before="0" w:line="254" w:lineRule="auto"/>
        <w:ind w:left="5432" w:right="635" w:firstLine="328"/>
        <w:jc w:val="right"/>
        <w:rPr>
          <w:rFonts w:eastAsia="Tahoma" w:cs="Tahoma"/>
          <w:bCs w:val="0"/>
          <w:color w:val="1F497D" w:themeColor="text2"/>
          <w:sz w:val="20"/>
          <w:lang w:val="es-MX"/>
        </w:rPr>
      </w:pPr>
      <w:r w:rsidRPr="00B71D0D">
        <w:rPr>
          <w:rFonts w:eastAsia="Tahoma" w:cs="Tahoma"/>
          <w:bCs w:val="0"/>
          <w:color w:val="1F497D" w:themeColor="text2"/>
          <w:sz w:val="20"/>
          <w:lang w:val="es-MX"/>
        </w:rPr>
        <w:t>ANÁLISIS DE POLÍTICA PÚBLICA</w:t>
      </w:r>
    </w:p>
    <w:p w14:paraId="60AB5D09" w14:textId="77777777" w:rsidR="002B18CC" w:rsidRPr="007C0A34" w:rsidRDefault="002B18CC" w:rsidP="008A3C6B">
      <w:pPr>
        <w:pStyle w:val="BodyText"/>
        <w:ind w:left="567" w:right="635"/>
        <w:rPr>
          <w:rFonts w:ascii="Roboto"/>
          <w:b/>
          <w:sz w:val="5"/>
          <w:lang w:val="es-MX"/>
        </w:rPr>
      </w:pPr>
    </w:p>
    <w:p w14:paraId="291D1E0E"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745C1CCF" wp14:editId="37BB4A45">
            <wp:extent cx="4401403" cy="2497540"/>
            <wp:effectExtent l="0" t="0" r="18415" b="17145"/>
            <wp:docPr id="7178" name="Gráfico 7178">
              <a:extLst xmlns:a="http://schemas.openxmlformats.org/drawingml/2006/main">
                <a:ext uri="{FF2B5EF4-FFF2-40B4-BE49-F238E27FC236}">
                  <a16:creationId xmlns:a16="http://schemas.microsoft.com/office/drawing/2014/main" id="{1EE13DCA-EFDF-4199-A64C-06E89447A1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5D16B542" w14:textId="77777777" w:rsidR="002B18CC" w:rsidRPr="007C0A34" w:rsidRDefault="002B18CC" w:rsidP="008A3C6B">
      <w:pPr>
        <w:pStyle w:val="BodyText"/>
        <w:ind w:left="567" w:right="635"/>
        <w:rPr>
          <w:rFonts w:ascii="Roboto"/>
          <w:b/>
          <w:sz w:val="19"/>
          <w:lang w:val="es-MX"/>
        </w:rPr>
      </w:pPr>
    </w:p>
    <w:p w14:paraId="39D1F400" w14:textId="2A198DB0" w:rsidR="002B18CC" w:rsidRDefault="002B18CC" w:rsidP="008A3C6B">
      <w:pPr>
        <w:tabs>
          <w:tab w:val="left" w:pos="883"/>
        </w:tabs>
        <w:ind w:left="567" w:right="635"/>
        <w:rPr>
          <w:rFonts w:ascii="Trebuchet MS"/>
          <w:i/>
          <w:lang w:val="es-MX"/>
        </w:rPr>
      </w:pPr>
      <w:r w:rsidRPr="007C0A34">
        <w:rPr>
          <w:rFonts w:ascii="Trebuchet MS"/>
          <w:i/>
          <w:lang w:val="es-MX"/>
        </w:rPr>
        <w:t>Factor de controversias</w:t>
      </w:r>
    </w:p>
    <w:p w14:paraId="315D69B6" w14:textId="77777777" w:rsidR="004F08C1" w:rsidRPr="007C0A34" w:rsidRDefault="004F08C1" w:rsidP="008A3C6B">
      <w:pPr>
        <w:tabs>
          <w:tab w:val="left" w:pos="883"/>
        </w:tabs>
        <w:ind w:left="567" w:right="635"/>
        <w:rPr>
          <w:rFonts w:ascii="Trebuchet MS"/>
          <w:i/>
          <w:lang w:val="es-MX"/>
        </w:rPr>
      </w:pPr>
    </w:p>
    <w:p w14:paraId="4A524F8B" w14:textId="358C6270" w:rsidR="002B18CC" w:rsidRPr="007C0A34" w:rsidRDefault="002B18CC" w:rsidP="008A3C6B">
      <w:pPr>
        <w:pStyle w:val="BodyText"/>
        <w:ind w:left="567" w:right="635"/>
        <w:jc w:val="both"/>
        <w:rPr>
          <w:lang w:val="es-MX"/>
        </w:rPr>
      </w:pPr>
      <w:bookmarkStart w:id="46" w:name="_Hlk105514261"/>
      <w:r w:rsidRPr="007C0A34">
        <w:rPr>
          <w:lang w:val="es-MX"/>
        </w:rPr>
        <w:t>En Jalisco</w:t>
      </w:r>
      <w:r w:rsidR="00C56C29" w:rsidRPr="007C0A34">
        <w:rPr>
          <w:lang w:val="es-MX"/>
        </w:rPr>
        <w:t xml:space="preserve">, al igual que en otros estados, </w:t>
      </w:r>
      <w:r w:rsidRPr="007C0A34">
        <w:rPr>
          <w:lang w:val="es-MX"/>
        </w:rPr>
        <w:t xml:space="preserve">la mayor controversia </w:t>
      </w:r>
      <w:r w:rsidR="00C56C29" w:rsidRPr="007C0A34">
        <w:rPr>
          <w:lang w:val="es-MX"/>
        </w:rPr>
        <w:t>se observó</w:t>
      </w:r>
      <w:r w:rsidRPr="007C0A34">
        <w:rPr>
          <w:lang w:val="es-MX"/>
        </w:rPr>
        <w:t xml:space="preserve"> </w:t>
      </w:r>
      <w:r w:rsidR="00C56C29" w:rsidRPr="007C0A34">
        <w:rPr>
          <w:lang w:val="es-MX"/>
        </w:rPr>
        <w:t>el tema de la administración del</w:t>
      </w:r>
      <w:r w:rsidRPr="007C0A34">
        <w:rPr>
          <w:lang w:val="es-MX"/>
        </w:rPr>
        <w:t xml:space="preserve"> agua, que se </w:t>
      </w:r>
      <w:r w:rsidR="00C56C29" w:rsidRPr="007C0A34">
        <w:rPr>
          <w:lang w:val="es-MX"/>
        </w:rPr>
        <w:t>mantuvo</w:t>
      </w:r>
      <w:r w:rsidRPr="007C0A34">
        <w:rPr>
          <w:lang w:val="es-MX"/>
        </w:rPr>
        <w:t xml:space="preserve"> en un nivel máximo en ambos años de estudio. </w:t>
      </w:r>
      <w:r w:rsidR="00C56C29" w:rsidRPr="007C0A34">
        <w:rPr>
          <w:lang w:val="es-MX"/>
        </w:rPr>
        <w:t xml:space="preserve">Los ejes de </w:t>
      </w:r>
      <w:r w:rsidRPr="007C0A34">
        <w:rPr>
          <w:lang w:val="es-MX"/>
        </w:rPr>
        <w:t xml:space="preserve">Biodiversidad, </w:t>
      </w:r>
      <w:r w:rsidR="00C56C29" w:rsidRPr="007C0A34">
        <w:rPr>
          <w:lang w:val="es-MX"/>
        </w:rPr>
        <w:t>G</w:t>
      </w:r>
      <w:r w:rsidRPr="007C0A34">
        <w:rPr>
          <w:lang w:val="es-MX"/>
        </w:rPr>
        <w:t xml:space="preserve">obernanza, </w:t>
      </w:r>
      <w:r w:rsidR="00C56C29" w:rsidRPr="007C0A34">
        <w:rPr>
          <w:lang w:val="es-MX"/>
        </w:rPr>
        <w:t>R</w:t>
      </w:r>
      <w:r w:rsidRPr="007C0A34">
        <w:rPr>
          <w:lang w:val="es-MX"/>
        </w:rPr>
        <w:t xml:space="preserve">esiduos, </w:t>
      </w:r>
      <w:r w:rsidR="00C56C29" w:rsidRPr="007C0A34">
        <w:rPr>
          <w:lang w:val="es-MX"/>
        </w:rPr>
        <w:t>T</w:t>
      </w:r>
      <w:r w:rsidRPr="007C0A34">
        <w:rPr>
          <w:lang w:val="es-MX"/>
        </w:rPr>
        <w:t xml:space="preserve">ransporte e industria y </w:t>
      </w:r>
      <w:r w:rsidR="00ED4F5E">
        <w:rPr>
          <w:lang w:val="es-MX"/>
        </w:rPr>
        <w:t>Vida marina y terrestre</w:t>
      </w:r>
      <w:r w:rsidRPr="007C0A34">
        <w:rPr>
          <w:lang w:val="es-MX"/>
        </w:rPr>
        <w:t xml:space="preserve"> </w:t>
      </w:r>
      <w:r w:rsidR="00C56C29" w:rsidRPr="007C0A34">
        <w:rPr>
          <w:lang w:val="es-MX"/>
        </w:rPr>
        <w:t>mostraron a su vez</w:t>
      </w:r>
      <w:r w:rsidRPr="007C0A34">
        <w:rPr>
          <w:lang w:val="es-MX"/>
        </w:rPr>
        <w:t xml:space="preserve"> un nivel medio de controversias, destacando residuos y transporte, que aumenta</w:t>
      </w:r>
      <w:r w:rsidR="00C56C29" w:rsidRPr="007C0A34">
        <w:rPr>
          <w:lang w:val="es-MX"/>
        </w:rPr>
        <w:t>ro</w:t>
      </w:r>
      <w:r w:rsidRPr="007C0A34">
        <w:rPr>
          <w:lang w:val="es-MX"/>
        </w:rPr>
        <w:t xml:space="preserve">n respecto a </w:t>
      </w:r>
      <w:r w:rsidR="00F853E8">
        <w:rPr>
          <w:lang w:val="es-MX"/>
        </w:rPr>
        <w:t>2020-2021</w:t>
      </w:r>
      <w:r w:rsidRPr="007C0A34">
        <w:rPr>
          <w:lang w:val="es-MX"/>
        </w:rPr>
        <w:t xml:space="preserve">. Para energía limpia y energías fósiles la controversia </w:t>
      </w:r>
      <w:r w:rsidR="00C56C29" w:rsidRPr="007C0A34">
        <w:rPr>
          <w:lang w:val="es-MX"/>
        </w:rPr>
        <w:t>fue</w:t>
      </w:r>
      <w:r w:rsidRPr="007C0A34">
        <w:rPr>
          <w:lang w:val="es-MX"/>
        </w:rPr>
        <w:t xml:space="preserve"> menor, pero </w:t>
      </w:r>
      <w:r w:rsidR="00C56C29" w:rsidRPr="007C0A34">
        <w:rPr>
          <w:lang w:val="es-MX"/>
        </w:rPr>
        <w:t>se incrementó</w:t>
      </w:r>
      <w:r w:rsidRPr="007C0A34">
        <w:rPr>
          <w:lang w:val="es-MX"/>
        </w:rPr>
        <w:t xml:space="preserve"> también con respecto </w:t>
      </w:r>
      <w:r w:rsidR="00C56C29" w:rsidRPr="007C0A34">
        <w:rPr>
          <w:lang w:val="es-MX"/>
        </w:rPr>
        <w:t>del</w:t>
      </w:r>
      <w:r w:rsidRPr="007C0A34">
        <w:rPr>
          <w:lang w:val="es-MX"/>
        </w:rPr>
        <w:t xml:space="preserve"> año anterior</w:t>
      </w:r>
      <w:r w:rsidR="002B2CDC" w:rsidRPr="007C0A34">
        <w:rPr>
          <w:lang w:val="es-MX"/>
        </w:rPr>
        <w:t xml:space="preserve"> (véase gráfica 46)</w:t>
      </w:r>
      <w:r w:rsidRPr="007C0A34">
        <w:rPr>
          <w:lang w:val="es-MX"/>
        </w:rPr>
        <w:t xml:space="preserve">. </w:t>
      </w:r>
    </w:p>
    <w:bookmarkEnd w:id="46"/>
    <w:p w14:paraId="67A8D50B" w14:textId="77777777" w:rsidR="002B18CC" w:rsidRDefault="002B18CC" w:rsidP="008A3C6B">
      <w:pPr>
        <w:ind w:left="567" w:right="635"/>
        <w:rPr>
          <w:sz w:val="19"/>
          <w:lang w:val="es-MX"/>
        </w:rPr>
      </w:pPr>
    </w:p>
    <w:p w14:paraId="40DF46D2" w14:textId="556E2A15" w:rsidR="002B18CC" w:rsidRPr="00B71D0D" w:rsidRDefault="00ED4F5E" w:rsidP="00B71D0D">
      <w:pPr>
        <w:ind w:left="2552" w:right="635"/>
        <w:jc w:val="right"/>
        <w:rPr>
          <w:rFonts w:ascii="Roboto" w:hAnsi="Roboto"/>
          <w:b/>
          <w:color w:val="1F497D" w:themeColor="text2"/>
          <w:sz w:val="20"/>
          <w:lang w:val="es-MX"/>
        </w:rPr>
      </w:pPr>
      <w:r w:rsidRPr="00D778DD">
        <w:rPr>
          <w:rFonts w:ascii="Roboto" w:hAnsi="Roboto"/>
          <w:b/>
          <w:i/>
          <w:color w:val="004684"/>
          <w:sz w:val="18"/>
          <w:lang w:val="es-MX"/>
        </w:rPr>
        <w:t>G</w:t>
      </w:r>
      <w:r w:rsidR="002B18CC" w:rsidRPr="00D778DD">
        <w:rPr>
          <w:rFonts w:ascii="Roboto" w:hAnsi="Roboto"/>
          <w:b/>
          <w:i/>
          <w:color w:val="004684"/>
          <w:sz w:val="18"/>
          <w:lang w:val="es-MX"/>
        </w:rPr>
        <w:t xml:space="preserve">RÁFICA </w:t>
      </w:r>
      <w:r w:rsidR="002B2CDC" w:rsidRPr="00D778DD">
        <w:rPr>
          <w:rFonts w:ascii="Roboto" w:hAnsi="Roboto"/>
          <w:b/>
          <w:i/>
          <w:color w:val="004684"/>
          <w:sz w:val="18"/>
          <w:lang w:val="es-MX"/>
        </w:rPr>
        <w:t>46</w:t>
      </w:r>
      <w:r w:rsidR="00D778DD" w:rsidRPr="00D778DD">
        <w:rPr>
          <w:rFonts w:ascii="Roboto" w:hAnsi="Roboto"/>
          <w:b/>
          <w:i/>
          <w:color w:val="004684"/>
          <w:sz w:val="18"/>
          <w:lang w:val="es-MX"/>
        </w:rPr>
        <w:t xml:space="preserve"> </w:t>
      </w:r>
      <w:r w:rsidR="00D778DD">
        <w:rPr>
          <w:rFonts w:ascii="Roboto" w:hAnsi="Roboto"/>
          <w:b/>
          <w:i/>
          <w:color w:val="004684"/>
          <w:sz w:val="18"/>
          <w:lang w:val="es-MX"/>
        </w:rPr>
        <w:tab/>
      </w:r>
      <w:r w:rsidR="00D778DD">
        <w:rPr>
          <w:rFonts w:ascii="Roboto" w:hAnsi="Roboto"/>
          <w:b/>
          <w:i/>
          <w:color w:val="004684"/>
          <w:sz w:val="18"/>
          <w:lang w:val="es-MX"/>
        </w:rPr>
        <w:tab/>
      </w:r>
      <w:r w:rsidR="00D778DD">
        <w:rPr>
          <w:rFonts w:ascii="Roboto" w:hAnsi="Roboto"/>
          <w:b/>
          <w:i/>
          <w:color w:val="004684"/>
          <w:sz w:val="18"/>
          <w:lang w:val="es-MX"/>
        </w:rPr>
        <w:tab/>
      </w:r>
      <w:r w:rsidR="00D778DD">
        <w:rPr>
          <w:rFonts w:ascii="Roboto" w:hAnsi="Roboto"/>
          <w:b/>
          <w:i/>
          <w:color w:val="004684"/>
          <w:sz w:val="18"/>
          <w:lang w:val="es-MX"/>
        </w:rPr>
        <w:tab/>
      </w:r>
      <w:r w:rsidR="00D778DD">
        <w:rPr>
          <w:rFonts w:ascii="Roboto" w:hAnsi="Roboto"/>
          <w:b/>
          <w:i/>
          <w:color w:val="004684"/>
          <w:sz w:val="18"/>
          <w:lang w:val="es-MX"/>
        </w:rPr>
        <w:tab/>
      </w:r>
      <w:r w:rsidR="002B18CC" w:rsidRPr="00B71D0D">
        <w:rPr>
          <w:rFonts w:ascii="Roboto" w:hAnsi="Roboto"/>
          <w:b/>
          <w:color w:val="1F497D" w:themeColor="text2"/>
          <w:sz w:val="20"/>
          <w:lang w:val="es-MX"/>
        </w:rPr>
        <w:t xml:space="preserve">ESTADO DE JALISCO </w:t>
      </w:r>
    </w:p>
    <w:p w14:paraId="50ACC2E6" w14:textId="77777777" w:rsidR="002B18CC" w:rsidRPr="00B71D0D" w:rsidRDefault="002B18CC" w:rsidP="00B71D0D">
      <w:pPr>
        <w:pStyle w:val="Heading3"/>
        <w:spacing w:before="96" w:line="254" w:lineRule="auto"/>
        <w:ind w:left="6152" w:right="635" w:firstLine="328"/>
        <w:jc w:val="right"/>
        <w:rPr>
          <w:rFonts w:eastAsia="Tahoma" w:cs="Tahoma"/>
          <w:bCs w:val="0"/>
          <w:color w:val="1F497D" w:themeColor="text2"/>
          <w:sz w:val="20"/>
          <w:lang w:val="es-MX"/>
        </w:rPr>
      </w:pPr>
      <w:r w:rsidRPr="00B71D0D">
        <w:rPr>
          <w:rFonts w:eastAsia="Tahoma" w:cs="Tahoma"/>
          <w:bCs w:val="0"/>
          <w:color w:val="1F497D" w:themeColor="text2"/>
          <w:sz w:val="20"/>
          <w:lang w:val="es-MX"/>
        </w:rPr>
        <w:t>ANÁLISIS DE CONTROVERSIAS</w:t>
      </w:r>
    </w:p>
    <w:p w14:paraId="5632600A" w14:textId="77777777" w:rsidR="00ED4F5E" w:rsidRDefault="00ED4F5E" w:rsidP="008A3C6B">
      <w:pPr>
        <w:spacing w:line="254" w:lineRule="auto"/>
        <w:ind w:left="567" w:right="635"/>
        <w:rPr>
          <w:lang w:val="es-MX"/>
        </w:rPr>
      </w:pPr>
    </w:p>
    <w:p w14:paraId="0D3576AF" w14:textId="77777777" w:rsidR="002B18CC" w:rsidRDefault="002B18CC" w:rsidP="008A3C6B">
      <w:pPr>
        <w:ind w:left="567" w:right="635"/>
        <w:jc w:val="center"/>
        <w:rPr>
          <w:rFonts w:ascii="Roboto"/>
          <w:sz w:val="20"/>
          <w:lang w:val="es-MX"/>
        </w:rPr>
      </w:pPr>
      <w:r w:rsidRPr="007C0A34">
        <w:rPr>
          <w:noProof/>
          <w:lang w:val="es-419" w:eastAsia="es-419"/>
        </w:rPr>
        <w:drawing>
          <wp:inline distT="0" distB="0" distL="0" distR="0" wp14:anchorId="4049B708" wp14:editId="271D1A7A">
            <wp:extent cx="4162425" cy="2786063"/>
            <wp:effectExtent l="0" t="0" r="9525" b="14605"/>
            <wp:docPr id="8765" name="Gráfico 8765">
              <a:extLst xmlns:a="http://schemas.openxmlformats.org/drawingml/2006/main">
                <a:ext uri="{FF2B5EF4-FFF2-40B4-BE49-F238E27FC236}">
                  <a16:creationId xmlns:a16="http://schemas.microsoft.com/office/drawing/2014/main" id="{C5DB2CBF-C914-426B-BAB1-F38DDC53E7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28BA4172" w14:textId="77777777" w:rsidR="00D778DD" w:rsidRPr="004F08C1" w:rsidRDefault="00D778DD" w:rsidP="004F08C1">
      <w:pPr>
        <w:ind w:right="635"/>
        <w:rPr>
          <w:rFonts w:ascii="Trebuchet MS" w:hAnsi="Trebuchet MS"/>
          <w:i/>
          <w:lang w:val="es-MX"/>
        </w:rPr>
      </w:pPr>
    </w:p>
    <w:p w14:paraId="7A2A1D44" w14:textId="0FC58CE1" w:rsidR="002B18CC" w:rsidRPr="007C0A34" w:rsidRDefault="002B18CC" w:rsidP="00D778DD">
      <w:pPr>
        <w:pStyle w:val="ListParagraph"/>
        <w:spacing w:before="120"/>
        <w:ind w:left="567" w:right="635" w:firstLine="0"/>
        <w:rPr>
          <w:rFonts w:ascii="Trebuchet MS" w:hAnsi="Trebuchet MS"/>
          <w:i/>
          <w:lang w:val="es-MX"/>
        </w:rPr>
      </w:pPr>
      <w:r w:rsidRPr="007C0A34">
        <w:rPr>
          <w:rFonts w:ascii="Trebuchet MS" w:hAnsi="Trebuchet MS"/>
          <w:i/>
          <w:lang w:val="es-MX"/>
        </w:rPr>
        <w:lastRenderedPageBreak/>
        <w:t>Factor de consulta pública</w:t>
      </w:r>
    </w:p>
    <w:p w14:paraId="067B4A62" w14:textId="26397319" w:rsidR="002B18CC" w:rsidRPr="007C0A34" w:rsidRDefault="002B18CC" w:rsidP="004F08C1">
      <w:pPr>
        <w:pStyle w:val="BodyText"/>
        <w:spacing w:before="120" w:line="252" w:lineRule="auto"/>
        <w:ind w:left="567" w:right="635"/>
        <w:jc w:val="both"/>
        <w:rPr>
          <w:lang w:val="es-MX"/>
        </w:rPr>
      </w:pPr>
      <w:bookmarkStart w:id="47" w:name="_Hlk104294561"/>
      <w:r w:rsidRPr="007C0A34">
        <w:rPr>
          <w:lang w:val="es-MX"/>
        </w:rPr>
        <w:t xml:space="preserve">En el estado de Jalisco, las políticas </w:t>
      </w:r>
      <w:r w:rsidR="007D2D25" w:rsidRPr="007C0A34">
        <w:rPr>
          <w:lang w:val="es-MX"/>
        </w:rPr>
        <w:t>mejor aprobadas por</w:t>
      </w:r>
      <w:r w:rsidRPr="007C0A34">
        <w:rPr>
          <w:lang w:val="es-MX"/>
        </w:rPr>
        <w:t xml:space="preserve"> los consultados </w:t>
      </w:r>
      <w:r w:rsidR="00D7394A" w:rsidRPr="007C0A34">
        <w:rPr>
          <w:lang w:val="es-MX"/>
        </w:rPr>
        <w:t>fueron</w:t>
      </w:r>
      <w:r w:rsidRPr="007C0A34">
        <w:rPr>
          <w:lang w:val="es-MX"/>
        </w:rPr>
        <w:t xml:space="preserve"> la gestión de agua y la eficiencia del transporte público. </w:t>
      </w:r>
      <w:r w:rsidR="007D2D25" w:rsidRPr="007C0A34">
        <w:rPr>
          <w:lang w:val="es-MX"/>
        </w:rPr>
        <w:t xml:space="preserve">En cambio, para </w:t>
      </w:r>
      <w:r w:rsidR="00D7394A" w:rsidRPr="007C0A34">
        <w:rPr>
          <w:lang w:val="es-MX"/>
        </w:rPr>
        <w:t>los</w:t>
      </w:r>
      <w:r w:rsidR="007D2D25" w:rsidRPr="007C0A34">
        <w:rPr>
          <w:lang w:val="es-MX"/>
        </w:rPr>
        <w:t xml:space="preserve"> consultados f</w:t>
      </w:r>
      <w:r w:rsidRPr="007C0A34">
        <w:rPr>
          <w:lang w:val="es-MX"/>
        </w:rPr>
        <w:t>uncion</w:t>
      </w:r>
      <w:r w:rsidR="00D7394A" w:rsidRPr="007C0A34">
        <w:rPr>
          <w:lang w:val="es-MX"/>
        </w:rPr>
        <w:t>ab</w:t>
      </w:r>
      <w:r w:rsidRPr="007C0A34">
        <w:rPr>
          <w:lang w:val="es-MX"/>
        </w:rPr>
        <w:t>an medianamente bien las políticas de biodiversidad, de energía eléctrica y reducción de contaminantes (</w:t>
      </w:r>
      <w:r w:rsidR="007D2D25" w:rsidRPr="007C0A34">
        <w:rPr>
          <w:lang w:val="es-MX"/>
        </w:rPr>
        <w:t xml:space="preserve">si bien </w:t>
      </w:r>
      <w:r w:rsidRPr="007C0A34">
        <w:rPr>
          <w:lang w:val="es-MX"/>
        </w:rPr>
        <w:t xml:space="preserve">ambas mejoraron con respecto a </w:t>
      </w:r>
      <w:r w:rsidR="00F853E8">
        <w:rPr>
          <w:lang w:val="es-MX"/>
        </w:rPr>
        <w:t>2020-2021</w:t>
      </w:r>
      <w:r w:rsidRPr="007C0A34">
        <w:rPr>
          <w:lang w:val="es-MX"/>
        </w:rPr>
        <w:t xml:space="preserve">) y </w:t>
      </w:r>
      <w:r w:rsidR="007D2D25" w:rsidRPr="007C0A34">
        <w:rPr>
          <w:lang w:val="es-MX"/>
        </w:rPr>
        <w:t xml:space="preserve">de </w:t>
      </w:r>
      <w:r w:rsidRPr="007C0A34">
        <w:rPr>
          <w:lang w:val="es-MX"/>
        </w:rPr>
        <w:t>fomento a la vida terrestre y marítima. Por el contrario, consideran que no funcionan bien las políticas de energía renovable, aqu</w:t>
      </w:r>
      <w:r w:rsidR="007D2D25" w:rsidRPr="007C0A34">
        <w:rPr>
          <w:lang w:val="es-MX"/>
        </w:rPr>
        <w:t>é</w:t>
      </w:r>
      <w:r w:rsidRPr="007C0A34">
        <w:rPr>
          <w:lang w:val="es-MX"/>
        </w:rPr>
        <w:t xml:space="preserve">llas para reducir el uso de combustibles fósiles y las que </w:t>
      </w:r>
      <w:r w:rsidR="007D2D25" w:rsidRPr="007C0A34">
        <w:rPr>
          <w:lang w:val="es-MX"/>
        </w:rPr>
        <w:t>promueven</w:t>
      </w:r>
      <w:r w:rsidRPr="007C0A34">
        <w:rPr>
          <w:lang w:val="es-MX"/>
        </w:rPr>
        <w:t xml:space="preserve"> la industria limpia </w:t>
      </w:r>
      <w:r w:rsidR="001012B9" w:rsidRPr="007C0A34">
        <w:rPr>
          <w:lang w:val="es-MX"/>
        </w:rPr>
        <w:t>(véase</w:t>
      </w:r>
      <w:r w:rsidRPr="007C0A34">
        <w:rPr>
          <w:lang w:val="es-MX"/>
        </w:rPr>
        <w:t xml:space="preserve"> gráfica </w:t>
      </w:r>
      <w:r w:rsidR="00A57E40" w:rsidRPr="007C0A34">
        <w:rPr>
          <w:lang w:val="es-MX"/>
        </w:rPr>
        <w:t>47</w:t>
      </w:r>
      <w:r w:rsidRPr="007C0A34">
        <w:rPr>
          <w:lang w:val="es-MX"/>
        </w:rPr>
        <w:t>).</w:t>
      </w:r>
    </w:p>
    <w:bookmarkEnd w:id="47"/>
    <w:p w14:paraId="0901E120" w14:textId="77777777" w:rsidR="002B18CC" w:rsidRPr="007C0A34" w:rsidRDefault="002B18CC" w:rsidP="008A3C6B">
      <w:pPr>
        <w:pStyle w:val="BodyText"/>
        <w:spacing w:before="11"/>
        <w:ind w:left="567" w:right="635"/>
        <w:rPr>
          <w:sz w:val="24"/>
          <w:lang w:val="es-MX"/>
        </w:rPr>
      </w:pPr>
    </w:p>
    <w:p w14:paraId="7701D391" w14:textId="14D37E50" w:rsidR="00837629" w:rsidRPr="00B71D0D" w:rsidRDefault="002B18CC" w:rsidP="00B71D0D">
      <w:pPr>
        <w:ind w:left="2552" w:right="635"/>
        <w:jc w:val="right"/>
        <w:rPr>
          <w:rFonts w:ascii="Roboto" w:hAnsi="Roboto"/>
          <w:b/>
          <w:color w:val="1F497D" w:themeColor="text2"/>
          <w:sz w:val="20"/>
          <w:lang w:val="es-MX"/>
        </w:rPr>
      </w:pPr>
      <w:r w:rsidRPr="00837629">
        <w:rPr>
          <w:rFonts w:ascii="Roboto Lt" w:hAnsi="Roboto Lt"/>
          <w:b/>
          <w:i/>
          <w:color w:val="004684"/>
          <w:sz w:val="18"/>
          <w:lang w:val="es-MX"/>
        </w:rPr>
        <w:t xml:space="preserve">GRÁFICA </w:t>
      </w:r>
      <w:r w:rsidR="006214C7" w:rsidRPr="00837629">
        <w:rPr>
          <w:rFonts w:ascii="Roboto Lt" w:hAnsi="Roboto Lt"/>
          <w:b/>
          <w:i/>
          <w:color w:val="004684"/>
          <w:sz w:val="18"/>
          <w:lang w:val="es-MX"/>
        </w:rPr>
        <w:t>47</w:t>
      </w:r>
      <w:r w:rsidR="00837629" w:rsidRPr="00837629">
        <w:rPr>
          <w:rFonts w:ascii="Roboto Lt" w:hAnsi="Roboto Lt"/>
          <w:b/>
          <w:i/>
          <w:color w:val="004684"/>
          <w:sz w:val="18"/>
          <w:lang w:val="es-MX"/>
        </w:rPr>
        <w:t xml:space="preserve"> </w:t>
      </w:r>
      <w:r w:rsidR="00837629">
        <w:rPr>
          <w:rFonts w:ascii="Roboto Lt" w:hAnsi="Roboto Lt"/>
          <w:b/>
          <w:i/>
          <w:color w:val="004684"/>
          <w:sz w:val="18"/>
          <w:lang w:val="es-MX"/>
        </w:rPr>
        <w:tab/>
      </w:r>
      <w:r w:rsidR="00837629">
        <w:rPr>
          <w:rFonts w:ascii="Roboto Lt" w:hAnsi="Roboto Lt"/>
          <w:b/>
          <w:i/>
          <w:color w:val="004684"/>
          <w:sz w:val="18"/>
          <w:lang w:val="es-MX"/>
        </w:rPr>
        <w:tab/>
      </w:r>
      <w:r w:rsidR="00837629">
        <w:rPr>
          <w:rFonts w:ascii="Roboto Lt" w:hAnsi="Roboto Lt"/>
          <w:b/>
          <w:i/>
          <w:color w:val="004684"/>
          <w:sz w:val="18"/>
          <w:lang w:val="es-MX"/>
        </w:rPr>
        <w:tab/>
      </w:r>
      <w:r w:rsidR="00837629">
        <w:rPr>
          <w:rFonts w:ascii="Roboto Lt" w:hAnsi="Roboto Lt"/>
          <w:b/>
          <w:i/>
          <w:color w:val="004684"/>
          <w:sz w:val="18"/>
          <w:lang w:val="es-MX"/>
        </w:rPr>
        <w:tab/>
      </w:r>
      <w:r w:rsidRPr="00B71D0D">
        <w:rPr>
          <w:rFonts w:ascii="Roboto" w:hAnsi="Roboto"/>
          <w:b/>
          <w:color w:val="1F497D" w:themeColor="text2"/>
          <w:sz w:val="20"/>
          <w:lang w:val="es-MX"/>
        </w:rPr>
        <w:t xml:space="preserve">ESTADO DE JALISCO </w:t>
      </w:r>
    </w:p>
    <w:p w14:paraId="732BEDCA" w14:textId="4F472275" w:rsidR="00ED4F5E" w:rsidRPr="00B71D0D" w:rsidRDefault="002B18CC" w:rsidP="00B71D0D">
      <w:pPr>
        <w:pStyle w:val="Heading3"/>
        <w:spacing w:line="254" w:lineRule="auto"/>
        <w:ind w:left="6152" w:right="635" w:firstLine="328"/>
        <w:jc w:val="right"/>
        <w:rPr>
          <w:rFonts w:eastAsia="Tahoma" w:cs="Tahoma"/>
          <w:bCs w:val="0"/>
          <w:color w:val="1F497D" w:themeColor="text2"/>
          <w:sz w:val="20"/>
          <w:lang w:val="es-MX"/>
        </w:rPr>
      </w:pPr>
      <w:r w:rsidRPr="00B71D0D">
        <w:rPr>
          <w:rFonts w:eastAsia="Tahoma" w:cs="Tahoma"/>
          <w:bCs w:val="0"/>
          <w:color w:val="1F497D" w:themeColor="text2"/>
          <w:sz w:val="20"/>
          <w:lang w:val="es-MX"/>
        </w:rPr>
        <w:t>CONSULTA PÚBLICA</w:t>
      </w:r>
    </w:p>
    <w:p w14:paraId="5A719906" w14:textId="77777777" w:rsidR="002B18CC" w:rsidRPr="007C0A34" w:rsidRDefault="002B18CC" w:rsidP="008A3C6B">
      <w:pPr>
        <w:pStyle w:val="BodyText"/>
        <w:spacing w:before="4"/>
        <w:ind w:left="567" w:right="635"/>
        <w:rPr>
          <w:rFonts w:ascii="Roboto"/>
          <w:b/>
          <w:sz w:val="18"/>
          <w:lang w:val="es-MX"/>
        </w:rPr>
      </w:pPr>
    </w:p>
    <w:p w14:paraId="53085684" w14:textId="77777777" w:rsidR="002B18CC" w:rsidRPr="007C0A34" w:rsidRDefault="002B18CC" w:rsidP="008A3C6B">
      <w:pPr>
        <w:ind w:left="567" w:right="635"/>
        <w:rPr>
          <w:rFonts w:ascii="Roboto"/>
          <w:sz w:val="18"/>
          <w:lang w:val="es-MX"/>
        </w:rPr>
        <w:sectPr w:rsidR="002B18CC" w:rsidRPr="007C0A34">
          <w:headerReference w:type="even" r:id="rId225"/>
          <w:headerReference w:type="default" r:id="rId226"/>
          <w:footerReference w:type="even" r:id="rId227"/>
          <w:footerReference w:type="default" r:id="rId228"/>
          <w:type w:val="continuous"/>
          <w:pgSz w:w="12190" w:h="15840"/>
          <w:pgMar w:top="1500" w:right="0" w:bottom="280" w:left="640" w:header="720" w:footer="720" w:gutter="0"/>
          <w:cols w:space="720"/>
        </w:sectPr>
      </w:pPr>
      <w:r w:rsidRPr="007C0A34">
        <w:rPr>
          <w:noProof/>
          <w:lang w:val="es-419" w:eastAsia="es-419"/>
        </w:rPr>
        <w:drawing>
          <wp:inline distT="0" distB="0" distL="0" distR="0" wp14:anchorId="74B1146D" wp14:editId="228D72E5">
            <wp:extent cx="6481763" cy="3071813"/>
            <wp:effectExtent l="0" t="0" r="14605" b="14605"/>
            <wp:docPr id="7520" name="Gráfico 7520">
              <a:extLst xmlns:a="http://schemas.openxmlformats.org/drawingml/2006/main">
                <a:ext uri="{FF2B5EF4-FFF2-40B4-BE49-F238E27FC236}">
                  <a16:creationId xmlns:a16="http://schemas.microsoft.com/office/drawing/2014/main" id="{7CCEF910-30EC-4527-A7B1-EF62130632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9"/>
              </a:graphicData>
            </a:graphic>
          </wp:inline>
        </w:drawing>
      </w:r>
    </w:p>
    <w:p w14:paraId="31D909E1" w14:textId="77777777" w:rsidR="003B109F" w:rsidRPr="007C0A34" w:rsidRDefault="003B109F" w:rsidP="008A3C6B">
      <w:pPr>
        <w:pStyle w:val="BodyText"/>
        <w:spacing w:before="6"/>
        <w:ind w:left="567" w:right="635"/>
        <w:rPr>
          <w:rFonts w:ascii="Roboto"/>
          <w:b/>
          <w:sz w:val="29"/>
          <w:lang w:val="es-MX"/>
        </w:rPr>
      </w:pPr>
    </w:p>
    <w:p w14:paraId="08D810C2" w14:textId="77777777" w:rsidR="002B18CC" w:rsidRPr="007C0A34" w:rsidRDefault="002B18CC" w:rsidP="00837629">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51AEBC23" w14:textId="011A1725" w:rsidR="00837629" w:rsidRDefault="003E3F05" w:rsidP="004F08C1">
      <w:pPr>
        <w:pStyle w:val="BodyText"/>
        <w:spacing w:before="120" w:line="252" w:lineRule="auto"/>
        <w:ind w:left="567" w:right="635"/>
        <w:jc w:val="both"/>
        <w:rPr>
          <w:lang w:val="es-MX"/>
        </w:rPr>
      </w:pPr>
      <w:r>
        <w:rPr>
          <w:lang w:val="es-MX"/>
        </w:rPr>
        <w:t>En el estado de Jalisco los riesgos ambientales</w:t>
      </w:r>
      <w:r w:rsidR="0081136C">
        <w:rPr>
          <w:lang w:val="es-MX"/>
        </w:rPr>
        <w:t xml:space="preserve">, este </w:t>
      </w:r>
      <w:r w:rsidR="002B18CC" w:rsidRPr="007C0A34">
        <w:rPr>
          <w:lang w:val="es-MX"/>
        </w:rPr>
        <w:t xml:space="preserve">análisis </w:t>
      </w:r>
      <w:r w:rsidR="005F2589" w:rsidRPr="007C0A34">
        <w:rPr>
          <w:lang w:val="es-MX"/>
        </w:rPr>
        <w:t>mostró</w:t>
      </w:r>
      <w:r w:rsidR="002B18CC" w:rsidRPr="007C0A34">
        <w:rPr>
          <w:lang w:val="es-MX"/>
        </w:rPr>
        <w:t xml:space="preserve"> el promedio estandarizado de indicadores de riesgos ambientales para la entidad. No se integr</w:t>
      </w:r>
      <w:r w:rsidR="005F2589" w:rsidRPr="007C0A34">
        <w:rPr>
          <w:lang w:val="es-MX"/>
        </w:rPr>
        <w:t>ó</w:t>
      </w:r>
      <w:r w:rsidR="002B18CC" w:rsidRPr="007C0A34">
        <w:rPr>
          <w:lang w:val="es-MX"/>
        </w:rPr>
        <w:t xml:space="preserve"> como componente</w:t>
      </w:r>
      <w:r w:rsidR="007D2D25" w:rsidRPr="007C0A34">
        <w:rPr>
          <w:lang w:val="es-MX"/>
        </w:rPr>
        <w:t xml:space="preserve"> del cálculo </w:t>
      </w:r>
      <w:r w:rsidR="007D2D25" w:rsidRPr="007C0A34">
        <w:rPr>
          <w:smallCaps/>
          <w:szCs w:val="28"/>
          <w:lang w:val="es-MX"/>
        </w:rPr>
        <w:t>igecc</w:t>
      </w:r>
      <w:r w:rsidR="007D2D25" w:rsidRPr="007C0A34">
        <w:rPr>
          <w:lang w:val="es-MX"/>
        </w:rPr>
        <w:t xml:space="preserve">. </w:t>
      </w:r>
      <w:r w:rsidR="005F2589" w:rsidRPr="007C0A34">
        <w:rPr>
          <w:lang w:val="es-MX"/>
        </w:rPr>
        <w:t>Así pues, en</w:t>
      </w:r>
      <w:r w:rsidR="007D2D25" w:rsidRPr="007C0A34">
        <w:rPr>
          <w:lang w:val="es-MX"/>
        </w:rPr>
        <w:t xml:space="preserve"> Jalisco, el estrés hídrico </w:t>
      </w:r>
      <w:r w:rsidR="005F2589" w:rsidRPr="007C0A34">
        <w:rPr>
          <w:lang w:val="es-MX"/>
        </w:rPr>
        <w:t>era</w:t>
      </w:r>
      <w:r w:rsidR="007D2D25" w:rsidRPr="007C0A34">
        <w:rPr>
          <w:lang w:val="es-MX"/>
        </w:rPr>
        <w:t xml:space="preserve"> el factor que presenta mayor riesgo</w:t>
      </w:r>
      <w:r w:rsidR="005F2589" w:rsidRPr="007C0A34">
        <w:rPr>
          <w:lang w:val="es-MX"/>
        </w:rPr>
        <w:t xml:space="preserve"> en </w:t>
      </w:r>
      <w:r w:rsidR="006A20B6">
        <w:rPr>
          <w:lang w:val="es-MX"/>
        </w:rPr>
        <w:t>2021-2022</w:t>
      </w:r>
      <w:r w:rsidR="007D2D25" w:rsidRPr="007C0A34">
        <w:rPr>
          <w:lang w:val="es-MX"/>
        </w:rPr>
        <w:t>, y aument</w:t>
      </w:r>
      <w:r w:rsidR="005F2589" w:rsidRPr="007C0A34">
        <w:rPr>
          <w:lang w:val="es-MX"/>
        </w:rPr>
        <w:t>ó</w:t>
      </w:r>
      <w:r w:rsidR="007D2D25" w:rsidRPr="007C0A34">
        <w:rPr>
          <w:lang w:val="es-MX"/>
        </w:rPr>
        <w:t xml:space="preserve"> significativamente con respecto al año anterior.</w:t>
      </w:r>
      <w:bookmarkStart w:id="48" w:name="_Hlk105514585"/>
      <w:r w:rsidR="004F08C1">
        <w:rPr>
          <w:lang w:val="es-MX"/>
        </w:rPr>
        <w:t xml:space="preserve"> </w:t>
      </w:r>
      <w:r w:rsidR="002B18CC" w:rsidRPr="007C0A34">
        <w:rPr>
          <w:lang w:val="es-MX"/>
        </w:rPr>
        <w:t xml:space="preserve">El riesgo de inundación </w:t>
      </w:r>
      <w:r w:rsidR="005F2589" w:rsidRPr="007C0A34">
        <w:rPr>
          <w:lang w:val="es-MX"/>
        </w:rPr>
        <w:t>disminuyó</w:t>
      </w:r>
      <w:r w:rsidR="002B18CC" w:rsidRPr="007C0A34">
        <w:rPr>
          <w:lang w:val="es-MX"/>
        </w:rPr>
        <w:t xml:space="preserve"> ligeramente, </w:t>
      </w:r>
      <w:r w:rsidR="00FA5435" w:rsidRPr="007C0A34">
        <w:rPr>
          <w:lang w:val="es-MX"/>
        </w:rPr>
        <w:t xml:space="preserve">a su vez, </w:t>
      </w:r>
      <w:r w:rsidR="002B18CC" w:rsidRPr="007C0A34">
        <w:rPr>
          <w:lang w:val="es-MX"/>
        </w:rPr>
        <w:t xml:space="preserve">pero </w:t>
      </w:r>
      <w:r w:rsidR="005F2589" w:rsidRPr="007C0A34">
        <w:rPr>
          <w:lang w:val="es-MX"/>
        </w:rPr>
        <w:t>aún era</w:t>
      </w:r>
      <w:r w:rsidR="002B18CC" w:rsidRPr="007C0A34">
        <w:rPr>
          <w:lang w:val="es-MX"/>
        </w:rPr>
        <w:t xml:space="preserve"> muy alto. Se reafirm</w:t>
      </w:r>
      <w:r w:rsidR="005F2589" w:rsidRPr="007C0A34">
        <w:rPr>
          <w:lang w:val="es-MX"/>
        </w:rPr>
        <w:t>ó,</w:t>
      </w:r>
      <w:r w:rsidR="002B18CC" w:rsidRPr="007C0A34">
        <w:rPr>
          <w:lang w:val="es-MX"/>
        </w:rPr>
        <w:t xml:space="preserve"> por tanto</w:t>
      </w:r>
      <w:r w:rsidR="005F2589" w:rsidRPr="007C0A34">
        <w:rPr>
          <w:lang w:val="es-MX"/>
        </w:rPr>
        <w:t>,</w:t>
      </w:r>
      <w:r w:rsidR="002B18CC" w:rsidRPr="007C0A34">
        <w:rPr>
          <w:lang w:val="es-MX"/>
        </w:rPr>
        <w:t xml:space="preserve"> la importancia del agua en este estado. La gestión del agua potable present</w:t>
      </w:r>
      <w:r w:rsidR="005F2589" w:rsidRPr="007C0A34">
        <w:rPr>
          <w:lang w:val="es-MX"/>
        </w:rPr>
        <w:t xml:space="preserve">ó a su vez </w:t>
      </w:r>
      <w:r w:rsidR="002B18CC" w:rsidRPr="007C0A34">
        <w:rPr>
          <w:lang w:val="es-MX"/>
        </w:rPr>
        <w:t xml:space="preserve">un riesgo medio en ambos años, y el resto de </w:t>
      </w:r>
      <w:r w:rsidR="002006FE" w:rsidRPr="007C0A34">
        <w:rPr>
          <w:lang w:val="es-MX"/>
        </w:rPr>
        <w:t>los temas</w:t>
      </w:r>
      <w:r w:rsidR="002B18CC" w:rsidRPr="007C0A34">
        <w:rPr>
          <w:lang w:val="es-MX"/>
        </w:rPr>
        <w:t xml:space="preserve"> present</w:t>
      </w:r>
      <w:r w:rsidR="005F2589" w:rsidRPr="007C0A34">
        <w:rPr>
          <w:lang w:val="es-MX"/>
        </w:rPr>
        <w:t>ó</w:t>
      </w:r>
      <w:r w:rsidR="002B18CC" w:rsidRPr="007C0A34">
        <w:rPr>
          <w:lang w:val="es-MX"/>
        </w:rPr>
        <w:t xml:space="preserve"> un riesgo bajo y estable en los dos años de estudio </w:t>
      </w:r>
      <w:r w:rsidR="001012B9" w:rsidRPr="007C0A34">
        <w:rPr>
          <w:lang w:val="es-MX"/>
        </w:rPr>
        <w:t>(véase</w:t>
      </w:r>
      <w:r w:rsidR="002B18CC" w:rsidRPr="007C0A34">
        <w:rPr>
          <w:lang w:val="es-MX"/>
        </w:rPr>
        <w:t xml:space="preserve"> gráfica </w:t>
      </w:r>
      <w:r w:rsidR="00AF5152" w:rsidRPr="007C0A34">
        <w:rPr>
          <w:lang w:val="es-MX"/>
        </w:rPr>
        <w:t>48</w:t>
      </w:r>
      <w:r w:rsidR="002B18CC" w:rsidRPr="007C0A34">
        <w:rPr>
          <w:lang w:val="es-MX"/>
        </w:rPr>
        <w:t>).</w:t>
      </w:r>
      <w:bookmarkEnd w:id="48"/>
    </w:p>
    <w:p w14:paraId="60F694D2" w14:textId="028F3A14" w:rsidR="00D80B08" w:rsidRDefault="00D80B08" w:rsidP="004F08C1">
      <w:pPr>
        <w:pStyle w:val="BodyText"/>
        <w:spacing w:before="120" w:line="252" w:lineRule="auto"/>
        <w:ind w:left="567" w:right="635"/>
        <w:jc w:val="both"/>
        <w:rPr>
          <w:lang w:val="es-MX"/>
        </w:rPr>
      </w:pPr>
    </w:p>
    <w:p w14:paraId="4BB3C9C3" w14:textId="5A73BB05" w:rsidR="00D80B08" w:rsidRDefault="00D80B08" w:rsidP="004F08C1">
      <w:pPr>
        <w:pStyle w:val="BodyText"/>
        <w:spacing w:before="120" w:line="252" w:lineRule="auto"/>
        <w:ind w:left="567" w:right="635"/>
        <w:jc w:val="both"/>
        <w:rPr>
          <w:lang w:val="es-MX"/>
        </w:rPr>
      </w:pPr>
    </w:p>
    <w:p w14:paraId="24DA8968" w14:textId="06A89EEA" w:rsidR="00D80B08" w:rsidRDefault="00D80B08" w:rsidP="004F08C1">
      <w:pPr>
        <w:pStyle w:val="BodyText"/>
        <w:spacing w:before="120" w:line="252" w:lineRule="auto"/>
        <w:ind w:left="567" w:right="635"/>
        <w:jc w:val="both"/>
        <w:rPr>
          <w:lang w:val="es-MX"/>
        </w:rPr>
      </w:pPr>
    </w:p>
    <w:p w14:paraId="0DE53640" w14:textId="1A130BFD" w:rsidR="00D80B08" w:rsidRDefault="00D80B08" w:rsidP="004F08C1">
      <w:pPr>
        <w:pStyle w:val="BodyText"/>
        <w:spacing w:before="120" w:line="252" w:lineRule="auto"/>
        <w:ind w:left="567" w:right="635"/>
        <w:jc w:val="both"/>
        <w:rPr>
          <w:lang w:val="es-MX"/>
        </w:rPr>
      </w:pPr>
    </w:p>
    <w:p w14:paraId="67BF9843" w14:textId="00EA10CF" w:rsidR="00D80B08" w:rsidRDefault="00D80B08" w:rsidP="004F08C1">
      <w:pPr>
        <w:pStyle w:val="BodyText"/>
        <w:spacing w:before="120" w:line="252" w:lineRule="auto"/>
        <w:ind w:left="567" w:right="635"/>
        <w:jc w:val="both"/>
        <w:rPr>
          <w:lang w:val="es-MX"/>
        </w:rPr>
      </w:pPr>
    </w:p>
    <w:p w14:paraId="2E93756B" w14:textId="07273994" w:rsidR="00D80B08" w:rsidRDefault="00D80B08" w:rsidP="004F08C1">
      <w:pPr>
        <w:pStyle w:val="BodyText"/>
        <w:spacing w:before="120" w:line="252" w:lineRule="auto"/>
        <w:ind w:left="567" w:right="635"/>
        <w:jc w:val="both"/>
        <w:rPr>
          <w:lang w:val="es-MX"/>
        </w:rPr>
      </w:pPr>
    </w:p>
    <w:p w14:paraId="06D8A77B" w14:textId="1C2D61B7" w:rsidR="00D80B08" w:rsidRDefault="00D80B08" w:rsidP="004F08C1">
      <w:pPr>
        <w:pStyle w:val="BodyText"/>
        <w:spacing w:before="120" w:line="252" w:lineRule="auto"/>
        <w:ind w:left="567" w:right="635"/>
        <w:jc w:val="both"/>
        <w:rPr>
          <w:lang w:val="es-MX"/>
        </w:rPr>
      </w:pPr>
    </w:p>
    <w:p w14:paraId="140A75B0" w14:textId="53E7D17D" w:rsidR="00D80B08" w:rsidRDefault="00D80B08" w:rsidP="004F08C1">
      <w:pPr>
        <w:pStyle w:val="BodyText"/>
        <w:spacing w:before="120" w:line="252" w:lineRule="auto"/>
        <w:ind w:left="567" w:right="635"/>
        <w:jc w:val="both"/>
        <w:rPr>
          <w:lang w:val="es-MX"/>
        </w:rPr>
      </w:pPr>
    </w:p>
    <w:p w14:paraId="7F5C8073" w14:textId="77777777" w:rsidR="00D80B08" w:rsidRPr="004F08C1" w:rsidRDefault="00D80B08" w:rsidP="004F08C1">
      <w:pPr>
        <w:pStyle w:val="BodyText"/>
        <w:spacing w:before="120" w:line="252" w:lineRule="auto"/>
        <w:ind w:left="567" w:right="635"/>
        <w:jc w:val="both"/>
        <w:rPr>
          <w:lang w:val="es-MX"/>
        </w:rPr>
      </w:pPr>
    </w:p>
    <w:p w14:paraId="58A34E39" w14:textId="77777777" w:rsidR="00837629" w:rsidRPr="00B71D0D" w:rsidRDefault="002B18CC" w:rsidP="00B71D0D">
      <w:pPr>
        <w:ind w:left="2552" w:right="635"/>
        <w:jc w:val="right"/>
        <w:rPr>
          <w:rFonts w:ascii="Roboto" w:hAnsi="Roboto"/>
          <w:b/>
          <w:color w:val="1F497D" w:themeColor="text2"/>
          <w:sz w:val="20"/>
          <w:lang w:val="es-MX"/>
        </w:rPr>
      </w:pPr>
      <w:r w:rsidRPr="00837629">
        <w:rPr>
          <w:rFonts w:ascii="Roboto Lt" w:hAnsi="Roboto Lt"/>
          <w:b/>
          <w:i/>
          <w:color w:val="004684"/>
          <w:sz w:val="18"/>
          <w:lang w:val="es-MX"/>
        </w:rPr>
        <w:t xml:space="preserve">GRÁFICA </w:t>
      </w:r>
      <w:r w:rsidR="00AF5152" w:rsidRPr="00837629">
        <w:rPr>
          <w:rFonts w:ascii="Roboto Lt" w:hAnsi="Roboto Lt"/>
          <w:b/>
          <w:i/>
          <w:color w:val="004684"/>
          <w:sz w:val="18"/>
          <w:lang w:val="es-MX"/>
        </w:rPr>
        <w:t>48</w:t>
      </w:r>
      <w:r w:rsidR="00837629" w:rsidRPr="00837629">
        <w:rPr>
          <w:rFonts w:ascii="Roboto Lt" w:hAnsi="Roboto Lt"/>
          <w:b/>
          <w:i/>
          <w:color w:val="004684"/>
          <w:sz w:val="18"/>
          <w:lang w:val="es-MX"/>
        </w:rPr>
        <w:tab/>
      </w:r>
      <w:r w:rsidR="00837629" w:rsidRPr="00837629">
        <w:rPr>
          <w:rFonts w:ascii="Roboto Lt" w:hAnsi="Roboto Lt"/>
          <w:b/>
          <w:i/>
          <w:color w:val="004684"/>
          <w:sz w:val="18"/>
          <w:lang w:val="es-MX"/>
        </w:rPr>
        <w:tab/>
      </w:r>
      <w:r w:rsidRPr="00B71D0D">
        <w:rPr>
          <w:rFonts w:ascii="Roboto" w:hAnsi="Roboto"/>
          <w:b/>
          <w:color w:val="1F497D" w:themeColor="text2"/>
          <w:sz w:val="20"/>
          <w:lang w:val="es-MX"/>
        </w:rPr>
        <w:t xml:space="preserve">ESTADO DE JALISCO. CONSOLIDADO </w:t>
      </w:r>
    </w:p>
    <w:p w14:paraId="32A2917A" w14:textId="3949A09C" w:rsidR="002B18CC" w:rsidRPr="00B71D0D" w:rsidRDefault="002B18CC" w:rsidP="00B71D0D">
      <w:pPr>
        <w:ind w:left="4712" w:right="635" w:firstLine="328"/>
        <w:jc w:val="right"/>
        <w:rPr>
          <w:rFonts w:ascii="Roboto" w:hAnsi="Roboto"/>
          <w:b/>
          <w:color w:val="1F497D" w:themeColor="text2"/>
          <w:sz w:val="20"/>
          <w:lang w:val="es-MX"/>
        </w:rPr>
      </w:pPr>
      <w:r w:rsidRPr="00B71D0D">
        <w:rPr>
          <w:rFonts w:ascii="Roboto" w:hAnsi="Roboto"/>
          <w:b/>
          <w:color w:val="1F497D" w:themeColor="text2"/>
          <w:sz w:val="20"/>
          <w:lang w:val="es-MX"/>
        </w:rPr>
        <w:t>ANÁLISIS DE RIESGOS AMBIENTALES</w:t>
      </w:r>
    </w:p>
    <w:p w14:paraId="06A63A5C" w14:textId="77777777" w:rsidR="003F0749" w:rsidRDefault="003F0749" w:rsidP="008A3C6B">
      <w:pPr>
        <w:spacing w:line="254" w:lineRule="auto"/>
        <w:ind w:left="567" w:right="635"/>
        <w:rPr>
          <w:lang w:val="es-MX"/>
        </w:rPr>
      </w:pPr>
    </w:p>
    <w:p w14:paraId="073C6ACF" w14:textId="77777777" w:rsidR="002B18CC" w:rsidRPr="007C0A34" w:rsidRDefault="002B18CC" w:rsidP="008A3C6B">
      <w:pPr>
        <w:spacing w:before="96"/>
        <w:ind w:left="567" w:right="635"/>
        <w:jc w:val="center"/>
        <w:rPr>
          <w:rFonts w:ascii="Roboto Lt" w:hAnsi="Roboto Lt"/>
          <w:b/>
          <w:i/>
          <w:color w:val="004684"/>
          <w:sz w:val="18"/>
          <w:lang w:val="es-MX"/>
        </w:rPr>
      </w:pPr>
      <w:r w:rsidRPr="007C0A34">
        <w:rPr>
          <w:noProof/>
          <w:lang w:val="es-419" w:eastAsia="es-419"/>
        </w:rPr>
        <w:drawing>
          <wp:inline distT="0" distB="0" distL="0" distR="0" wp14:anchorId="143B964C" wp14:editId="277D73FD">
            <wp:extent cx="4572000" cy="2743200"/>
            <wp:effectExtent l="0" t="0" r="0" b="0"/>
            <wp:docPr id="7160" name="Gráfico 7160">
              <a:extLst xmlns:a="http://schemas.openxmlformats.org/drawingml/2006/main">
                <a:ext uri="{FF2B5EF4-FFF2-40B4-BE49-F238E27FC236}">
                  <a16:creationId xmlns:a16="http://schemas.microsoft.com/office/drawing/2014/main" id="{A651CCB7-F3C6-45A3-91E7-BD0CD06EC3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33DA2B2A" w14:textId="3C2218BE" w:rsidR="002B18CC" w:rsidRPr="007C0A34" w:rsidRDefault="002B18CC" w:rsidP="008A3C6B">
      <w:pPr>
        <w:spacing w:before="96"/>
        <w:ind w:left="567" w:right="635"/>
        <w:rPr>
          <w:rFonts w:ascii="Roboto Lt" w:hAnsi="Roboto Lt"/>
          <w:b/>
          <w:i/>
          <w:sz w:val="18"/>
          <w:lang w:val="es-MX"/>
        </w:rPr>
      </w:pPr>
      <w:r w:rsidRPr="007C0A34">
        <w:rPr>
          <w:rFonts w:ascii="Roboto Lt" w:hAnsi="Roboto Lt"/>
          <w:b/>
          <w:i/>
          <w:color w:val="004684"/>
          <w:sz w:val="18"/>
          <w:lang w:val="es-MX"/>
        </w:rPr>
        <w:t>.</w:t>
      </w:r>
    </w:p>
    <w:p w14:paraId="17E5523D" w14:textId="77777777" w:rsidR="002B18CC" w:rsidRDefault="002B18CC" w:rsidP="008A3C6B">
      <w:pPr>
        <w:ind w:left="567" w:right="635"/>
        <w:rPr>
          <w:rFonts w:ascii="Roboto Lt" w:hAnsi="Roboto Lt"/>
          <w:sz w:val="18"/>
          <w:lang w:val="es-MX"/>
        </w:rPr>
      </w:pPr>
    </w:p>
    <w:p w14:paraId="7310A848" w14:textId="77777777" w:rsidR="003F0749" w:rsidRDefault="003F0749" w:rsidP="008A3C6B">
      <w:pPr>
        <w:ind w:left="567" w:right="635"/>
        <w:rPr>
          <w:rFonts w:ascii="Roboto Lt" w:hAnsi="Roboto Lt"/>
          <w:sz w:val="18"/>
          <w:lang w:val="es-MX"/>
        </w:rPr>
      </w:pPr>
    </w:p>
    <w:p w14:paraId="53B6CB4A" w14:textId="5390BF88" w:rsidR="003F0749" w:rsidRPr="007C0A34" w:rsidRDefault="003F0749" w:rsidP="008A3C6B">
      <w:pPr>
        <w:ind w:left="567" w:right="635"/>
        <w:rPr>
          <w:rFonts w:ascii="Roboto Lt" w:hAnsi="Roboto Lt"/>
          <w:sz w:val="18"/>
          <w:lang w:val="es-MX"/>
        </w:rPr>
        <w:sectPr w:rsidR="003F0749" w:rsidRPr="007C0A34">
          <w:headerReference w:type="default" r:id="rId231"/>
          <w:footerReference w:type="default" r:id="rId232"/>
          <w:type w:val="continuous"/>
          <w:pgSz w:w="12190" w:h="15840"/>
          <w:pgMar w:top="1500" w:right="0" w:bottom="280" w:left="640" w:header="720" w:footer="720" w:gutter="0"/>
          <w:cols w:space="720"/>
        </w:sectPr>
      </w:pPr>
    </w:p>
    <w:p w14:paraId="26A1B857" w14:textId="77777777" w:rsidR="002B18CC" w:rsidRPr="007C0A34" w:rsidRDefault="002B18CC" w:rsidP="008A3C6B">
      <w:pPr>
        <w:pStyle w:val="BodyText"/>
        <w:spacing w:before="9"/>
        <w:ind w:left="567" w:right="635"/>
        <w:rPr>
          <w:rFonts w:ascii="Roboto Lt"/>
          <w:b/>
          <w:i/>
          <w:sz w:val="2"/>
          <w:lang w:val="es-MX"/>
        </w:rPr>
      </w:pPr>
    </w:p>
    <w:p w14:paraId="2529AF02" w14:textId="77777777" w:rsidR="002B18CC" w:rsidRPr="007C0A34" w:rsidRDefault="002B18CC" w:rsidP="008A3C6B">
      <w:pPr>
        <w:ind w:left="567" w:right="635"/>
        <w:rPr>
          <w:rFonts w:ascii="Roboto Lt"/>
          <w:sz w:val="20"/>
          <w:lang w:val="es-MX"/>
        </w:rPr>
      </w:pPr>
      <w:bookmarkStart w:id="49" w:name="_bookmark15"/>
      <w:bookmarkEnd w:id="49"/>
      <w:r w:rsidRPr="007C0A34">
        <w:rPr>
          <w:rFonts w:ascii="Roboto Lt"/>
          <w:noProof/>
          <w:sz w:val="20"/>
          <w:lang w:val="es-419" w:eastAsia="es-419"/>
        </w:rPr>
        <w:drawing>
          <wp:inline distT="0" distB="0" distL="0" distR="0" wp14:anchorId="5200504F" wp14:editId="12D77E9D">
            <wp:extent cx="133536" cy="150590"/>
            <wp:effectExtent l="0" t="0" r="0" b="0"/>
            <wp:docPr id="269"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03.png"/>
                    <pic:cNvPicPr/>
                  </pic:nvPicPr>
                  <pic:blipFill>
                    <a:blip r:embed="rId233" cstate="print"/>
                    <a:stretch>
                      <a:fillRect/>
                    </a:stretch>
                  </pic:blipFill>
                  <pic:spPr>
                    <a:xfrm>
                      <a:off x="0" y="0"/>
                      <a:ext cx="133536" cy="150590"/>
                    </a:xfrm>
                    <a:prstGeom prst="rect">
                      <a:avLst/>
                    </a:prstGeom>
                  </pic:spPr>
                </pic:pic>
              </a:graphicData>
            </a:graphic>
          </wp:inline>
        </w:drawing>
      </w:r>
      <w:r w:rsidRPr="007C0A34">
        <w:rPr>
          <w:rFonts w:ascii="Times New Roman"/>
          <w:sz w:val="20"/>
          <w:lang w:val="es-MX"/>
        </w:rPr>
        <w:t xml:space="preserve"> </w:t>
      </w:r>
      <w:r w:rsidRPr="007C0A34">
        <w:rPr>
          <w:rFonts w:ascii="Roboto Lt"/>
          <w:noProof/>
          <w:sz w:val="20"/>
          <w:lang w:val="es-419" w:eastAsia="es-419"/>
        </w:rPr>
        <w:drawing>
          <wp:inline distT="0" distB="0" distL="0" distR="0" wp14:anchorId="6AE71B89" wp14:editId="70210E5F">
            <wp:extent cx="166616" cy="176212"/>
            <wp:effectExtent l="0" t="0" r="0" b="0"/>
            <wp:docPr id="27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0.png"/>
                    <pic:cNvPicPr/>
                  </pic:nvPicPr>
                  <pic:blipFill>
                    <a:blip r:embed="rId15" cstate="print"/>
                    <a:stretch>
                      <a:fillRect/>
                    </a:stretch>
                  </pic:blipFill>
                  <pic:spPr>
                    <a:xfrm>
                      <a:off x="0" y="0"/>
                      <a:ext cx="166616" cy="176212"/>
                    </a:xfrm>
                    <a:prstGeom prst="rect">
                      <a:avLst/>
                    </a:prstGeom>
                  </pic:spPr>
                </pic:pic>
              </a:graphicData>
            </a:graphic>
          </wp:inline>
        </w:drawing>
      </w:r>
    </w:p>
    <w:p w14:paraId="4B2BAB8E" w14:textId="77777777" w:rsidR="002B18CC" w:rsidRPr="007C0A34" w:rsidRDefault="002B18CC" w:rsidP="008A3C6B">
      <w:pPr>
        <w:pStyle w:val="BodyText"/>
        <w:spacing w:before="7"/>
        <w:ind w:left="567" w:right="635"/>
        <w:rPr>
          <w:rFonts w:ascii="Roboto Lt"/>
          <w:b/>
          <w:i/>
          <w:sz w:val="27"/>
          <w:lang w:val="es-MX"/>
        </w:rPr>
      </w:pPr>
    </w:p>
    <w:p w14:paraId="65613988" w14:textId="1F47B7DD" w:rsidR="002B18CC" w:rsidRPr="007C0A34" w:rsidRDefault="004F1F6E" w:rsidP="00DD224A">
      <w:pPr>
        <w:spacing w:before="90"/>
        <w:ind w:left="567" w:right="635"/>
        <w:jc w:val="right"/>
        <w:rPr>
          <w:rFonts w:ascii="Roboto" w:hAnsi="Roboto"/>
          <w:b/>
          <w:sz w:val="44"/>
          <w:lang w:val="es-MX"/>
        </w:rPr>
      </w:pPr>
      <w:r w:rsidRPr="007C0A34">
        <w:rPr>
          <w:noProof/>
          <w:lang w:val="es-419" w:eastAsia="es-419"/>
        </w:rPr>
        <mc:AlternateContent>
          <mc:Choice Requires="wpg">
            <w:drawing>
              <wp:anchor distT="0" distB="0" distL="114300" distR="114300" simplePos="0" relativeHeight="251731456" behindDoc="1" locked="0" layoutInCell="1" allowOverlap="1" wp14:anchorId="55A6FAB5" wp14:editId="3F313B56">
                <wp:simplePos x="0" y="0"/>
                <wp:positionH relativeFrom="page">
                  <wp:posOffset>1039495</wp:posOffset>
                </wp:positionH>
                <wp:positionV relativeFrom="paragraph">
                  <wp:posOffset>-413385</wp:posOffset>
                </wp:positionV>
                <wp:extent cx="5876925" cy="1988185"/>
                <wp:effectExtent l="0" t="0" r="0" b="0"/>
                <wp:wrapNone/>
                <wp:docPr id="5448" name="Grupo 5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76925" cy="1988185"/>
                          <a:chOff x="1637" y="-651"/>
                          <a:chExt cx="9255" cy="3131"/>
                        </a:xfrm>
                      </wpg:grpSpPr>
                      <wps:wsp>
                        <wps:cNvPr id="7112" name="Freeform 6391"/>
                        <wps:cNvSpPr>
                          <a:spLocks/>
                        </wps:cNvSpPr>
                        <wps:spPr bwMode="auto">
                          <a:xfrm>
                            <a:off x="3366" y="237"/>
                            <a:ext cx="7515" cy="1104"/>
                          </a:xfrm>
                          <a:custGeom>
                            <a:avLst/>
                            <a:gdLst>
                              <a:gd name="T0" fmla="+- 0 3366 3366"/>
                              <a:gd name="T1" fmla="*/ T0 w 7515"/>
                              <a:gd name="T2" fmla="+- 0 1342 238"/>
                              <a:gd name="T3" fmla="*/ 1342 h 1104"/>
                              <a:gd name="T4" fmla="+- 0 10881 3366"/>
                              <a:gd name="T5" fmla="*/ T4 w 7515"/>
                              <a:gd name="T6" fmla="+- 0 1342 238"/>
                              <a:gd name="T7" fmla="*/ 1342 h 1104"/>
                              <a:gd name="T8" fmla="+- 0 10881 3366"/>
                              <a:gd name="T9" fmla="*/ T8 w 7515"/>
                              <a:gd name="T10" fmla="+- 0 238 238"/>
                              <a:gd name="T11" fmla="*/ 238 h 1104"/>
                              <a:gd name="T12" fmla="+- 0 9496 3366"/>
                              <a:gd name="T13" fmla="*/ T12 w 7515"/>
                              <a:gd name="T14" fmla="+- 0 238 238"/>
                              <a:gd name="T15" fmla="*/ 238 h 1104"/>
                            </a:gdLst>
                            <a:ahLst/>
                            <a:cxnLst>
                              <a:cxn ang="0">
                                <a:pos x="T1" y="T3"/>
                              </a:cxn>
                              <a:cxn ang="0">
                                <a:pos x="T5" y="T7"/>
                              </a:cxn>
                              <a:cxn ang="0">
                                <a:pos x="T9" y="T11"/>
                              </a:cxn>
                              <a:cxn ang="0">
                                <a:pos x="T13" y="T15"/>
                              </a:cxn>
                            </a:cxnLst>
                            <a:rect l="0" t="0" r="r" b="b"/>
                            <a:pathLst>
                              <a:path w="7515" h="1104">
                                <a:moveTo>
                                  <a:pt x="0" y="1104"/>
                                </a:moveTo>
                                <a:lnTo>
                                  <a:pt x="7515" y="1104"/>
                                </a:lnTo>
                                <a:lnTo>
                                  <a:pt x="7515" y="0"/>
                                </a:lnTo>
                                <a:lnTo>
                                  <a:pt x="6130"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7113" name="Picture 6390"/>
                          <pic:cNvPicPr>
                            <a:picLocks noChangeAspect="1" noChangeArrowheads="1"/>
                          </pic:cNvPicPr>
                        </pic:nvPicPr>
                        <pic:blipFill>
                          <a:blip r:embed="rId234"/>
                          <a:srcRect/>
                          <a:stretch>
                            <a:fillRect/>
                          </a:stretch>
                        </pic:blipFill>
                        <pic:spPr bwMode="auto">
                          <a:xfrm>
                            <a:off x="1796" y="-651"/>
                            <a:ext cx="2726" cy="3131"/>
                          </a:xfrm>
                          <a:prstGeom prst="rect">
                            <a:avLst/>
                          </a:prstGeom>
                          <a:noFill/>
                          <a:ln>
                            <a:noFill/>
                          </a:ln>
                        </pic:spPr>
                      </pic:pic>
                      <pic:pic xmlns:pic="http://schemas.openxmlformats.org/drawingml/2006/picture">
                        <pic:nvPicPr>
                          <pic:cNvPr id="7114" name="Picture 6389"/>
                          <pic:cNvPicPr>
                            <a:picLocks noChangeAspect="1" noChangeArrowheads="1"/>
                          </pic:cNvPicPr>
                        </pic:nvPicPr>
                        <pic:blipFill>
                          <a:blip r:embed="rId203"/>
                          <a:srcRect/>
                          <a:stretch>
                            <a:fillRect/>
                          </a:stretch>
                        </pic:blipFill>
                        <pic:spPr bwMode="auto">
                          <a:xfrm>
                            <a:off x="1636" y="-569"/>
                            <a:ext cx="211" cy="23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1DED56B" id="Grupo 5448" o:spid="_x0000_s1026" style="position:absolute;margin-left:81.85pt;margin-top:-32.55pt;width:462.75pt;height:156.55pt;z-index:-251585024;mso-position-horizontal-relative:page" coordorigin="1637,-651" coordsize="9255,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">
                <v:shape id="Freeform 6391" o:spid="_x0000_s1027" style="position:absolute;left:3366;top:237;width:7515;height:1104;visibility:visible;mso-wrap-style:square;v-text-anchor:top" coordsize="7515,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" path="m,1104r7515,l7515,,6130,e" filled="f" strokecolor="#64b7bc" strokeweight="1pt">
                  <v:path arrowok="t" o:connecttype="custom" o:connectlocs="0,1342;7515,1342;7515,238;6130,238" o:connectangles="0,0,0,0"/>
                </v:shape>
                <v:shape id="Picture 6390" o:spid="_x0000_s1028" type="#_x0000_t75" style="position:absolute;left:1796;top:-651;width:2726;height: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">
                  <v:imagedata r:id="rId258" o:title=""/>
                </v:shape>
                <v:shape id="Picture 6389" o:spid="_x0000_s1029" type="#_x0000_t75" style="position:absolute;left:1636;top:-569;width:211;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">
                  <v:imagedata r:id="rId259" o:title=""/>
                </v:shape>
                <w10:wrap anchorx="page"/>
              </v:group>
            </w:pict>
          </mc:Fallback>
        </mc:AlternateContent>
      </w:r>
      <w:r w:rsidR="002B18CC" w:rsidRPr="007C0A34">
        <w:rPr>
          <w:rFonts w:ascii="Roboto" w:hAnsi="Roboto"/>
          <w:b/>
          <w:color w:val="004684"/>
          <w:sz w:val="44"/>
          <w:lang w:val="es-MX"/>
        </w:rPr>
        <w:t>QUERÉTARO</w:t>
      </w:r>
    </w:p>
    <w:p w14:paraId="5DE8F32A" w14:textId="77777777" w:rsidR="002B18CC" w:rsidRPr="007C0A34" w:rsidRDefault="002B18CC" w:rsidP="008A3C6B">
      <w:pPr>
        <w:pStyle w:val="BodyText"/>
        <w:ind w:left="567" w:right="635"/>
        <w:rPr>
          <w:rFonts w:ascii="Roboto"/>
          <w:b/>
          <w:sz w:val="20"/>
          <w:lang w:val="es-MX"/>
        </w:rPr>
      </w:pPr>
    </w:p>
    <w:p w14:paraId="4CC58D84" w14:textId="77777777" w:rsidR="002B18CC" w:rsidRPr="00355F6E" w:rsidRDefault="002B18CC" w:rsidP="008A3C6B">
      <w:pPr>
        <w:pStyle w:val="BodyText"/>
        <w:ind w:left="567" w:right="635"/>
        <w:rPr>
          <w:rFonts w:ascii="Roboto"/>
          <w:b/>
          <w:szCs w:val="24"/>
          <w:lang w:val="es-MX"/>
        </w:rPr>
      </w:pPr>
    </w:p>
    <w:p w14:paraId="51D2D313" w14:textId="77777777" w:rsidR="002B18CC" w:rsidRPr="00355F6E" w:rsidRDefault="002B18CC" w:rsidP="008A3C6B">
      <w:pPr>
        <w:pStyle w:val="BodyText"/>
        <w:ind w:left="567" w:right="635"/>
        <w:rPr>
          <w:rFonts w:ascii="Roboto"/>
          <w:b/>
          <w:szCs w:val="24"/>
          <w:lang w:val="es-MX"/>
        </w:rPr>
      </w:pPr>
    </w:p>
    <w:p w14:paraId="1FF85CBE" w14:textId="77777777" w:rsidR="002B18CC" w:rsidRPr="00355F6E" w:rsidRDefault="002B18CC" w:rsidP="008A3C6B">
      <w:pPr>
        <w:pStyle w:val="BodyText"/>
        <w:ind w:left="567" w:right="635"/>
        <w:rPr>
          <w:rFonts w:ascii="Roboto"/>
          <w:b/>
          <w:szCs w:val="24"/>
          <w:lang w:val="es-MX"/>
        </w:rPr>
      </w:pPr>
    </w:p>
    <w:p w14:paraId="160A9A86" w14:textId="77777777" w:rsidR="002B18CC" w:rsidRPr="00355F6E" w:rsidRDefault="002B18CC" w:rsidP="008A3C6B">
      <w:pPr>
        <w:pStyle w:val="BodyText"/>
        <w:ind w:left="567" w:right="635"/>
        <w:rPr>
          <w:rFonts w:ascii="Roboto"/>
          <w:b/>
          <w:szCs w:val="24"/>
          <w:lang w:val="es-MX"/>
        </w:rPr>
      </w:pPr>
    </w:p>
    <w:p w14:paraId="2FD6D4AE" w14:textId="320B7009" w:rsidR="002B18CC" w:rsidRPr="00355F6E" w:rsidRDefault="002B18CC" w:rsidP="008A3C6B">
      <w:pPr>
        <w:pStyle w:val="BodyText"/>
        <w:ind w:left="567" w:right="635"/>
        <w:rPr>
          <w:rFonts w:ascii="Roboto"/>
          <w:b/>
          <w:szCs w:val="24"/>
          <w:lang w:val="es-MX"/>
        </w:rPr>
      </w:pPr>
    </w:p>
    <w:p w14:paraId="7BD5DB63" w14:textId="072B2623" w:rsidR="00290DCA" w:rsidRPr="00355F6E" w:rsidRDefault="00290DCA" w:rsidP="008A3C6B">
      <w:pPr>
        <w:pStyle w:val="BodyText"/>
        <w:ind w:left="567" w:right="635"/>
        <w:rPr>
          <w:rFonts w:ascii="Roboto"/>
          <w:b/>
          <w:szCs w:val="24"/>
          <w:lang w:val="es-MX"/>
        </w:rPr>
      </w:pPr>
    </w:p>
    <w:p w14:paraId="5FA9F46C" w14:textId="77777777" w:rsidR="002B18CC" w:rsidRPr="00355F6E" w:rsidRDefault="002B18CC" w:rsidP="008A3C6B">
      <w:pPr>
        <w:pStyle w:val="BodyText"/>
        <w:spacing w:before="10"/>
        <w:ind w:left="567" w:right="635"/>
        <w:rPr>
          <w:rFonts w:ascii="Roboto"/>
          <w:b/>
          <w:sz w:val="20"/>
          <w:szCs w:val="24"/>
          <w:lang w:val="es-MX"/>
        </w:rPr>
      </w:pPr>
    </w:p>
    <w:p w14:paraId="1612AB94" w14:textId="77777777" w:rsidR="002B18CC" w:rsidRPr="00355F6E" w:rsidRDefault="002B18CC" w:rsidP="008A3C6B">
      <w:pPr>
        <w:ind w:left="567" w:right="635"/>
        <w:rPr>
          <w:rFonts w:ascii="Roboto"/>
          <w:sz w:val="20"/>
          <w:szCs w:val="24"/>
          <w:lang w:val="es-MX"/>
        </w:rPr>
        <w:sectPr w:rsidR="002B18CC" w:rsidRPr="00355F6E">
          <w:headerReference w:type="even" r:id="rId260"/>
          <w:footerReference w:type="even" r:id="rId261"/>
          <w:pgSz w:w="12190" w:h="15840"/>
          <w:pgMar w:top="820" w:right="0" w:bottom="0" w:left="640" w:header="0" w:footer="0" w:gutter="0"/>
          <w:cols w:space="720"/>
        </w:sectPr>
      </w:pPr>
    </w:p>
    <w:p w14:paraId="0B537E89" w14:textId="6B880A8C" w:rsidR="003F0749" w:rsidRPr="00DD224A" w:rsidRDefault="002B18CC" w:rsidP="00B71D0D">
      <w:pPr>
        <w:spacing w:before="174"/>
        <w:ind w:left="2552" w:right="635"/>
        <w:jc w:val="right"/>
        <w:rPr>
          <w:rFonts w:ascii="Roboto Lt" w:hAnsi="Roboto Lt"/>
          <w:b/>
          <w:i/>
          <w:sz w:val="18"/>
          <w:lang w:val="es-MX"/>
        </w:rPr>
      </w:pPr>
      <w:r w:rsidRPr="00DD224A">
        <w:rPr>
          <w:rFonts w:ascii="Roboto Lt" w:hAnsi="Roboto Lt"/>
          <w:b/>
          <w:i/>
          <w:color w:val="004684"/>
          <w:sz w:val="18"/>
          <w:lang w:val="es-MX"/>
        </w:rPr>
        <w:t xml:space="preserve">GRÁFICA </w:t>
      </w:r>
      <w:r w:rsidR="003B109F" w:rsidRPr="00DD224A">
        <w:rPr>
          <w:rFonts w:ascii="Roboto Lt" w:hAnsi="Roboto Lt"/>
          <w:b/>
          <w:i/>
          <w:color w:val="004684"/>
          <w:sz w:val="18"/>
          <w:lang w:val="es-MX"/>
        </w:rPr>
        <w:t>49</w:t>
      </w:r>
      <w:r w:rsidR="00DD224A" w:rsidRPr="00DD224A">
        <w:rPr>
          <w:rFonts w:ascii="Roboto Lt" w:hAnsi="Roboto Lt"/>
          <w:b/>
          <w:i/>
          <w:color w:val="004684"/>
          <w:sz w:val="18"/>
          <w:lang w:val="es-MX"/>
        </w:rPr>
        <w:tab/>
      </w:r>
      <w:r w:rsidRPr="00B71D0D">
        <w:rPr>
          <w:rFonts w:ascii="Roboto" w:hAnsi="Roboto"/>
          <w:b/>
          <w:color w:val="1F497D" w:themeColor="text2"/>
          <w:sz w:val="20"/>
          <w:lang w:val="es-MX"/>
        </w:rPr>
        <w:t>ESTADO DE QUERÉTARO VS. PROMEDIO CONSOLIDADO POR EJES TEMÁTICOS</w:t>
      </w:r>
    </w:p>
    <w:p w14:paraId="51ACE977" w14:textId="77777777" w:rsidR="002B18CC" w:rsidRPr="007C0A34" w:rsidRDefault="002B18CC" w:rsidP="008A3C6B">
      <w:pPr>
        <w:pStyle w:val="BodyText"/>
        <w:spacing w:before="11"/>
        <w:ind w:left="567" w:right="635"/>
        <w:rPr>
          <w:rFonts w:ascii="Roboto"/>
          <w:b/>
          <w:sz w:val="3"/>
          <w:lang w:val="es-MX"/>
        </w:rPr>
      </w:pPr>
    </w:p>
    <w:p w14:paraId="71855C02" w14:textId="77777777" w:rsidR="002B18CC" w:rsidRPr="007C0A34" w:rsidRDefault="002B18CC" w:rsidP="003B7AE4">
      <w:pPr>
        <w:pStyle w:val="BodyText"/>
        <w:ind w:left="567" w:right="635"/>
        <w:jc w:val="center"/>
        <w:rPr>
          <w:rFonts w:ascii="Roboto"/>
          <w:sz w:val="20"/>
          <w:lang w:val="es-MX"/>
        </w:rPr>
      </w:pPr>
      <w:r w:rsidRPr="007C0A34">
        <w:rPr>
          <w:noProof/>
          <w:lang w:val="es-419" w:eastAsia="es-419"/>
        </w:rPr>
        <w:drawing>
          <wp:inline distT="0" distB="0" distL="0" distR="0" wp14:anchorId="3671E6C5" wp14:editId="5EBE3093">
            <wp:extent cx="5896708" cy="2417885"/>
            <wp:effectExtent l="0" t="0" r="8890" b="1905"/>
            <wp:docPr id="80" name="Gráfico 80">
              <a:extLst xmlns:a="http://schemas.openxmlformats.org/drawingml/2006/main">
                <a:ext uri="{FF2B5EF4-FFF2-40B4-BE49-F238E27FC236}">
                  <a16:creationId xmlns:a16="http://schemas.microsoft.com/office/drawing/2014/main" id="{E2DD5CFE-5612-6552-16A5-81A4520F51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2"/>
              </a:graphicData>
            </a:graphic>
          </wp:inline>
        </w:drawing>
      </w:r>
    </w:p>
    <w:p w14:paraId="7B6FA760" w14:textId="77777777" w:rsidR="008F6ECC" w:rsidRDefault="008F6ECC" w:rsidP="00C02AE5">
      <w:pPr>
        <w:pStyle w:val="BodyText"/>
        <w:tabs>
          <w:tab w:val="left" w:pos="10490"/>
        </w:tabs>
        <w:spacing w:before="120"/>
        <w:ind w:left="567" w:right="635"/>
        <w:jc w:val="both"/>
        <w:rPr>
          <w:lang w:val="es-MX"/>
        </w:rPr>
      </w:pPr>
    </w:p>
    <w:p w14:paraId="12186E61" w14:textId="0EA56DBD" w:rsidR="002B18CC" w:rsidRPr="007C0A34" w:rsidRDefault="002B18CC" w:rsidP="00C02AE5">
      <w:pPr>
        <w:pStyle w:val="BodyText"/>
        <w:tabs>
          <w:tab w:val="left" w:pos="10490"/>
        </w:tabs>
        <w:spacing w:before="120"/>
        <w:ind w:left="567" w:right="635"/>
        <w:jc w:val="both"/>
        <w:rPr>
          <w:rFonts w:ascii="Roboto"/>
          <w:b/>
          <w:sz w:val="20"/>
          <w:lang w:val="es-MX"/>
        </w:rPr>
      </w:pPr>
      <w:r w:rsidRPr="007C0A34">
        <w:rPr>
          <w:lang w:val="es-MX"/>
        </w:rPr>
        <w:t xml:space="preserve">Puntuación </w:t>
      </w:r>
      <w:r w:rsidR="00892FA6" w:rsidRPr="007C0A34">
        <w:rPr>
          <w:smallCaps/>
          <w:lang w:val="es-MX"/>
        </w:rPr>
        <w:t>igecc</w:t>
      </w:r>
      <w:r w:rsidRPr="007C0A34">
        <w:rPr>
          <w:lang w:val="es-MX"/>
        </w:rPr>
        <w:t>: 6.2 puntos, lo que representa un desempeño material medio alto impulsado por factores energéticos y medioambientales</w:t>
      </w:r>
      <w:r w:rsidR="003B109F" w:rsidRPr="007C0A34">
        <w:rPr>
          <w:lang w:val="es-MX"/>
        </w:rPr>
        <w:t>, lo cual refiere a la forma como las autoridades locales han actuado respecto de los ejes temáticos bajo análisis</w:t>
      </w:r>
      <w:r w:rsidR="000064C1">
        <w:rPr>
          <w:lang w:val="es-MX"/>
        </w:rPr>
        <w:t xml:space="preserve"> </w:t>
      </w:r>
      <w:r w:rsidR="0015700B" w:rsidRPr="007C0A34">
        <w:rPr>
          <w:lang w:val="es-MX"/>
        </w:rPr>
        <w:t>(véanse gráficas 49 y 50)</w:t>
      </w:r>
      <w:r w:rsidR="0015700B">
        <w:rPr>
          <w:lang w:val="es-MX"/>
        </w:rPr>
        <w:t>.</w:t>
      </w:r>
    </w:p>
    <w:p w14:paraId="4E4F3ABB" w14:textId="77777777" w:rsidR="002B18CC" w:rsidRPr="00355F6E" w:rsidRDefault="002B18CC" w:rsidP="008A3C6B">
      <w:pPr>
        <w:pStyle w:val="BodyText"/>
        <w:ind w:left="567" w:right="635"/>
        <w:rPr>
          <w:rFonts w:ascii="Roboto"/>
          <w:b/>
          <w:szCs w:val="24"/>
          <w:lang w:val="es-MX"/>
        </w:rPr>
      </w:pPr>
    </w:p>
    <w:p w14:paraId="093C97F2" w14:textId="55C9F102" w:rsidR="00C02AE5" w:rsidRPr="00B71D0D" w:rsidRDefault="002B18CC" w:rsidP="00B71D0D">
      <w:pPr>
        <w:ind w:left="2552" w:right="635"/>
        <w:jc w:val="right"/>
        <w:rPr>
          <w:rFonts w:ascii="Roboto" w:hAnsi="Roboto"/>
          <w:b/>
          <w:color w:val="1F497D" w:themeColor="text2"/>
          <w:sz w:val="20"/>
          <w:lang w:val="es-MX"/>
        </w:rPr>
      </w:pPr>
      <w:r w:rsidRPr="00C02AE5">
        <w:rPr>
          <w:rFonts w:ascii="Roboto Lt" w:hAnsi="Roboto Lt"/>
          <w:b/>
          <w:i/>
          <w:color w:val="004684"/>
          <w:sz w:val="18"/>
          <w:lang w:val="es-MX"/>
        </w:rPr>
        <w:t xml:space="preserve">GRÁFICA </w:t>
      </w:r>
      <w:r w:rsidR="00A6708C" w:rsidRPr="00C02AE5">
        <w:rPr>
          <w:rFonts w:ascii="Roboto Lt" w:hAnsi="Roboto Lt"/>
          <w:b/>
          <w:i/>
          <w:color w:val="004684"/>
          <w:sz w:val="18"/>
          <w:lang w:val="es-MX"/>
        </w:rPr>
        <w:t>50</w:t>
      </w:r>
      <w:r w:rsidR="00C02AE5">
        <w:rPr>
          <w:rFonts w:ascii="Roboto Lt" w:hAnsi="Roboto Lt"/>
          <w:b/>
          <w:i/>
          <w:color w:val="004684"/>
          <w:sz w:val="18"/>
          <w:lang w:val="es-MX"/>
        </w:rPr>
        <w:t xml:space="preserve"> </w:t>
      </w:r>
      <w:r w:rsidR="00C02AE5">
        <w:rPr>
          <w:rFonts w:ascii="Roboto Lt" w:hAnsi="Roboto Lt"/>
          <w:b/>
          <w:i/>
          <w:color w:val="004684"/>
          <w:sz w:val="18"/>
          <w:lang w:val="es-MX"/>
        </w:rPr>
        <w:tab/>
      </w:r>
      <w:r w:rsidRPr="00B71D0D">
        <w:rPr>
          <w:rFonts w:ascii="Roboto" w:hAnsi="Roboto"/>
          <w:b/>
          <w:color w:val="1F497D" w:themeColor="text2"/>
          <w:sz w:val="20"/>
          <w:lang w:val="es-MX"/>
        </w:rPr>
        <w:t>ESTADO DE QUERÉTARO</w:t>
      </w:r>
    </w:p>
    <w:p w14:paraId="6D346BAA" w14:textId="313764E8" w:rsidR="003F0749" w:rsidRPr="00B71D0D" w:rsidRDefault="002B18CC" w:rsidP="00B71D0D">
      <w:pPr>
        <w:ind w:left="3992" w:right="635" w:firstLine="328"/>
        <w:jc w:val="right"/>
        <w:rPr>
          <w:rFonts w:ascii="Roboto" w:hAnsi="Roboto"/>
          <w:b/>
          <w:color w:val="1F497D" w:themeColor="text2"/>
          <w:sz w:val="20"/>
          <w:lang w:val="es-MX"/>
        </w:rPr>
      </w:pPr>
      <w:r w:rsidRPr="00B71D0D">
        <w:rPr>
          <w:rFonts w:ascii="Roboto" w:hAnsi="Roboto"/>
          <w:b/>
          <w:color w:val="1F497D" w:themeColor="text2"/>
          <w:sz w:val="20"/>
          <w:lang w:val="es-MX"/>
        </w:rPr>
        <w:t>ÍNDICE DE GESTIÓN ENERGÉTICA Y CAMBIO CLIMÁTICO</w:t>
      </w:r>
    </w:p>
    <w:p w14:paraId="3069E2D5" w14:textId="5F196648" w:rsidR="002B18CC" w:rsidRPr="007C0A34" w:rsidRDefault="002B18CC" w:rsidP="000064C1">
      <w:pPr>
        <w:pStyle w:val="Heading3"/>
        <w:spacing w:line="254" w:lineRule="auto"/>
        <w:ind w:left="1701" w:right="635" w:hanging="23"/>
        <w:jc w:val="center"/>
        <w:rPr>
          <w:rFonts w:ascii="Roboto Lt"/>
          <w:lang w:val="es-MX"/>
        </w:rPr>
      </w:pPr>
      <w:r w:rsidRPr="007C0A34">
        <w:rPr>
          <w:noProof/>
          <w:lang w:val="es-419" w:eastAsia="es-419"/>
        </w:rPr>
        <w:drawing>
          <wp:inline distT="0" distB="0" distL="0" distR="0" wp14:anchorId="3AD8C372" wp14:editId="415A6B8B">
            <wp:extent cx="4388485" cy="2549769"/>
            <wp:effectExtent l="0" t="0" r="12065" b="3175"/>
            <wp:docPr id="6865" name="Gráfico 6865">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74F51F5A" w14:textId="19B54944" w:rsidR="002B18CC" w:rsidRDefault="002B18CC" w:rsidP="008A3C6B">
      <w:pPr>
        <w:ind w:left="567" w:right="635"/>
        <w:rPr>
          <w:rFonts w:ascii="Roboto Lt"/>
          <w:lang w:val="es-MX"/>
        </w:rPr>
      </w:pPr>
    </w:p>
    <w:p w14:paraId="5AC873E4" w14:textId="5712E8E3" w:rsidR="000064C1" w:rsidRDefault="000064C1" w:rsidP="008A3C6B">
      <w:pPr>
        <w:ind w:left="567" w:right="635"/>
        <w:rPr>
          <w:rFonts w:ascii="Roboto Lt"/>
          <w:lang w:val="es-MX"/>
        </w:rPr>
      </w:pPr>
    </w:p>
    <w:p w14:paraId="0B7D3E5C" w14:textId="6519FAF0" w:rsidR="000064C1" w:rsidRDefault="000064C1" w:rsidP="008A3C6B">
      <w:pPr>
        <w:ind w:left="567" w:right="635"/>
        <w:rPr>
          <w:rFonts w:ascii="Roboto Lt"/>
          <w:lang w:val="es-MX"/>
        </w:rPr>
      </w:pPr>
    </w:p>
    <w:p w14:paraId="30BCC485" w14:textId="77777777" w:rsidR="00D80B08" w:rsidRDefault="00D80B08" w:rsidP="008A3C6B">
      <w:pPr>
        <w:ind w:left="567" w:right="635"/>
        <w:rPr>
          <w:rFonts w:ascii="Roboto Lt"/>
          <w:lang w:val="es-MX"/>
        </w:rPr>
      </w:pPr>
    </w:p>
    <w:p w14:paraId="5460765A" w14:textId="5E2DF33F" w:rsidR="00272C74" w:rsidRPr="007C0A34" w:rsidRDefault="00272C74" w:rsidP="009E6C8A">
      <w:pPr>
        <w:tabs>
          <w:tab w:val="left" w:pos="909"/>
        </w:tabs>
        <w:spacing w:before="120"/>
        <w:ind w:left="567" w:right="635"/>
        <w:rPr>
          <w:rFonts w:ascii="Trebuchet MS" w:hAnsi="Trebuchet MS"/>
          <w:i/>
          <w:lang w:val="es-MX"/>
        </w:rPr>
      </w:pPr>
      <w:bookmarkStart w:id="50" w:name="_Hlk105438140"/>
      <w:r w:rsidRPr="007C0A34">
        <w:rPr>
          <w:rFonts w:ascii="Trebuchet MS" w:hAnsi="Trebuchet MS"/>
          <w:i/>
          <w:lang w:val="es-MX"/>
        </w:rPr>
        <w:t>Factor de indicadores de desempeño</w:t>
      </w:r>
    </w:p>
    <w:p w14:paraId="7B0501D0" w14:textId="6ADF19A0" w:rsidR="002B18CC" w:rsidRPr="007C0A34" w:rsidRDefault="002B18CC" w:rsidP="004F08C1">
      <w:pPr>
        <w:pStyle w:val="BodyText"/>
        <w:spacing w:before="120"/>
        <w:ind w:left="567" w:right="635"/>
        <w:jc w:val="both"/>
        <w:rPr>
          <w:lang w:val="es-MX"/>
        </w:rPr>
      </w:pPr>
      <w:r w:rsidRPr="007C0A34">
        <w:rPr>
          <w:lang w:val="es-MX"/>
        </w:rPr>
        <w:t xml:space="preserve">En el estado de Querétaro, el eje de </w:t>
      </w:r>
      <w:r w:rsidR="00A12911" w:rsidRPr="007C0A34">
        <w:rPr>
          <w:lang w:val="es-MX"/>
        </w:rPr>
        <w:t>T</w:t>
      </w:r>
      <w:r w:rsidRPr="007C0A34">
        <w:rPr>
          <w:lang w:val="es-MX"/>
        </w:rPr>
        <w:t xml:space="preserve">ransporte e industria </w:t>
      </w:r>
      <w:r w:rsidR="00A12911" w:rsidRPr="007C0A34">
        <w:rPr>
          <w:lang w:val="es-MX"/>
        </w:rPr>
        <w:t>tuvo</w:t>
      </w:r>
      <w:r w:rsidRPr="007C0A34">
        <w:rPr>
          <w:lang w:val="es-MX"/>
        </w:rPr>
        <w:t xml:space="preserve"> el mayor desempeño en ambos años de estudio</w:t>
      </w:r>
      <w:r w:rsidR="00403455">
        <w:rPr>
          <w:lang w:val="es-MX"/>
        </w:rPr>
        <w:t xml:space="preserve"> ―es una entidad muy industrializada―</w:t>
      </w:r>
      <w:r w:rsidRPr="007C0A34">
        <w:rPr>
          <w:lang w:val="es-MX"/>
        </w:rPr>
        <w:t xml:space="preserve">, pero todos los demás </w:t>
      </w:r>
      <w:r w:rsidR="00A12911" w:rsidRPr="007C0A34">
        <w:rPr>
          <w:lang w:val="es-MX"/>
        </w:rPr>
        <w:t>mostraron</w:t>
      </w:r>
      <w:r w:rsidRPr="007C0A34">
        <w:rPr>
          <w:lang w:val="es-MX"/>
        </w:rPr>
        <w:t xml:space="preserve"> una puntuación baja</w:t>
      </w:r>
      <w:r w:rsidR="000359B0">
        <w:rPr>
          <w:lang w:val="es-MX"/>
        </w:rPr>
        <w:t xml:space="preserve"> en las encuestas</w:t>
      </w:r>
      <w:r w:rsidRPr="007C0A34">
        <w:rPr>
          <w:lang w:val="es-MX"/>
        </w:rPr>
        <w:t>. S</w:t>
      </w:r>
      <w:r w:rsidR="00A12911" w:rsidRPr="007C0A34">
        <w:rPr>
          <w:lang w:val="es-MX"/>
        </w:rPr>
        <w:t>ó</w:t>
      </w:r>
      <w:r w:rsidRPr="007C0A34">
        <w:rPr>
          <w:lang w:val="es-MX"/>
        </w:rPr>
        <w:t xml:space="preserve">lo </w:t>
      </w:r>
      <w:r w:rsidR="00A12911" w:rsidRPr="007C0A34">
        <w:rPr>
          <w:lang w:val="es-MX"/>
        </w:rPr>
        <w:t>destacó el de</w:t>
      </w:r>
      <w:r w:rsidRPr="007C0A34">
        <w:rPr>
          <w:lang w:val="es-MX"/>
        </w:rPr>
        <w:t xml:space="preserve"> </w:t>
      </w:r>
      <w:r w:rsidR="00A12911" w:rsidRPr="007C0A34">
        <w:rPr>
          <w:lang w:val="es-MX"/>
        </w:rPr>
        <w:t>E</w:t>
      </w:r>
      <w:r w:rsidRPr="007C0A34">
        <w:rPr>
          <w:lang w:val="es-MX"/>
        </w:rPr>
        <w:t xml:space="preserve">nergía eléctrica, </w:t>
      </w:r>
      <w:r w:rsidR="00EE41F5" w:rsidRPr="007C0A34">
        <w:rPr>
          <w:lang w:val="es-MX"/>
        </w:rPr>
        <w:t>cuyo desempeño,</w:t>
      </w:r>
      <w:r w:rsidRPr="007C0A34">
        <w:rPr>
          <w:lang w:val="es-MX"/>
        </w:rPr>
        <w:t xml:space="preserve"> además</w:t>
      </w:r>
      <w:r w:rsidR="00EE41F5" w:rsidRPr="007C0A34">
        <w:rPr>
          <w:lang w:val="es-MX"/>
        </w:rPr>
        <w:t>,</w:t>
      </w:r>
      <w:r w:rsidRPr="007C0A34">
        <w:rPr>
          <w:lang w:val="es-MX"/>
        </w:rPr>
        <w:t xml:space="preserve"> aument</w:t>
      </w:r>
      <w:r w:rsidR="00EE41F5" w:rsidRPr="007C0A34">
        <w:rPr>
          <w:lang w:val="es-MX"/>
        </w:rPr>
        <w:t>ó</w:t>
      </w:r>
      <w:r w:rsidRPr="007C0A34">
        <w:rPr>
          <w:lang w:val="es-MX"/>
        </w:rPr>
        <w:t xml:space="preserve"> ligeramente con respecto </w:t>
      </w:r>
      <w:r w:rsidR="00C40701">
        <w:rPr>
          <w:lang w:val="es-MX"/>
        </w:rPr>
        <w:t>a los resultados de la investigación de</w:t>
      </w:r>
      <w:r w:rsidRPr="007C0A34">
        <w:rPr>
          <w:lang w:val="es-MX"/>
        </w:rPr>
        <w:t xml:space="preserve"> </w:t>
      </w:r>
      <w:r w:rsidR="006A20B6">
        <w:rPr>
          <w:lang w:val="es-MX"/>
        </w:rPr>
        <w:t>2021-2022</w:t>
      </w:r>
      <w:r w:rsidR="00EE41F5" w:rsidRPr="007C0A34">
        <w:rPr>
          <w:lang w:val="es-MX"/>
        </w:rPr>
        <w:t>.</w:t>
      </w:r>
      <w:r w:rsidRPr="007C0A34">
        <w:rPr>
          <w:lang w:val="es-MX"/>
        </w:rPr>
        <w:t xml:space="preserve"> </w:t>
      </w:r>
      <w:r w:rsidR="00EE41F5" w:rsidRPr="007C0A34">
        <w:rPr>
          <w:lang w:val="es-MX"/>
        </w:rPr>
        <w:t xml:space="preserve">Por su parte, </w:t>
      </w:r>
      <w:r w:rsidR="00C40701">
        <w:rPr>
          <w:lang w:val="es-MX"/>
        </w:rPr>
        <w:t xml:space="preserve">el eje de </w:t>
      </w:r>
      <w:r w:rsidR="00EE41F5" w:rsidRPr="007C0A34">
        <w:rPr>
          <w:lang w:val="es-MX"/>
        </w:rPr>
        <w:t>G</w:t>
      </w:r>
      <w:r w:rsidRPr="007C0A34">
        <w:rPr>
          <w:lang w:val="es-MX"/>
        </w:rPr>
        <w:t>obernanza disminuy</w:t>
      </w:r>
      <w:r w:rsidR="00EE41F5" w:rsidRPr="007C0A34">
        <w:rPr>
          <w:lang w:val="es-MX"/>
        </w:rPr>
        <w:t>ó</w:t>
      </w:r>
      <w:r w:rsidRPr="007C0A34">
        <w:rPr>
          <w:lang w:val="es-MX"/>
        </w:rPr>
        <w:t xml:space="preserve">, así como </w:t>
      </w:r>
      <w:r w:rsidR="00EE41F5" w:rsidRPr="007C0A34">
        <w:rPr>
          <w:lang w:val="es-MX"/>
        </w:rPr>
        <w:t>B</w:t>
      </w:r>
      <w:r w:rsidRPr="007C0A34">
        <w:rPr>
          <w:lang w:val="es-MX"/>
        </w:rPr>
        <w:t xml:space="preserve">iodiversidad. El menor desempeño </w:t>
      </w:r>
      <w:r w:rsidR="001D2EB2" w:rsidRPr="007C0A34">
        <w:rPr>
          <w:lang w:val="es-MX"/>
        </w:rPr>
        <w:t>se observó</w:t>
      </w:r>
      <w:r w:rsidRPr="007C0A34">
        <w:rPr>
          <w:lang w:val="es-MX"/>
        </w:rPr>
        <w:t xml:space="preserve"> </w:t>
      </w:r>
      <w:r w:rsidR="001D2EB2" w:rsidRPr="007C0A34">
        <w:rPr>
          <w:lang w:val="es-MX"/>
        </w:rPr>
        <w:t>en</w:t>
      </w:r>
      <w:r w:rsidRPr="007C0A34">
        <w:rPr>
          <w:lang w:val="es-MX"/>
        </w:rPr>
        <w:t xml:space="preserve"> la gestión de vida marina</w:t>
      </w:r>
      <w:r w:rsidR="00C40701">
        <w:rPr>
          <w:lang w:val="es-MX"/>
        </w:rPr>
        <w:t xml:space="preserve"> y terrestre</w:t>
      </w:r>
      <w:r w:rsidRPr="007C0A34">
        <w:rPr>
          <w:lang w:val="es-MX"/>
        </w:rPr>
        <w:t xml:space="preserve">, energías fósiles, biodiversidad y </w:t>
      </w:r>
      <w:r w:rsidR="001D2EB2" w:rsidRPr="007C0A34">
        <w:rPr>
          <w:lang w:val="es-MX"/>
        </w:rPr>
        <w:t xml:space="preserve">de </w:t>
      </w:r>
      <w:r w:rsidRPr="007C0A34">
        <w:rPr>
          <w:lang w:val="es-MX"/>
        </w:rPr>
        <w:t>residuos</w:t>
      </w:r>
      <w:r w:rsidR="00533E2E" w:rsidRPr="007C0A34">
        <w:rPr>
          <w:lang w:val="es-MX"/>
        </w:rPr>
        <w:t xml:space="preserve"> (véase gráfica </w:t>
      </w:r>
      <w:r w:rsidR="00272C74" w:rsidRPr="007C0A34">
        <w:rPr>
          <w:lang w:val="es-MX"/>
        </w:rPr>
        <w:t>51</w:t>
      </w:r>
      <w:r w:rsidR="00533E2E" w:rsidRPr="007C0A34">
        <w:rPr>
          <w:lang w:val="es-MX"/>
        </w:rPr>
        <w:t>)</w:t>
      </w:r>
      <w:r w:rsidRPr="007C0A34">
        <w:rPr>
          <w:lang w:val="es-MX"/>
        </w:rPr>
        <w:t xml:space="preserve">. </w:t>
      </w:r>
    </w:p>
    <w:bookmarkEnd w:id="50"/>
    <w:p w14:paraId="34D7E3BE" w14:textId="77777777" w:rsidR="003F0749" w:rsidRPr="00C40701" w:rsidRDefault="003F0749" w:rsidP="008A3C6B">
      <w:pPr>
        <w:ind w:left="567" w:right="635"/>
        <w:rPr>
          <w:szCs w:val="32"/>
          <w:lang w:val="es-MX"/>
        </w:rPr>
      </w:pPr>
    </w:p>
    <w:p w14:paraId="4E532856" w14:textId="7943F0B8" w:rsidR="009E6C8A" w:rsidRPr="007E1984" w:rsidRDefault="002B18CC" w:rsidP="007E1984">
      <w:pPr>
        <w:ind w:left="2552" w:right="635"/>
        <w:jc w:val="right"/>
        <w:rPr>
          <w:rFonts w:ascii="Roboto" w:hAnsi="Roboto"/>
          <w:b/>
          <w:color w:val="1F497D" w:themeColor="text2"/>
          <w:sz w:val="20"/>
          <w:lang w:val="es-MX"/>
        </w:rPr>
      </w:pPr>
      <w:r w:rsidRPr="007672C8">
        <w:rPr>
          <w:rFonts w:ascii="Roboto" w:hAnsi="Roboto"/>
          <w:b/>
          <w:i/>
          <w:color w:val="004684"/>
          <w:sz w:val="18"/>
          <w:lang w:val="es-MX"/>
        </w:rPr>
        <w:t xml:space="preserve">GRÁFICA </w:t>
      </w:r>
      <w:r w:rsidR="00272C74" w:rsidRPr="007672C8">
        <w:rPr>
          <w:rFonts w:ascii="Roboto" w:hAnsi="Roboto"/>
          <w:b/>
          <w:i/>
          <w:color w:val="004684"/>
          <w:sz w:val="18"/>
          <w:lang w:val="es-MX"/>
        </w:rPr>
        <w:t>51</w:t>
      </w:r>
      <w:r w:rsidR="009E6C8A" w:rsidRPr="007672C8">
        <w:rPr>
          <w:rFonts w:ascii="Roboto" w:hAnsi="Roboto"/>
          <w:b/>
          <w:i/>
          <w:color w:val="004684"/>
          <w:sz w:val="18"/>
          <w:lang w:val="es-MX"/>
        </w:rPr>
        <w:t xml:space="preserve"> </w:t>
      </w:r>
      <w:r w:rsidR="009E6C8A" w:rsidRPr="007672C8">
        <w:rPr>
          <w:rFonts w:ascii="Roboto" w:hAnsi="Roboto"/>
          <w:b/>
          <w:i/>
          <w:color w:val="004684"/>
          <w:sz w:val="18"/>
          <w:lang w:val="es-MX"/>
        </w:rPr>
        <w:tab/>
      </w:r>
      <w:r w:rsidR="009E6C8A" w:rsidRPr="007672C8">
        <w:rPr>
          <w:rFonts w:ascii="Roboto" w:hAnsi="Roboto"/>
          <w:b/>
          <w:i/>
          <w:color w:val="004684"/>
          <w:sz w:val="18"/>
          <w:lang w:val="es-MX"/>
        </w:rPr>
        <w:tab/>
      </w:r>
      <w:r w:rsidRPr="007E1984">
        <w:rPr>
          <w:rFonts w:ascii="Roboto" w:hAnsi="Roboto"/>
          <w:b/>
          <w:color w:val="1F497D" w:themeColor="text2"/>
          <w:sz w:val="20"/>
          <w:lang w:val="es-MX"/>
        </w:rPr>
        <w:t xml:space="preserve">ESTADO DE QUERÉTARO. CONSOLIDADO </w:t>
      </w:r>
    </w:p>
    <w:p w14:paraId="55C313FF" w14:textId="25447542" w:rsidR="003F0749" w:rsidRPr="007E1984" w:rsidRDefault="002B18CC" w:rsidP="007E1984">
      <w:pPr>
        <w:pStyle w:val="Heading3"/>
        <w:spacing w:before="0" w:line="254" w:lineRule="auto"/>
        <w:ind w:left="4712" w:right="635" w:firstLine="328"/>
        <w:jc w:val="right"/>
        <w:rPr>
          <w:rFonts w:eastAsia="Tahoma" w:cs="Tahoma"/>
          <w:bCs w:val="0"/>
          <w:color w:val="1F497D" w:themeColor="text2"/>
          <w:sz w:val="20"/>
          <w:lang w:val="es-MX"/>
        </w:rPr>
      </w:pPr>
      <w:r w:rsidRPr="007E1984">
        <w:rPr>
          <w:rFonts w:eastAsia="Tahoma" w:cs="Tahoma"/>
          <w:bCs w:val="0"/>
          <w:color w:val="1F497D" w:themeColor="text2"/>
          <w:sz w:val="20"/>
          <w:lang w:val="es-MX"/>
        </w:rPr>
        <w:t>ANÁLISIS DE INDICADORES DE DESEMPEÑO</w:t>
      </w:r>
    </w:p>
    <w:p w14:paraId="437C45A9" w14:textId="77777777" w:rsidR="002B18CC" w:rsidRPr="007C0A34" w:rsidRDefault="002B18CC" w:rsidP="008A3C6B">
      <w:pPr>
        <w:pStyle w:val="BodyText"/>
        <w:spacing w:before="10"/>
        <w:ind w:left="567" w:right="635"/>
        <w:rPr>
          <w:rFonts w:ascii="Roboto"/>
          <w:b/>
          <w:sz w:val="4"/>
          <w:lang w:val="es-MX"/>
        </w:rPr>
      </w:pPr>
    </w:p>
    <w:p w14:paraId="11892E21" w14:textId="77777777" w:rsidR="002B18CC" w:rsidRPr="007C0A34" w:rsidRDefault="002B18CC" w:rsidP="008A3C6B">
      <w:pPr>
        <w:pStyle w:val="BodyText"/>
        <w:spacing w:line="20" w:lineRule="exact"/>
        <w:ind w:left="567" w:right="635"/>
        <w:rPr>
          <w:rFonts w:ascii="Roboto"/>
          <w:sz w:val="2"/>
          <w:lang w:val="es-MX"/>
        </w:rPr>
      </w:pPr>
    </w:p>
    <w:p w14:paraId="56BB5146" w14:textId="77777777" w:rsidR="002B18CC" w:rsidRPr="007C0A34" w:rsidRDefault="002B18CC" w:rsidP="008A3C6B">
      <w:pPr>
        <w:pStyle w:val="BodyText"/>
        <w:spacing w:line="20" w:lineRule="exact"/>
        <w:ind w:left="567" w:right="635"/>
        <w:rPr>
          <w:rFonts w:ascii="Roboto"/>
          <w:sz w:val="2"/>
          <w:lang w:val="es-MX"/>
        </w:rPr>
      </w:pPr>
    </w:p>
    <w:p w14:paraId="325BB3FB" w14:textId="77777777" w:rsidR="002B18CC" w:rsidRDefault="002B18CC" w:rsidP="007672C8">
      <w:pPr>
        <w:ind w:left="1701" w:right="635"/>
        <w:jc w:val="center"/>
        <w:rPr>
          <w:rFonts w:ascii="Roboto Lt"/>
          <w:sz w:val="18"/>
          <w:lang w:val="es-MX"/>
        </w:rPr>
      </w:pPr>
      <w:r w:rsidRPr="007C0A34">
        <w:rPr>
          <w:noProof/>
          <w:lang w:val="es-419" w:eastAsia="es-419"/>
        </w:rPr>
        <w:drawing>
          <wp:inline distT="0" distB="0" distL="0" distR="0" wp14:anchorId="1D25D97B" wp14:editId="44DC7BCD">
            <wp:extent cx="5238899" cy="2667896"/>
            <wp:effectExtent l="0" t="0" r="0" b="18415"/>
            <wp:docPr id="6983" name="Gráfico 6983">
              <a:extLst xmlns:a="http://schemas.openxmlformats.org/drawingml/2006/main">
                <a:ext uri="{FF2B5EF4-FFF2-40B4-BE49-F238E27FC236}">
                  <a16:creationId xmlns:a16="http://schemas.microsoft.com/office/drawing/2014/main" id="{73B986B9-D624-4FF7-B737-F91B51C1D6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592A9FBD" w14:textId="77777777" w:rsidR="007672C8" w:rsidRPr="007C0A34" w:rsidRDefault="007672C8" w:rsidP="007672C8">
      <w:pPr>
        <w:spacing w:before="120"/>
        <w:ind w:left="567" w:right="635"/>
        <w:rPr>
          <w:rFonts w:ascii="Roboto Lt"/>
          <w:sz w:val="29"/>
          <w:lang w:val="es-MX"/>
        </w:rPr>
      </w:pPr>
    </w:p>
    <w:p w14:paraId="1E07518A" w14:textId="22D079A6" w:rsidR="002B18CC" w:rsidRPr="007C0A34" w:rsidRDefault="002B18CC" w:rsidP="007672C8">
      <w:pPr>
        <w:tabs>
          <w:tab w:val="left" w:pos="463"/>
        </w:tabs>
        <w:spacing w:before="120"/>
        <w:ind w:left="567" w:right="635"/>
        <w:rPr>
          <w:rFonts w:ascii="Trebuchet MS" w:hAnsi="Trebuchet MS"/>
          <w:i/>
          <w:lang w:val="es-MX"/>
        </w:rPr>
      </w:pPr>
      <w:r w:rsidRPr="007C0A34">
        <w:rPr>
          <w:rFonts w:ascii="Trebuchet MS" w:hAnsi="Trebuchet MS"/>
          <w:i/>
          <w:lang w:val="es-MX"/>
        </w:rPr>
        <w:t>Factor de política pública</w:t>
      </w:r>
    </w:p>
    <w:p w14:paraId="3ADFE1B5" w14:textId="19203FC4" w:rsidR="007672C8" w:rsidRDefault="007672C8" w:rsidP="001A2D61">
      <w:pPr>
        <w:pStyle w:val="BodyText"/>
        <w:spacing w:before="120" w:line="252" w:lineRule="auto"/>
        <w:ind w:left="567" w:right="635"/>
        <w:jc w:val="both"/>
        <w:rPr>
          <w:lang w:val="es-MX"/>
        </w:rPr>
      </w:pPr>
      <w:bookmarkStart w:id="51" w:name="_Hlk105691464"/>
      <w:r>
        <w:rPr>
          <w:lang w:val="es-MX"/>
        </w:rPr>
        <w:t>Los resultados de Querétaro son interesantes.</w:t>
      </w:r>
      <w:r w:rsidR="001A2D61">
        <w:rPr>
          <w:lang w:val="es-MX"/>
        </w:rPr>
        <w:t xml:space="preserve"> </w:t>
      </w:r>
      <w:r>
        <w:rPr>
          <w:lang w:val="es-MX"/>
        </w:rPr>
        <w:t xml:space="preserve">Dicha entidad </w:t>
      </w:r>
      <w:r w:rsidR="002B18CC" w:rsidRPr="007C0A34">
        <w:rPr>
          <w:lang w:val="es-MX"/>
        </w:rPr>
        <w:t>presenta</w:t>
      </w:r>
      <w:r w:rsidR="00365569" w:rsidRPr="007C0A34">
        <w:rPr>
          <w:lang w:val="es-MX"/>
        </w:rPr>
        <w:t>ba</w:t>
      </w:r>
      <w:r w:rsidR="002B18CC" w:rsidRPr="007C0A34">
        <w:rPr>
          <w:lang w:val="es-MX"/>
        </w:rPr>
        <w:t xml:space="preserve"> en </w:t>
      </w:r>
      <w:r w:rsidR="006A20B6">
        <w:rPr>
          <w:lang w:val="es-MX"/>
        </w:rPr>
        <w:t>2021-2022</w:t>
      </w:r>
      <w:r w:rsidR="002B18CC" w:rsidRPr="007C0A34">
        <w:rPr>
          <w:lang w:val="es-MX"/>
        </w:rPr>
        <w:t xml:space="preserve"> un mayor pun taje de políticas públicas en el eje temático de </w:t>
      </w:r>
      <w:r w:rsidR="00365569" w:rsidRPr="007C0A34">
        <w:rPr>
          <w:lang w:val="es-MX"/>
        </w:rPr>
        <w:t>A</w:t>
      </w:r>
      <w:r w:rsidR="002B18CC" w:rsidRPr="007C0A34">
        <w:rPr>
          <w:lang w:val="es-MX"/>
        </w:rPr>
        <w:t>gua, que aument</w:t>
      </w:r>
      <w:r w:rsidR="00365569" w:rsidRPr="007C0A34">
        <w:rPr>
          <w:lang w:val="es-MX"/>
        </w:rPr>
        <w:t>ó</w:t>
      </w:r>
      <w:r w:rsidR="002B18CC" w:rsidRPr="007C0A34">
        <w:rPr>
          <w:lang w:val="es-MX"/>
        </w:rPr>
        <w:t xml:space="preserve"> drásticamente desde el año anterior. Le </w:t>
      </w:r>
      <w:r w:rsidR="00365569" w:rsidRPr="007C0A34">
        <w:rPr>
          <w:lang w:val="es-MX"/>
        </w:rPr>
        <w:t>seguían</w:t>
      </w:r>
      <w:r w:rsidR="002B18CC" w:rsidRPr="007C0A34">
        <w:rPr>
          <w:lang w:val="es-MX"/>
        </w:rPr>
        <w:t xml:space="preserve"> </w:t>
      </w:r>
      <w:r w:rsidR="00365569" w:rsidRPr="007C0A34">
        <w:rPr>
          <w:lang w:val="es-MX"/>
        </w:rPr>
        <w:t>T</w:t>
      </w:r>
      <w:r w:rsidR="002B18CC" w:rsidRPr="007C0A34">
        <w:rPr>
          <w:lang w:val="es-MX"/>
        </w:rPr>
        <w:t xml:space="preserve">ransporte e industria, </w:t>
      </w:r>
      <w:r w:rsidR="00365569" w:rsidRPr="007C0A34">
        <w:rPr>
          <w:lang w:val="es-MX"/>
        </w:rPr>
        <w:t>cuya valoración se</w:t>
      </w:r>
      <w:r w:rsidR="002B18CC" w:rsidRPr="007C0A34">
        <w:rPr>
          <w:lang w:val="es-MX"/>
        </w:rPr>
        <w:t xml:space="preserve"> </w:t>
      </w:r>
      <w:r w:rsidR="00365569" w:rsidRPr="007C0A34">
        <w:rPr>
          <w:lang w:val="es-MX"/>
        </w:rPr>
        <w:t xml:space="preserve">incrementó </w:t>
      </w:r>
      <w:r w:rsidR="002B18CC" w:rsidRPr="007C0A34">
        <w:rPr>
          <w:lang w:val="es-MX"/>
        </w:rPr>
        <w:t xml:space="preserve">en </w:t>
      </w:r>
      <w:r w:rsidR="00365569" w:rsidRPr="007C0A34">
        <w:rPr>
          <w:lang w:val="es-MX"/>
        </w:rPr>
        <w:t>2</w:t>
      </w:r>
      <w:r w:rsidR="002B18CC" w:rsidRPr="007C0A34">
        <w:rPr>
          <w:lang w:val="es-MX"/>
        </w:rPr>
        <w:t xml:space="preserve"> puntos, y </w:t>
      </w:r>
      <w:r w:rsidR="00365569" w:rsidRPr="007C0A34">
        <w:rPr>
          <w:lang w:val="es-MX"/>
        </w:rPr>
        <w:t>en B</w:t>
      </w:r>
      <w:r w:rsidR="002B18CC" w:rsidRPr="007C0A34">
        <w:rPr>
          <w:lang w:val="es-MX"/>
        </w:rPr>
        <w:t xml:space="preserve">iodiversidad. Es de destacar que para este último eje temático se produjo una importante disminución, puesto que en </w:t>
      </w:r>
      <w:r w:rsidR="00F853E8">
        <w:rPr>
          <w:lang w:val="es-MX"/>
        </w:rPr>
        <w:t>2020-2021</w:t>
      </w:r>
      <w:r w:rsidR="002B18CC" w:rsidRPr="007C0A34">
        <w:rPr>
          <w:lang w:val="es-MX"/>
        </w:rPr>
        <w:t xml:space="preserve"> ocupaba el primer lugar. En cuarto lugar, con puntaje relativamente alto se </w:t>
      </w:r>
      <w:r w:rsidR="00F50B80">
        <w:rPr>
          <w:lang w:val="es-MX"/>
        </w:rPr>
        <w:t>ubica</w:t>
      </w:r>
      <w:r w:rsidR="002C7491" w:rsidRPr="007C0A34">
        <w:rPr>
          <w:lang w:val="es-MX"/>
        </w:rPr>
        <w:t>n</w:t>
      </w:r>
      <w:r w:rsidR="002B18CC" w:rsidRPr="007C0A34">
        <w:rPr>
          <w:lang w:val="es-MX"/>
        </w:rPr>
        <w:t xml:space="preserve"> las políticas de energía limpia y renovable (que mejora</w:t>
      </w:r>
      <w:r w:rsidR="002C7491" w:rsidRPr="007C0A34">
        <w:rPr>
          <w:lang w:val="es-MX"/>
        </w:rPr>
        <w:t>ro</w:t>
      </w:r>
      <w:r w:rsidR="002B18CC" w:rsidRPr="007C0A34">
        <w:rPr>
          <w:lang w:val="es-MX"/>
        </w:rPr>
        <w:t xml:space="preserve">n drásticamente desde el año anterior), </w:t>
      </w:r>
      <w:r w:rsidR="002C7491" w:rsidRPr="007C0A34">
        <w:rPr>
          <w:lang w:val="es-MX"/>
        </w:rPr>
        <w:t>G</w:t>
      </w:r>
      <w:r w:rsidR="002B18CC" w:rsidRPr="007C0A34">
        <w:rPr>
          <w:lang w:val="es-MX"/>
        </w:rPr>
        <w:t xml:space="preserve">obernanza y </w:t>
      </w:r>
      <w:r w:rsidR="002C7491" w:rsidRPr="007C0A34">
        <w:rPr>
          <w:lang w:val="es-MX"/>
        </w:rPr>
        <w:t>R</w:t>
      </w:r>
      <w:r w:rsidR="002B18CC" w:rsidRPr="007C0A34">
        <w:rPr>
          <w:lang w:val="es-MX"/>
        </w:rPr>
        <w:t xml:space="preserve">esiduos. </w:t>
      </w:r>
      <w:r w:rsidR="002C7491" w:rsidRPr="007C0A34">
        <w:rPr>
          <w:lang w:val="es-MX"/>
        </w:rPr>
        <w:t>Por su parte, l</w:t>
      </w:r>
      <w:r w:rsidR="002B18CC" w:rsidRPr="007C0A34">
        <w:rPr>
          <w:lang w:val="es-MX"/>
        </w:rPr>
        <w:t xml:space="preserve">as políticas peor valoradas, </w:t>
      </w:r>
      <w:r w:rsidR="002C7491" w:rsidRPr="007C0A34">
        <w:rPr>
          <w:lang w:val="es-MX"/>
        </w:rPr>
        <w:t xml:space="preserve">las cuales </w:t>
      </w:r>
      <w:r w:rsidR="002B18CC" w:rsidRPr="007C0A34">
        <w:rPr>
          <w:lang w:val="es-MX"/>
        </w:rPr>
        <w:t>que disminuye</w:t>
      </w:r>
      <w:r w:rsidR="002C7491" w:rsidRPr="007C0A34">
        <w:rPr>
          <w:lang w:val="es-MX"/>
        </w:rPr>
        <w:t>ro</w:t>
      </w:r>
      <w:r w:rsidR="002B18CC" w:rsidRPr="007C0A34">
        <w:rPr>
          <w:lang w:val="es-MX"/>
        </w:rPr>
        <w:t xml:space="preserve">n su puntaje desde </w:t>
      </w:r>
      <w:r w:rsidR="00F853E8">
        <w:rPr>
          <w:lang w:val="es-MX"/>
        </w:rPr>
        <w:t>2020-2021</w:t>
      </w:r>
      <w:r w:rsidR="002B18CC" w:rsidRPr="007C0A34">
        <w:rPr>
          <w:lang w:val="es-MX"/>
        </w:rPr>
        <w:t xml:space="preserve">, </w:t>
      </w:r>
      <w:r w:rsidR="002C7491" w:rsidRPr="007C0A34">
        <w:rPr>
          <w:lang w:val="es-MX"/>
        </w:rPr>
        <w:t>fueron</w:t>
      </w:r>
      <w:r w:rsidR="002B18CC" w:rsidRPr="007C0A34">
        <w:rPr>
          <w:lang w:val="es-MX"/>
        </w:rPr>
        <w:t xml:space="preserve"> </w:t>
      </w:r>
      <w:r w:rsidR="002C7491" w:rsidRPr="007C0A34">
        <w:rPr>
          <w:lang w:val="es-MX"/>
        </w:rPr>
        <w:t xml:space="preserve">las de </w:t>
      </w:r>
      <w:r w:rsidR="002B18CC" w:rsidRPr="007C0A34">
        <w:rPr>
          <w:lang w:val="es-MX"/>
        </w:rPr>
        <w:t>energía eléctrica y</w:t>
      </w:r>
      <w:r w:rsidR="00403455">
        <w:rPr>
          <w:lang w:val="es-MX"/>
        </w:rPr>
        <w:t xml:space="preserve"> </w:t>
      </w:r>
      <w:r w:rsidR="00630766">
        <w:rPr>
          <w:lang w:val="es-MX"/>
        </w:rPr>
        <w:t>Vida marina y terrestre</w:t>
      </w:r>
      <w:r w:rsidR="004F08C1">
        <w:rPr>
          <w:lang w:val="es-MX"/>
        </w:rPr>
        <w:t xml:space="preserve"> </w:t>
      </w:r>
      <w:r w:rsidR="001012B9" w:rsidRPr="007C0A34">
        <w:rPr>
          <w:lang w:val="es-MX"/>
        </w:rPr>
        <w:t>(véase</w:t>
      </w:r>
      <w:r w:rsidR="002B18CC" w:rsidRPr="007C0A34">
        <w:rPr>
          <w:lang w:val="es-MX"/>
        </w:rPr>
        <w:t xml:space="preserve"> gráfica </w:t>
      </w:r>
      <w:r w:rsidR="00696163" w:rsidRPr="007C0A34">
        <w:rPr>
          <w:lang w:val="es-MX"/>
        </w:rPr>
        <w:t>52</w:t>
      </w:r>
      <w:r w:rsidR="002B18CC" w:rsidRPr="007C0A34">
        <w:rPr>
          <w:lang w:val="es-MX"/>
        </w:rPr>
        <w:t>).</w:t>
      </w:r>
      <w:bookmarkEnd w:id="51"/>
    </w:p>
    <w:p w14:paraId="053AF588" w14:textId="06DF801A" w:rsidR="00D80B08" w:rsidRDefault="00D80B08" w:rsidP="001A2D61">
      <w:pPr>
        <w:pStyle w:val="BodyText"/>
        <w:spacing w:before="120" w:line="252" w:lineRule="auto"/>
        <w:ind w:left="567" w:right="635"/>
        <w:jc w:val="both"/>
        <w:rPr>
          <w:lang w:val="es-MX"/>
        </w:rPr>
      </w:pPr>
    </w:p>
    <w:p w14:paraId="47421061" w14:textId="3C1C9257" w:rsidR="00D80B08" w:rsidRDefault="00D80B08" w:rsidP="001A2D61">
      <w:pPr>
        <w:pStyle w:val="BodyText"/>
        <w:spacing w:before="120" w:line="252" w:lineRule="auto"/>
        <w:ind w:left="567" w:right="635"/>
        <w:jc w:val="both"/>
        <w:rPr>
          <w:lang w:val="es-MX"/>
        </w:rPr>
      </w:pPr>
    </w:p>
    <w:p w14:paraId="2F26F889" w14:textId="5FA0C7B6" w:rsidR="00D80B08" w:rsidRDefault="00D80B08" w:rsidP="001A2D61">
      <w:pPr>
        <w:pStyle w:val="BodyText"/>
        <w:spacing w:before="120" w:line="252" w:lineRule="auto"/>
        <w:ind w:left="567" w:right="635"/>
        <w:jc w:val="both"/>
        <w:rPr>
          <w:lang w:val="es-MX"/>
        </w:rPr>
      </w:pPr>
    </w:p>
    <w:p w14:paraId="361A8C3A" w14:textId="76733A6E" w:rsidR="00D80B08" w:rsidRDefault="00D80B08" w:rsidP="001A2D61">
      <w:pPr>
        <w:pStyle w:val="BodyText"/>
        <w:spacing w:before="120" w:line="252" w:lineRule="auto"/>
        <w:ind w:left="567" w:right="635"/>
        <w:jc w:val="both"/>
        <w:rPr>
          <w:lang w:val="es-MX"/>
        </w:rPr>
      </w:pPr>
    </w:p>
    <w:p w14:paraId="3D9591E9" w14:textId="7A16B6F3" w:rsidR="00D80B08" w:rsidRDefault="00D80B08" w:rsidP="001A2D61">
      <w:pPr>
        <w:pStyle w:val="BodyText"/>
        <w:spacing w:before="120" w:line="252" w:lineRule="auto"/>
        <w:ind w:left="567" w:right="635"/>
        <w:jc w:val="both"/>
        <w:rPr>
          <w:lang w:val="es-MX"/>
        </w:rPr>
      </w:pPr>
    </w:p>
    <w:p w14:paraId="547592AB" w14:textId="52CA98A9" w:rsidR="00D80B08" w:rsidRDefault="00D80B08" w:rsidP="001A2D61">
      <w:pPr>
        <w:pStyle w:val="BodyText"/>
        <w:spacing w:before="120" w:line="252" w:lineRule="auto"/>
        <w:ind w:left="567" w:right="635"/>
        <w:jc w:val="both"/>
        <w:rPr>
          <w:lang w:val="es-MX"/>
        </w:rPr>
      </w:pPr>
    </w:p>
    <w:p w14:paraId="16BAEE8F" w14:textId="284CD7E7" w:rsidR="00D80B08" w:rsidRDefault="00D80B08" w:rsidP="001A2D61">
      <w:pPr>
        <w:pStyle w:val="BodyText"/>
        <w:spacing w:before="120" w:line="252" w:lineRule="auto"/>
        <w:ind w:left="567" w:right="635"/>
        <w:jc w:val="both"/>
        <w:rPr>
          <w:lang w:val="es-MX"/>
        </w:rPr>
      </w:pPr>
    </w:p>
    <w:p w14:paraId="27037BAE" w14:textId="77777777" w:rsidR="00D80B08" w:rsidRPr="004F08C1" w:rsidRDefault="00D80B08" w:rsidP="001A2D61">
      <w:pPr>
        <w:pStyle w:val="BodyText"/>
        <w:spacing w:before="120" w:line="252" w:lineRule="auto"/>
        <w:ind w:left="567" w:right="635"/>
        <w:jc w:val="both"/>
        <w:rPr>
          <w:lang w:val="es-MX"/>
        </w:rPr>
      </w:pPr>
    </w:p>
    <w:p w14:paraId="2CDE3571" w14:textId="4657038D" w:rsidR="002B18CC" w:rsidRPr="007E1984" w:rsidRDefault="002B18CC" w:rsidP="007E1984">
      <w:pPr>
        <w:ind w:left="2552" w:right="635"/>
        <w:jc w:val="right"/>
        <w:rPr>
          <w:rFonts w:ascii="Roboto" w:hAnsi="Roboto"/>
          <w:b/>
          <w:color w:val="1F497D" w:themeColor="text2"/>
          <w:sz w:val="20"/>
          <w:lang w:val="es-MX"/>
        </w:rPr>
      </w:pPr>
      <w:r w:rsidRPr="007672C8">
        <w:rPr>
          <w:rFonts w:ascii="Roboto Lt" w:hAnsi="Roboto Lt"/>
          <w:b/>
          <w:i/>
          <w:color w:val="004684"/>
          <w:sz w:val="18"/>
          <w:lang w:val="es-MX"/>
        </w:rPr>
        <w:t xml:space="preserve">GRÁFICA </w:t>
      </w:r>
      <w:r w:rsidR="00696163" w:rsidRPr="007672C8">
        <w:rPr>
          <w:rFonts w:ascii="Roboto Lt" w:hAnsi="Roboto Lt"/>
          <w:b/>
          <w:i/>
          <w:color w:val="004684"/>
          <w:sz w:val="18"/>
          <w:lang w:val="es-MX"/>
        </w:rPr>
        <w:t>52</w:t>
      </w:r>
      <w:r w:rsidR="007672C8">
        <w:rPr>
          <w:rFonts w:ascii="Roboto Lt" w:hAnsi="Roboto Lt"/>
          <w:b/>
          <w:i/>
          <w:color w:val="004684"/>
          <w:sz w:val="18"/>
          <w:lang w:val="es-MX"/>
        </w:rPr>
        <w:tab/>
      </w:r>
      <w:r w:rsidR="007672C8">
        <w:rPr>
          <w:rFonts w:ascii="Roboto Lt" w:hAnsi="Roboto Lt"/>
          <w:b/>
          <w:i/>
          <w:color w:val="004684"/>
          <w:sz w:val="18"/>
          <w:lang w:val="es-MX"/>
        </w:rPr>
        <w:tab/>
      </w:r>
      <w:r w:rsidR="007672C8" w:rsidRPr="007672C8">
        <w:rPr>
          <w:rFonts w:ascii="Roboto Lt" w:hAnsi="Roboto Lt"/>
          <w:b/>
          <w:i/>
          <w:color w:val="004684"/>
          <w:sz w:val="18"/>
          <w:lang w:val="es-MX"/>
        </w:rPr>
        <w:t xml:space="preserve"> </w:t>
      </w:r>
      <w:r w:rsidR="007672C8">
        <w:rPr>
          <w:rFonts w:ascii="Roboto Lt" w:hAnsi="Roboto Lt"/>
          <w:b/>
          <w:i/>
          <w:color w:val="004684"/>
          <w:sz w:val="18"/>
          <w:lang w:val="es-MX"/>
        </w:rPr>
        <w:tab/>
      </w:r>
      <w:r w:rsidRPr="007E1984">
        <w:rPr>
          <w:rFonts w:ascii="Roboto" w:hAnsi="Roboto"/>
          <w:b/>
          <w:color w:val="1F497D" w:themeColor="text2"/>
          <w:sz w:val="20"/>
          <w:lang w:val="es-MX"/>
        </w:rPr>
        <w:t>ESTADO DE QUERÉTARO</w:t>
      </w:r>
    </w:p>
    <w:p w14:paraId="63B508B1" w14:textId="17B643E2" w:rsidR="002B18CC" w:rsidRPr="007E1984" w:rsidRDefault="002B18CC" w:rsidP="007E1984">
      <w:pPr>
        <w:pStyle w:val="Heading3"/>
        <w:spacing w:before="0" w:line="254" w:lineRule="auto"/>
        <w:ind w:left="5279" w:right="635" w:firstLine="481"/>
        <w:jc w:val="right"/>
        <w:rPr>
          <w:rFonts w:eastAsia="Tahoma" w:cs="Tahoma"/>
          <w:bCs w:val="0"/>
          <w:color w:val="1F497D" w:themeColor="text2"/>
          <w:sz w:val="20"/>
          <w:lang w:val="es-MX"/>
        </w:rPr>
      </w:pPr>
      <w:r w:rsidRPr="007E1984">
        <w:rPr>
          <w:rFonts w:eastAsia="Tahoma" w:cs="Tahoma"/>
          <w:bCs w:val="0"/>
          <w:color w:val="1F497D" w:themeColor="text2"/>
          <w:sz w:val="20"/>
          <w:lang w:val="es-MX"/>
        </w:rPr>
        <w:t>ANÁLISIS DE POLÍTICA PÚBLICA</w:t>
      </w:r>
    </w:p>
    <w:p w14:paraId="40A6D1E9"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51B096AA" wp14:editId="59864C2D">
            <wp:extent cx="4572000" cy="2743200"/>
            <wp:effectExtent l="0" t="0" r="0" b="0"/>
            <wp:docPr id="7179" name="Gráfico 7179">
              <a:extLst xmlns:a="http://schemas.openxmlformats.org/drawingml/2006/main">
                <a:ext uri="{FF2B5EF4-FFF2-40B4-BE49-F238E27FC236}">
                  <a16:creationId xmlns:a16="http://schemas.microsoft.com/office/drawing/2014/main" id="{0DB9D65C-03FC-4A70-8F74-19F8721C19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5"/>
              </a:graphicData>
            </a:graphic>
          </wp:inline>
        </w:drawing>
      </w:r>
    </w:p>
    <w:p w14:paraId="373755B7" w14:textId="77777777" w:rsidR="007672C8" w:rsidRDefault="007672C8" w:rsidP="009E6C8A">
      <w:pPr>
        <w:tabs>
          <w:tab w:val="left" w:pos="437"/>
        </w:tabs>
        <w:spacing w:before="120"/>
        <w:ind w:left="567" w:right="635"/>
        <w:rPr>
          <w:rFonts w:ascii="Trebuchet MS"/>
          <w:i/>
          <w:lang w:val="es-MX"/>
        </w:rPr>
      </w:pPr>
    </w:p>
    <w:p w14:paraId="0401E3FC" w14:textId="133018E2" w:rsidR="002B18CC" w:rsidRPr="007C0A34" w:rsidRDefault="002B18CC" w:rsidP="009E6C8A">
      <w:pPr>
        <w:tabs>
          <w:tab w:val="left" w:pos="437"/>
        </w:tabs>
        <w:spacing w:before="120"/>
        <w:ind w:left="567" w:right="635"/>
        <w:rPr>
          <w:rFonts w:ascii="Trebuchet MS"/>
          <w:i/>
          <w:lang w:val="es-MX"/>
        </w:rPr>
      </w:pPr>
      <w:r w:rsidRPr="007C0A34">
        <w:rPr>
          <w:rFonts w:ascii="Trebuchet MS"/>
          <w:i/>
          <w:lang w:val="es-MX"/>
        </w:rPr>
        <w:t>Factor de controversias</w:t>
      </w:r>
    </w:p>
    <w:p w14:paraId="797FA266" w14:textId="7C730C7A" w:rsidR="002B18CC" w:rsidRPr="007C0A34" w:rsidRDefault="002B18CC" w:rsidP="009E6C8A">
      <w:pPr>
        <w:pStyle w:val="BodyText"/>
        <w:tabs>
          <w:tab w:val="left" w:pos="437"/>
        </w:tabs>
        <w:spacing w:before="120" w:line="252" w:lineRule="auto"/>
        <w:ind w:left="567" w:right="635"/>
        <w:jc w:val="both"/>
        <w:rPr>
          <w:lang w:val="es-MX"/>
        </w:rPr>
      </w:pPr>
      <w:bookmarkStart w:id="52" w:name="_Hlk105515121"/>
      <w:r w:rsidRPr="007C0A34">
        <w:rPr>
          <w:lang w:val="es-MX"/>
        </w:rPr>
        <w:t xml:space="preserve">En el estado de Querétaro la mayor controversia se </w:t>
      </w:r>
      <w:r w:rsidR="004E199A" w:rsidRPr="007C0A34">
        <w:rPr>
          <w:lang w:val="es-MX"/>
        </w:rPr>
        <w:t>apreció</w:t>
      </w:r>
      <w:r w:rsidRPr="007C0A34">
        <w:rPr>
          <w:lang w:val="es-MX"/>
        </w:rPr>
        <w:t xml:space="preserve"> en el tema de los contaminantes para ambos años de estudio. </w:t>
      </w:r>
      <w:r w:rsidR="0084108A" w:rsidRPr="007C0A34">
        <w:rPr>
          <w:lang w:val="es-MX"/>
        </w:rPr>
        <w:t xml:space="preserve">Por su parte, </w:t>
      </w:r>
      <w:r w:rsidRPr="007C0A34">
        <w:rPr>
          <w:lang w:val="es-MX"/>
        </w:rPr>
        <w:t xml:space="preserve">Agua, energía eléctrica, energías fósiles, residuos, transporte e industria y </w:t>
      </w:r>
      <w:r w:rsidR="00530E19">
        <w:rPr>
          <w:lang w:val="es-MX"/>
        </w:rPr>
        <w:t>Vida marina y terrestre</w:t>
      </w:r>
      <w:r w:rsidRPr="007C0A34">
        <w:rPr>
          <w:lang w:val="es-MX"/>
        </w:rPr>
        <w:t xml:space="preserve"> se </w:t>
      </w:r>
      <w:r w:rsidR="0084108A" w:rsidRPr="007C0A34">
        <w:rPr>
          <w:lang w:val="es-MX"/>
        </w:rPr>
        <w:t>mantuvieron</w:t>
      </w:r>
      <w:r w:rsidRPr="007C0A34">
        <w:rPr>
          <w:lang w:val="es-MX"/>
        </w:rPr>
        <w:t xml:space="preserve"> en un nivel medio</w:t>
      </w:r>
      <w:r w:rsidR="00F80E63">
        <w:rPr>
          <w:lang w:val="es-MX"/>
        </w:rPr>
        <w:t xml:space="preserve"> </w:t>
      </w:r>
      <w:r w:rsidRPr="007C0A34">
        <w:rPr>
          <w:lang w:val="es-MX"/>
        </w:rPr>
        <w:t xml:space="preserve">alto, destacando el aumento en el caso de </w:t>
      </w:r>
      <w:r w:rsidR="0084108A" w:rsidRPr="007C0A34">
        <w:rPr>
          <w:lang w:val="es-MX"/>
        </w:rPr>
        <w:t xml:space="preserve">la generación de </w:t>
      </w:r>
      <w:r w:rsidRPr="007C0A34">
        <w:rPr>
          <w:lang w:val="es-MX"/>
        </w:rPr>
        <w:t xml:space="preserve">energía eléctrica y </w:t>
      </w:r>
      <w:r w:rsidR="0084108A" w:rsidRPr="007C0A34">
        <w:rPr>
          <w:lang w:val="es-MX"/>
        </w:rPr>
        <w:t xml:space="preserve">la protección a la </w:t>
      </w:r>
      <w:r w:rsidR="001C26EF">
        <w:rPr>
          <w:lang w:val="es-MX"/>
        </w:rPr>
        <w:t>vida marina y animal</w:t>
      </w:r>
      <w:r w:rsidRPr="007C0A34">
        <w:rPr>
          <w:lang w:val="es-MX"/>
        </w:rPr>
        <w:t xml:space="preserve"> se </w:t>
      </w:r>
      <w:r w:rsidR="00221E65" w:rsidRPr="007C0A34">
        <w:rPr>
          <w:lang w:val="es-MX"/>
        </w:rPr>
        <w:t>observó</w:t>
      </w:r>
      <w:r w:rsidRPr="007C0A34">
        <w:rPr>
          <w:lang w:val="es-MX"/>
        </w:rPr>
        <w:t xml:space="preserve"> en energía limpia </w:t>
      </w:r>
      <w:r w:rsidR="001012B9" w:rsidRPr="007C0A34">
        <w:rPr>
          <w:lang w:val="es-MX"/>
        </w:rPr>
        <w:t>(véase</w:t>
      </w:r>
      <w:r w:rsidRPr="007C0A34">
        <w:rPr>
          <w:lang w:val="es-MX"/>
        </w:rPr>
        <w:t xml:space="preserve"> gráfica </w:t>
      </w:r>
      <w:r w:rsidR="00A00DAC" w:rsidRPr="007C0A34">
        <w:rPr>
          <w:lang w:val="es-MX"/>
        </w:rPr>
        <w:t>53</w:t>
      </w:r>
      <w:r w:rsidRPr="007C0A34">
        <w:rPr>
          <w:lang w:val="es-MX"/>
        </w:rPr>
        <w:t>)</w:t>
      </w:r>
      <w:r w:rsidR="006B754B" w:rsidRPr="007C0A34">
        <w:rPr>
          <w:lang w:val="es-MX"/>
        </w:rPr>
        <w:t>.</w:t>
      </w:r>
    </w:p>
    <w:bookmarkEnd w:id="52"/>
    <w:p w14:paraId="18D80942" w14:textId="77777777" w:rsidR="002B18CC" w:rsidRPr="007C0A34" w:rsidRDefault="002B18CC" w:rsidP="008A3C6B">
      <w:pPr>
        <w:pStyle w:val="BodyText"/>
        <w:ind w:left="567" w:right="635"/>
        <w:rPr>
          <w:sz w:val="20"/>
          <w:lang w:val="es-MX"/>
        </w:rPr>
      </w:pPr>
    </w:p>
    <w:p w14:paraId="03BC39EC" w14:textId="4BE491DE" w:rsidR="002B18CC" w:rsidRPr="007E1984" w:rsidRDefault="002B18CC" w:rsidP="007E1984">
      <w:pPr>
        <w:ind w:left="2552" w:right="635"/>
        <w:jc w:val="right"/>
        <w:rPr>
          <w:rFonts w:ascii="Roboto" w:hAnsi="Roboto"/>
          <w:b/>
          <w:color w:val="1F497D" w:themeColor="text2"/>
          <w:sz w:val="20"/>
          <w:lang w:val="es-MX"/>
        </w:rPr>
      </w:pPr>
      <w:r w:rsidRPr="009E6C8A">
        <w:rPr>
          <w:rFonts w:ascii="Roboto Lt" w:hAnsi="Roboto Lt"/>
          <w:b/>
          <w:i/>
          <w:color w:val="004684"/>
          <w:sz w:val="18"/>
          <w:lang w:val="es-MX"/>
        </w:rPr>
        <w:t xml:space="preserve">GRÁFICA </w:t>
      </w:r>
      <w:r w:rsidR="006B754B" w:rsidRPr="009E6C8A">
        <w:rPr>
          <w:rFonts w:ascii="Roboto Lt" w:hAnsi="Roboto Lt"/>
          <w:b/>
          <w:i/>
          <w:color w:val="004684"/>
          <w:sz w:val="18"/>
          <w:lang w:val="es-MX"/>
        </w:rPr>
        <w:t>53</w:t>
      </w:r>
      <w:r w:rsidR="009E6C8A" w:rsidRPr="009E6C8A">
        <w:rPr>
          <w:rFonts w:ascii="Roboto Lt" w:hAnsi="Roboto Lt"/>
          <w:b/>
          <w:i/>
          <w:color w:val="004684"/>
          <w:sz w:val="18"/>
          <w:lang w:val="es-MX"/>
        </w:rPr>
        <w:t xml:space="preserve"> </w:t>
      </w:r>
      <w:r w:rsidR="009E6C8A" w:rsidRPr="009E6C8A">
        <w:rPr>
          <w:rFonts w:ascii="Roboto Lt" w:hAnsi="Roboto Lt"/>
          <w:b/>
          <w:i/>
          <w:color w:val="004684"/>
          <w:sz w:val="18"/>
          <w:lang w:val="es-MX"/>
        </w:rPr>
        <w:tab/>
      </w:r>
      <w:r w:rsidR="009E6C8A" w:rsidRPr="009E6C8A">
        <w:rPr>
          <w:rFonts w:ascii="Roboto Lt" w:hAnsi="Roboto Lt"/>
          <w:b/>
          <w:i/>
          <w:color w:val="004684"/>
          <w:sz w:val="18"/>
          <w:lang w:val="es-MX"/>
        </w:rPr>
        <w:tab/>
      </w:r>
      <w:r w:rsidRPr="007E1984">
        <w:rPr>
          <w:rFonts w:ascii="Roboto" w:hAnsi="Roboto"/>
          <w:b/>
          <w:color w:val="1F497D" w:themeColor="text2"/>
          <w:sz w:val="20"/>
          <w:lang w:val="es-MX"/>
        </w:rPr>
        <w:t xml:space="preserve">ESTADO DE QUERÉTARO </w:t>
      </w:r>
    </w:p>
    <w:p w14:paraId="6706D2DF" w14:textId="77777777" w:rsidR="002B18CC" w:rsidRPr="007E1984" w:rsidRDefault="002B18CC" w:rsidP="007E1984">
      <w:pPr>
        <w:pStyle w:val="Heading3"/>
        <w:spacing w:before="0" w:line="254" w:lineRule="auto"/>
        <w:ind w:left="4712" w:right="635" w:firstLine="328"/>
        <w:jc w:val="right"/>
        <w:rPr>
          <w:rFonts w:eastAsia="Tahoma" w:cs="Tahoma"/>
          <w:bCs w:val="0"/>
          <w:color w:val="1F497D" w:themeColor="text2"/>
          <w:sz w:val="20"/>
          <w:lang w:val="es-MX"/>
        </w:rPr>
      </w:pPr>
      <w:r w:rsidRPr="007E1984">
        <w:rPr>
          <w:rFonts w:eastAsia="Tahoma" w:cs="Tahoma"/>
          <w:bCs w:val="0"/>
          <w:color w:val="1F497D" w:themeColor="text2"/>
          <w:sz w:val="20"/>
          <w:lang w:val="es-MX"/>
        </w:rPr>
        <w:t>ANÁLISIS DE CONTROVERSIAS</w:t>
      </w:r>
    </w:p>
    <w:p w14:paraId="17AB95F5" w14:textId="77777777" w:rsidR="009E6C8A" w:rsidRDefault="009E6C8A" w:rsidP="008A3C6B">
      <w:pPr>
        <w:spacing w:line="254" w:lineRule="auto"/>
        <w:ind w:left="567" w:right="635"/>
        <w:rPr>
          <w:lang w:val="es-MX"/>
        </w:rPr>
      </w:pPr>
    </w:p>
    <w:p w14:paraId="076BA326" w14:textId="77777777" w:rsidR="002B18CC" w:rsidRDefault="002B18CC" w:rsidP="008A3C6B">
      <w:pPr>
        <w:ind w:left="567" w:right="635"/>
        <w:jc w:val="center"/>
        <w:rPr>
          <w:rFonts w:ascii="Roboto"/>
          <w:sz w:val="20"/>
          <w:lang w:val="es-MX"/>
        </w:rPr>
      </w:pPr>
      <w:r w:rsidRPr="007C0A34">
        <w:rPr>
          <w:noProof/>
          <w:lang w:val="es-419" w:eastAsia="es-419"/>
        </w:rPr>
        <w:drawing>
          <wp:inline distT="0" distB="0" distL="0" distR="0" wp14:anchorId="187A4194" wp14:editId="62E18D66">
            <wp:extent cx="4772025" cy="2843212"/>
            <wp:effectExtent l="0" t="0" r="9525" b="14605"/>
            <wp:docPr id="8766" name="Gráfico 8766">
              <a:extLst xmlns:a="http://schemas.openxmlformats.org/drawingml/2006/main">
                <a:ext uri="{FF2B5EF4-FFF2-40B4-BE49-F238E27FC236}">
                  <a16:creationId xmlns:a16="http://schemas.microsoft.com/office/drawing/2014/main" id="{AF71985B-C983-4499-9F72-671D743DEA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6"/>
              </a:graphicData>
            </a:graphic>
          </wp:inline>
        </w:drawing>
      </w:r>
    </w:p>
    <w:p w14:paraId="6D8F8783" w14:textId="77777777" w:rsidR="002B18CC" w:rsidRPr="00C40701" w:rsidRDefault="002B18CC" w:rsidP="00135B79">
      <w:pPr>
        <w:pStyle w:val="BodyText"/>
        <w:ind w:right="635"/>
        <w:rPr>
          <w:rFonts w:ascii="Roboto"/>
          <w:b/>
          <w:szCs w:val="24"/>
          <w:lang w:val="es-MX"/>
        </w:rPr>
      </w:pPr>
    </w:p>
    <w:p w14:paraId="25B7F30C" w14:textId="77777777" w:rsidR="00290DCA" w:rsidRPr="007C0A34" w:rsidRDefault="002B18CC" w:rsidP="009E6C8A">
      <w:pPr>
        <w:tabs>
          <w:tab w:val="left" w:pos="911"/>
        </w:tabs>
        <w:spacing w:before="120"/>
        <w:ind w:left="567" w:right="635"/>
        <w:rPr>
          <w:rFonts w:ascii="Trebuchet MS" w:hAnsi="Trebuchet MS"/>
          <w:i/>
          <w:lang w:val="es-MX"/>
        </w:rPr>
      </w:pPr>
      <w:r w:rsidRPr="007C0A34">
        <w:rPr>
          <w:rFonts w:ascii="Trebuchet MS" w:hAnsi="Trebuchet MS"/>
          <w:i/>
          <w:lang w:val="es-MX"/>
        </w:rPr>
        <w:t>Factor de consulta pública</w:t>
      </w:r>
      <w:bookmarkStart w:id="53" w:name="_Hlk104295012"/>
    </w:p>
    <w:p w14:paraId="07D6C4B2" w14:textId="7FD80909" w:rsidR="002B18CC" w:rsidRPr="007C0A34" w:rsidRDefault="002B18CC" w:rsidP="009E6C8A">
      <w:pPr>
        <w:tabs>
          <w:tab w:val="left" w:pos="911"/>
        </w:tabs>
        <w:spacing w:before="120"/>
        <w:ind w:left="567" w:right="635"/>
        <w:jc w:val="both"/>
        <w:rPr>
          <w:lang w:val="es-MX"/>
        </w:rPr>
      </w:pPr>
      <w:r w:rsidRPr="007C0A34">
        <w:rPr>
          <w:lang w:val="es-MX"/>
        </w:rPr>
        <w:t>En el estado de Querétaro mejor</w:t>
      </w:r>
      <w:r w:rsidR="008D3565" w:rsidRPr="007C0A34">
        <w:rPr>
          <w:lang w:val="es-MX"/>
        </w:rPr>
        <w:t>ó</w:t>
      </w:r>
      <w:r w:rsidRPr="007C0A34">
        <w:rPr>
          <w:lang w:val="es-MX"/>
        </w:rPr>
        <w:t xml:space="preserve"> la percepción de varias políticas públicas ambientales. Se considera que funcionan bien, y mejor que en </w:t>
      </w:r>
      <w:r w:rsidR="00F853E8">
        <w:rPr>
          <w:lang w:val="es-MX"/>
        </w:rPr>
        <w:t>2020-2021</w:t>
      </w:r>
      <w:r w:rsidRPr="007C0A34">
        <w:rPr>
          <w:lang w:val="es-MX"/>
        </w:rPr>
        <w:t xml:space="preserve">, las de gestión de agua, eficiencia del transporte público y aquellas que fomentan la industria limpia. Las que no funcionan, según </w:t>
      </w:r>
      <w:r w:rsidR="008B60A5">
        <w:rPr>
          <w:lang w:val="es-MX"/>
        </w:rPr>
        <w:t>los resultados</w:t>
      </w:r>
      <w:r w:rsidRPr="007C0A34">
        <w:rPr>
          <w:lang w:val="es-MX"/>
        </w:rPr>
        <w:t xml:space="preserve">, </w:t>
      </w:r>
      <w:r w:rsidR="000C0AF6" w:rsidRPr="007C0A34">
        <w:rPr>
          <w:lang w:val="es-MX"/>
        </w:rPr>
        <w:t>eran</w:t>
      </w:r>
      <w:r w:rsidRPr="007C0A34">
        <w:rPr>
          <w:lang w:val="es-MX"/>
        </w:rPr>
        <w:t xml:space="preserve"> las relacionadas con las energías renovables y la reducción del uso de combustibles fósiles, mientras que las demás funcionan medianamente bien. Han mejorado respecto a </w:t>
      </w:r>
      <w:r w:rsidR="00F853E8">
        <w:rPr>
          <w:lang w:val="es-MX"/>
        </w:rPr>
        <w:t>2020-2021</w:t>
      </w:r>
      <w:r w:rsidRPr="007C0A34">
        <w:rPr>
          <w:lang w:val="es-MX"/>
        </w:rPr>
        <w:t xml:space="preserve"> las políticas de energía eléctrica y las de vida terrestre y marina</w:t>
      </w:r>
      <w:r w:rsidR="00221E65" w:rsidRPr="007C0A34">
        <w:rPr>
          <w:lang w:val="es-MX"/>
        </w:rPr>
        <w:t xml:space="preserve"> (véase gráfica </w:t>
      </w:r>
      <w:r w:rsidR="006B754B" w:rsidRPr="007C0A34">
        <w:rPr>
          <w:lang w:val="es-MX"/>
        </w:rPr>
        <w:t>54</w:t>
      </w:r>
      <w:r w:rsidR="00221E65" w:rsidRPr="007C0A34">
        <w:rPr>
          <w:lang w:val="es-MX"/>
        </w:rPr>
        <w:t>)</w:t>
      </w:r>
      <w:r w:rsidRPr="007C0A34">
        <w:rPr>
          <w:lang w:val="es-MX"/>
        </w:rPr>
        <w:t xml:space="preserve">. </w:t>
      </w:r>
    </w:p>
    <w:bookmarkEnd w:id="53"/>
    <w:p w14:paraId="50460170" w14:textId="77777777" w:rsidR="002B18CC" w:rsidRPr="007C0A34" w:rsidRDefault="002B18CC" w:rsidP="008A3C6B">
      <w:pPr>
        <w:pStyle w:val="BodyText"/>
        <w:spacing w:before="11"/>
        <w:ind w:left="567" w:right="635"/>
        <w:rPr>
          <w:sz w:val="24"/>
          <w:lang w:val="es-MX"/>
        </w:rPr>
      </w:pPr>
    </w:p>
    <w:p w14:paraId="25BF8A9E" w14:textId="48FC1BB1" w:rsidR="00C40701" w:rsidRPr="007E1984" w:rsidRDefault="002B18CC" w:rsidP="007E1984">
      <w:pPr>
        <w:ind w:left="2552" w:right="635"/>
        <w:jc w:val="right"/>
        <w:rPr>
          <w:rFonts w:ascii="Roboto" w:hAnsi="Roboto"/>
          <w:b/>
          <w:color w:val="1F497D" w:themeColor="text2"/>
          <w:sz w:val="20"/>
          <w:lang w:val="es-MX"/>
        </w:rPr>
      </w:pPr>
      <w:r w:rsidRPr="007641D3">
        <w:rPr>
          <w:rFonts w:ascii="Roboto" w:hAnsi="Roboto"/>
          <w:b/>
          <w:i/>
          <w:color w:val="004684"/>
          <w:sz w:val="18"/>
          <w:lang w:val="es-MX"/>
        </w:rPr>
        <w:t xml:space="preserve">GRÁFICA </w:t>
      </w:r>
      <w:r w:rsidR="006B754B" w:rsidRPr="007641D3">
        <w:rPr>
          <w:rFonts w:ascii="Roboto" w:hAnsi="Roboto"/>
          <w:b/>
          <w:i/>
          <w:color w:val="004684"/>
          <w:sz w:val="18"/>
          <w:lang w:val="es-MX"/>
        </w:rPr>
        <w:t>54</w:t>
      </w:r>
      <w:r w:rsidR="00C40701">
        <w:rPr>
          <w:rFonts w:ascii="Roboto" w:hAnsi="Roboto"/>
          <w:b/>
          <w:i/>
          <w:color w:val="004684"/>
          <w:sz w:val="18"/>
          <w:lang w:val="es-MX"/>
        </w:rPr>
        <w:tab/>
      </w:r>
      <w:r w:rsidR="00C40701">
        <w:rPr>
          <w:rFonts w:ascii="Roboto" w:hAnsi="Roboto"/>
          <w:b/>
          <w:i/>
          <w:color w:val="004684"/>
          <w:sz w:val="18"/>
          <w:lang w:val="es-MX"/>
        </w:rPr>
        <w:tab/>
      </w:r>
      <w:r w:rsidR="00C40701">
        <w:rPr>
          <w:rFonts w:ascii="Roboto" w:hAnsi="Roboto"/>
          <w:b/>
          <w:i/>
          <w:color w:val="004684"/>
          <w:sz w:val="18"/>
          <w:lang w:val="es-MX"/>
        </w:rPr>
        <w:tab/>
      </w:r>
      <w:r w:rsidR="00C40701">
        <w:rPr>
          <w:rFonts w:ascii="Roboto" w:hAnsi="Roboto"/>
          <w:b/>
          <w:i/>
          <w:color w:val="004684"/>
          <w:sz w:val="18"/>
          <w:lang w:val="es-MX"/>
        </w:rPr>
        <w:tab/>
      </w:r>
      <w:r w:rsidR="00C40701">
        <w:rPr>
          <w:rFonts w:ascii="Roboto" w:hAnsi="Roboto"/>
          <w:b/>
          <w:i/>
          <w:color w:val="004684"/>
          <w:sz w:val="18"/>
          <w:lang w:val="es-MX"/>
        </w:rPr>
        <w:tab/>
      </w:r>
      <w:r w:rsidRPr="007E1984">
        <w:rPr>
          <w:rFonts w:ascii="Roboto" w:hAnsi="Roboto"/>
          <w:b/>
          <w:color w:val="1F497D" w:themeColor="text2"/>
          <w:sz w:val="20"/>
          <w:lang w:val="es-MX"/>
        </w:rPr>
        <w:t xml:space="preserve">ESTADO DE QUERÉTARO </w:t>
      </w:r>
    </w:p>
    <w:p w14:paraId="5125DE62" w14:textId="3DBD6459" w:rsidR="002B18CC" w:rsidRPr="007E1984" w:rsidRDefault="002B18CC" w:rsidP="007E1984">
      <w:pPr>
        <w:ind w:left="6152" w:right="635" w:firstLine="328"/>
        <w:jc w:val="right"/>
        <w:rPr>
          <w:rFonts w:ascii="Roboto" w:hAnsi="Roboto"/>
          <w:b/>
          <w:color w:val="1F497D" w:themeColor="text2"/>
          <w:sz w:val="20"/>
          <w:lang w:val="es-MX"/>
        </w:rPr>
      </w:pPr>
      <w:r w:rsidRPr="007E1984">
        <w:rPr>
          <w:rFonts w:ascii="Roboto" w:hAnsi="Roboto"/>
          <w:b/>
          <w:color w:val="1F497D" w:themeColor="text2"/>
          <w:sz w:val="20"/>
          <w:lang w:val="es-MX"/>
        </w:rPr>
        <w:t>CONSULTA PÚBLICA</w:t>
      </w:r>
    </w:p>
    <w:p w14:paraId="06D24121" w14:textId="0519A6C2" w:rsidR="002B18CC" w:rsidRDefault="002B18CC" w:rsidP="008F6ECC">
      <w:pPr>
        <w:ind w:left="567" w:right="635"/>
        <w:jc w:val="center"/>
        <w:rPr>
          <w:rFonts w:ascii="Roboto"/>
          <w:sz w:val="18"/>
          <w:lang w:val="es-MX"/>
        </w:rPr>
      </w:pPr>
      <w:r w:rsidRPr="007C0A34">
        <w:rPr>
          <w:noProof/>
          <w:lang w:val="es-419" w:eastAsia="es-419"/>
        </w:rPr>
        <w:drawing>
          <wp:inline distT="0" distB="0" distL="0" distR="0" wp14:anchorId="062A9AC7" wp14:editId="7F07DED4">
            <wp:extent cx="4967605" cy="3217985"/>
            <wp:effectExtent l="0" t="0" r="4445" b="1905"/>
            <wp:docPr id="7521" name="Gráfico 7521">
              <a:extLst xmlns:a="http://schemas.openxmlformats.org/drawingml/2006/main">
                <a:ext uri="{FF2B5EF4-FFF2-40B4-BE49-F238E27FC236}">
                  <a16:creationId xmlns:a16="http://schemas.microsoft.com/office/drawing/2014/main" id="{A26C54EC-7497-4400-8B71-BAFE1B7F2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7"/>
              </a:graphicData>
            </a:graphic>
          </wp:inline>
        </w:drawing>
      </w:r>
    </w:p>
    <w:p w14:paraId="4B19502D" w14:textId="77777777" w:rsidR="002B18CC" w:rsidRPr="007C0A34" w:rsidRDefault="002B18CC" w:rsidP="008A3C6B">
      <w:pPr>
        <w:pStyle w:val="BodyText"/>
        <w:spacing w:before="6"/>
        <w:ind w:left="567" w:right="635"/>
        <w:rPr>
          <w:rFonts w:ascii="Roboto"/>
          <w:b/>
          <w:sz w:val="29"/>
          <w:lang w:val="es-MX"/>
        </w:rPr>
      </w:pPr>
    </w:p>
    <w:p w14:paraId="30DA494D" w14:textId="77777777" w:rsidR="002B18CC" w:rsidRPr="007C0A34" w:rsidRDefault="002B18CC" w:rsidP="007641D3">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6126D835" w14:textId="285E6844" w:rsidR="00C40701" w:rsidRDefault="002B18CC" w:rsidP="004F08C1">
      <w:pPr>
        <w:pStyle w:val="BodyText"/>
        <w:spacing w:before="120" w:line="252" w:lineRule="auto"/>
        <w:ind w:left="567" w:right="635"/>
        <w:jc w:val="both"/>
        <w:rPr>
          <w:lang w:val="es-MX"/>
        </w:rPr>
      </w:pPr>
      <w:r w:rsidRPr="007C0A34">
        <w:rPr>
          <w:lang w:val="es-MX"/>
        </w:rPr>
        <w:t>Este análisis muestra el promedio estandarizado de indicadores de riesgos ambientales para la entidad</w:t>
      </w:r>
      <w:r w:rsidR="00050CCF" w:rsidRPr="007C0A34">
        <w:rPr>
          <w:lang w:val="es-MX"/>
        </w:rPr>
        <w:t>, pero</w:t>
      </w:r>
      <w:r w:rsidRPr="007C0A34">
        <w:rPr>
          <w:lang w:val="es-MX"/>
        </w:rPr>
        <w:t xml:space="preserve"> </w:t>
      </w:r>
      <w:r w:rsidR="00050CCF" w:rsidRPr="007C0A34">
        <w:rPr>
          <w:lang w:val="es-MX"/>
        </w:rPr>
        <w:t>n</w:t>
      </w:r>
      <w:r w:rsidRPr="007C0A34">
        <w:rPr>
          <w:lang w:val="es-MX"/>
        </w:rPr>
        <w:t>o se integr</w:t>
      </w:r>
      <w:r w:rsidR="00050CCF"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r w:rsidR="004F08C1">
        <w:rPr>
          <w:lang w:val="es-MX"/>
        </w:rPr>
        <w:t xml:space="preserve"> </w:t>
      </w:r>
      <w:r w:rsidR="0002735D" w:rsidRPr="007C0A34">
        <w:rPr>
          <w:lang w:val="es-MX"/>
        </w:rPr>
        <w:t>Según el análisis</w:t>
      </w:r>
      <w:r w:rsidR="000359B0">
        <w:rPr>
          <w:lang w:val="es-MX"/>
        </w:rPr>
        <w:t xml:space="preserve"> de las encuestas</w:t>
      </w:r>
      <w:r w:rsidR="0002735D" w:rsidRPr="007C0A34">
        <w:rPr>
          <w:lang w:val="es-MX"/>
        </w:rPr>
        <w:t xml:space="preserve">, Querétaro presentó el máximo riesgo en cuanto a inundaciones. El riesgo de estrés hídrico </w:t>
      </w:r>
      <w:r w:rsidR="000359B0">
        <w:rPr>
          <w:lang w:val="es-MX"/>
        </w:rPr>
        <w:t>fue considerado como</w:t>
      </w:r>
      <w:r w:rsidR="0002735D" w:rsidRPr="007C0A34">
        <w:rPr>
          <w:lang w:val="es-MX"/>
        </w:rPr>
        <w:t xml:space="preserve"> medio</w:t>
      </w:r>
      <w:r w:rsidR="00F80E63">
        <w:rPr>
          <w:lang w:val="es-MX"/>
        </w:rPr>
        <w:t xml:space="preserve"> </w:t>
      </w:r>
      <w:r w:rsidR="0002735D" w:rsidRPr="007C0A34">
        <w:rPr>
          <w:lang w:val="es-MX"/>
        </w:rPr>
        <w:t xml:space="preserve">alto, aumentando ligeramente desde </w:t>
      </w:r>
      <w:r w:rsidR="00F853E8">
        <w:rPr>
          <w:lang w:val="es-MX"/>
        </w:rPr>
        <w:t>2020-2021</w:t>
      </w:r>
      <w:r w:rsidR="0002735D" w:rsidRPr="007C0A34">
        <w:rPr>
          <w:lang w:val="es-MX"/>
        </w:rPr>
        <w:t>, y el resto mantuvo un riesgo más bajo. En el caso del cambio climático y la gestión del agua potable, el riesgo era medio, aunque ligeramente mayor respecto del año anterior</w:t>
      </w:r>
      <w:r w:rsidR="00DC4930" w:rsidRPr="007C0A34">
        <w:rPr>
          <w:lang w:val="es-MX"/>
        </w:rPr>
        <w:t xml:space="preserve"> </w:t>
      </w:r>
      <w:bookmarkStart w:id="54" w:name="_Hlk105516863"/>
      <w:r w:rsidR="00DC4930" w:rsidRPr="007C0A34">
        <w:rPr>
          <w:lang w:val="es-MX"/>
        </w:rPr>
        <w:t>Por su parte, el r</w:t>
      </w:r>
      <w:r w:rsidRPr="007C0A34">
        <w:rPr>
          <w:lang w:val="es-MX"/>
        </w:rPr>
        <w:t>iesgo de incendio foresta</w:t>
      </w:r>
      <w:r w:rsidR="0002735D" w:rsidRPr="007C0A34">
        <w:rPr>
          <w:lang w:val="es-MX"/>
        </w:rPr>
        <w:t>l</w:t>
      </w:r>
      <w:r w:rsidRPr="007C0A34">
        <w:rPr>
          <w:lang w:val="es-MX"/>
        </w:rPr>
        <w:t xml:space="preserve"> </w:t>
      </w:r>
      <w:r w:rsidR="0002735D" w:rsidRPr="007C0A34">
        <w:rPr>
          <w:lang w:val="es-MX"/>
        </w:rPr>
        <w:t>era</w:t>
      </w:r>
      <w:r w:rsidRPr="007C0A34">
        <w:rPr>
          <w:lang w:val="es-MX"/>
        </w:rPr>
        <w:t xml:space="preserve"> más bajo, y </w:t>
      </w:r>
      <w:r w:rsidR="0002735D" w:rsidRPr="007C0A34">
        <w:rPr>
          <w:lang w:val="es-MX"/>
        </w:rPr>
        <w:t>menor</w:t>
      </w:r>
      <w:r w:rsidRPr="007C0A34">
        <w:rPr>
          <w:lang w:val="es-MX"/>
        </w:rPr>
        <w:t xml:space="preserve"> </w:t>
      </w:r>
      <w:r w:rsidR="0002735D" w:rsidRPr="007C0A34">
        <w:rPr>
          <w:lang w:val="es-MX"/>
        </w:rPr>
        <w:t>al de</w:t>
      </w:r>
      <w:r w:rsidRPr="007C0A34">
        <w:rPr>
          <w:lang w:val="es-MX"/>
        </w:rPr>
        <w:t xml:space="preserve"> </w:t>
      </w:r>
      <w:r w:rsidR="00F853E8">
        <w:rPr>
          <w:lang w:val="es-MX"/>
        </w:rPr>
        <w:t>2020-2021</w:t>
      </w:r>
      <w:r w:rsidRPr="007C0A34">
        <w:rPr>
          <w:lang w:val="es-MX"/>
        </w:rPr>
        <w:t xml:space="preserve">. Es de destacar que, </w:t>
      </w:r>
      <w:r w:rsidR="0002735D" w:rsidRPr="007C0A34">
        <w:rPr>
          <w:lang w:val="es-MX"/>
        </w:rPr>
        <w:t>si bien</w:t>
      </w:r>
      <w:r w:rsidRPr="007C0A34">
        <w:rPr>
          <w:lang w:val="es-MX"/>
        </w:rPr>
        <w:t xml:space="preserve"> el riesgo de erupción volcánica es bajo, </w:t>
      </w:r>
      <w:r w:rsidR="0002735D" w:rsidRPr="007C0A34">
        <w:rPr>
          <w:lang w:val="es-MX"/>
        </w:rPr>
        <w:t>se incrementó</w:t>
      </w:r>
      <w:r w:rsidRPr="007C0A34">
        <w:rPr>
          <w:lang w:val="es-MX"/>
        </w:rPr>
        <w:t xml:space="preserve"> considerablemente respecto </w:t>
      </w:r>
      <w:r w:rsidR="0002735D" w:rsidRPr="007C0A34">
        <w:rPr>
          <w:lang w:val="es-MX"/>
        </w:rPr>
        <w:t>del</w:t>
      </w:r>
      <w:r w:rsidRPr="007C0A34">
        <w:rPr>
          <w:lang w:val="es-MX"/>
        </w:rPr>
        <w:t xml:space="preserve"> año anterior </w:t>
      </w:r>
      <w:r w:rsidR="001012B9" w:rsidRPr="007C0A34">
        <w:rPr>
          <w:lang w:val="es-MX"/>
        </w:rPr>
        <w:t>(</w:t>
      </w:r>
      <w:r w:rsidR="0010094C" w:rsidRPr="007C0A34">
        <w:rPr>
          <w:lang w:val="es-MX"/>
        </w:rPr>
        <w:t>véase gráfica</w:t>
      </w:r>
      <w:r w:rsidRPr="007C0A34">
        <w:rPr>
          <w:lang w:val="es-MX"/>
        </w:rPr>
        <w:t xml:space="preserve"> </w:t>
      </w:r>
      <w:r w:rsidR="006B754B" w:rsidRPr="007C0A34">
        <w:rPr>
          <w:lang w:val="es-MX"/>
        </w:rPr>
        <w:t>55</w:t>
      </w:r>
      <w:r w:rsidRPr="007C0A34">
        <w:rPr>
          <w:lang w:val="es-MX"/>
        </w:rPr>
        <w:t>).</w:t>
      </w:r>
      <w:bookmarkEnd w:id="54"/>
    </w:p>
    <w:p w14:paraId="48D2BCBD" w14:textId="5A617CBB" w:rsidR="00D80B08" w:rsidRDefault="00D80B08" w:rsidP="004F08C1">
      <w:pPr>
        <w:pStyle w:val="BodyText"/>
        <w:spacing w:before="120" w:line="252" w:lineRule="auto"/>
        <w:ind w:left="567" w:right="635"/>
        <w:jc w:val="both"/>
        <w:rPr>
          <w:lang w:val="es-MX"/>
        </w:rPr>
      </w:pPr>
    </w:p>
    <w:p w14:paraId="68FB0745" w14:textId="354A6497" w:rsidR="00D80B08" w:rsidRDefault="00D80B08" w:rsidP="004F08C1">
      <w:pPr>
        <w:pStyle w:val="BodyText"/>
        <w:spacing w:before="120" w:line="252" w:lineRule="auto"/>
        <w:ind w:left="567" w:right="635"/>
        <w:jc w:val="both"/>
        <w:rPr>
          <w:lang w:val="es-MX"/>
        </w:rPr>
      </w:pPr>
    </w:p>
    <w:p w14:paraId="0201CE66" w14:textId="1256572D" w:rsidR="00D80B08" w:rsidRDefault="00D80B08" w:rsidP="004F08C1">
      <w:pPr>
        <w:pStyle w:val="BodyText"/>
        <w:spacing w:before="120" w:line="252" w:lineRule="auto"/>
        <w:ind w:left="567" w:right="635"/>
        <w:jc w:val="both"/>
        <w:rPr>
          <w:lang w:val="es-MX"/>
        </w:rPr>
      </w:pPr>
    </w:p>
    <w:p w14:paraId="155B034F" w14:textId="6F2DEA54" w:rsidR="00D80B08" w:rsidRDefault="00D80B08" w:rsidP="004F08C1">
      <w:pPr>
        <w:pStyle w:val="BodyText"/>
        <w:spacing w:before="120" w:line="252" w:lineRule="auto"/>
        <w:ind w:left="567" w:right="635"/>
        <w:jc w:val="both"/>
        <w:rPr>
          <w:lang w:val="es-MX"/>
        </w:rPr>
      </w:pPr>
    </w:p>
    <w:p w14:paraId="4F839CB0" w14:textId="514489F7" w:rsidR="00D80B08" w:rsidRDefault="00D80B08" w:rsidP="004F08C1">
      <w:pPr>
        <w:pStyle w:val="BodyText"/>
        <w:spacing w:before="120" w:line="252" w:lineRule="auto"/>
        <w:ind w:left="567" w:right="635"/>
        <w:jc w:val="both"/>
        <w:rPr>
          <w:lang w:val="es-MX"/>
        </w:rPr>
      </w:pPr>
    </w:p>
    <w:p w14:paraId="4D6D97C8" w14:textId="10223F21" w:rsidR="00D80B08" w:rsidRDefault="00D80B08" w:rsidP="004F08C1">
      <w:pPr>
        <w:pStyle w:val="BodyText"/>
        <w:spacing w:before="120" w:line="252" w:lineRule="auto"/>
        <w:ind w:left="567" w:right="635"/>
        <w:jc w:val="both"/>
        <w:rPr>
          <w:lang w:val="es-MX"/>
        </w:rPr>
      </w:pPr>
    </w:p>
    <w:p w14:paraId="0CDC931B" w14:textId="544F39CC" w:rsidR="00D80B08" w:rsidRDefault="00D80B08" w:rsidP="004F08C1">
      <w:pPr>
        <w:pStyle w:val="BodyText"/>
        <w:spacing w:before="120" w:line="252" w:lineRule="auto"/>
        <w:ind w:left="567" w:right="635"/>
        <w:jc w:val="both"/>
        <w:rPr>
          <w:lang w:val="es-MX"/>
        </w:rPr>
      </w:pPr>
    </w:p>
    <w:p w14:paraId="7E692C07" w14:textId="77777777" w:rsidR="00D80B08" w:rsidRPr="004F08C1" w:rsidRDefault="00D80B08" w:rsidP="004F08C1">
      <w:pPr>
        <w:pStyle w:val="BodyText"/>
        <w:spacing w:before="120" w:line="252" w:lineRule="auto"/>
        <w:ind w:left="567" w:right="635"/>
        <w:jc w:val="both"/>
        <w:rPr>
          <w:lang w:val="es-MX"/>
        </w:rPr>
      </w:pPr>
    </w:p>
    <w:p w14:paraId="5EB4870A" w14:textId="67A87D87" w:rsidR="007641D3" w:rsidRPr="007E1984" w:rsidRDefault="00530E19" w:rsidP="007E1984">
      <w:pPr>
        <w:spacing w:before="120"/>
        <w:ind w:left="2552" w:right="635"/>
        <w:jc w:val="right"/>
        <w:rPr>
          <w:rFonts w:ascii="Roboto" w:hAnsi="Roboto"/>
          <w:b/>
          <w:color w:val="1F497D" w:themeColor="text2"/>
          <w:sz w:val="20"/>
          <w:lang w:val="es-MX"/>
        </w:rPr>
      </w:pPr>
      <w:r w:rsidRPr="007641D3">
        <w:rPr>
          <w:rFonts w:ascii="Roboto Lt" w:hAnsi="Roboto Lt"/>
          <w:b/>
          <w:i/>
          <w:color w:val="004684"/>
          <w:sz w:val="18"/>
          <w:lang w:val="es-MX"/>
        </w:rPr>
        <w:t>G</w:t>
      </w:r>
      <w:r w:rsidR="002B18CC" w:rsidRPr="007641D3">
        <w:rPr>
          <w:rFonts w:ascii="Roboto Lt" w:hAnsi="Roboto Lt"/>
          <w:b/>
          <w:i/>
          <w:color w:val="004684"/>
          <w:sz w:val="18"/>
          <w:lang w:val="es-MX"/>
        </w:rPr>
        <w:t>R</w:t>
      </w:r>
      <w:r w:rsidR="00CB53FF" w:rsidRPr="007641D3">
        <w:rPr>
          <w:rFonts w:ascii="Roboto Lt" w:hAnsi="Roboto Lt"/>
          <w:b/>
          <w:i/>
          <w:color w:val="004684"/>
          <w:sz w:val="18"/>
          <w:lang w:val="es-MX"/>
        </w:rPr>
        <w:t>Á</w:t>
      </w:r>
      <w:r w:rsidR="002B18CC" w:rsidRPr="007641D3">
        <w:rPr>
          <w:rFonts w:ascii="Roboto Lt" w:hAnsi="Roboto Lt"/>
          <w:b/>
          <w:i/>
          <w:color w:val="004684"/>
          <w:sz w:val="18"/>
          <w:lang w:val="es-MX"/>
        </w:rPr>
        <w:t xml:space="preserve">FICA </w:t>
      </w:r>
      <w:r w:rsidR="006B754B" w:rsidRPr="007641D3">
        <w:rPr>
          <w:rFonts w:ascii="Roboto Lt" w:hAnsi="Roboto Lt"/>
          <w:b/>
          <w:i/>
          <w:color w:val="004684"/>
          <w:sz w:val="18"/>
          <w:lang w:val="es-MX"/>
        </w:rPr>
        <w:t>55</w:t>
      </w:r>
      <w:r w:rsidR="007641D3" w:rsidRPr="007641D3">
        <w:rPr>
          <w:rFonts w:ascii="Roboto Lt" w:hAnsi="Roboto Lt"/>
          <w:b/>
          <w:i/>
          <w:color w:val="004684"/>
          <w:sz w:val="18"/>
          <w:lang w:val="es-MX"/>
        </w:rPr>
        <w:t xml:space="preserve"> </w:t>
      </w:r>
      <w:r w:rsidR="007641D3">
        <w:rPr>
          <w:rFonts w:ascii="Roboto Lt" w:hAnsi="Roboto Lt"/>
          <w:b/>
          <w:i/>
          <w:color w:val="004684"/>
          <w:sz w:val="18"/>
          <w:lang w:val="es-MX"/>
        </w:rPr>
        <w:tab/>
      </w:r>
      <w:r w:rsidR="007641D3">
        <w:rPr>
          <w:rFonts w:ascii="Roboto Lt" w:hAnsi="Roboto Lt"/>
          <w:b/>
          <w:i/>
          <w:color w:val="004684"/>
          <w:sz w:val="18"/>
          <w:lang w:val="es-MX"/>
        </w:rPr>
        <w:tab/>
      </w:r>
      <w:r w:rsidR="002B18CC" w:rsidRPr="007E1984">
        <w:rPr>
          <w:rFonts w:ascii="Roboto" w:hAnsi="Roboto"/>
          <w:b/>
          <w:color w:val="1F497D" w:themeColor="text2"/>
          <w:sz w:val="20"/>
          <w:lang w:val="es-MX"/>
        </w:rPr>
        <w:t xml:space="preserve">ESTADO DE QUERÉTARO. CONSOLIDADO </w:t>
      </w:r>
    </w:p>
    <w:p w14:paraId="7D41B042" w14:textId="79522078" w:rsidR="002B18CC" w:rsidRPr="007E1984" w:rsidRDefault="002B18CC" w:rsidP="007E1984">
      <w:pPr>
        <w:ind w:left="4712" w:right="635" w:firstLine="328"/>
        <w:jc w:val="right"/>
        <w:rPr>
          <w:rFonts w:ascii="Roboto" w:hAnsi="Roboto"/>
          <w:b/>
          <w:color w:val="1F497D" w:themeColor="text2"/>
          <w:sz w:val="20"/>
          <w:lang w:val="es-MX"/>
        </w:rPr>
      </w:pPr>
      <w:r w:rsidRPr="007E1984">
        <w:rPr>
          <w:rFonts w:ascii="Roboto" w:hAnsi="Roboto"/>
          <w:b/>
          <w:color w:val="1F497D" w:themeColor="text2"/>
          <w:sz w:val="20"/>
          <w:lang w:val="es-MX"/>
        </w:rPr>
        <w:t>ANÁLISIS DE RIESGOS AMBIENTALES</w:t>
      </w:r>
    </w:p>
    <w:p w14:paraId="058EE9B9" w14:textId="77777777" w:rsidR="002B18CC" w:rsidRPr="007C0A34" w:rsidRDefault="002B18CC" w:rsidP="008A3C6B">
      <w:pPr>
        <w:spacing w:before="96"/>
        <w:ind w:left="567" w:right="635"/>
        <w:jc w:val="center"/>
        <w:rPr>
          <w:rFonts w:ascii="Roboto Lt" w:hAnsi="Roboto Lt"/>
          <w:b/>
          <w:i/>
          <w:color w:val="004684"/>
          <w:sz w:val="18"/>
          <w:lang w:val="es-MX"/>
        </w:rPr>
      </w:pPr>
      <w:r w:rsidRPr="007C0A34">
        <w:rPr>
          <w:noProof/>
          <w:lang w:val="es-419" w:eastAsia="es-419"/>
        </w:rPr>
        <w:drawing>
          <wp:inline distT="0" distB="0" distL="0" distR="0" wp14:anchorId="7C347E94" wp14:editId="6BFC6F90">
            <wp:extent cx="4572000" cy="2743200"/>
            <wp:effectExtent l="0" t="0" r="0" b="0"/>
            <wp:docPr id="7161" name="Gráfico 7161">
              <a:extLst xmlns:a="http://schemas.openxmlformats.org/drawingml/2006/main">
                <a:ext uri="{FF2B5EF4-FFF2-40B4-BE49-F238E27FC236}">
                  <a16:creationId xmlns:a16="http://schemas.microsoft.com/office/drawing/2014/main" id="{977C8266-D256-41D9-8551-92F998404A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8"/>
              </a:graphicData>
            </a:graphic>
          </wp:inline>
        </w:drawing>
      </w:r>
    </w:p>
    <w:p w14:paraId="56A9173A" w14:textId="031C162E" w:rsidR="002B18CC" w:rsidRDefault="002B18CC" w:rsidP="008A3C6B">
      <w:pPr>
        <w:spacing w:before="96"/>
        <w:ind w:left="567" w:right="635"/>
        <w:rPr>
          <w:rFonts w:ascii="Roboto Lt" w:hAnsi="Roboto Lt"/>
          <w:b/>
          <w:i/>
          <w:color w:val="004684"/>
          <w:sz w:val="18"/>
          <w:lang w:val="es-MX"/>
        </w:rPr>
      </w:pPr>
      <w:r w:rsidRPr="007C0A34">
        <w:rPr>
          <w:rFonts w:ascii="Roboto Lt" w:hAnsi="Roboto Lt"/>
          <w:b/>
          <w:i/>
          <w:color w:val="004684"/>
          <w:sz w:val="18"/>
          <w:lang w:val="es-MX"/>
        </w:rPr>
        <w:t>.</w:t>
      </w:r>
    </w:p>
    <w:p w14:paraId="6C72D99A" w14:textId="77777777" w:rsidR="007641D3" w:rsidRPr="007C0A34" w:rsidRDefault="007641D3" w:rsidP="008A3C6B">
      <w:pPr>
        <w:spacing w:before="96"/>
        <w:ind w:left="567" w:right="635"/>
        <w:rPr>
          <w:rFonts w:ascii="Roboto Lt" w:hAnsi="Roboto Lt"/>
          <w:b/>
          <w:i/>
          <w:sz w:val="18"/>
          <w:lang w:val="es-MX"/>
        </w:rPr>
      </w:pPr>
    </w:p>
    <w:p w14:paraId="2FECEEAD" w14:textId="77777777" w:rsidR="002B18CC" w:rsidRPr="007C0A34" w:rsidRDefault="002B18CC" w:rsidP="008A3C6B">
      <w:pPr>
        <w:ind w:left="567" w:right="635"/>
        <w:rPr>
          <w:rFonts w:ascii="Roboto Lt" w:hAnsi="Roboto Lt"/>
          <w:sz w:val="18"/>
          <w:lang w:val="es-MX"/>
        </w:rPr>
        <w:sectPr w:rsidR="002B18CC" w:rsidRPr="007C0A34">
          <w:headerReference w:type="even" r:id="rId269"/>
          <w:footerReference w:type="even" r:id="rId270"/>
          <w:type w:val="continuous"/>
          <w:pgSz w:w="12190" w:h="15840"/>
          <w:pgMar w:top="1500" w:right="0" w:bottom="280" w:left="640" w:header="720" w:footer="720" w:gutter="0"/>
          <w:cols w:space="720"/>
        </w:sectPr>
      </w:pPr>
    </w:p>
    <w:p w14:paraId="2F8D3E30" w14:textId="4244BF2A" w:rsidR="002B18CC" w:rsidRPr="007C0A34" w:rsidRDefault="004F1F6E" w:rsidP="008A3C6B">
      <w:pPr>
        <w:pStyle w:val="BodyText"/>
        <w:ind w:left="567" w:right="635"/>
        <w:rPr>
          <w:rFonts w:ascii="Roboto Lt"/>
          <w:sz w:val="20"/>
          <w:lang w:val="es-MX"/>
        </w:rPr>
      </w:pPr>
      <w:bookmarkStart w:id="55" w:name="_bookmark16"/>
      <w:bookmarkEnd w:id="55"/>
      <w:r w:rsidRPr="007C0A34">
        <w:rPr>
          <w:noProof/>
          <w:lang w:val="es-419" w:eastAsia="es-419"/>
        </w:rPr>
        <w:lastRenderedPageBreak/>
        <mc:AlternateContent>
          <mc:Choice Requires="wpg">
            <w:drawing>
              <wp:inline distT="0" distB="0" distL="0" distR="0" wp14:anchorId="5EE11621" wp14:editId="3658952D">
                <wp:extent cx="6383020" cy="1767840"/>
                <wp:effectExtent l="0" t="0" r="3175" b="5715"/>
                <wp:docPr id="5375" name="Group 6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1767840"/>
                          <a:chOff x="0" y="0"/>
                          <a:chExt cx="10052" cy="2784"/>
                        </a:xfrm>
                      </wpg:grpSpPr>
                      <wps:wsp>
                        <wps:cNvPr id="5440" name="Freeform 6217"/>
                        <wps:cNvSpPr>
                          <a:spLocks/>
                        </wps:cNvSpPr>
                        <wps:spPr bwMode="auto">
                          <a:xfrm>
                            <a:off x="2881" y="902"/>
                            <a:ext cx="7161" cy="1104"/>
                          </a:xfrm>
                          <a:custGeom>
                            <a:avLst/>
                            <a:gdLst>
                              <a:gd name="T0" fmla="*/ 0 w 7161"/>
                              <a:gd name="T1" fmla="*/ 2007 h 1104"/>
                              <a:gd name="T2" fmla="*/ 7160 w 7161"/>
                              <a:gd name="T3" fmla="*/ 2007 h 1104"/>
                              <a:gd name="T4" fmla="*/ 7160 w 7161"/>
                              <a:gd name="T5" fmla="*/ 903 h 1104"/>
                              <a:gd name="T6" fmla="*/ 5775 w 7161"/>
                              <a:gd name="T7" fmla="*/ 903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61" h="1104">
                                <a:moveTo>
                                  <a:pt x="0" y="1104"/>
                                </a:moveTo>
                                <a:lnTo>
                                  <a:pt x="7160" y="1104"/>
                                </a:lnTo>
                                <a:lnTo>
                                  <a:pt x="7160" y="0"/>
                                </a:lnTo>
                                <a:lnTo>
                                  <a:pt x="5775"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1" name="Picture 621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082" cy="2784"/>
                          </a:xfrm>
                          <a:prstGeom prst="rect">
                            <a:avLst/>
                          </a:prstGeom>
                          <a:noFill/>
                          <a:extLst>
                            <a:ext uri="{909E8E84-426E-40DD-AFC4-6F175D3DCCD1}">
                              <a14:hiddenFill xmlns:a14="http://schemas.microsoft.com/office/drawing/2010/main">
                                <a:solidFill>
                                  <a:srgbClr val="FFFFFF"/>
                                </a:solidFill>
                              </a14:hiddenFill>
                            </a:ext>
                          </a:extLst>
                        </pic:spPr>
                      </pic:pic>
                      <wps:wsp>
                        <wps:cNvPr id="5442" name="Text Box 6215"/>
                        <wps:cNvSpPr txBox="1">
                          <a:spLocks noChangeArrowheads="1"/>
                        </wps:cNvSpPr>
                        <wps:spPr bwMode="auto">
                          <a:xfrm>
                            <a:off x="0" y="0"/>
                            <a:ext cx="10052" cy="27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46493F" w14:textId="77777777" w:rsidR="00DF57B3" w:rsidRDefault="00DF57B3" w:rsidP="002B18CC">
                              <w:pPr>
                                <w:spacing w:before="9"/>
                                <w:rPr>
                                  <w:rFonts w:ascii="Roboto Lt"/>
                                  <w:b/>
                                  <w:i/>
                                  <w:sz w:val="3"/>
                                </w:rPr>
                              </w:pPr>
                            </w:p>
                            <w:p w14:paraId="1E74C52A" w14:textId="77777777" w:rsidR="00DF57B3" w:rsidRDefault="00DF57B3" w:rsidP="002B18CC">
                              <w:pPr>
                                <w:ind w:left="9391"/>
                                <w:rPr>
                                  <w:rFonts w:ascii="Roboto Lt"/>
                                  <w:sz w:val="20"/>
                                </w:rPr>
                              </w:pPr>
                              <w:r>
                                <w:rPr>
                                  <w:rFonts w:ascii="Roboto Lt"/>
                                  <w:noProof/>
                                  <w:sz w:val="20"/>
                                  <w:lang w:val="es-419" w:eastAsia="es-419"/>
                                </w:rPr>
                                <w:drawing>
                                  <wp:inline distT="0" distB="0" distL="0" distR="0" wp14:anchorId="5DE5A554" wp14:editId="4E046DA5">
                                    <wp:extent cx="166616" cy="176212"/>
                                    <wp:effectExtent l="0" t="0" r="0" b="0"/>
                                    <wp:docPr id="1076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00BC967B" w14:textId="77777777" w:rsidR="00DF57B3" w:rsidRDefault="00DF57B3" w:rsidP="002B18CC">
                              <w:pPr>
                                <w:spacing w:before="425"/>
                                <w:ind w:left="4943"/>
                                <w:rPr>
                                  <w:rFonts w:ascii="Roboto" w:hAnsi="Roboto"/>
                                  <w:b/>
                                  <w:sz w:val="44"/>
                                </w:rPr>
                              </w:pPr>
                              <w:r>
                                <w:rPr>
                                  <w:rFonts w:ascii="Roboto" w:hAnsi="Roboto"/>
                                  <w:b/>
                                  <w:color w:val="004684"/>
                                  <w:sz w:val="44"/>
                                </w:rPr>
                                <w:t>SAN</w:t>
                              </w:r>
                              <w:r>
                                <w:rPr>
                                  <w:rFonts w:ascii="Roboto" w:hAnsi="Roboto"/>
                                  <w:b/>
                                  <w:color w:val="004684"/>
                                  <w:spacing w:val="-8"/>
                                  <w:sz w:val="44"/>
                                </w:rPr>
                                <w:t xml:space="preserve"> </w:t>
                              </w:r>
                              <w:r>
                                <w:rPr>
                                  <w:rFonts w:ascii="Roboto" w:hAnsi="Roboto"/>
                                  <w:b/>
                                  <w:color w:val="004684"/>
                                  <w:sz w:val="44"/>
                                </w:rPr>
                                <w:t>LUIS</w:t>
                              </w:r>
                              <w:r>
                                <w:rPr>
                                  <w:rFonts w:ascii="Roboto" w:hAnsi="Roboto"/>
                                  <w:b/>
                                  <w:color w:val="004684"/>
                                  <w:spacing w:val="-8"/>
                                  <w:sz w:val="44"/>
                                </w:rPr>
                                <w:t xml:space="preserve"> </w:t>
                              </w:r>
                              <w:r>
                                <w:rPr>
                                  <w:rFonts w:ascii="Roboto" w:hAnsi="Roboto"/>
                                  <w:b/>
                                  <w:color w:val="004684"/>
                                  <w:sz w:val="44"/>
                                </w:rPr>
                                <w:t>POTOSÍ</w:t>
                              </w:r>
                            </w:p>
                          </w:txbxContent>
                        </wps:txbx>
                        <wps:bodyPr rot="0" vert="horz" wrap="square" lIns="0" tIns="0" rIns="0" bIns="0" anchor="t" anchorCtr="0" upright="1">
                          <a:noAutofit/>
                        </wps:bodyPr>
                      </wps:wsp>
                    </wpg:wgp>
                  </a:graphicData>
                </a:graphic>
              </wp:inline>
            </w:drawing>
          </mc:Choice>
          <mc:Fallback>
            <w:pict>
              <v:group w14:anchorId="5EE11621" id="Group 6214" o:spid="_x0000_s1220" style="width:502.6pt;height:139.2pt;mso-position-horizontal-relative:char;mso-position-vertical-relative:line" coordsize="10052,27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">
                <v:shape id="Freeform 6217" o:spid="_x0000_s1221" style="position:absolute;left:2881;top:902;width:7161;height:1104;visibility:visible;mso-wrap-style:square;v-text-anchor:top" coordsize="7161,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" path="m,1104r7160,l7160,,5775,e" filled="f" strokecolor="#64b7bc" strokeweight="1pt">
                  <v:path arrowok="t" o:connecttype="custom" o:connectlocs="0,2007;7160,2007;7160,903;5775,903" o:connectangles="0,0,0,0"/>
                </v:shape>
                <v:shape id="Picture 6216" o:spid="_x0000_s1222" type="#_x0000_t75" style="position:absolute;width:3082;height:27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">
                  <v:imagedata r:id="rId272" o:title=""/>
                </v:shape>
                <v:shape id="Text Box 6215" o:spid="_x0000_s1223" type="#_x0000_t202" style="position:absolute;width:10052;height:278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" filled="f" stroked="f">
                  <v:textbox inset="0,0,0,0">
                    <w:txbxContent>
                      <w:p w14:paraId="3746493F" w14:textId="77777777" w:rsidR="00DF57B3" w:rsidRDefault="00DF57B3" w:rsidP="002B18CC">
                        <w:pPr>
                          <w:spacing w:before="9"/>
                          <w:rPr>
                            <w:rFonts w:ascii="Roboto Lt"/>
                            <w:b/>
                            <w:i/>
                            <w:sz w:val="3"/>
                          </w:rPr>
                        </w:pPr>
                      </w:p>
                      <w:p w14:paraId="1E74C52A" w14:textId="77777777" w:rsidR="00DF57B3" w:rsidRDefault="00DF57B3" w:rsidP="002B18CC">
                        <w:pPr>
                          <w:ind w:left="9391"/>
                          <w:rPr>
                            <w:rFonts w:ascii="Roboto Lt"/>
                            <w:sz w:val="20"/>
                          </w:rPr>
                        </w:pPr>
                        <w:r>
                          <w:rPr>
                            <w:rFonts w:ascii="Roboto Lt"/>
                            <w:noProof/>
                            <w:sz w:val="20"/>
                            <w:lang w:val="es-419" w:eastAsia="es-419"/>
                          </w:rPr>
                          <w:drawing>
                            <wp:inline distT="0" distB="0" distL="0" distR="0" wp14:anchorId="5DE5A554" wp14:editId="4E046DA5">
                              <wp:extent cx="166616" cy="176212"/>
                              <wp:effectExtent l="0" t="0" r="0" b="0"/>
                              <wp:docPr id="10766"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00BC967B" w14:textId="77777777" w:rsidR="00DF57B3" w:rsidRDefault="00DF57B3" w:rsidP="002B18CC">
                        <w:pPr>
                          <w:spacing w:before="425"/>
                          <w:ind w:left="4943"/>
                          <w:rPr>
                            <w:rFonts w:ascii="Roboto" w:hAnsi="Roboto"/>
                            <w:b/>
                            <w:sz w:val="44"/>
                          </w:rPr>
                        </w:pPr>
                        <w:r>
                          <w:rPr>
                            <w:rFonts w:ascii="Roboto" w:hAnsi="Roboto"/>
                            <w:b/>
                            <w:color w:val="004684"/>
                            <w:sz w:val="44"/>
                          </w:rPr>
                          <w:t>SAN</w:t>
                        </w:r>
                        <w:r>
                          <w:rPr>
                            <w:rFonts w:ascii="Roboto" w:hAnsi="Roboto"/>
                            <w:b/>
                            <w:color w:val="004684"/>
                            <w:spacing w:val="-8"/>
                            <w:sz w:val="44"/>
                          </w:rPr>
                          <w:t xml:space="preserve"> </w:t>
                        </w:r>
                        <w:r>
                          <w:rPr>
                            <w:rFonts w:ascii="Roboto" w:hAnsi="Roboto"/>
                            <w:b/>
                            <w:color w:val="004684"/>
                            <w:sz w:val="44"/>
                          </w:rPr>
                          <w:t>LUIS</w:t>
                        </w:r>
                        <w:r>
                          <w:rPr>
                            <w:rFonts w:ascii="Roboto" w:hAnsi="Roboto"/>
                            <w:b/>
                            <w:color w:val="004684"/>
                            <w:spacing w:val="-8"/>
                            <w:sz w:val="44"/>
                          </w:rPr>
                          <w:t xml:space="preserve"> </w:t>
                        </w:r>
                        <w:r>
                          <w:rPr>
                            <w:rFonts w:ascii="Roboto" w:hAnsi="Roboto"/>
                            <w:b/>
                            <w:color w:val="004684"/>
                            <w:sz w:val="44"/>
                          </w:rPr>
                          <w:t>POTOSÍ</w:t>
                        </w:r>
                      </w:p>
                    </w:txbxContent>
                  </v:textbox>
                </v:shape>
                <w10:anchorlock/>
              </v:group>
            </w:pict>
          </mc:Fallback>
        </mc:AlternateContent>
      </w:r>
    </w:p>
    <w:p w14:paraId="58977B06" w14:textId="77777777" w:rsidR="002B18CC" w:rsidRPr="007C0A34" w:rsidRDefault="002B18CC" w:rsidP="008A3C6B">
      <w:pPr>
        <w:pStyle w:val="BodyText"/>
        <w:spacing w:before="10"/>
        <w:ind w:left="567" w:right="635"/>
        <w:rPr>
          <w:rFonts w:ascii="Roboto Lt"/>
          <w:b/>
          <w:i/>
          <w:sz w:val="5"/>
          <w:lang w:val="es-MX"/>
        </w:rPr>
      </w:pPr>
    </w:p>
    <w:p w14:paraId="465768E0" w14:textId="77777777" w:rsidR="002B18CC" w:rsidRPr="007C0A34" w:rsidRDefault="002B18CC" w:rsidP="008A3C6B">
      <w:pPr>
        <w:ind w:left="567" w:right="635"/>
        <w:rPr>
          <w:rFonts w:ascii="Roboto Lt"/>
          <w:sz w:val="5"/>
          <w:lang w:val="es-MX"/>
        </w:rPr>
        <w:sectPr w:rsidR="002B18CC" w:rsidRPr="007C0A34">
          <w:headerReference w:type="default" r:id="rId273"/>
          <w:footerReference w:type="default" r:id="rId274"/>
          <w:pgSz w:w="12190" w:h="15840"/>
          <w:pgMar w:top="800" w:right="0" w:bottom="0" w:left="640" w:header="0" w:footer="0" w:gutter="0"/>
          <w:cols w:space="720"/>
        </w:sectPr>
      </w:pPr>
    </w:p>
    <w:p w14:paraId="334B9E12" w14:textId="59767063" w:rsidR="002B18CC" w:rsidRPr="0074027E" w:rsidRDefault="002B18CC" w:rsidP="007E1984">
      <w:pPr>
        <w:spacing w:before="149"/>
        <w:ind w:left="2552" w:right="635"/>
        <w:jc w:val="right"/>
        <w:rPr>
          <w:rFonts w:ascii="Roboto" w:hAnsi="Roboto"/>
          <w:b/>
          <w:i/>
          <w:sz w:val="18"/>
          <w:lang w:val="es-MX"/>
        </w:rPr>
      </w:pPr>
      <w:r w:rsidRPr="0074027E">
        <w:rPr>
          <w:rFonts w:ascii="Roboto" w:hAnsi="Roboto"/>
          <w:b/>
          <w:i/>
          <w:color w:val="004684"/>
          <w:sz w:val="18"/>
          <w:lang w:val="es-MX"/>
        </w:rPr>
        <w:t xml:space="preserve">GRÁFICA </w:t>
      </w:r>
      <w:r w:rsidR="006B754B" w:rsidRPr="0074027E">
        <w:rPr>
          <w:rFonts w:ascii="Roboto" w:hAnsi="Roboto"/>
          <w:b/>
          <w:i/>
          <w:color w:val="004684"/>
          <w:sz w:val="18"/>
          <w:lang w:val="es-MX"/>
        </w:rPr>
        <w:t>56</w:t>
      </w:r>
      <w:r w:rsidR="000359B0">
        <w:rPr>
          <w:rFonts w:ascii="Roboto" w:hAnsi="Roboto"/>
          <w:b/>
          <w:i/>
          <w:color w:val="004684"/>
          <w:sz w:val="18"/>
          <w:lang w:val="es-MX"/>
        </w:rPr>
        <w:tab/>
      </w:r>
      <w:r w:rsidR="0074027E" w:rsidRPr="0074027E">
        <w:rPr>
          <w:rFonts w:ascii="Roboto" w:hAnsi="Roboto"/>
          <w:b/>
          <w:i/>
          <w:color w:val="004684"/>
          <w:sz w:val="18"/>
          <w:lang w:val="es-MX"/>
        </w:rPr>
        <w:tab/>
      </w:r>
      <w:r w:rsidRPr="007E1984">
        <w:rPr>
          <w:rFonts w:ascii="Roboto" w:hAnsi="Roboto"/>
          <w:b/>
          <w:color w:val="1F497D" w:themeColor="text2"/>
          <w:sz w:val="20"/>
          <w:lang w:val="es-MX"/>
        </w:rPr>
        <w:t>ESTADO DE SAN LUIS POTOSÍ VS. PROMEDIO CONSOLIDADO POR EJES TEMÁTICOS</w:t>
      </w:r>
    </w:p>
    <w:p w14:paraId="6AE9F602" w14:textId="77777777" w:rsidR="002B18CC" w:rsidRDefault="002B18CC" w:rsidP="008A3C6B">
      <w:pPr>
        <w:spacing w:line="254" w:lineRule="auto"/>
        <w:ind w:left="567" w:right="635"/>
        <w:rPr>
          <w:lang w:val="es-MX"/>
        </w:rPr>
      </w:pPr>
    </w:p>
    <w:p w14:paraId="3B79FA4E" w14:textId="77777777" w:rsidR="002B18CC" w:rsidRPr="007C0A34" w:rsidRDefault="002B18CC" w:rsidP="008A3C6B">
      <w:pPr>
        <w:pStyle w:val="BodyText"/>
        <w:spacing w:before="11"/>
        <w:ind w:left="567" w:right="635"/>
        <w:rPr>
          <w:rFonts w:ascii="Roboto"/>
          <w:b/>
          <w:sz w:val="3"/>
          <w:lang w:val="es-MX"/>
        </w:rPr>
      </w:pPr>
    </w:p>
    <w:p w14:paraId="51846311"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5323A60D" wp14:editId="0CEBF173">
            <wp:extent cx="4800600" cy="2171700"/>
            <wp:effectExtent l="0" t="0" r="0" b="0"/>
            <wp:docPr id="82" name="Gráfico 82">
              <a:extLst xmlns:a="http://schemas.openxmlformats.org/drawingml/2006/main">
                <a:ext uri="{FF2B5EF4-FFF2-40B4-BE49-F238E27FC236}">
                  <a16:creationId xmlns:a16="http://schemas.microsoft.com/office/drawing/2014/main" id="{20CE06D0-28B1-7A8F-50D0-E98FF30EC4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5"/>
              </a:graphicData>
            </a:graphic>
          </wp:inline>
        </w:drawing>
      </w:r>
    </w:p>
    <w:p w14:paraId="1A4A0323" w14:textId="33F9F6A3" w:rsidR="002B18CC" w:rsidRPr="007C0A34" w:rsidRDefault="002B18CC" w:rsidP="008A3C6B">
      <w:pPr>
        <w:pStyle w:val="BodyText"/>
        <w:ind w:left="567" w:right="635"/>
        <w:rPr>
          <w:rFonts w:ascii="Roboto"/>
          <w:b/>
          <w:sz w:val="20"/>
          <w:lang w:val="es-MX"/>
        </w:rPr>
      </w:pPr>
    </w:p>
    <w:p w14:paraId="6419CFE3" w14:textId="290E3FD7" w:rsidR="002B18CC" w:rsidRPr="007C0A34" w:rsidRDefault="002B18CC" w:rsidP="008A3C6B">
      <w:pPr>
        <w:pStyle w:val="BodyText"/>
        <w:spacing w:line="252" w:lineRule="auto"/>
        <w:ind w:left="567" w:right="635"/>
        <w:jc w:val="both"/>
        <w:rPr>
          <w:lang w:val="es-MX"/>
        </w:rPr>
      </w:pPr>
      <w:r w:rsidRPr="007C0A34">
        <w:rPr>
          <w:lang w:val="es-MX"/>
        </w:rPr>
        <w:t xml:space="preserve">Puntuación </w:t>
      </w:r>
      <w:r w:rsidR="00892FA6" w:rsidRPr="007C0A34">
        <w:rPr>
          <w:smallCaps/>
          <w:lang w:val="es-MX"/>
        </w:rPr>
        <w:t>igecc</w:t>
      </w:r>
      <w:r w:rsidRPr="007C0A34">
        <w:rPr>
          <w:lang w:val="es-MX"/>
        </w:rPr>
        <w:t xml:space="preserve">: 5.6, lo que representa un desempeño material medio </w:t>
      </w:r>
      <w:r w:rsidR="00C33C99" w:rsidRPr="007C0A34">
        <w:rPr>
          <w:lang w:val="es-MX"/>
        </w:rPr>
        <w:t>merced</w:t>
      </w:r>
      <w:r w:rsidRPr="007C0A34">
        <w:rPr>
          <w:lang w:val="es-MX"/>
        </w:rPr>
        <w:t xml:space="preserve"> </w:t>
      </w:r>
      <w:r w:rsidR="00C33C99" w:rsidRPr="007C0A34">
        <w:rPr>
          <w:lang w:val="es-MX"/>
        </w:rPr>
        <w:t>a</w:t>
      </w:r>
      <w:r w:rsidRPr="007C0A34">
        <w:rPr>
          <w:lang w:val="es-MX"/>
        </w:rPr>
        <w:t xml:space="preserve"> factores energéticos y medioambientales. </w:t>
      </w:r>
      <w:r w:rsidR="0047306A" w:rsidRPr="007C0A34">
        <w:rPr>
          <w:lang w:val="es-MX"/>
        </w:rPr>
        <w:t xml:space="preserve">Este puntaje responde a que </w:t>
      </w:r>
      <w:r w:rsidR="008B60A5">
        <w:rPr>
          <w:lang w:val="es-MX"/>
        </w:rPr>
        <w:t>los resultados</w:t>
      </w:r>
      <w:r w:rsidR="0047306A" w:rsidRPr="007C0A34">
        <w:rPr>
          <w:lang w:val="es-MX"/>
        </w:rPr>
        <w:t xml:space="preserve"> se mostraron más críticos respecto del desempeño de sus autoridades. </w:t>
      </w:r>
      <w:r w:rsidRPr="007C0A34">
        <w:rPr>
          <w:lang w:val="es-MX"/>
        </w:rPr>
        <w:t xml:space="preserve">El estado de San Luis Potosí se ubica en la sexta, penúltima, posición </w:t>
      </w:r>
      <w:r w:rsidR="001012B9" w:rsidRPr="007C0A34">
        <w:rPr>
          <w:lang w:val="es-MX"/>
        </w:rPr>
        <w:t>(véa</w:t>
      </w:r>
      <w:r w:rsidR="0047306A" w:rsidRPr="007C0A34">
        <w:rPr>
          <w:lang w:val="es-MX"/>
        </w:rPr>
        <w:t>n</w:t>
      </w:r>
      <w:r w:rsidR="001012B9" w:rsidRPr="007C0A34">
        <w:rPr>
          <w:lang w:val="es-MX"/>
        </w:rPr>
        <w:t>se</w:t>
      </w:r>
      <w:r w:rsidRPr="007C0A34">
        <w:rPr>
          <w:lang w:val="es-MX"/>
        </w:rPr>
        <w:t xml:space="preserve"> gráfica</w:t>
      </w:r>
      <w:r w:rsidR="006E1890" w:rsidRPr="007C0A34">
        <w:rPr>
          <w:lang w:val="es-MX"/>
        </w:rPr>
        <w:t xml:space="preserve">s </w:t>
      </w:r>
      <w:r w:rsidR="006B754B" w:rsidRPr="007C0A34">
        <w:rPr>
          <w:lang w:val="es-MX"/>
        </w:rPr>
        <w:t>56 y 57</w:t>
      </w:r>
      <w:r w:rsidRPr="007C0A34">
        <w:rPr>
          <w:lang w:val="es-MX"/>
        </w:rPr>
        <w:t xml:space="preserve">). </w:t>
      </w:r>
    </w:p>
    <w:p w14:paraId="7C4BA19F" w14:textId="0F406FBD" w:rsidR="006B754B" w:rsidRDefault="006B754B" w:rsidP="008A3C6B">
      <w:pPr>
        <w:pStyle w:val="BodyText"/>
        <w:spacing w:line="252" w:lineRule="auto"/>
        <w:ind w:left="567" w:right="635"/>
        <w:jc w:val="both"/>
        <w:rPr>
          <w:lang w:val="es-MX"/>
        </w:rPr>
      </w:pPr>
    </w:p>
    <w:p w14:paraId="0FC287E4" w14:textId="2ED86547" w:rsidR="0047306A" w:rsidRPr="007E1984" w:rsidRDefault="002B18CC" w:rsidP="007E1984">
      <w:pPr>
        <w:ind w:left="2552" w:right="635"/>
        <w:jc w:val="right"/>
        <w:rPr>
          <w:rFonts w:ascii="Roboto" w:hAnsi="Roboto"/>
          <w:b/>
          <w:color w:val="1F497D" w:themeColor="text2"/>
          <w:sz w:val="20"/>
          <w:lang w:val="es-MX"/>
        </w:rPr>
      </w:pPr>
      <w:r w:rsidRPr="000359B0">
        <w:rPr>
          <w:rFonts w:ascii="Roboto" w:hAnsi="Roboto"/>
          <w:b/>
          <w:i/>
          <w:color w:val="004684"/>
          <w:sz w:val="18"/>
          <w:lang w:val="es-MX"/>
        </w:rPr>
        <w:t xml:space="preserve">GRÁFICA </w:t>
      </w:r>
      <w:r w:rsidR="0047306A" w:rsidRPr="000359B0">
        <w:rPr>
          <w:rFonts w:ascii="Roboto" w:hAnsi="Roboto"/>
          <w:b/>
          <w:i/>
          <w:color w:val="004684"/>
          <w:sz w:val="18"/>
          <w:lang w:val="es-MX"/>
        </w:rPr>
        <w:t>57</w:t>
      </w:r>
      <w:r w:rsidR="0074027E" w:rsidRPr="000359B0">
        <w:rPr>
          <w:rFonts w:ascii="Roboto" w:hAnsi="Roboto"/>
          <w:b/>
          <w:i/>
          <w:color w:val="004684"/>
          <w:sz w:val="18"/>
          <w:lang w:val="es-MX"/>
        </w:rPr>
        <w:t xml:space="preserve"> </w:t>
      </w:r>
      <w:r w:rsidR="00D33C6B" w:rsidRPr="000359B0">
        <w:rPr>
          <w:rFonts w:ascii="Roboto" w:hAnsi="Roboto"/>
          <w:b/>
          <w:i/>
          <w:color w:val="004684"/>
          <w:sz w:val="18"/>
          <w:lang w:val="es-MX"/>
        </w:rPr>
        <w:tab/>
      </w:r>
      <w:r w:rsidR="000359B0">
        <w:rPr>
          <w:rFonts w:ascii="Roboto" w:hAnsi="Roboto"/>
          <w:b/>
          <w:i/>
          <w:color w:val="004684"/>
          <w:sz w:val="18"/>
          <w:lang w:val="es-MX"/>
        </w:rPr>
        <w:tab/>
      </w:r>
      <w:r w:rsidRPr="007E1984">
        <w:rPr>
          <w:rFonts w:ascii="Roboto" w:hAnsi="Roboto"/>
          <w:b/>
          <w:color w:val="1F497D" w:themeColor="text2"/>
          <w:sz w:val="20"/>
          <w:lang w:val="es-MX"/>
        </w:rPr>
        <w:t>ESTADO DE SAN LUIS POTOSÍ</w:t>
      </w:r>
    </w:p>
    <w:p w14:paraId="3FE97E8A" w14:textId="77777777" w:rsidR="002B18CC" w:rsidRPr="007E1984" w:rsidRDefault="002B18CC" w:rsidP="007E1984">
      <w:pPr>
        <w:pStyle w:val="Heading3"/>
        <w:spacing w:before="0" w:line="254" w:lineRule="auto"/>
        <w:ind w:left="3600" w:right="635" w:firstLine="720"/>
        <w:jc w:val="right"/>
        <w:rPr>
          <w:rFonts w:eastAsia="Tahoma" w:cs="Tahoma"/>
          <w:bCs w:val="0"/>
          <w:color w:val="1F497D" w:themeColor="text2"/>
          <w:sz w:val="20"/>
          <w:lang w:val="es-MX"/>
        </w:rPr>
      </w:pPr>
      <w:r w:rsidRPr="007E1984">
        <w:rPr>
          <w:rFonts w:eastAsia="Tahoma" w:cs="Tahoma"/>
          <w:bCs w:val="0"/>
          <w:color w:val="1F497D" w:themeColor="text2"/>
          <w:sz w:val="20"/>
          <w:lang w:val="es-MX"/>
        </w:rPr>
        <w:t xml:space="preserve">ÍNDICE DE GESTIÓN ENERGÉTICA Y CAMBIO CLIMÁTICO </w:t>
      </w:r>
    </w:p>
    <w:p w14:paraId="72192CE4" w14:textId="77777777" w:rsidR="00530E19" w:rsidRDefault="00530E19" w:rsidP="008A3C6B">
      <w:pPr>
        <w:pStyle w:val="BodyText"/>
        <w:spacing w:line="20" w:lineRule="exact"/>
        <w:ind w:left="567" w:right="635"/>
        <w:rPr>
          <w:rFonts w:ascii="Roboto"/>
          <w:sz w:val="2"/>
          <w:lang w:val="es-MX"/>
        </w:rPr>
      </w:pPr>
    </w:p>
    <w:p w14:paraId="7693A089" w14:textId="77777777" w:rsidR="00530E19" w:rsidRDefault="00530E19" w:rsidP="008A3C6B">
      <w:pPr>
        <w:pStyle w:val="BodyText"/>
        <w:spacing w:line="20" w:lineRule="exact"/>
        <w:ind w:left="567" w:right="635"/>
        <w:rPr>
          <w:rFonts w:ascii="Roboto"/>
          <w:sz w:val="2"/>
          <w:lang w:val="es-MX"/>
        </w:rPr>
      </w:pPr>
    </w:p>
    <w:p w14:paraId="4C364879" w14:textId="249B643A" w:rsidR="002B18CC" w:rsidRPr="007C0A34" w:rsidRDefault="002B18CC" w:rsidP="008A3C6B">
      <w:pPr>
        <w:pStyle w:val="BodyText"/>
        <w:spacing w:line="20" w:lineRule="exact"/>
        <w:ind w:left="567" w:right="635"/>
        <w:rPr>
          <w:rFonts w:ascii="Roboto"/>
          <w:sz w:val="2"/>
          <w:lang w:val="es-MX"/>
        </w:rPr>
      </w:pPr>
    </w:p>
    <w:p w14:paraId="59871EA0" w14:textId="77777777" w:rsidR="002B18CC" w:rsidRPr="007C0A34" w:rsidRDefault="002B18CC" w:rsidP="008A3C6B">
      <w:pPr>
        <w:pStyle w:val="BodyText"/>
        <w:ind w:left="567" w:right="635"/>
        <w:rPr>
          <w:rFonts w:ascii="Roboto"/>
          <w:b/>
          <w:sz w:val="10"/>
          <w:lang w:val="es-MX"/>
        </w:rPr>
      </w:pPr>
    </w:p>
    <w:p w14:paraId="5E96B997" w14:textId="77777777" w:rsidR="002B18CC" w:rsidRPr="007C0A34" w:rsidRDefault="002B18CC" w:rsidP="008A3C6B">
      <w:pPr>
        <w:pStyle w:val="BodyText"/>
        <w:spacing w:before="5"/>
        <w:ind w:left="567" w:right="635"/>
        <w:jc w:val="center"/>
        <w:rPr>
          <w:rFonts w:ascii="Roboto Lt"/>
          <w:sz w:val="24"/>
          <w:lang w:val="es-MX"/>
        </w:rPr>
      </w:pPr>
      <w:r w:rsidRPr="007C0A34">
        <w:rPr>
          <w:noProof/>
          <w:lang w:val="es-419" w:eastAsia="es-419"/>
        </w:rPr>
        <w:drawing>
          <wp:inline distT="0" distB="0" distL="0" distR="0" wp14:anchorId="4B5B7FB7" wp14:editId="529A8937">
            <wp:extent cx="4572000" cy="2560320"/>
            <wp:effectExtent l="0" t="0" r="0" b="11430"/>
            <wp:docPr id="6866" name="Gráfico 6866">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6"/>
              </a:graphicData>
            </a:graphic>
          </wp:inline>
        </w:drawing>
      </w:r>
    </w:p>
    <w:p w14:paraId="31D9A16E" w14:textId="314BD3AA" w:rsidR="0047306A" w:rsidRDefault="0047306A" w:rsidP="008A3C6B">
      <w:pPr>
        <w:pStyle w:val="ListParagraph"/>
        <w:tabs>
          <w:tab w:val="left" w:pos="883"/>
        </w:tabs>
        <w:spacing w:before="257"/>
        <w:ind w:left="567" w:right="635" w:firstLine="0"/>
        <w:jc w:val="both"/>
        <w:rPr>
          <w:iCs/>
          <w:color w:val="434141"/>
          <w:lang w:val="es-MX"/>
        </w:rPr>
      </w:pPr>
      <w:bookmarkStart w:id="56" w:name="_Hlk105438439"/>
    </w:p>
    <w:p w14:paraId="4503F521" w14:textId="512DE8AC" w:rsidR="00D33C6B" w:rsidRDefault="00D33C6B" w:rsidP="008A3C6B">
      <w:pPr>
        <w:pStyle w:val="ListParagraph"/>
        <w:tabs>
          <w:tab w:val="left" w:pos="883"/>
        </w:tabs>
        <w:spacing w:before="257"/>
        <w:ind w:left="567" w:right="635" w:firstLine="0"/>
        <w:jc w:val="both"/>
        <w:rPr>
          <w:iCs/>
          <w:color w:val="434141"/>
          <w:lang w:val="es-MX"/>
        </w:rPr>
      </w:pPr>
    </w:p>
    <w:p w14:paraId="6943F728" w14:textId="77777777" w:rsidR="00D80B08" w:rsidRDefault="00D80B08" w:rsidP="008A3C6B">
      <w:pPr>
        <w:pStyle w:val="ListParagraph"/>
        <w:tabs>
          <w:tab w:val="left" w:pos="883"/>
        </w:tabs>
        <w:spacing w:before="257"/>
        <w:ind w:left="567" w:right="635" w:firstLine="0"/>
        <w:jc w:val="both"/>
        <w:rPr>
          <w:iCs/>
          <w:color w:val="434141"/>
          <w:lang w:val="es-MX"/>
        </w:rPr>
      </w:pPr>
    </w:p>
    <w:p w14:paraId="4B6C86D3" w14:textId="77777777" w:rsidR="0047306A" w:rsidRPr="007C0A34" w:rsidRDefault="0047306A" w:rsidP="00912CF6">
      <w:pPr>
        <w:tabs>
          <w:tab w:val="left" w:pos="456"/>
        </w:tabs>
        <w:spacing w:before="120"/>
        <w:ind w:left="567" w:right="-498"/>
        <w:rPr>
          <w:rFonts w:ascii="Trebuchet MS" w:hAnsi="Trebuchet MS"/>
          <w:i/>
          <w:lang w:val="es-MX"/>
        </w:rPr>
      </w:pPr>
      <w:r w:rsidRPr="007C0A34">
        <w:rPr>
          <w:rFonts w:ascii="Trebuchet MS" w:hAnsi="Trebuchet MS"/>
          <w:i/>
          <w:lang w:val="es-MX"/>
        </w:rPr>
        <w:t>Factor de indicadores de desempeño</w:t>
      </w:r>
    </w:p>
    <w:p w14:paraId="1AD9E052" w14:textId="14EC2252" w:rsidR="002B18CC" w:rsidRDefault="002B18CC" w:rsidP="004F08C1">
      <w:pPr>
        <w:tabs>
          <w:tab w:val="left" w:pos="883"/>
        </w:tabs>
        <w:spacing w:before="120"/>
        <w:ind w:left="567" w:right="635"/>
        <w:jc w:val="both"/>
        <w:rPr>
          <w:iCs/>
          <w:lang w:val="es-MX"/>
        </w:rPr>
      </w:pPr>
      <w:r w:rsidRPr="007C0A34">
        <w:rPr>
          <w:iCs/>
          <w:lang w:val="es-MX"/>
        </w:rPr>
        <w:t xml:space="preserve">En </w:t>
      </w:r>
      <w:r w:rsidR="00956C17">
        <w:rPr>
          <w:iCs/>
          <w:lang w:val="es-MX"/>
        </w:rPr>
        <w:t xml:space="preserve">el estado de </w:t>
      </w:r>
      <w:r w:rsidRPr="007C0A34">
        <w:rPr>
          <w:iCs/>
          <w:lang w:val="es-MX"/>
        </w:rPr>
        <w:t xml:space="preserve">San Luis Potosí, el desempeño </w:t>
      </w:r>
      <w:r w:rsidR="00956C17">
        <w:rPr>
          <w:iCs/>
          <w:lang w:val="es-MX"/>
        </w:rPr>
        <w:t xml:space="preserve">de los valores </w:t>
      </w:r>
      <w:r w:rsidR="00852D59" w:rsidRPr="007C0A34">
        <w:rPr>
          <w:iCs/>
          <w:lang w:val="es-MX"/>
        </w:rPr>
        <w:t>en el eje de</w:t>
      </w:r>
      <w:r w:rsidRPr="007C0A34">
        <w:rPr>
          <w:iCs/>
          <w:lang w:val="es-MX"/>
        </w:rPr>
        <w:t xml:space="preserve"> </w:t>
      </w:r>
      <w:r w:rsidR="00852D59" w:rsidRPr="007C0A34">
        <w:rPr>
          <w:iCs/>
          <w:lang w:val="es-MX"/>
        </w:rPr>
        <w:t>T</w:t>
      </w:r>
      <w:r w:rsidRPr="007C0A34">
        <w:rPr>
          <w:iCs/>
          <w:lang w:val="es-MX"/>
        </w:rPr>
        <w:t xml:space="preserve">ransporte e industria </w:t>
      </w:r>
      <w:r w:rsidR="00852D59" w:rsidRPr="007C0A34">
        <w:rPr>
          <w:iCs/>
          <w:lang w:val="es-MX"/>
        </w:rPr>
        <w:t>fue</w:t>
      </w:r>
      <w:r w:rsidRPr="007C0A34">
        <w:rPr>
          <w:iCs/>
          <w:lang w:val="es-MX"/>
        </w:rPr>
        <w:t xml:space="preserve"> muy alto, aunque ligeramente </w:t>
      </w:r>
      <w:r w:rsidR="0002230E" w:rsidRPr="007C0A34">
        <w:rPr>
          <w:iCs/>
          <w:lang w:val="es-MX"/>
        </w:rPr>
        <w:t xml:space="preserve">menor </w:t>
      </w:r>
      <w:r w:rsidRPr="007C0A34">
        <w:rPr>
          <w:iCs/>
          <w:lang w:val="es-MX"/>
        </w:rPr>
        <w:t xml:space="preserve">en </w:t>
      </w:r>
      <w:r w:rsidR="006A20B6">
        <w:rPr>
          <w:iCs/>
          <w:lang w:val="es-MX"/>
        </w:rPr>
        <w:t>2021-2022</w:t>
      </w:r>
      <w:r w:rsidRPr="007C0A34">
        <w:rPr>
          <w:iCs/>
          <w:lang w:val="es-MX"/>
        </w:rPr>
        <w:t xml:space="preserve"> con respecto a </w:t>
      </w:r>
      <w:r w:rsidR="00F853E8">
        <w:rPr>
          <w:iCs/>
          <w:lang w:val="es-MX"/>
        </w:rPr>
        <w:t>2020-2021</w:t>
      </w:r>
      <w:r w:rsidRPr="007C0A34">
        <w:rPr>
          <w:iCs/>
          <w:lang w:val="es-MX"/>
        </w:rPr>
        <w:t xml:space="preserve">. El de la </w:t>
      </w:r>
      <w:r w:rsidR="00B012BC" w:rsidRPr="007C0A34">
        <w:rPr>
          <w:iCs/>
          <w:lang w:val="es-MX"/>
        </w:rPr>
        <w:t>E</w:t>
      </w:r>
      <w:r w:rsidRPr="007C0A34">
        <w:rPr>
          <w:iCs/>
          <w:lang w:val="es-MX"/>
        </w:rPr>
        <w:t xml:space="preserve">nergía eléctrica </w:t>
      </w:r>
      <w:r w:rsidR="0002230E" w:rsidRPr="007C0A34">
        <w:rPr>
          <w:iCs/>
          <w:lang w:val="es-MX"/>
        </w:rPr>
        <w:t>mostró</w:t>
      </w:r>
      <w:r w:rsidRPr="007C0A34">
        <w:rPr>
          <w:iCs/>
          <w:lang w:val="es-MX"/>
        </w:rPr>
        <w:t xml:space="preserve"> </w:t>
      </w:r>
      <w:r w:rsidR="0002230E" w:rsidRPr="007C0A34">
        <w:rPr>
          <w:iCs/>
          <w:lang w:val="es-MX"/>
        </w:rPr>
        <w:t>un</w:t>
      </w:r>
      <w:r w:rsidRPr="007C0A34">
        <w:rPr>
          <w:iCs/>
          <w:lang w:val="es-MX"/>
        </w:rPr>
        <w:t xml:space="preserve">a mayor puntuación, </w:t>
      </w:r>
      <w:r w:rsidR="0002230E" w:rsidRPr="007C0A34">
        <w:rPr>
          <w:iCs/>
          <w:lang w:val="es-MX"/>
        </w:rPr>
        <w:t>al</w:t>
      </w:r>
      <w:r w:rsidRPr="007C0A34">
        <w:rPr>
          <w:iCs/>
          <w:lang w:val="es-MX"/>
        </w:rPr>
        <w:t xml:space="preserve"> aument</w:t>
      </w:r>
      <w:r w:rsidR="0002230E" w:rsidRPr="007C0A34">
        <w:rPr>
          <w:iCs/>
          <w:lang w:val="es-MX"/>
        </w:rPr>
        <w:t>ar</w:t>
      </w:r>
      <w:r w:rsidRPr="007C0A34">
        <w:rPr>
          <w:iCs/>
          <w:lang w:val="es-MX"/>
        </w:rPr>
        <w:t xml:space="preserve"> ligeramente desde </w:t>
      </w:r>
      <w:r w:rsidR="0002230E" w:rsidRPr="007C0A34">
        <w:rPr>
          <w:iCs/>
          <w:lang w:val="es-MX"/>
        </w:rPr>
        <w:t>el</w:t>
      </w:r>
      <w:r w:rsidRPr="007C0A34">
        <w:rPr>
          <w:iCs/>
          <w:lang w:val="es-MX"/>
        </w:rPr>
        <w:t xml:space="preserve"> año anterior</w:t>
      </w:r>
      <w:r w:rsidR="0002230E" w:rsidRPr="007C0A34">
        <w:rPr>
          <w:iCs/>
          <w:lang w:val="es-MX"/>
        </w:rPr>
        <w:t xml:space="preserve"> (</w:t>
      </w:r>
      <w:r w:rsidRPr="007C0A34">
        <w:rPr>
          <w:iCs/>
          <w:lang w:val="es-MX"/>
        </w:rPr>
        <w:t>aunque también era muy alta</w:t>
      </w:r>
      <w:r w:rsidR="0002230E" w:rsidRPr="007C0A34">
        <w:rPr>
          <w:iCs/>
          <w:lang w:val="es-MX"/>
        </w:rPr>
        <w:t>)</w:t>
      </w:r>
      <w:r w:rsidRPr="007C0A34">
        <w:rPr>
          <w:iCs/>
          <w:lang w:val="es-MX"/>
        </w:rPr>
        <w:t>.</w:t>
      </w:r>
      <w:r w:rsidR="004F08C1">
        <w:rPr>
          <w:iCs/>
          <w:lang w:val="es-MX"/>
        </w:rPr>
        <w:t xml:space="preserve"> </w:t>
      </w:r>
      <w:r w:rsidRPr="007C0A34">
        <w:rPr>
          <w:iCs/>
          <w:lang w:val="es-MX"/>
        </w:rPr>
        <w:t xml:space="preserve">Con bastante diferencia le </w:t>
      </w:r>
      <w:r w:rsidR="00B012BC" w:rsidRPr="007C0A34">
        <w:rPr>
          <w:iCs/>
          <w:lang w:val="es-MX"/>
        </w:rPr>
        <w:t>seguía</w:t>
      </w:r>
      <w:r w:rsidRPr="007C0A34">
        <w:rPr>
          <w:iCs/>
          <w:lang w:val="es-MX"/>
        </w:rPr>
        <w:t xml:space="preserve"> </w:t>
      </w:r>
      <w:r w:rsidR="00B012BC" w:rsidRPr="007C0A34">
        <w:rPr>
          <w:iCs/>
          <w:lang w:val="es-MX"/>
        </w:rPr>
        <w:t>G</w:t>
      </w:r>
      <w:r w:rsidRPr="007C0A34">
        <w:rPr>
          <w:iCs/>
          <w:lang w:val="es-MX"/>
        </w:rPr>
        <w:t xml:space="preserve">obernanza, que </w:t>
      </w:r>
      <w:r w:rsidR="00B012BC" w:rsidRPr="007C0A34">
        <w:rPr>
          <w:iCs/>
          <w:lang w:val="es-MX"/>
        </w:rPr>
        <w:t>elevó</w:t>
      </w:r>
      <w:r w:rsidRPr="007C0A34">
        <w:rPr>
          <w:iCs/>
          <w:lang w:val="es-MX"/>
        </w:rPr>
        <w:t xml:space="preserve"> su puntuación</w:t>
      </w:r>
      <w:r w:rsidR="00B012BC" w:rsidRPr="007C0A34">
        <w:rPr>
          <w:iCs/>
          <w:lang w:val="es-MX"/>
        </w:rPr>
        <w:t xml:space="preserve"> en un año</w:t>
      </w:r>
      <w:r w:rsidRPr="007C0A34">
        <w:rPr>
          <w:iCs/>
          <w:lang w:val="es-MX"/>
        </w:rPr>
        <w:t>.</w:t>
      </w:r>
      <w:r w:rsidR="004F08C1">
        <w:rPr>
          <w:iCs/>
          <w:lang w:val="es-MX"/>
        </w:rPr>
        <w:t xml:space="preserve"> </w:t>
      </w:r>
      <w:r w:rsidRPr="007C0A34">
        <w:rPr>
          <w:iCs/>
          <w:lang w:val="es-MX"/>
        </w:rPr>
        <w:t xml:space="preserve">El resto de los ejes </w:t>
      </w:r>
      <w:r w:rsidR="00B012BC" w:rsidRPr="007C0A34">
        <w:rPr>
          <w:iCs/>
          <w:lang w:val="es-MX"/>
        </w:rPr>
        <w:t>tenía</w:t>
      </w:r>
      <w:r w:rsidRPr="007C0A34">
        <w:rPr>
          <w:iCs/>
          <w:lang w:val="es-MX"/>
        </w:rPr>
        <w:t xml:space="preserve"> una puntuación baja</w:t>
      </w:r>
      <w:r w:rsidR="00B012BC" w:rsidRPr="007C0A34">
        <w:rPr>
          <w:iCs/>
          <w:lang w:val="es-MX"/>
        </w:rPr>
        <w:t>.</w:t>
      </w:r>
      <w:r w:rsidRPr="007C0A34">
        <w:rPr>
          <w:iCs/>
          <w:lang w:val="es-MX"/>
        </w:rPr>
        <w:t xml:space="preserve"> </w:t>
      </w:r>
      <w:r w:rsidR="00B012BC" w:rsidRPr="007C0A34">
        <w:rPr>
          <w:iCs/>
          <w:lang w:val="es-MX"/>
        </w:rPr>
        <w:t>Cabe</w:t>
      </w:r>
      <w:r w:rsidRPr="007C0A34">
        <w:rPr>
          <w:iCs/>
          <w:lang w:val="es-MX"/>
        </w:rPr>
        <w:t xml:space="preserve"> destacar que todos mejora</w:t>
      </w:r>
      <w:r w:rsidR="00B012BC" w:rsidRPr="007C0A34">
        <w:rPr>
          <w:iCs/>
          <w:lang w:val="es-MX"/>
        </w:rPr>
        <w:t>ro</w:t>
      </w:r>
      <w:r w:rsidRPr="007C0A34">
        <w:rPr>
          <w:iCs/>
          <w:lang w:val="es-MX"/>
        </w:rPr>
        <w:t xml:space="preserve">n ligeramente con respecto al año anterior, </w:t>
      </w:r>
      <w:r w:rsidR="00B012BC" w:rsidRPr="007C0A34">
        <w:rPr>
          <w:iCs/>
          <w:lang w:val="es-MX"/>
        </w:rPr>
        <w:t>si bien</w:t>
      </w:r>
      <w:r w:rsidRPr="007C0A34">
        <w:rPr>
          <w:iCs/>
          <w:lang w:val="es-MX"/>
        </w:rPr>
        <w:t xml:space="preserve"> el eje de </w:t>
      </w:r>
      <w:r w:rsidR="00B012BC" w:rsidRPr="007C0A34">
        <w:rPr>
          <w:iCs/>
          <w:lang w:val="es-MX"/>
        </w:rPr>
        <w:t>G</w:t>
      </w:r>
      <w:r w:rsidRPr="007C0A34">
        <w:rPr>
          <w:iCs/>
          <w:lang w:val="es-MX"/>
        </w:rPr>
        <w:t>estión de residuos</w:t>
      </w:r>
      <w:r w:rsidR="00852D59" w:rsidRPr="007C0A34">
        <w:rPr>
          <w:iCs/>
          <w:lang w:val="es-MX"/>
        </w:rPr>
        <w:t xml:space="preserve"> </w:t>
      </w:r>
      <w:r w:rsidR="00B012BC" w:rsidRPr="007C0A34">
        <w:rPr>
          <w:iCs/>
          <w:lang w:val="es-MX"/>
        </w:rPr>
        <w:t xml:space="preserve">fue el más bajo </w:t>
      </w:r>
      <w:r w:rsidR="00852D59" w:rsidRPr="007C0A34">
        <w:rPr>
          <w:iCs/>
          <w:lang w:val="es-MX"/>
        </w:rPr>
        <w:t xml:space="preserve">(véase gráfica </w:t>
      </w:r>
      <w:r w:rsidR="0047306A" w:rsidRPr="007C0A34">
        <w:rPr>
          <w:iCs/>
          <w:lang w:val="es-MX"/>
        </w:rPr>
        <w:t>58</w:t>
      </w:r>
      <w:r w:rsidR="00852D59" w:rsidRPr="007C0A34">
        <w:rPr>
          <w:iCs/>
          <w:lang w:val="es-MX"/>
        </w:rPr>
        <w:t>)</w:t>
      </w:r>
      <w:r w:rsidRPr="007C0A34">
        <w:rPr>
          <w:iCs/>
          <w:lang w:val="es-MX"/>
        </w:rPr>
        <w:t xml:space="preserve">. </w:t>
      </w:r>
    </w:p>
    <w:p w14:paraId="459678DE" w14:textId="77777777" w:rsidR="002B71FE" w:rsidRPr="007C0A34" w:rsidRDefault="002B71FE" w:rsidP="00912CF6">
      <w:pPr>
        <w:tabs>
          <w:tab w:val="left" w:pos="883"/>
        </w:tabs>
        <w:spacing w:before="120"/>
        <w:ind w:left="567" w:right="635"/>
        <w:jc w:val="both"/>
        <w:rPr>
          <w:iCs/>
          <w:lang w:val="es-MX"/>
        </w:rPr>
      </w:pPr>
    </w:p>
    <w:bookmarkEnd w:id="56"/>
    <w:p w14:paraId="2AD52324" w14:textId="77777777" w:rsidR="00912CF6" w:rsidRPr="007E1984" w:rsidRDefault="002B18CC" w:rsidP="007E1984">
      <w:pPr>
        <w:ind w:left="2552" w:right="1060"/>
        <w:jc w:val="right"/>
        <w:rPr>
          <w:rFonts w:ascii="Roboto" w:hAnsi="Roboto"/>
          <w:b/>
          <w:color w:val="1F497D" w:themeColor="text2"/>
          <w:sz w:val="20"/>
          <w:lang w:val="es-MX"/>
        </w:rPr>
      </w:pPr>
      <w:r w:rsidRPr="00912CF6">
        <w:rPr>
          <w:rFonts w:ascii="Roboto Lt" w:hAnsi="Roboto Lt"/>
          <w:b/>
          <w:i/>
          <w:color w:val="004684"/>
          <w:sz w:val="18"/>
          <w:lang w:val="es-MX"/>
        </w:rPr>
        <w:t xml:space="preserve">GRÁFICA </w:t>
      </w:r>
      <w:r w:rsidR="0047306A" w:rsidRPr="00912CF6">
        <w:rPr>
          <w:rFonts w:ascii="Roboto Lt" w:hAnsi="Roboto Lt"/>
          <w:b/>
          <w:i/>
          <w:color w:val="004684"/>
          <w:sz w:val="18"/>
          <w:lang w:val="es-MX"/>
        </w:rPr>
        <w:t>58</w:t>
      </w:r>
      <w:r w:rsidR="00912CF6" w:rsidRPr="00912CF6">
        <w:rPr>
          <w:rFonts w:ascii="Roboto Lt" w:hAnsi="Roboto Lt"/>
          <w:b/>
          <w:i/>
          <w:color w:val="004684"/>
          <w:sz w:val="18"/>
          <w:lang w:val="es-MX"/>
        </w:rPr>
        <w:t xml:space="preserve"> </w:t>
      </w:r>
      <w:r w:rsidR="00912CF6" w:rsidRPr="00912CF6">
        <w:rPr>
          <w:rFonts w:ascii="Roboto Lt" w:hAnsi="Roboto Lt"/>
          <w:b/>
          <w:i/>
          <w:color w:val="004684"/>
          <w:sz w:val="18"/>
          <w:lang w:val="es-MX"/>
        </w:rPr>
        <w:tab/>
      </w:r>
      <w:r w:rsidRPr="007E1984">
        <w:rPr>
          <w:rFonts w:ascii="Roboto" w:hAnsi="Roboto"/>
          <w:b/>
          <w:color w:val="1F497D" w:themeColor="text2"/>
          <w:sz w:val="20"/>
          <w:lang w:val="es-MX"/>
        </w:rPr>
        <w:t xml:space="preserve">ESTADO DE SAN LUIS POTOSÍ. CONSOLIDADO </w:t>
      </w:r>
    </w:p>
    <w:p w14:paraId="386C134A" w14:textId="6743B073" w:rsidR="002B18CC" w:rsidRPr="007E1984" w:rsidRDefault="002B18CC" w:rsidP="007E1984">
      <w:pPr>
        <w:ind w:left="4320" w:right="1060"/>
        <w:jc w:val="right"/>
        <w:rPr>
          <w:rFonts w:ascii="Roboto" w:hAnsi="Roboto"/>
          <w:b/>
          <w:color w:val="1F497D" w:themeColor="text2"/>
          <w:sz w:val="20"/>
          <w:lang w:val="es-MX"/>
        </w:rPr>
      </w:pPr>
      <w:r w:rsidRPr="007E1984">
        <w:rPr>
          <w:rFonts w:ascii="Roboto" w:hAnsi="Roboto"/>
          <w:b/>
          <w:color w:val="1F497D" w:themeColor="text2"/>
          <w:sz w:val="20"/>
          <w:lang w:val="es-MX"/>
        </w:rPr>
        <w:t>ANÁLISIS DE INDICADORES DE DESEMPEÑO</w:t>
      </w:r>
    </w:p>
    <w:p w14:paraId="608F66CC" w14:textId="77777777" w:rsidR="002B18CC" w:rsidRDefault="002B18CC" w:rsidP="004B0586">
      <w:pPr>
        <w:spacing w:line="254" w:lineRule="auto"/>
        <w:ind w:left="567" w:right="635"/>
        <w:rPr>
          <w:lang w:val="es-MX"/>
        </w:rPr>
      </w:pPr>
    </w:p>
    <w:p w14:paraId="432633D9" w14:textId="77777777" w:rsidR="002B18CC" w:rsidRPr="007C0A34" w:rsidRDefault="002B18CC" w:rsidP="004B0586">
      <w:pPr>
        <w:pStyle w:val="BodyText"/>
        <w:ind w:left="567" w:right="635"/>
        <w:rPr>
          <w:rFonts w:ascii="Roboto"/>
          <w:b/>
          <w:sz w:val="4"/>
          <w:lang w:val="es-MX"/>
        </w:rPr>
      </w:pPr>
    </w:p>
    <w:p w14:paraId="2B9FD5F0" w14:textId="77777777" w:rsidR="002B18CC" w:rsidRPr="007C0A34" w:rsidRDefault="002B18CC" w:rsidP="008A3C6B">
      <w:pPr>
        <w:pStyle w:val="BodyText"/>
        <w:spacing w:line="20" w:lineRule="exact"/>
        <w:ind w:left="567" w:right="635"/>
        <w:rPr>
          <w:rFonts w:ascii="Roboto"/>
          <w:sz w:val="2"/>
          <w:lang w:val="es-MX"/>
        </w:rPr>
      </w:pPr>
    </w:p>
    <w:p w14:paraId="2DDF2451" w14:textId="1D745C27" w:rsidR="002B18CC" w:rsidRPr="007C0A34" w:rsidRDefault="002B18CC" w:rsidP="005F5A6B">
      <w:pPr>
        <w:spacing w:before="42"/>
        <w:ind w:left="1560" w:right="635"/>
        <w:jc w:val="center"/>
        <w:rPr>
          <w:rFonts w:ascii="Roboto Lt"/>
          <w:sz w:val="18"/>
          <w:lang w:val="es-MX"/>
        </w:rPr>
      </w:pPr>
      <w:r w:rsidRPr="007C0A34">
        <w:rPr>
          <w:noProof/>
          <w:lang w:val="es-419" w:eastAsia="es-419"/>
        </w:rPr>
        <w:drawing>
          <wp:inline distT="0" distB="0" distL="0" distR="0" wp14:anchorId="6E58E232" wp14:editId="0D8EE4EA">
            <wp:extent cx="5220970" cy="2946400"/>
            <wp:effectExtent l="0" t="0" r="17780" b="6350"/>
            <wp:docPr id="6984" name="Gráfico 6984">
              <a:extLst xmlns:a="http://schemas.openxmlformats.org/drawingml/2006/main">
                <a:ext uri="{FF2B5EF4-FFF2-40B4-BE49-F238E27FC236}">
                  <a16:creationId xmlns:a16="http://schemas.microsoft.com/office/drawing/2014/main" id="{0D79AC83-380B-4180-B6AE-6EEC7788E1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7"/>
              </a:graphicData>
            </a:graphic>
          </wp:inline>
        </w:drawing>
      </w:r>
    </w:p>
    <w:p w14:paraId="50C011C0" w14:textId="77777777" w:rsidR="002B18CC" w:rsidRDefault="002B18CC" w:rsidP="001A294B">
      <w:pPr>
        <w:ind w:right="635"/>
        <w:rPr>
          <w:rFonts w:ascii="Roboto Lt"/>
          <w:sz w:val="18"/>
          <w:lang w:val="es-MX"/>
        </w:rPr>
      </w:pPr>
    </w:p>
    <w:p w14:paraId="36E2F72F" w14:textId="77777777" w:rsidR="002B18CC" w:rsidRPr="007C0A34" w:rsidRDefault="002B18CC" w:rsidP="008A3C6B">
      <w:pPr>
        <w:ind w:left="567" w:right="635"/>
        <w:rPr>
          <w:rFonts w:ascii="Roboto Lt"/>
          <w:sz w:val="29"/>
          <w:lang w:val="es-MX"/>
        </w:rPr>
      </w:pPr>
    </w:p>
    <w:p w14:paraId="101302E4" w14:textId="77777777" w:rsidR="002B18CC" w:rsidRPr="007C0A34" w:rsidRDefault="002B18CC" w:rsidP="001A294B">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15123EAB" w14:textId="2A94BE7E" w:rsidR="002B18CC" w:rsidRDefault="002B18CC" w:rsidP="004F08C1">
      <w:pPr>
        <w:pStyle w:val="BodyText"/>
        <w:spacing w:before="120" w:line="252" w:lineRule="auto"/>
        <w:ind w:left="567" w:right="635"/>
        <w:jc w:val="both"/>
        <w:rPr>
          <w:lang w:val="es-MX"/>
        </w:rPr>
      </w:pPr>
      <w:bookmarkStart w:id="57" w:name="_Hlk105691834"/>
      <w:r w:rsidRPr="007C0A34">
        <w:rPr>
          <w:lang w:val="es-MX"/>
        </w:rPr>
        <w:t xml:space="preserve">En el estado de San Luis Potosí </w:t>
      </w:r>
      <w:r w:rsidR="00192E5F">
        <w:rPr>
          <w:lang w:val="es-MX"/>
        </w:rPr>
        <w:t xml:space="preserve">la población encuestada mostró interés en las políticas públicas. Sin embargo, </w:t>
      </w:r>
      <w:r w:rsidRPr="007C0A34">
        <w:rPr>
          <w:lang w:val="es-MX"/>
        </w:rPr>
        <w:t xml:space="preserve">la valoración </w:t>
      </w:r>
      <w:r w:rsidR="002B71FE">
        <w:rPr>
          <w:lang w:val="es-MX"/>
        </w:rPr>
        <w:t xml:space="preserve">ciudadana </w:t>
      </w:r>
      <w:r w:rsidRPr="007C0A34">
        <w:rPr>
          <w:lang w:val="es-MX"/>
        </w:rPr>
        <w:t xml:space="preserve">de las políticas públicas </w:t>
      </w:r>
      <w:r w:rsidR="009049E9" w:rsidRPr="007C0A34">
        <w:rPr>
          <w:lang w:val="es-MX"/>
        </w:rPr>
        <w:t>no cambió</w:t>
      </w:r>
      <w:r w:rsidRPr="007C0A34">
        <w:rPr>
          <w:lang w:val="es-MX"/>
        </w:rPr>
        <w:t xml:space="preserve"> en ambos años de estudio. </w:t>
      </w:r>
      <w:r w:rsidR="00956C17">
        <w:rPr>
          <w:lang w:val="es-MX"/>
        </w:rPr>
        <w:t>De hecho, en conjunto las tendencias apuntaban a la desaprobación.</w:t>
      </w:r>
      <w:r w:rsidR="004F08C1">
        <w:rPr>
          <w:lang w:val="es-MX"/>
        </w:rPr>
        <w:t xml:space="preserve"> </w:t>
      </w:r>
      <w:r w:rsidRPr="007C0A34">
        <w:rPr>
          <w:lang w:val="es-MX"/>
        </w:rPr>
        <w:t xml:space="preserve">El eje temático con mejor puntaje es el </w:t>
      </w:r>
      <w:r w:rsidR="002B71FE">
        <w:rPr>
          <w:lang w:val="es-MX"/>
        </w:rPr>
        <w:t>A</w:t>
      </w:r>
      <w:r w:rsidRPr="007C0A34">
        <w:rPr>
          <w:lang w:val="es-MX"/>
        </w:rPr>
        <w:t xml:space="preserve">gua, mientras que todos los demás obtienen puntuación bastante baja. </w:t>
      </w:r>
      <w:r w:rsidR="002B71FE">
        <w:rPr>
          <w:lang w:val="es-MX"/>
        </w:rPr>
        <w:t xml:space="preserve">Por su parte, </w:t>
      </w:r>
      <w:r w:rsidRPr="007C0A34">
        <w:rPr>
          <w:lang w:val="es-MX"/>
        </w:rPr>
        <w:t>Energías fósiles no mejor</w:t>
      </w:r>
      <w:r w:rsidR="009049E9" w:rsidRPr="007C0A34">
        <w:rPr>
          <w:lang w:val="es-MX"/>
        </w:rPr>
        <w:t>ó</w:t>
      </w:r>
      <w:r w:rsidRPr="007C0A34">
        <w:rPr>
          <w:lang w:val="es-MX"/>
        </w:rPr>
        <w:t xml:space="preserve"> y se </w:t>
      </w:r>
      <w:r w:rsidR="009049E9" w:rsidRPr="007C0A34">
        <w:rPr>
          <w:lang w:val="es-MX"/>
        </w:rPr>
        <w:t>mantuvo</w:t>
      </w:r>
      <w:r w:rsidRPr="007C0A34">
        <w:rPr>
          <w:lang w:val="es-MX"/>
        </w:rPr>
        <w:t xml:space="preserve"> con un valor de cero. </w:t>
      </w:r>
      <w:r w:rsidR="009049E9" w:rsidRPr="007C0A34">
        <w:rPr>
          <w:lang w:val="es-MX"/>
        </w:rPr>
        <w:t>El</w:t>
      </w:r>
      <w:r w:rsidRPr="007C0A34">
        <w:rPr>
          <w:lang w:val="es-MX"/>
        </w:rPr>
        <w:t xml:space="preserve"> únic</w:t>
      </w:r>
      <w:r w:rsidR="009049E9" w:rsidRPr="007C0A34">
        <w:rPr>
          <w:lang w:val="es-MX"/>
        </w:rPr>
        <w:t>o</w:t>
      </w:r>
      <w:r w:rsidRPr="007C0A34">
        <w:rPr>
          <w:lang w:val="es-MX"/>
        </w:rPr>
        <w:t xml:space="preserve"> que </w:t>
      </w:r>
      <w:r w:rsidR="009049E9" w:rsidRPr="007C0A34">
        <w:rPr>
          <w:lang w:val="es-MX"/>
        </w:rPr>
        <w:t>mantuvo</w:t>
      </w:r>
      <w:r w:rsidRPr="007C0A34">
        <w:rPr>
          <w:lang w:val="es-MX"/>
        </w:rPr>
        <w:t xml:space="preserve"> un puntaje medio </w:t>
      </w:r>
      <w:r w:rsidR="009049E9" w:rsidRPr="007C0A34">
        <w:rPr>
          <w:lang w:val="es-MX"/>
        </w:rPr>
        <w:t>fue</w:t>
      </w:r>
      <w:r w:rsidRPr="007C0A34">
        <w:rPr>
          <w:lang w:val="es-MX"/>
        </w:rPr>
        <w:t xml:space="preserve"> </w:t>
      </w:r>
      <w:r w:rsidR="009049E9" w:rsidRPr="007C0A34">
        <w:rPr>
          <w:lang w:val="es-MX"/>
        </w:rPr>
        <w:t>B</w:t>
      </w:r>
      <w:r w:rsidRPr="007C0A34">
        <w:rPr>
          <w:lang w:val="es-MX"/>
        </w:rPr>
        <w:t xml:space="preserve">iodiversidad, </w:t>
      </w:r>
      <w:r w:rsidR="009049E9" w:rsidRPr="007C0A34">
        <w:rPr>
          <w:lang w:val="es-MX"/>
        </w:rPr>
        <w:t>mientras que</w:t>
      </w:r>
      <w:r w:rsidRPr="007C0A34">
        <w:rPr>
          <w:lang w:val="es-MX"/>
        </w:rPr>
        <w:t xml:space="preserve"> </w:t>
      </w:r>
      <w:r w:rsidR="009049E9" w:rsidRPr="007C0A34">
        <w:rPr>
          <w:lang w:val="es-MX"/>
        </w:rPr>
        <w:t>T</w:t>
      </w:r>
      <w:r w:rsidRPr="007C0A34">
        <w:rPr>
          <w:lang w:val="es-MX"/>
        </w:rPr>
        <w:t>ransporte e industria disminuy</w:t>
      </w:r>
      <w:r w:rsidR="009049E9" w:rsidRPr="007C0A34">
        <w:rPr>
          <w:lang w:val="es-MX"/>
        </w:rPr>
        <w:t>ó</w:t>
      </w:r>
      <w:r w:rsidRPr="007C0A34">
        <w:rPr>
          <w:lang w:val="es-MX"/>
        </w:rPr>
        <w:t xml:space="preserve"> su valoración en más de </w:t>
      </w:r>
      <w:r w:rsidR="009049E9" w:rsidRPr="007C0A34">
        <w:rPr>
          <w:lang w:val="es-MX"/>
        </w:rPr>
        <w:t>3</w:t>
      </w:r>
      <w:r w:rsidRPr="007C0A34">
        <w:rPr>
          <w:lang w:val="es-MX"/>
        </w:rPr>
        <w:t xml:space="preserve"> puntos </w:t>
      </w:r>
      <w:r w:rsidR="001012B9" w:rsidRPr="007C0A34">
        <w:rPr>
          <w:lang w:val="es-MX"/>
        </w:rPr>
        <w:t>(véase</w:t>
      </w:r>
      <w:r w:rsidRPr="007C0A34">
        <w:rPr>
          <w:lang w:val="es-MX"/>
        </w:rPr>
        <w:t xml:space="preserve"> gráfica 57).</w:t>
      </w:r>
      <w:bookmarkEnd w:id="57"/>
    </w:p>
    <w:p w14:paraId="2BA8E844" w14:textId="6D350A79" w:rsidR="00956C17" w:rsidRDefault="00956C17" w:rsidP="004F08C1">
      <w:pPr>
        <w:pStyle w:val="BodyText"/>
        <w:spacing w:before="120" w:line="252" w:lineRule="auto"/>
        <w:ind w:right="635"/>
        <w:jc w:val="both"/>
        <w:rPr>
          <w:lang w:val="es-MX"/>
        </w:rPr>
      </w:pPr>
    </w:p>
    <w:p w14:paraId="26DFC2BD" w14:textId="1B6DCE0C" w:rsidR="00D80B08" w:rsidRDefault="00D80B08" w:rsidP="004F08C1">
      <w:pPr>
        <w:pStyle w:val="BodyText"/>
        <w:spacing w:before="120" w:line="252" w:lineRule="auto"/>
        <w:ind w:right="635"/>
        <w:jc w:val="both"/>
        <w:rPr>
          <w:lang w:val="es-MX"/>
        </w:rPr>
      </w:pPr>
    </w:p>
    <w:p w14:paraId="5E866006" w14:textId="33C4B085" w:rsidR="00D80B08" w:rsidRDefault="00D80B08" w:rsidP="004F08C1">
      <w:pPr>
        <w:pStyle w:val="BodyText"/>
        <w:spacing w:before="120" w:line="252" w:lineRule="auto"/>
        <w:ind w:right="635"/>
        <w:jc w:val="both"/>
        <w:rPr>
          <w:lang w:val="es-MX"/>
        </w:rPr>
      </w:pPr>
    </w:p>
    <w:p w14:paraId="1BB4AAAC" w14:textId="3BCD0DA9" w:rsidR="00D80B08" w:rsidRDefault="00D80B08" w:rsidP="004F08C1">
      <w:pPr>
        <w:pStyle w:val="BodyText"/>
        <w:spacing w:before="120" w:line="252" w:lineRule="auto"/>
        <w:ind w:right="635"/>
        <w:jc w:val="both"/>
        <w:rPr>
          <w:lang w:val="es-MX"/>
        </w:rPr>
      </w:pPr>
    </w:p>
    <w:p w14:paraId="4491E0FD" w14:textId="0659680D" w:rsidR="00D80B08" w:rsidRDefault="00D80B08" w:rsidP="004F08C1">
      <w:pPr>
        <w:pStyle w:val="BodyText"/>
        <w:spacing w:before="120" w:line="252" w:lineRule="auto"/>
        <w:ind w:right="635"/>
        <w:jc w:val="both"/>
        <w:rPr>
          <w:lang w:val="es-MX"/>
        </w:rPr>
      </w:pPr>
    </w:p>
    <w:p w14:paraId="2EF95C71" w14:textId="5E8A3585" w:rsidR="00D80B08" w:rsidRDefault="00D80B08" w:rsidP="004F08C1">
      <w:pPr>
        <w:pStyle w:val="BodyText"/>
        <w:spacing w:before="120" w:line="252" w:lineRule="auto"/>
        <w:ind w:right="635"/>
        <w:jc w:val="both"/>
        <w:rPr>
          <w:lang w:val="es-MX"/>
        </w:rPr>
      </w:pPr>
    </w:p>
    <w:p w14:paraId="77342045" w14:textId="77777777" w:rsidR="00D80B08" w:rsidRDefault="00D80B08" w:rsidP="004F08C1">
      <w:pPr>
        <w:pStyle w:val="BodyText"/>
        <w:spacing w:before="120" w:line="252" w:lineRule="auto"/>
        <w:ind w:right="635"/>
        <w:jc w:val="both"/>
        <w:rPr>
          <w:lang w:val="es-MX"/>
        </w:rPr>
      </w:pPr>
    </w:p>
    <w:p w14:paraId="64A8F03E" w14:textId="42CAB7E1" w:rsidR="00AD7E43" w:rsidRPr="007E1984" w:rsidRDefault="00B012BC" w:rsidP="007E1984">
      <w:pPr>
        <w:pStyle w:val="Heading3"/>
        <w:spacing w:before="0" w:line="254" w:lineRule="auto"/>
        <w:ind w:left="2552" w:right="635"/>
        <w:jc w:val="right"/>
        <w:rPr>
          <w:rFonts w:eastAsia="Tahoma" w:cs="Tahoma"/>
          <w:bCs w:val="0"/>
          <w:color w:val="1F497D" w:themeColor="text2"/>
          <w:sz w:val="20"/>
          <w:lang w:val="es-MX"/>
        </w:rPr>
      </w:pPr>
      <w:r w:rsidRPr="001A294B">
        <w:rPr>
          <w:rFonts w:ascii="Roboto Lt" w:hAnsi="Roboto Lt"/>
          <w:bCs w:val="0"/>
          <w:i/>
          <w:color w:val="004684"/>
          <w:sz w:val="18"/>
          <w:lang w:val="es-MX"/>
        </w:rPr>
        <w:t>GRÁ</w:t>
      </w:r>
      <w:r w:rsidR="002B18CC" w:rsidRPr="001A294B">
        <w:rPr>
          <w:rFonts w:ascii="Roboto Lt" w:hAnsi="Roboto Lt"/>
          <w:bCs w:val="0"/>
          <w:i/>
          <w:color w:val="004684"/>
          <w:sz w:val="18"/>
          <w:lang w:val="es-MX"/>
        </w:rPr>
        <w:t>FICA 57</w:t>
      </w:r>
      <w:r w:rsidRPr="001A294B">
        <w:rPr>
          <w:rFonts w:ascii="Roboto Lt" w:hAnsi="Roboto Lt"/>
          <w:bCs w:val="0"/>
          <w:i/>
          <w:color w:val="004684"/>
          <w:sz w:val="18"/>
          <w:lang w:val="es-MX"/>
        </w:rPr>
        <w:t xml:space="preserve"> </w:t>
      </w:r>
      <w:r w:rsidR="001A294B">
        <w:rPr>
          <w:rFonts w:ascii="Roboto Lt" w:hAnsi="Roboto Lt"/>
          <w:bCs w:val="0"/>
          <w:i/>
          <w:color w:val="004684"/>
          <w:sz w:val="18"/>
          <w:lang w:val="es-MX"/>
        </w:rPr>
        <w:tab/>
      </w:r>
      <w:r w:rsidR="001A294B">
        <w:rPr>
          <w:rFonts w:ascii="Roboto Lt" w:hAnsi="Roboto Lt"/>
          <w:bCs w:val="0"/>
          <w:i/>
          <w:color w:val="004684"/>
          <w:sz w:val="18"/>
          <w:lang w:val="es-MX"/>
        </w:rPr>
        <w:tab/>
      </w:r>
      <w:r w:rsidR="00AD7E43" w:rsidRPr="007E1984">
        <w:rPr>
          <w:rFonts w:eastAsia="Tahoma" w:cs="Tahoma"/>
          <w:bCs w:val="0"/>
          <w:color w:val="1F497D" w:themeColor="text2"/>
          <w:sz w:val="20"/>
          <w:lang w:val="es-MX"/>
        </w:rPr>
        <w:t xml:space="preserve">ESTADO DE SAN LUIS POTOSÍ </w:t>
      </w:r>
    </w:p>
    <w:p w14:paraId="3C6BDB6B" w14:textId="59419E5A" w:rsidR="009049E9" w:rsidRPr="007E1984" w:rsidRDefault="00AD7E43" w:rsidP="007E1984">
      <w:pPr>
        <w:pStyle w:val="BodyText"/>
        <w:ind w:left="4559" w:right="635" w:firstLine="481"/>
        <w:jc w:val="right"/>
        <w:rPr>
          <w:rFonts w:ascii="Roboto" w:hAnsi="Roboto"/>
          <w:b/>
          <w:color w:val="1F497D" w:themeColor="text2"/>
          <w:sz w:val="20"/>
          <w:lang w:val="es-MX"/>
        </w:rPr>
      </w:pPr>
      <w:r w:rsidRPr="007E1984">
        <w:rPr>
          <w:rFonts w:ascii="Roboto" w:hAnsi="Roboto"/>
          <w:b/>
          <w:color w:val="1F497D" w:themeColor="text2"/>
          <w:sz w:val="20"/>
          <w:lang w:val="es-MX"/>
        </w:rPr>
        <w:t>ANÁLISIS DE POLÍTICA PÚBLICA</w:t>
      </w:r>
    </w:p>
    <w:p w14:paraId="49C66685" w14:textId="58AC6F03" w:rsidR="00225DEC" w:rsidRDefault="009A391E" w:rsidP="002B71FE">
      <w:pPr>
        <w:pStyle w:val="BodyText"/>
        <w:ind w:left="567" w:right="635"/>
        <w:jc w:val="center"/>
        <w:rPr>
          <w:b/>
          <w:bCs/>
          <w:color w:val="004684"/>
          <w:lang w:val="es-MX"/>
        </w:rPr>
      </w:pPr>
      <w:r>
        <w:rPr>
          <w:noProof/>
          <w:lang w:val="es-419" w:eastAsia="es-419"/>
        </w:rPr>
        <w:drawing>
          <wp:inline distT="0" distB="0" distL="0" distR="0" wp14:anchorId="6A2BB9A1" wp14:editId="2A7D32C7">
            <wp:extent cx="4572000" cy="2690906"/>
            <wp:effectExtent l="0" t="0" r="0" b="14605"/>
            <wp:docPr id="166" name="Gráfico 166">
              <a:extLst xmlns:a="http://schemas.openxmlformats.org/drawingml/2006/main">
                <a:ext uri="{FF2B5EF4-FFF2-40B4-BE49-F238E27FC236}">
                  <a16:creationId xmlns:a16="http://schemas.microsoft.com/office/drawing/2014/main" id="{24F271C4-1B51-47F9-AFD5-F3BBA82EFB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8"/>
              </a:graphicData>
            </a:graphic>
          </wp:inline>
        </w:drawing>
      </w:r>
    </w:p>
    <w:p w14:paraId="53BCAE55" w14:textId="0878D065" w:rsidR="00225DEC" w:rsidRDefault="00225DEC" w:rsidP="008A3C6B">
      <w:pPr>
        <w:pStyle w:val="BodyText"/>
        <w:ind w:left="567" w:right="635"/>
        <w:rPr>
          <w:b/>
          <w:bCs/>
          <w:color w:val="004684"/>
          <w:lang w:val="es-MX"/>
        </w:rPr>
      </w:pPr>
    </w:p>
    <w:p w14:paraId="6369F567" w14:textId="77777777" w:rsidR="002B18CC" w:rsidRPr="007C0A34" w:rsidRDefault="002B18CC" w:rsidP="008F6ECC">
      <w:pPr>
        <w:spacing w:before="120"/>
        <w:ind w:left="567" w:right="635"/>
        <w:rPr>
          <w:rFonts w:ascii="Trebuchet MS"/>
          <w:i/>
          <w:lang w:val="es-MX"/>
        </w:rPr>
      </w:pPr>
      <w:r w:rsidRPr="007C0A34">
        <w:rPr>
          <w:rFonts w:ascii="Trebuchet MS"/>
          <w:i/>
          <w:lang w:val="es-MX"/>
        </w:rPr>
        <w:t>Factor de controversias</w:t>
      </w:r>
    </w:p>
    <w:p w14:paraId="51DAB0D9" w14:textId="48174A70" w:rsidR="009049E9" w:rsidRPr="007C0A34" w:rsidRDefault="002B18CC" w:rsidP="008F6ECC">
      <w:pPr>
        <w:pStyle w:val="BodyText"/>
        <w:spacing w:before="120" w:line="252" w:lineRule="auto"/>
        <w:ind w:left="567" w:right="635"/>
        <w:jc w:val="both"/>
        <w:rPr>
          <w:lang w:val="es-MX"/>
        </w:rPr>
      </w:pPr>
      <w:bookmarkStart w:id="58" w:name="_Hlk105517479"/>
      <w:r w:rsidRPr="007C0A34">
        <w:rPr>
          <w:lang w:val="es-MX"/>
        </w:rPr>
        <w:t xml:space="preserve">En el estado de San Luis Potosí, se produjo una falta de información representativa para varios ejes </w:t>
      </w:r>
      <w:r w:rsidR="00B012BC" w:rsidRPr="007C0A34">
        <w:rPr>
          <w:lang w:val="es-MX"/>
        </w:rPr>
        <w:t xml:space="preserve">en </w:t>
      </w:r>
      <w:r w:rsidR="00F853E8">
        <w:rPr>
          <w:lang w:val="es-MX"/>
        </w:rPr>
        <w:t>2020-2021</w:t>
      </w:r>
      <w:r w:rsidR="00B012BC" w:rsidRPr="007C0A34">
        <w:rPr>
          <w:lang w:val="es-MX"/>
        </w:rPr>
        <w:t>, lo que hace que las diferencias entre ambos años sean significativas. Se destaca que en 2020</w:t>
      </w:r>
      <w:r w:rsidR="00F853E8">
        <w:rPr>
          <w:lang w:val="es-MX"/>
        </w:rPr>
        <w:t>-2021</w:t>
      </w:r>
      <w:r w:rsidR="00B012BC" w:rsidRPr="007C0A34">
        <w:rPr>
          <w:lang w:val="es-MX"/>
        </w:rPr>
        <w:t xml:space="preserve"> los ejes de agua, biodiversidad, contaminantes, transporte e industria estaban catalogados como de controversia máxima. En </w:t>
      </w:r>
      <w:r w:rsidR="006A20B6">
        <w:rPr>
          <w:lang w:val="es-MX"/>
        </w:rPr>
        <w:t>2021-2022</w:t>
      </w:r>
      <w:r w:rsidR="00B012BC" w:rsidRPr="007C0A34">
        <w:rPr>
          <w:lang w:val="es-MX"/>
        </w:rPr>
        <w:t xml:space="preserve">, transporte e industria se mantiene como el eje de mayor controversia, pero los demás ejes mencionados bajan a un nivel medio, teniendo en cuenta que se añaden controversias en cuanto a energía eléctrica, energía limpia, energías fósiles, residuos y, siendo estas dos últimas las de menor puntaje (véase gráfica </w:t>
      </w:r>
      <w:r w:rsidR="00C01638" w:rsidRPr="007C0A34">
        <w:rPr>
          <w:lang w:val="es-MX"/>
        </w:rPr>
        <w:t>58</w:t>
      </w:r>
      <w:bookmarkEnd w:id="58"/>
      <w:r w:rsidR="00DC4930" w:rsidRPr="007C0A34">
        <w:rPr>
          <w:lang w:val="es-MX"/>
        </w:rPr>
        <w:t>).</w:t>
      </w:r>
    </w:p>
    <w:p w14:paraId="435AC700" w14:textId="77777777" w:rsidR="00DC4930" w:rsidRPr="007C0A34" w:rsidRDefault="00DC4930" w:rsidP="008A3C6B">
      <w:pPr>
        <w:pStyle w:val="BodyText"/>
        <w:spacing w:line="252" w:lineRule="auto"/>
        <w:ind w:left="567" w:right="635"/>
        <w:jc w:val="both"/>
        <w:rPr>
          <w:color w:val="434141"/>
          <w:lang w:val="es-MX"/>
        </w:rPr>
      </w:pPr>
    </w:p>
    <w:p w14:paraId="07FA91DF" w14:textId="29AFB672" w:rsidR="00C01638" w:rsidRPr="007E1984" w:rsidRDefault="0077265C" w:rsidP="007E1984">
      <w:pPr>
        <w:spacing w:line="254" w:lineRule="auto"/>
        <w:ind w:left="2552" w:right="635"/>
        <w:jc w:val="right"/>
        <w:rPr>
          <w:rFonts w:ascii="Roboto" w:hAnsi="Roboto"/>
          <w:b/>
          <w:color w:val="1F497D" w:themeColor="text2"/>
          <w:sz w:val="20"/>
          <w:lang w:val="es-MX"/>
        </w:rPr>
      </w:pPr>
      <w:r w:rsidRPr="008F6ECC">
        <w:rPr>
          <w:rFonts w:ascii="Roboto" w:hAnsi="Roboto"/>
          <w:b/>
          <w:i/>
          <w:color w:val="004684"/>
          <w:sz w:val="18"/>
          <w:szCs w:val="18"/>
          <w:lang w:val="es-MX"/>
        </w:rPr>
        <w:t>G</w:t>
      </w:r>
      <w:r w:rsidR="00C01638" w:rsidRPr="008F6ECC">
        <w:rPr>
          <w:rFonts w:ascii="Roboto" w:hAnsi="Roboto"/>
          <w:b/>
          <w:i/>
          <w:color w:val="004684"/>
          <w:sz w:val="18"/>
          <w:szCs w:val="18"/>
          <w:lang w:val="es-MX"/>
        </w:rPr>
        <w:t>RÁFICO 58</w:t>
      </w:r>
      <w:r w:rsidR="00225DEC">
        <w:rPr>
          <w:rFonts w:ascii="Roboto" w:hAnsi="Roboto"/>
          <w:b/>
          <w:color w:val="004684"/>
          <w:sz w:val="18"/>
          <w:szCs w:val="18"/>
          <w:lang w:val="es-MX"/>
        </w:rPr>
        <w:tab/>
      </w:r>
      <w:r w:rsidR="00225DEC">
        <w:rPr>
          <w:rFonts w:ascii="Roboto" w:hAnsi="Roboto"/>
          <w:b/>
          <w:color w:val="004684"/>
          <w:sz w:val="18"/>
          <w:szCs w:val="18"/>
          <w:lang w:val="es-MX"/>
        </w:rPr>
        <w:tab/>
      </w:r>
      <w:r w:rsidR="00225DEC">
        <w:rPr>
          <w:rFonts w:ascii="Roboto" w:hAnsi="Roboto"/>
          <w:b/>
          <w:color w:val="004684"/>
          <w:sz w:val="18"/>
          <w:szCs w:val="18"/>
          <w:lang w:val="es-MX"/>
        </w:rPr>
        <w:tab/>
      </w:r>
      <w:r w:rsidR="00C01638" w:rsidRPr="007E1984">
        <w:rPr>
          <w:rFonts w:ascii="Roboto" w:hAnsi="Roboto"/>
          <w:b/>
          <w:color w:val="1F497D" w:themeColor="text2"/>
          <w:sz w:val="20"/>
          <w:lang w:val="es-MX"/>
        </w:rPr>
        <w:t xml:space="preserve">ESTADO DE SAN LUIS POTOSÍ </w:t>
      </w:r>
    </w:p>
    <w:p w14:paraId="17FC7123" w14:textId="4BF81997" w:rsidR="00C01638" w:rsidRPr="007E1984" w:rsidRDefault="00C01638" w:rsidP="007E1984">
      <w:pPr>
        <w:spacing w:line="254" w:lineRule="auto"/>
        <w:ind w:left="2007" w:right="635" w:firstLine="153"/>
        <w:jc w:val="right"/>
        <w:rPr>
          <w:rFonts w:ascii="Roboto" w:hAnsi="Roboto"/>
          <w:b/>
          <w:color w:val="1F497D" w:themeColor="text2"/>
          <w:sz w:val="20"/>
          <w:lang w:val="es-MX"/>
        </w:rPr>
      </w:pPr>
      <w:r w:rsidRPr="007E1984">
        <w:rPr>
          <w:rFonts w:ascii="Roboto" w:hAnsi="Roboto"/>
          <w:b/>
          <w:color w:val="1F497D" w:themeColor="text2"/>
          <w:sz w:val="20"/>
          <w:lang w:val="es-MX"/>
        </w:rPr>
        <w:t>ANÁLISIS DE CONTROVERSIAS</w:t>
      </w:r>
    </w:p>
    <w:p w14:paraId="66BAFC63" w14:textId="77777777" w:rsidR="002B18CC" w:rsidRDefault="002B18CC" w:rsidP="008A3C6B">
      <w:pPr>
        <w:ind w:left="567" w:right="635"/>
        <w:jc w:val="center"/>
        <w:rPr>
          <w:rFonts w:ascii="Roboto"/>
          <w:sz w:val="20"/>
          <w:lang w:val="es-MX"/>
        </w:rPr>
      </w:pPr>
      <w:r w:rsidRPr="007C0A34">
        <w:rPr>
          <w:noProof/>
          <w:lang w:val="es-419" w:eastAsia="es-419"/>
        </w:rPr>
        <w:drawing>
          <wp:inline distT="0" distB="0" distL="0" distR="0" wp14:anchorId="7CE43FEA" wp14:editId="14984645">
            <wp:extent cx="4584700" cy="2705100"/>
            <wp:effectExtent l="0" t="0" r="6350" b="0"/>
            <wp:docPr id="8767" name="Gráfico 8767">
              <a:extLst xmlns:a="http://schemas.openxmlformats.org/drawingml/2006/main">
                <a:ext uri="{FF2B5EF4-FFF2-40B4-BE49-F238E27FC236}">
                  <a16:creationId xmlns:a16="http://schemas.microsoft.com/office/drawing/2014/main" id="{8E6E3CF9-BA1B-42E6-A2D7-79F8C84B18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9"/>
              </a:graphicData>
            </a:graphic>
          </wp:inline>
        </w:drawing>
      </w:r>
    </w:p>
    <w:p w14:paraId="4F7A190E" w14:textId="106867A0" w:rsidR="00416492" w:rsidRPr="006A2946" w:rsidRDefault="00416492" w:rsidP="008A3C6B">
      <w:pPr>
        <w:ind w:left="567" w:right="635"/>
        <w:jc w:val="center"/>
        <w:rPr>
          <w:rFonts w:ascii="Roboto"/>
          <w:sz w:val="20"/>
          <w:lang w:val="es-MX"/>
        </w:rPr>
      </w:pPr>
    </w:p>
    <w:p w14:paraId="666099DE" w14:textId="77777777" w:rsidR="006A2946" w:rsidRDefault="006A2946" w:rsidP="00225DEC">
      <w:pPr>
        <w:tabs>
          <w:tab w:val="left" w:pos="458"/>
        </w:tabs>
        <w:spacing w:before="120"/>
        <w:ind w:left="567" w:right="635"/>
        <w:rPr>
          <w:rFonts w:ascii="Trebuchet MS" w:hAnsi="Trebuchet MS"/>
          <w:i/>
          <w:lang w:val="es-MX"/>
        </w:rPr>
      </w:pPr>
    </w:p>
    <w:p w14:paraId="5736A1A5" w14:textId="323CED19" w:rsidR="002B18CC" w:rsidRPr="007C0A34" w:rsidRDefault="00225DEC" w:rsidP="00225DEC">
      <w:pPr>
        <w:tabs>
          <w:tab w:val="left" w:pos="458"/>
        </w:tabs>
        <w:spacing w:before="120"/>
        <w:ind w:left="567" w:right="635"/>
        <w:rPr>
          <w:rFonts w:ascii="Trebuchet MS" w:hAnsi="Trebuchet MS"/>
          <w:i/>
          <w:lang w:val="es-MX"/>
        </w:rPr>
      </w:pPr>
      <w:r w:rsidRPr="006A2946">
        <w:rPr>
          <w:rFonts w:ascii="Trebuchet MS" w:hAnsi="Trebuchet MS"/>
          <w:i/>
          <w:lang w:val="es-MX"/>
        </w:rPr>
        <w:t>F</w:t>
      </w:r>
      <w:r w:rsidR="002B18CC" w:rsidRPr="006A2946">
        <w:rPr>
          <w:rFonts w:ascii="Trebuchet MS" w:hAnsi="Trebuchet MS"/>
          <w:i/>
          <w:lang w:val="es-MX"/>
        </w:rPr>
        <w:t>actor de consulta pública</w:t>
      </w:r>
    </w:p>
    <w:p w14:paraId="7A812D86" w14:textId="692718C0" w:rsidR="002B18CC" w:rsidRPr="007C0A34" w:rsidRDefault="00C01638" w:rsidP="004F08C1">
      <w:pPr>
        <w:pStyle w:val="BodyText"/>
        <w:spacing w:before="120" w:line="252" w:lineRule="auto"/>
        <w:ind w:left="567" w:right="635"/>
        <w:jc w:val="both"/>
        <w:rPr>
          <w:lang w:val="es-MX"/>
        </w:rPr>
      </w:pPr>
      <w:bookmarkStart w:id="59" w:name="_Hlk104295492"/>
      <w:r w:rsidRPr="007C0A34">
        <w:rPr>
          <w:lang w:val="es-MX"/>
        </w:rPr>
        <w:t xml:space="preserve">En </w:t>
      </w:r>
      <w:r w:rsidR="002B18CC" w:rsidRPr="007C0A34">
        <w:rPr>
          <w:lang w:val="es-MX"/>
        </w:rPr>
        <w:t xml:space="preserve">San Luis Potosí </w:t>
      </w:r>
      <w:r w:rsidR="006A2946">
        <w:rPr>
          <w:lang w:val="es-MX"/>
        </w:rPr>
        <w:t>los consultados solamente</w:t>
      </w:r>
      <w:r w:rsidR="002B18CC" w:rsidRPr="007C0A34">
        <w:rPr>
          <w:lang w:val="es-MX"/>
        </w:rPr>
        <w:t xml:space="preserve"> percib</w:t>
      </w:r>
      <w:r w:rsidR="006A2946">
        <w:rPr>
          <w:lang w:val="es-MX"/>
        </w:rPr>
        <w:t>ieron</w:t>
      </w:r>
      <w:r w:rsidR="002B18CC" w:rsidRPr="007C0A34">
        <w:rPr>
          <w:lang w:val="es-MX"/>
        </w:rPr>
        <w:t xml:space="preserve"> como muy favorable la eficiencia del transporte público</w:t>
      </w:r>
      <w:r w:rsidR="006A2946">
        <w:rPr>
          <w:lang w:val="es-MX"/>
        </w:rPr>
        <w:t xml:space="preserve"> estatal</w:t>
      </w:r>
      <w:r w:rsidR="002B18CC" w:rsidRPr="007C0A34">
        <w:rPr>
          <w:lang w:val="es-MX"/>
        </w:rPr>
        <w:t xml:space="preserve">. </w:t>
      </w:r>
      <w:r w:rsidR="00AA2782" w:rsidRPr="007C0A34">
        <w:rPr>
          <w:lang w:val="es-MX"/>
        </w:rPr>
        <w:t>Respecto de la</w:t>
      </w:r>
      <w:r w:rsidR="002B18CC" w:rsidRPr="007C0A34">
        <w:rPr>
          <w:lang w:val="es-MX"/>
        </w:rPr>
        <w:t xml:space="preserve"> eficiencia de</w:t>
      </w:r>
      <w:r w:rsidR="00AA2782" w:rsidRPr="007C0A34">
        <w:rPr>
          <w:lang w:val="es-MX"/>
        </w:rPr>
        <w:t xml:space="preserve"> la administración del</w:t>
      </w:r>
      <w:r w:rsidR="002B18CC" w:rsidRPr="007C0A34">
        <w:rPr>
          <w:lang w:val="es-MX"/>
        </w:rPr>
        <w:t xml:space="preserve"> agua, </w:t>
      </w:r>
      <w:r w:rsidR="00AA2782" w:rsidRPr="007C0A34">
        <w:rPr>
          <w:lang w:val="es-MX"/>
        </w:rPr>
        <w:t xml:space="preserve">las </w:t>
      </w:r>
      <w:r w:rsidR="002B18CC" w:rsidRPr="007C0A34">
        <w:rPr>
          <w:lang w:val="es-MX"/>
        </w:rPr>
        <w:t>políticas de biodiversidad, energía renovable, energía eléctrica e industria limpia</w:t>
      </w:r>
      <w:r w:rsidR="00AA2782" w:rsidRPr="007C0A34">
        <w:rPr>
          <w:lang w:val="es-MX"/>
        </w:rPr>
        <w:t>, éstos</w:t>
      </w:r>
      <w:r w:rsidR="002B18CC" w:rsidRPr="007C0A34">
        <w:rPr>
          <w:lang w:val="es-MX"/>
        </w:rPr>
        <w:t xml:space="preserve"> </w:t>
      </w:r>
      <w:r w:rsidR="006A2946">
        <w:rPr>
          <w:lang w:val="es-MX"/>
        </w:rPr>
        <w:t>las</w:t>
      </w:r>
      <w:r w:rsidR="002B18CC" w:rsidRPr="007C0A34">
        <w:rPr>
          <w:lang w:val="es-MX"/>
        </w:rPr>
        <w:t xml:space="preserve"> considera</w:t>
      </w:r>
      <w:r w:rsidR="00844AE6">
        <w:rPr>
          <w:lang w:val="es-MX"/>
        </w:rPr>
        <w:t>ba</w:t>
      </w:r>
      <w:r w:rsidR="002B18CC" w:rsidRPr="007C0A34">
        <w:rPr>
          <w:lang w:val="es-MX"/>
        </w:rPr>
        <w:t xml:space="preserve">n medianamente eficientes. En </w:t>
      </w:r>
      <w:r w:rsidR="00F853E8">
        <w:rPr>
          <w:lang w:val="es-MX"/>
        </w:rPr>
        <w:t>2020-</w:t>
      </w:r>
      <w:r w:rsidR="006A20B6">
        <w:rPr>
          <w:lang w:val="es-MX"/>
        </w:rPr>
        <w:t>2021-2022</w:t>
      </w:r>
      <w:r w:rsidR="002B18CC" w:rsidRPr="007C0A34">
        <w:rPr>
          <w:lang w:val="es-MX"/>
        </w:rPr>
        <w:t xml:space="preserve"> no se conocía alguna política para la reducción de energías fósiles</w:t>
      </w:r>
      <w:r w:rsidR="00AA2782" w:rsidRPr="007C0A34">
        <w:rPr>
          <w:lang w:val="es-MX"/>
        </w:rPr>
        <w:t xml:space="preserve">; </w:t>
      </w:r>
      <w:r w:rsidR="002B18CC" w:rsidRPr="007C0A34">
        <w:rPr>
          <w:lang w:val="es-MX"/>
        </w:rPr>
        <w:t xml:space="preserve">en </w:t>
      </w:r>
      <w:r w:rsidR="006A20B6">
        <w:rPr>
          <w:lang w:val="es-MX"/>
        </w:rPr>
        <w:t>2021-2022</w:t>
      </w:r>
      <w:r w:rsidR="002B18CC" w:rsidRPr="007C0A34">
        <w:rPr>
          <w:lang w:val="es-MX"/>
        </w:rPr>
        <w:t xml:space="preserve"> sí</w:t>
      </w:r>
      <w:r w:rsidR="00AA2782" w:rsidRPr="007C0A34">
        <w:rPr>
          <w:lang w:val="es-MX"/>
        </w:rPr>
        <w:t>,</w:t>
      </w:r>
      <w:r w:rsidR="002B18CC" w:rsidRPr="007C0A34">
        <w:rPr>
          <w:lang w:val="es-MX"/>
        </w:rPr>
        <w:t xml:space="preserve"> pero </w:t>
      </w:r>
      <w:r w:rsidR="00844AE6">
        <w:rPr>
          <w:lang w:val="es-MX"/>
        </w:rPr>
        <w:t>la mayoría de los consultados</w:t>
      </w:r>
      <w:r w:rsidR="00AA2782" w:rsidRPr="007C0A34">
        <w:rPr>
          <w:lang w:val="es-MX"/>
        </w:rPr>
        <w:t xml:space="preserve"> considera que </w:t>
      </w:r>
      <w:r w:rsidR="002B18CC" w:rsidRPr="007C0A34">
        <w:rPr>
          <w:lang w:val="es-MX"/>
        </w:rPr>
        <w:t>no funciona</w:t>
      </w:r>
      <w:r w:rsidR="00844AE6">
        <w:rPr>
          <w:lang w:val="es-MX"/>
        </w:rPr>
        <w:t>n</w:t>
      </w:r>
      <w:r w:rsidR="002B18CC" w:rsidRPr="007C0A34">
        <w:rPr>
          <w:lang w:val="es-MX"/>
        </w:rPr>
        <w:t xml:space="preserve"> bien, al igual que la política </w:t>
      </w:r>
      <w:r w:rsidR="00844AE6">
        <w:rPr>
          <w:lang w:val="es-MX"/>
        </w:rPr>
        <w:t>para la preservación de la</w:t>
      </w:r>
      <w:r w:rsidR="002B18CC" w:rsidRPr="007C0A34">
        <w:rPr>
          <w:lang w:val="es-MX"/>
        </w:rPr>
        <w:t xml:space="preserve"> vida terrestre y marina. </w:t>
      </w:r>
      <w:r w:rsidR="00AA2782" w:rsidRPr="007C0A34">
        <w:rPr>
          <w:lang w:val="es-MX"/>
        </w:rPr>
        <w:t>A su vez la percepción de la</w:t>
      </w:r>
      <w:r w:rsidR="002B18CC" w:rsidRPr="007C0A34">
        <w:rPr>
          <w:lang w:val="es-MX"/>
        </w:rPr>
        <w:t xml:space="preserve"> política de reducción de contaminantes ha empeorado, </w:t>
      </w:r>
      <w:r w:rsidR="00AA2782" w:rsidRPr="007C0A34">
        <w:rPr>
          <w:lang w:val="es-MX"/>
        </w:rPr>
        <w:t xml:space="preserve">puesto </w:t>
      </w:r>
      <w:r w:rsidR="002B18CC" w:rsidRPr="007C0A34">
        <w:rPr>
          <w:lang w:val="es-MX"/>
        </w:rPr>
        <w:t xml:space="preserve">que se consideraba medianamente buena en </w:t>
      </w:r>
      <w:r w:rsidR="00F853E8">
        <w:rPr>
          <w:lang w:val="es-MX"/>
        </w:rPr>
        <w:t>2020-2021</w:t>
      </w:r>
      <w:r w:rsidR="002B18CC" w:rsidRPr="007C0A34">
        <w:rPr>
          <w:lang w:val="es-MX"/>
        </w:rPr>
        <w:t xml:space="preserve">, pero mala en </w:t>
      </w:r>
      <w:r w:rsidR="006A20B6">
        <w:rPr>
          <w:lang w:val="es-MX"/>
        </w:rPr>
        <w:t>2021-2022</w:t>
      </w:r>
      <w:r w:rsidR="00AA2782" w:rsidRPr="007C0A34">
        <w:rPr>
          <w:lang w:val="es-MX"/>
        </w:rPr>
        <w:t xml:space="preserve"> (véase gráfico 59)</w:t>
      </w:r>
      <w:r w:rsidR="002B18CC" w:rsidRPr="007C0A34">
        <w:rPr>
          <w:lang w:val="es-MX"/>
        </w:rPr>
        <w:t>.</w:t>
      </w:r>
      <w:r w:rsidR="002B18CC" w:rsidRPr="007C0A34">
        <w:rPr>
          <w:color w:val="434141"/>
          <w:lang w:val="es-MX"/>
        </w:rPr>
        <w:t xml:space="preserve"> </w:t>
      </w:r>
    </w:p>
    <w:bookmarkEnd w:id="59"/>
    <w:p w14:paraId="5F79C382" w14:textId="608BE9A2" w:rsidR="002B18CC" w:rsidRPr="007C0A34" w:rsidRDefault="002B18CC" w:rsidP="008A3C6B">
      <w:pPr>
        <w:pStyle w:val="BodyText"/>
        <w:ind w:left="567" w:right="635"/>
        <w:rPr>
          <w:lang w:val="es-MX"/>
        </w:rPr>
      </w:pPr>
    </w:p>
    <w:p w14:paraId="1A4B0823" w14:textId="29D2DC13" w:rsidR="002B18CC" w:rsidRPr="007E1984" w:rsidRDefault="002B18CC" w:rsidP="007E1984">
      <w:pPr>
        <w:ind w:left="2552" w:right="635"/>
        <w:jc w:val="right"/>
        <w:rPr>
          <w:rFonts w:ascii="Roboto" w:hAnsi="Roboto"/>
          <w:b/>
          <w:color w:val="1F497D" w:themeColor="text2"/>
          <w:sz w:val="20"/>
          <w:lang w:val="es-MX"/>
        </w:rPr>
      </w:pPr>
      <w:r w:rsidRPr="0074458D">
        <w:rPr>
          <w:rFonts w:ascii="Roboto" w:hAnsi="Roboto"/>
          <w:b/>
          <w:i/>
          <w:color w:val="004684"/>
          <w:sz w:val="18"/>
          <w:lang w:val="es-MX"/>
        </w:rPr>
        <w:t>GRÁFICA 59</w:t>
      </w:r>
      <w:r w:rsidR="00225DEC" w:rsidRPr="0074458D">
        <w:rPr>
          <w:rFonts w:ascii="Roboto" w:hAnsi="Roboto"/>
          <w:b/>
          <w:i/>
          <w:color w:val="004684"/>
          <w:sz w:val="18"/>
          <w:lang w:val="es-MX"/>
        </w:rPr>
        <w:tab/>
      </w:r>
      <w:r w:rsidR="0074458D">
        <w:rPr>
          <w:rFonts w:ascii="Roboto" w:hAnsi="Roboto"/>
          <w:b/>
          <w:color w:val="004684"/>
          <w:lang w:val="es-MX"/>
        </w:rPr>
        <w:tab/>
      </w:r>
      <w:r w:rsidR="0074458D">
        <w:rPr>
          <w:rFonts w:ascii="Roboto" w:hAnsi="Roboto"/>
          <w:b/>
          <w:color w:val="004684"/>
          <w:lang w:val="es-MX"/>
        </w:rPr>
        <w:tab/>
      </w:r>
      <w:r w:rsidR="0074458D" w:rsidRPr="007E1984">
        <w:rPr>
          <w:rFonts w:ascii="Roboto" w:hAnsi="Roboto"/>
          <w:b/>
          <w:color w:val="1F497D" w:themeColor="text2"/>
          <w:sz w:val="20"/>
          <w:lang w:val="es-MX"/>
        </w:rPr>
        <w:t>ESTADO</w:t>
      </w:r>
      <w:r w:rsidRPr="007E1984">
        <w:rPr>
          <w:rFonts w:ascii="Roboto" w:hAnsi="Roboto"/>
          <w:b/>
          <w:color w:val="1F497D" w:themeColor="text2"/>
          <w:sz w:val="20"/>
          <w:lang w:val="es-MX"/>
        </w:rPr>
        <w:t xml:space="preserve"> DE SAN LUIS POTOSÍ</w:t>
      </w:r>
    </w:p>
    <w:p w14:paraId="4B83F65D" w14:textId="77777777" w:rsidR="002B18CC" w:rsidRPr="007E1984" w:rsidRDefault="002B18CC" w:rsidP="007E1984">
      <w:pPr>
        <w:spacing w:before="16"/>
        <w:ind w:left="4712" w:right="635" w:firstLine="328"/>
        <w:jc w:val="right"/>
        <w:rPr>
          <w:rFonts w:ascii="Roboto" w:hAnsi="Roboto"/>
          <w:b/>
          <w:color w:val="1F497D" w:themeColor="text2"/>
          <w:sz w:val="20"/>
          <w:lang w:val="es-MX"/>
        </w:rPr>
      </w:pPr>
      <w:r w:rsidRPr="007E1984">
        <w:rPr>
          <w:rFonts w:ascii="Roboto" w:hAnsi="Roboto"/>
          <w:b/>
          <w:color w:val="1F497D" w:themeColor="text2"/>
          <w:sz w:val="20"/>
          <w:lang w:val="es-MX"/>
        </w:rPr>
        <w:t>CONSULTA PÚBLICA</w:t>
      </w:r>
    </w:p>
    <w:p w14:paraId="70FC4E53" w14:textId="77777777" w:rsidR="002B18CC" w:rsidRDefault="002B18CC" w:rsidP="008A3C6B">
      <w:pPr>
        <w:ind w:left="567" w:right="635"/>
        <w:jc w:val="right"/>
        <w:rPr>
          <w:rFonts w:ascii="Roboto" w:hAnsi="Roboto"/>
          <w:lang w:val="es-MX"/>
        </w:rPr>
      </w:pPr>
    </w:p>
    <w:p w14:paraId="00F2AC7E" w14:textId="77777777" w:rsidR="002B18CC" w:rsidRDefault="002B18CC" w:rsidP="00956C17">
      <w:pPr>
        <w:ind w:left="567" w:right="635"/>
        <w:jc w:val="center"/>
        <w:rPr>
          <w:rFonts w:ascii="Roboto"/>
          <w:sz w:val="18"/>
          <w:lang w:val="es-MX"/>
        </w:rPr>
      </w:pPr>
      <w:r w:rsidRPr="007C0A34">
        <w:rPr>
          <w:noProof/>
          <w:lang w:val="es-419" w:eastAsia="es-419"/>
        </w:rPr>
        <w:drawing>
          <wp:inline distT="0" distB="0" distL="0" distR="0" wp14:anchorId="2E9BE674" wp14:editId="73C37199">
            <wp:extent cx="5153025" cy="2603500"/>
            <wp:effectExtent l="0" t="0" r="9525" b="6350"/>
            <wp:docPr id="7522" name="Gráfico 7522">
              <a:extLst xmlns:a="http://schemas.openxmlformats.org/drawingml/2006/main">
                <a:ext uri="{FF2B5EF4-FFF2-40B4-BE49-F238E27FC236}">
                  <a16:creationId xmlns:a16="http://schemas.microsoft.com/office/drawing/2014/main" id="{BD6FA5F5-092F-41C8-A0CF-4CB160889B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0"/>
              </a:graphicData>
            </a:graphic>
          </wp:inline>
        </w:drawing>
      </w:r>
    </w:p>
    <w:p w14:paraId="54EDAB93" w14:textId="77777777" w:rsidR="00225DEC" w:rsidRPr="00844AE6" w:rsidRDefault="00225DEC" w:rsidP="008A3C6B">
      <w:pPr>
        <w:ind w:left="567" w:right="635"/>
        <w:rPr>
          <w:rFonts w:ascii="Roboto"/>
          <w:szCs w:val="28"/>
          <w:lang w:val="es-MX"/>
        </w:rPr>
      </w:pPr>
    </w:p>
    <w:p w14:paraId="3E8AD93A" w14:textId="77777777" w:rsidR="002B18CC" w:rsidRPr="007C0A34" w:rsidRDefault="002B18CC" w:rsidP="00225DEC">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0C1EAA9F" w14:textId="7A80D3F1" w:rsidR="00956C17" w:rsidRDefault="002B18CC" w:rsidP="004F08C1">
      <w:pPr>
        <w:pStyle w:val="BodyText"/>
        <w:spacing w:before="120" w:line="252" w:lineRule="auto"/>
        <w:ind w:left="567" w:right="635"/>
        <w:jc w:val="both"/>
        <w:rPr>
          <w:color w:val="434141"/>
          <w:lang w:val="es-MX"/>
        </w:rPr>
      </w:pPr>
      <w:r w:rsidRPr="007C0A34">
        <w:rPr>
          <w:lang w:val="es-MX"/>
        </w:rPr>
        <w:t>Este análisis muestra el promedio estandarizado de</w:t>
      </w:r>
      <w:r w:rsidR="00AC4F51" w:rsidRPr="007C0A34">
        <w:rPr>
          <w:lang w:val="es-MX"/>
        </w:rPr>
        <w:t xml:space="preserve"> los</w:t>
      </w:r>
      <w:r w:rsidRPr="007C0A34">
        <w:rPr>
          <w:lang w:val="es-MX"/>
        </w:rPr>
        <w:t xml:space="preserve"> indicadores de riesgos ambientales para la entidad. No se integr</w:t>
      </w:r>
      <w:r w:rsidR="00AC4F51" w:rsidRPr="007C0A34">
        <w:rPr>
          <w:lang w:val="es-MX"/>
        </w:rPr>
        <w:t>ó</w:t>
      </w:r>
      <w:r w:rsidRPr="007C0A34">
        <w:rPr>
          <w:lang w:val="es-MX"/>
        </w:rPr>
        <w:t xml:space="preserve"> como componente del cálculo </w:t>
      </w:r>
      <w:r w:rsidR="00892FA6" w:rsidRPr="007C0A34">
        <w:rPr>
          <w:smallCaps/>
          <w:szCs w:val="28"/>
          <w:lang w:val="es-MX"/>
        </w:rPr>
        <w:t>igecc</w:t>
      </w:r>
      <w:r w:rsidRPr="007C0A34">
        <w:rPr>
          <w:lang w:val="es-MX"/>
        </w:rPr>
        <w:t>.</w:t>
      </w:r>
      <w:r w:rsidR="00AA2782" w:rsidRPr="007C0A34">
        <w:rPr>
          <w:lang w:val="es-MX"/>
        </w:rPr>
        <w:t xml:space="preserve"> </w:t>
      </w:r>
      <w:r w:rsidR="0074458D">
        <w:rPr>
          <w:lang w:val="es-MX"/>
        </w:rPr>
        <w:t>La población</w:t>
      </w:r>
      <w:r w:rsidR="004F08C1">
        <w:rPr>
          <w:lang w:val="es-MX"/>
        </w:rPr>
        <w:t xml:space="preserve"> encuestada</w:t>
      </w:r>
      <w:r w:rsidR="0074458D">
        <w:rPr>
          <w:lang w:val="es-MX"/>
        </w:rPr>
        <w:t xml:space="preserve"> mostró interés en este tópico. </w:t>
      </w:r>
      <w:r w:rsidR="00AC4F51" w:rsidRPr="007C0A34">
        <w:rPr>
          <w:lang w:val="es-MX"/>
        </w:rPr>
        <w:t xml:space="preserve">Desde </w:t>
      </w:r>
      <w:r w:rsidR="00F853E8">
        <w:rPr>
          <w:lang w:val="es-MX"/>
        </w:rPr>
        <w:t>2020-2021</w:t>
      </w:r>
      <w:r w:rsidR="0074458D">
        <w:rPr>
          <w:lang w:val="es-MX"/>
        </w:rPr>
        <w:t xml:space="preserve"> </w:t>
      </w:r>
      <w:r w:rsidR="00AC4F51" w:rsidRPr="007C0A34">
        <w:rPr>
          <w:lang w:val="es-MX"/>
        </w:rPr>
        <w:t>los riesgos ambientales en</w:t>
      </w:r>
      <w:r w:rsidR="00AA2782" w:rsidRPr="007C0A34">
        <w:rPr>
          <w:lang w:val="es-MX"/>
        </w:rPr>
        <w:t xml:space="preserve"> San Luis Potosí var</w:t>
      </w:r>
      <w:r w:rsidR="00AC4F51" w:rsidRPr="007C0A34">
        <w:rPr>
          <w:lang w:val="es-MX"/>
        </w:rPr>
        <w:t>iaron</w:t>
      </w:r>
      <w:r w:rsidR="00AA2782" w:rsidRPr="007C0A34">
        <w:rPr>
          <w:lang w:val="es-MX"/>
        </w:rPr>
        <w:t xml:space="preserve"> ligeramente. </w:t>
      </w:r>
      <w:r w:rsidR="00AC4F51" w:rsidRPr="007C0A34">
        <w:rPr>
          <w:lang w:val="es-MX"/>
        </w:rPr>
        <w:t>Entonces</w:t>
      </w:r>
      <w:r w:rsidR="00AA2782" w:rsidRPr="007C0A34">
        <w:rPr>
          <w:lang w:val="es-MX"/>
        </w:rPr>
        <w:t xml:space="preserve"> el máximo riesgo </w:t>
      </w:r>
      <w:r w:rsidR="00AC4F51" w:rsidRPr="007C0A34">
        <w:rPr>
          <w:lang w:val="es-MX"/>
        </w:rPr>
        <w:t xml:space="preserve">lo constituyeron </w:t>
      </w:r>
      <w:r w:rsidR="00AA2782" w:rsidRPr="007C0A34">
        <w:rPr>
          <w:lang w:val="es-MX"/>
        </w:rPr>
        <w:t>las inundaciones, mientras que</w:t>
      </w:r>
      <w:r w:rsidR="00CA1676" w:rsidRPr="007C0A34">
        <w:rPr>
          <w:lang w:val="es-MX"/>
        </w:rPr>
        <w:t xml:space="preserve"> al año siguiente</w:t>
      </w:r>
      <w:r w:rsidR="00AA2782" w:rsidRPr="007C0A34">
        <w:rPr>
          <w:lang w:val="es-MX"/>
        </w:rPr>
        <w:t xml:space="preserve"> </w:t>
      </w:r>
      <w:r w:rsidR="00CA1676" w:rsidRPr="007C0A34">
        <w:rPr>
          <w:lang w:val="es-MX"/>
        </w:rPr>
        <w:t>fue</w:t>
      </w:r>
      <w:r w:rsidR="00AA2782" w:rsidRPr="007C0A34">
        <w:rPr>
          <w:lang w:val="es-MX"/>
        </w:rPr>
        <w:t xml:space="preserve"> el</w:t>
      </w:r>
      <w:r w:rsidR="00CA1676" w:rsidRPr="007C0A34">
        <w:rPr>
          <w:lang w:val="es-MX"/>
        </w:rPr>
        <w:t xml:space="preserve"> </w:t>
      </w:r>
      <w:r w:rsidR="00AA2782" w:rsidRPr="007C0A34">
        <w:rPr>
          <w:lang w:val="es-MX"/>
        </w:rPr>
        <w:t xml:space="preserve">estrés hídrico. En cualquier caso, en este estado el tema del agua </w:t>
      </w:r>
      <w:r w:rsidR="00CA1676" w:rsidRPr="007C0A34">
        <w:rPr>
          <w:lang w:val="es-MX"/>
        </w:rPr>
        <w:t>se consideraba</w:t>
      </w:r>
      <w:r w:rsidR="00AA2782" w:rsidRPr="007C0A34">
        <w:rPr>
          <w:lang w:val="es-MX"/>
        </w:rPr>
        <w:t xml:space="preserve"> importante, </w:t>
      </w:r>
      <w:r w:rsidR="00CA1676" w:rsidRPr="007C0A34">
        <w:rPr>
          <w:lang w:val="es-MX"/>
        </w:rPr>
        <w:t>aunque menos que antes</w:t>
      </w:r>
      <w:r w:rsidR="00AA2782" w:rsidRPr="007C0A34">
        <w:rPr>
          <w:lang w:val="es-MX"/>
        </w:rPr>
        <w:t xml:space="preserve">. </w:t>
      </w:r>
      <w:r w:rsidR="00CA1676" w:rsidRPr="007C0A34">
        <w:rPr>
          <w:lang w:val="es-MX"/>
        </w:rPr>
        <w:t>Aun así, l</w:t>
      </w:r>
      <w:r w:rsidR="00AA2782" w:rsidRPr="007C0A34">
        <w:rPr>
          <w:lang w:val="es-MX"/>
        </w:rPr>
        <w:t xml:space="preserve">a gestión del agua potable </w:t>
      </w:r>
      <w:r w:rsidR="0074458D">
        <w:rPr>
          <w:lang w:val="es-MX"/>
        </w:rPr>
        <w:t xml:space="preserve">y de aguas residuales </w:t>
      </w:r>
      <w:r w:rsidR="00AA2782" w:rsidRPr="007C0A34">
        <w:rPr>
          <w:lang w:val="es-MX"/>
        </w:rPr>
        <w:t>se mantiene en un riesgo medio y disminuy</w:t>
      </w:r>
      <w:r w:rsidR="00CA1676" w:rsidRPr="007C0A34">
        <w:rPr>
          <w:lang w:val="es-MX"/>
        </w:rPr>
        <w:t>ó</w:t>
      </w:r>
      <w:r w:rsidR="00AA2782" w:rsidRPr="007C0A34">
        <w:rPr>
          <w:lang w:val="es-MX"/>
        </w:rPr>
        <w:t xml:space="preserve"> con respecto a </w:t>
      </w:r>
      <w:r w:rsidR="00F853E8">
        <w:rPr>
          <w:lang w:val="es-MX"/>
        </w:rPr>
        <w:t>2020-2021</w:t>
      </w:r>
      <w:r w:rsidR="00AA2782" w:rsidRPr="007C0A34">
        <w:rPr>
          <w:lang w:val="es-MX"/>
        </w:rPr>
        <w:t xml:space="preserve">, </w:t>
      </w:r>
      <w:r w:rsidR="00CA1676" w:rsidRPr="007C0A34">
        <w:rPr>
          <w:lang w:val="es-MX"/>
        </w:rPr>
        <w:t>al tiempo</w:t>
      </w:r>
      <w:r w:rsidR="00AA2782" w:rsidRPr="007C0A34">
        <w:rPr>
          <w:lang w:val="es-MX"/>
        </w:rPr>
        <w:t xml:space="preserve"> que </w:t>
      </w:r>
      <w:r w:rsidR="00CA1676" w:rsidRPr="007C0A34">
        <w:rPr>
          <w:lang w:val="es-MX"/>
        </w:rPr>
        <w:t xml:space="preserve">aumentaba la preocupación por </w:t>
      </w:r>
      <w:r w:rsidR="0074458D">
        <w:rPr>
          <w:lang w:val="es-MX"/>
        </w:rPr>
        <w:t>los efectos d</w:t>
      </w:r>
      <w:r w:rsidR="00CA1676" w:rsidRPr="007C0A34">
        <w:rPr>
          <w:lang w:val="es-MX"/>
        </w:rPr>
        <w:t>el</w:t>
      </w:r>
      <w:r w:rsidR="00AA2782" w:rsidRPr="007C0A34">
        <w:rPr>
          <w:lang w:val="es-MX"/>
        </w:rPr>
        <w:t xml:space="preserve"> cambio climático. Los demás ejes </w:t>
      </w:r>
      <w:r w:rsidR="00CA1676" w:rsidRPr="007C0A34">
        <w:rPr>
          <w:lang w:val="es-MX"/>
        </w:rPr>
        <w:t>mantuvieron</w:t>
      </w:r>
      <w:r w:rsidR="00AA2782" w:rsidRPr="007C0A34">
        <w:rPr>
          <w:lang w:val="es-MX"/>
        </w:rPr>
        <w:t xml:space="preserve"> un riesgo bajo (véase gráfica 60)</w:t>
      </w:r>
      <w:r w:rsidR="00AA2782" w:rsidRPr="007C0A34">
        <w:rPr>
          <w:color w:val="434141"/>
          <w:lang w:val="es-MX"/>
        </w:rPr>
        <w:t>.</w:t>
      </w:r>
    </w:p>
    <w:p w14:paraId="3B4FC9B3" w14:textId="3A82016D" w:rsidR="00D80B08" w:rsidRDefault="00D80B08" w:rsidP="004F08C1">
      <w:pPr>
        <w:pStyle w:val="BodyText"/>
        <w:spacing w:before="120" w:line="252" w:lineRule="auto"/>
        <w:ind w:left="567" w:right="635"/>
        <w:jc w:val="both"/>
        <w:rPr>
          <w:color w:val="434141"/>
          <w:lang w:val="es-MX"/>
        </w:rPr>
      </w:pPr>
    </w:p>
    <w:p w14:paraId="287D91C2" w14:textId="141D8FA1" w:rsidR="00D80B08" w:rsidRDefault="00D80B08" w:rsidP="004F08C1">
      <w:pPr>
        <w:pStyle w:val="BodyText"/>
        <w:spacing w:before="120" w:line="252" w:lineRule="auto"/>
        <w:ind w:left="567" w:right="635"/>
        <w:jc w:val="both"/>
        <w:rPr>
          <w:color w:val="434141"/>
          <w:lang w:val="es-MX"/>
        </w:rPr>
      </w:pPr>
    </w:p>
    <w:p w14:paraId="4D1BCEE8" w14:textId="7E9EF226" w:rsidR="00D80B08" w:rsidRDefault="00D80B08" w:rsidP="004F08C1">
      <w:pPr>
        <w:pStyle w:val="BodyText"/>
        <w:spacing w:before="120" w:line="252" w:lineRule="auto"/>
        <w:ind w:left="567" w:right="635"/>
        <w:jc w:val="both"/>
        <w:rPr>
          <w:color w:val="434141"/>
          <w:lang w:val="es-MX"/>
        </w:rPr>
      </w:pPr>
    </w:p>
    <w:p w14:paraId="32BC9EC8" w14:textId="23A33E05" w:rsidR="00D80B08" w:rsidRDefault="00D80B08" w:rsidP="004F08C1">
      <w:pPr>
        <w:pStyle w:val="BodyText"/>
        <w:spacing w:before="120" w:line="252" w:lineRule="auto"/>
        <w:ind w:left="567" w:right="635"/>
        <w:jc w:val="both"/>
        <w:rPr>
          <w:color w:val="434141"/>
          <w:lang w:val="es-MX"/>
        </w:rPr>
      </w:pPr>
    </w:p>
    <w:p w14:paraId="488F067B" w14:textId="2FFABA21" w:rsidR="00D80B08" w:rsidRDefault="00D80B08" w:rsidP="004F08C1">
      <w:pPr>
        <w:pStyle w:val="BodyText"/>
        <w:spacing w:before="120" w:line="252" w:lineRule="auto"/>
        <w:ind w:left="567" w:right="635"/>
        <w:jc w:val="both"/>
        <w:rPr>
          <w:color w:val="434141"/>
          <w:lang w:val="es-MX"/>
        </w:rPr>
      </w:pPr>
    </w:p>
    <w:p w14:paraId="40C34B63" w14:textId="77777777" w:rsidR="00D80B08" w:rsidRDefault="00D80B08" w:rsidP="004F08C1">
      <w:pPr>
        <w:pStyle w:val="BodyText"/>
        <w:spacing w:before="120" w:line="252" w:lineRule="auto"/>
        <w:ind w:left="567" w:right="635"/>
        <w:jc w:val="both"/>
        <w:rPr>
          <w:color w:val="434141"/>
          <w:lang w:val="es-MX"/>
        </w:rPr>
      </w:pPr>
    </w:p>
    <w:p w14:paraId="5535A03C" w14:textId="77777777" w:rsidR="00135B79" w:rsidRPr="004F08C1" w:rsidRDefault="00135B79" w:rsidP="004F08C1">
      <w:pPr>
        <w:pStyle w:val="BodyText"/>
        <w:spacing w:before="120" w:line="252" w:lineRule="auto"/>
        <w:ind w:left="567" w:right="635"/>
        <w:jc w:val="both"/>
        <w:rPr>
          <w:lang w:val="es-MX"/>
        </w:rPr>
      </w:pPr>
    </w:p>
    <w:p w14:paraId="750BD2F0" w14:textId="449FEE04" w:rsidR="0077265C" w:rsidRPr="007E1984" w:rsidRDefault="002B18CC" w:rsidP="007E1984">
      <w:pPr>
        <w:ind w:left="2552" w:right="635"/>
        <w:jc w:val="right"/>
        <w:rPr>
          <w:rFonts w:ascii="Roboto" w:hAnsi="Roboto"/>
          <w:b/>
          <w:color w:val="1F497D" w:themeColor="text2"/>
          <w:sz w:val="20"/>
          <w:lang w:val="es-MX"/>
        </w:rPr>
      </w:pPr>
      <w:r w:rsidRPr="0074458D">
        <w:rPr>
          <w:rFonts w:ascii="Roboto" w:hAnsi="Roboto"/>
          <w:b/>
          <w:i/>
          <w:color w:val="004684"/>
          <w:sz w:val="18"/>
          <w:lang w:val="es-MX"/>
        </w:rPr>
        <w:t xml:space="preserve">GRÁFICA </w:t>
      </w:r>
      <w:r w:rsidR="00AA2782" w:rsidRPr="0074458D">
        <w:rPr>
          <w:rFonts w:ascii="Roboto" w:hAnsi="Roboto"/>
          <w:b/>
          <w:i/>
          <w:color w:val="004684"/>
          <w:sz w:val="18"/>
          <w:lang w:val="es-MX"/>
        </w:rPr>
        <w:t>60</w:t>
      </w:r>
      <w:r w:rsidR="00225DEC" w:rsidRPr="0074458D">
        <w:rPr>
          <w:rFonts w:ascii="Roboto" w:hAnsi="Roboto"/>
          <w:b/>
          <w:i/>
          <w:color w:val="004684"/>
          <w:sz w:val="18"/>
          <w:lang w:val="es-MX"/>
        </w:rPr>
        <w:t xml:space="preserve"> </w:t>
      </w:r>
      <w:r w:rsidR="00225DEC" w:rsidRPr="0074458D">
        <w:rPr>
          <w:rFonts w:ascii="Roboto" w:hAnsi="Roboto"/>
          <w:b/>
          <w:i/>
          <w:color w:val="004684"/>
          <w:sz w:val="18"/>
          <w:lang w:val="es-MX"/>
        </w:rPr>
        <w:tab/>
      </w:r>
      <w:r w:rsidR="007E1984">
        <w:rPr>
          <w:rFonts w:ascii="Roboto" w:hAnsi="Roboto"/>
          <w:b/>
          <w:i/>
          <w:color w:val="004684"/>
          <w:sz w:val="18"/>
          <w:lang w:val="es-MX"/>
        </w:rPr>
        <w:t xml:space="preserve">           </w:t>
      </w:r>
      <w:r w:rsidRPr="007E1984">
        <w:rPr>
          <w:rFonts w:ascii="Roboto" w:hAnsi="Roboto"/>
          <w:b/>
          <w:color w:val="1F497D" w:themeColor="text2"/>
          <w:sz w:val="20"/>
          <w:lang w:val="es-MX"/>
        </w:rPr>
        <w:t xml:space="preserve">ESTADO DE SAN LUIS POTOSÍ. CONSOLIDADO </w:t>
      </w:r>
    </w:p>
    <w:p w14:paraId="155FFC6A" w14:textId="6ABD239B" w:rsidR="002B18CC" w:rsidRPr="007E1984" w:rsidRDefault="002B18CC" w:rsidP="007E1984">
      <w:pPr>
        <w:pStyle w:val="Heading3"/>
        <w:spacing w:before="0" w:line="254" w:lineRule="auto"/>
        <w:ind w:left="4320" w:right="635"/>
        <w:jc w:val="right"/>
        <w:rPr>
          <w:rFonts w:eastAsia="Tahoma" w:cs="Tahoma"/>
          <w:bCs w:val="0"/>
          <w:color w:val="1F497D" w:themeColor="text2"/>
          <w:sz w:val="20"/>
          <w:lang w:val="es-MX"/>
        </w:rPr>
      </w:pPr>
      <w:r w:rsidRPr="007E1984">
        <w:rPr>
          <w:rFonts w:eastAsia="Tahoma" w:cs="Tahoma"/>
          <w:bCs w:val="0"/>
          <w:color w:val="1F497D" w:themeColor="text2"/>
          <w:sz w:val="20"/>
          <w:lang w:val="es-MX"/>
        </w:rPr>
        <w:t>ANÁLISIS DE RIESGOS AMBIENTALES</w:t>
      </w:r>
    </w:p>
    <w:p w14:paraId="74926BFF" w14:textId="77777777" w:rsidR="002B18CC" w:rsidRDefault="002B18CC" w:rsidP="008A3C6B">
      <w:pPr>
        <w:spacing w:line="254" w:lineRule="auto"/>
        <w:ind w:left="567" w:right="635"/>
        <w:rPr>
          <w:lang w:val="es-MX"/>
        </w:rPr>
      </w:pPr>
    </w:p>
    <w:p w14:paraId="5B805933" w14:textId="77777777" w:rsidR="002B18CC" w:rsidRPr="007C0A34" w:rsidRDefault="002B18CC" w:rsidP="008A3C6B">
      <w:pPr>
        <w:spacing w:before="96"/>
        <w:ind w:left="567" w:right="635"/>
        <w:jc w:val="center"/>
        <w:rPr>
          <w:rFonts w:ascii="Roboto Lt" w:hAnsi="Roboto Lt"/>
          <w:b/>
          <w:i/>
          <w:color w:val="004684"/>
          <w:sz w:val="18"/>
          <w:lang w:val="es-MX"/>
        </w:rPr>
      </w:pPr>
      <w:r w:rsidRPr="007C0A34">
        <w:rPr>
          <w:noProof/>
          <w:lang w:val="es-419" w:eastAsia="es-419"/>
        </w:rPr>
        <w:drawing>
          <wp:inline distT="0" distB="0" distL="0" distR="0" wp14:anchorId="3D33D336" wp14:editId="2BE9EFFF">
            <wp:extent cx="4572000" cy="2743200"/>
            <wp:effectExtent l="0" t="0" r="0" b="0"/>
            <wp:docPr id="7164" name="Gráfico 7164">
              <a:extLst xmlns:a="http://schemas.openxmlformats.org/drawingml/2006/main">
                <a:ext uri="{FF2B5EF4-FFF2-40B4-BE49-F238E27FC236}">
                  <a16:creationId xmlns:a16="http://schemas.microsoft.com/office/drawing/2014/main" id="{61CE98D1-D7C9-4242-8132-6B4BBB06B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1"/>
              </a:graphicData>
            </a:graphic>
          </wp:inline>
        </w:drawing>
      </w:r>
    </w:p>
    <w:p w14:paraId="796A7682" w14:textId="6303B7B0" w:rsidR="009A2925" w:rsidRDefault="009A2925" w:rsidP="00700F12">
      <w:pPr>
        <w:spacing w:before="96"/>
        <w:ind w:left="567" w:right="635"/>
        <w:rPr>
          <w:rFonts w:ascii="Roboto Lt" w:hAnsi="Roboto Lt"/>
          <w:b/>
          <w:i/>
          <w:color w:val="004684"/>
          <w:sz w:val="18"/>
          <w:lang w:val="es-MX"/>
        </w:rPr>
        <w:sectPr w:rsidR="009A2925">
          <w:headerReference w:type="even" r:id="rId282"/>
          <w:headerReference w:type="default" r:id="rId283"/>
          <w:footerReference w:type="even" r:id="rId284"/>
          <w:footerReference w:type="default" r:id="rId285"/>
          <w:type w:val="continuous"/>
          <w:pgSz w:w="12190" w:h="15840"/>
          <w:pgMar w:top="1500" w:right="0" w:bottom="280" w:left="640" w:header="720" w:footer="720" w:gutter="0"/>
          <w:cols w:space="720"/>
        </w:sectPr>
      </w:pPr>
    </w:p>
    <w:p w14:paraId="744795E4" w14:textId="04A937D6" w:rsidR="00876640" w:rsidRPr="00772973" w:rsidRDefault="00D80B08" w:rsidP="00700F12">
      <w:pPr>
        <w:ind w:right="635"/>
        <w:rPr>
          <w:rFonts w:ascii="Roboto Lt" w:hAnsi="Roboto Lt"/>
          <w:szCs w:val="28"/>
          <w:lang w:val="es-MX"/>
        </w:rPr>
        <w:sectPr w:rsidR="00876640" w:rsidRPr="00772973" w:rsidSect="009A2925">
          <w:pgSz w:w="12190" w:h="15840"/>
          <w:pgMar w:top="1500" w:right="0" w:bottom="280" w:left="640" w:header="720" w:footer="720" w:gutter="0"/>
          <w:cols w:space="720"/>
        </w:sectPr>
      </w:pPr>
      <w:r w:rsidRPr="00D80B08">
        <w:rPr>
          <w:rFonts w:ascii="Roboto Lt" w:hAnsi="Roboto Lt"/>
          <w:b/>
          <w:i/>
          <w:noProof/>
          <w:color w:val="004684"/>
          <w:sz w:val="18"/>
          <w:lang w:val="es-419" w:eastAsia="es-419"/>
        </w:rPr>
        <w:lastRenderedPageBreak/>
        <w:drawing>
          <wp:anchor distT="0" distB="0" distL="114300" distR="114300" simplePos="0" relativeHeight="251873792" behindDoc="0" locked="0" layoutInCell="1" allowOverlap="1" wp14:anchorId="4DE2BB79" wp14:editId="5F3BFAD9">
            <wp:simplePos x="0" y="0"/>
            <wp:positionH relativeFrom="margin">
              <wp:posOffset>614680</wp:posOffset>
            </wp:positionH>
            <wp:positionV relativeFrom="margin">
              <wp:posOffset>8890</wp:posOffset>
            </wp:positionV>
            <wp:extent cx="1792605" cy="1374775"/>
            <wp:effectExtent l="0" t="0" r="0" b="0"/>
            <wp:wrapSquare wrapText="bothSides"/>
            <wp:docPr id="61" name="Imagen 61" descr="C:\Users\Itza\Desktop\yuc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tza\Desktop\yucatan.jpg"/>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r="1297"/>
                    <a:stretch/>
                  </pic:blipFill>
                  <pic:spPr bwMode="auto">
                    <a:xfrm>
                      <a:off x="0" y="0"/>
                      <a:ext cx="1792605" cy="1374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323BDF" w14:textId="3895584E" w:rsidR="00772973" w:rsidRPr="007C0A34" w:rsidRDefault="00772973" w:rsidP="00700F12">
      <w:pPr>
        <w:ind w:right="635"/>
        <w:rPr>
          <w:rFonts w:ascii="Roboto" w:hAnsi="Roboto"/>
          <w:b/>
          <w:iCs/>
          <w:color w:val="004684"/>
          <w:sz w:val="40"/>
          <w:szCs w:val="40"/>
          <w:lang w:val="es-MX"/>
        </w:rPr>
      </w:pPr>
    </w:p>
    <w:p w14:paraId="6DA13DE0" w14:textId="6B7909B4" w:rsidR="002B18CC" w:rsidRPr="007C0A34" w:rsidRDefault="00D80B08" w:rsidP="008A3C6B">
      <w:pPr>
        <w:ind w:left="567" w:right="635" w:firstLine="720"/>
        <w:jc w:val="right"/>
        <w:rPr>
          <w:rFonts w:ascii="Roboto" w:hAnsi="Roboto"/>
          <w:b/>
          <w:iCs/>
          <w:color w:val="004684"/>
          <w:sz w:val="40"/>
          <w:szCs w:val="40"/>
          <w:lang w:val="es-MX"/>
        </w:rPr>
      </w:pPr>
      <w:r>
        <w:rPr>
          <w:noProof/>
          <w:lang w:val="es-419" w:eastAsia="es-419"/>
        </w:rPr>
        <mc:AlternateContent>
          <mc:Choice Requires="wps">
            <w:drawing>
              <wp:anchor distT="0" distB="0" distL="114300" distR="114300" simplePos="0" relativeHeight="251872768" behindDoc="0" locked="0" layoutInCell="1" allowOverlap="1" wp14:anchorId="63AEEE97" wp14:editId="33C423C4">
                <wp:simplePos x="0" y="0"/>
                <wp:positionH relativeFrom="column">
                  <wp:posOffset>2124710</wp:posOffset>
                </wp:positionH>
                <wp:positionV relativeFrom="paragraph">
                  <wp:posOffset>104330</wp:posOffset>
                </wp:positionV>
                <wp:extent cx="4547235" cy="701040"/>
                <wp:effectExtent l="0" t="0" r="24765" b="22860"/>
                <wp:wrapNone/>
                <wp:docPr id="60" name="Freeform 6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47235" cy="701040"/>
                        </a:xfrm>
                        <a:custGeom>
                          <a:avLst/>
                          <a:gdLst>
                            <a:gd name="T0" fmla="*/ 0 w 7161"/>
                            <a:gd name="T1" fmla="*/ 2007 h 1104"/>
                            <a:gd name="T2" fmla="*/ 7160 w 7161"/>
                            <a:gd name="T3" fmla="*/ 2007 h 1104"/>
                            <a:gd name="T4" fmla="*/ 7160 w 7161"/>
                            <a:gd name="T5" fmla="*/ 903 h 1104"/>
                            <a:gd name="T6" fmla="*/ 5775 w 7161"/>
                            <a:gd name="T7" fmla="*/ 903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61" h="1104">
                              <a:moveTo>
                                <a:pt x="0" y="1104"/>
                              </a:moveTo>
                              <a:lnTo>
                                <a:pt x="7160" y="1104"/>
                              </a:lnTo>
                              <a:lnTo>
                                <a:pt x="7160" y="0"/>
                              </a:lnTo>
                              <a:lnTo>
                                <a:pt x="5775"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45581359" id="Freeform 6217" o:spid="_x0000_s1026" style="position:absolute;z-index:251872768;visibility:visible;mso-wrap-style:square;mso-wrap-distance-left:9pt;mso-wrap-distance-top:0;mso-wrap-distance-right:9pt;mso-wrap-distance-bottom:0;mso-position-horizontal:absolute;mso-position-horizontal-relative:text;mso-position-vertical:absolute;mso-position-vertical-relative:text;v-text-anchor:top" points="167.3pt,63.4pt,525.3pt,63.4pt,525.3pt,8.2pt,456.05pt,8.2pt" coordsize="7161,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" filled="f" strokecolor="#64b7bc" strokeweight="1pt">
                <v:path arrowok="t" o:connecttype="custom" o:connectlocs="0,1274445;4546600,1274445;4546600,573405;3667125,573405" o:connectangles="0,0,0,0"/>
              </v:polyline>
            </w:pict>
          </mc:Fallback>
        </mc:AlternateContent>
      </w:r>
      <w:r w:rsidR="002B18CC" w:rsidRPr="007C0A34">
        <w:rPr>
          <w:rFonts w:ascii="Roboto" w:hAnsi="Roboto"/>
          <w:b/>
          <w:iCs/>
          <w:color w:val="004684"/>
          <w:sz w:val="40"/>
          <w:szCs w:val="40"/>
          <w:lang w:val="es-MX"/>
        </w:rPr>
        <w:t>YUCATÁN</w:t>
      </w:r>
    </w:p>
    <w:p w14:paraId="5DCFAD17" w14:textId="25105A2F" w:rsidR="002B18CC" w:rsidRDefault="002B18CC" w:rsidP="008A3C6B">
      <w:pPr>
        <w:ind w:left="567" w:right="635" w:firstLine="720"/>
        <w:rPr>
          <w:rFonts w:ascii="Roboto Lt" w:hAnsi="Roboto Lt"/>
          <w:b/>
          <w:i/>
          <w:color w:val="004684"/>
          <w:sz w:val="18"/>
          <w:lang w:val="es-MX"/>
        </w:rPr>
      </w:pPr>
    </w:p>
    <w:p w14:paraId="06FBB4DF" w14:textId="1D67A0C0" w:rsidR="009A2925" w:rsidRDefault="009A2925" w:rsidP="008A3C6B">
      <w:pPr>
        <w:ind w:left="567" w:right="635" w:firstLine="720"/>
        <w:rPr>
          <w:rFonts w:ascii="Roboto Lt" w:hAnsi="Roboto Lt"/>
          <w:b/>
          <w:i/>
          <w:color w:val="004684"/>
          <w:sz w:val="18"/>
          <w:lang w:val="es-MX"/>
        </w:rPr>
      </w:pPr>
    </w:p>
    <w:p w14:paraId="2B8EA54A" w14:textId="4587175D" w:rsidR="00D80B08" w:rsidRDefault="00D80B08" w:rsidP="008A3C6B">
      <w:pPr>
        <w:ind w:left="567" w:right="635" w:firstLine="720"/>
        <w:rPr>
          <w:rFonts w:ascii="Roboto Lt" w:hAnsi="Roboto Lt"/>
          <w:b/>
          <w:i/>
          <w:color w:val="004684"/>
          <w:sz w:val="18"/>
          <w:lang w:val="es-MX"/>
        </w:rPr>
      </w:pPr>
    </w:p>
    <w:p w14:paraId="6A981E7A" w14:textId="54ACCFB5" w:rsidR="00D80B08" w:rsidRDefault="00D80B08" w:rsidP="008A3C6B">
      <w:pPr>
        <w:ind w:left="567" w:right="635" w:firstLine="720"/>
        <w:rPr>
          <w:rFonts w:ascii="Roboto Lt" w:hAnsi="Roboto Lt"/>
          <w:b/>
          <w:i/>
          <w:color w:val="004684"/>
          <w:sz w:val="18"/>
          <w:lang w:val="es-MX"/>
        </w:rPr>
      </w:pPr>
    </w:p>
    <w:p w14:paraId="5A265F63" w14:textId="77777777" w:rsidR="00D80B08" w:rsidRDefault="00D80B08" w:rsidP="008A3C6B">
      <w:pPr>
        <w:ind w:left="567" w:right="635" w:firstLine="720"/>
        <w:rPr>
          <w:rFonts w:ascii="Roboto Lt" w:hAnsi="Roboto Lt"/>
          <w:b/>
          <w:i/>
          <w:color w:val="004684"/>
          <w:sz w:val="18"/>
          <w:lang w:val="es-MX"/>
        </w:rPr>
      </w:pPr>
    </w:p>
    <w:p w14:paraId="6EEA064E" w14:textId="77777777" w:rsidR="009A2925" w:rsidRPr="007C0A34" w:rsidRDefault="009A2925" w:rsidP="008A3C6B">
      <w:pPr>
        <w:ind w:left="567" w:right="635" w:firstLine="720"/>
        <w:rPr>
          <w:rFonts w:ascii="Roboto Lt" w:hAnsi="Roboto Lt"/>
          <w:b/>
          <w:i/>
          <w:color w:val="004684"/>
          <w:sz w:val="18"/>
          <w:lang w:val="es-MX"/>
        </w:rPr>
      </w:pPr>
    </w:p>
    <w:p w14:paraId="25D08F29" w14:textId="179FE0A0" w:rsidR="004B2D14" w:rsidRPr="007C0A34" w:rsidRDefault="004B2D14" w:rsidP="007E1984">
      <w:pPr>
        <w:tabs>
          <w:tab w:val="left" w:pos="3686"/>
        </w:tabs>
        <w:ind w:left="2552" w:right="635"/>
        <w:jc w:val="right"/>
        <w:rPr>
          <w:rFonts w:ascii="Roboto" w:hAnsi="Roboto"/>
          <w:b/>
          <w:i/>
          <w:color w:val="004684"/>
          <w:sz w:val="18"/>
          <w:lang w:val="es-MX"/>
        </w:rPr>
      </w:pPr>
      <w:r w:rsidRPr="007C0A34">
        <w:rPr>
          <w:rFonts w:ascii="Roboto" w:hAnsi="Roboto"/>
          <w:b/>
          <w:i/>
          <w:color w:val="004684"/>
          <w:sz w:val="18"/>
          <w:lang w:val="es-MX"/>
        </w:rPr>
        <w:t xml:space="preserve">GRÁFICA 61 </w:t>
      </w:r>
      <w:r w:rsidR="009A2925">
        <w:rPr>
          <w:rFonts w:ascii="Roboto" w:hAnsi="Roboto"/>
          <w:b/>
          <w:i/>
          <w:color w:val="004684"/>
          <w:sz w:val="18"/>
          <w:lang w:val="es-MX"/>
        </w:rPr>
        <w:tab/>
      </w:r>
      <w:r w:rsidRPr="007E1984">
        <w:rPr>
          <w:rFonts w:ascii="Roboto" w:hAnsi="Roboto"/>
          <w:b/>
          <w:color w:val="1F497D" w:themeColor="text2"/>
          <w:sz w:val="20"/>
          <w:lang w:val="es-MX"/>
        </w:rPr>
        <w:t>ESTADO DE YUCATÁN</w:t>
      </w:r>
      <w:r w:rsidR="00C64DE5" w:rsidRPr="007E1984">
        <w:rPr>
          <w:rFonts w:ascii="Roboto" w:hAnsi="Roboto"/>
          <w:b/>
          <w:color w:val="1F497D" w:themeColor="text2"/>
          <w:sz w:val="20"/>
          <w:lang w:val="es-MX"/>
        </w:rPr>
        <w:t xml:space="preserve"> </w:t>
      </w:r>
      <w:r w:rsidRPr="007E1984">
        <w:rPr>
          <w:rFonts w:ascii="Roboto" w:hAnsi="Roboto"/>
          <w:b/>
          <w:color w:val="1F497D" w:themeColor="text2"/>
          <w:sz w:val="20"/>
          <w:lang w:val="es-MX"/>
        </w:rPr>
        <w:t>VS. PROMEDIO CONSOLIDADO POR EJES TEMÁTICOS</w:t>
      </w:r>
    </w:p>
    <w:p w14:paraId="033028CC" w14:textId="77777777" w:rsidR="002B18CC" w:rsidRPr="007C0A34" w:rsidRDefault="002B18CC" w:rsidP="008F6ECC">
      <w:pPr>
        <w:ind w:left="1560" w:right="635"/>
        <w:jc w:val="center"/>
        <w:rPr>
          <w:rFonts w:ascii="Roboto Lt" w:hAnsi="Roboto Lt"/>
          <w:b/>
          <w:i/>
          <w:color w:val="004684"/>
          <w:sz w:val="18"/>
          <w:lang w:val="es-MX"/>
        </w:rPr>
      </w:pPr>
      <w:r w:rsidRPr="007C0A34">
        <w:rPr>
          <w:noProof/>
          <w:lang w:val="es-419" w:eastAsia="es-419"/>
        </w:rPr>
        <w:drawing>
          <wp:inline distT="0" distB="0" distL="0" distR="0" wp14:anchorId="47CFD684" wp14:editId="48A8D564">
            <wp:extent cx="5064369" cy="2681215"/>
            <wp:effectExtent l="0" t="0" r="3175" b="5080"/>
            <wp:docPr id="84" name="Gráfico 84">
              <a:extLst xmlns:a="http://schemas.openxmlformats.org/drawingml/2006/main">
                <a:ext uri="{FF2B5EF4-FFF2-40B4-BE49-F238E27FC236}">
                  <a16:creationId xmlns:a16="http://schemas.microsoft.com/office/drawing/2014/main" id="{0B26508A-0984-54DD-2D16-AB04C7B9CB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inline>
        </w:drawing>
      </w:r>
    </w:p>
    <w:p w14:paraId="6999BAA0" w14:textId="77777777" w:rsidR="002B18CC" w:rsidRPr="007C0A34" w:rsidRDefault="002B18CC" w:rsidP="008A3C6B">
      <w:pPr>
        <w:ind w:left="567" w:right="635" w:firstLine="720"/>
        <w:rPr>
          <w:rFonts w:ascii="Roboto Lt" w:hAnsi="Roboto Lt"/>
          <w:b/>
          <w:i/>
          <w:color w:val="004684"/>
          <w:sz w:val="18"/>
          <w:lang w:val="es-MX"/>
        </w:rPr>
      </w:pPr>
    </w:p>
    <w:p w14:paraId="72C2C054" w14:textId="77777777" w:rsidR="00A45B87" w:rsidRPr="007C0A34" w:rsidRDefault="002B18CC" w:rsidP="0067769F">
      <w:pPr>
        <w:pStyle w:val="BodyText"/>
        <w:spacing w:line="252" w:lineRule="auto"/>
        <w:ind w:left="567" w:right="-1207"/>
        <w:jc w:val="both"/>
        <w:rPr>
          <w:lang w:val="es-MX"/>
        </w:rPr>
      </w:pPr>
      <w:r w:rsidRPr="007C0A34">
        <w:rPr>
          <w:lang w:val="es-MX"/>
        </w:rPr>
        <w:t xml:space="preserve">Puntuación </w:t>
      </w:r>
      <w:r w:rsidR="00892FA6" w:rsidRPr="007C0A34">
        <w:rPr>
          <w:smallCaps/>
          <w:lang w:val="es-MX"/>
        </w:rPr>
        <w:t>igecc</w:t>
      </w:r>
      <w:r w:rsidRPr="007C0A34">
        <w:rPr>
          <w:lang w:val="es-MX"/>
        </w:rPr>
        <w:t xml:space="preserve">: 7.2, lo que representa un </w:t>
      </w:r>
      <w:r w:rsidR="00981577" w:rsidRPr="007C0A34">
        <w:rPr>
          <w:lang w:val="es-MX"/>
        </w:rPr>
        <w:t xml:space="preserve">alto </w:t>
      </w:r>
      <w:r w:rsidRPr="007C0A34">
        <w:rPr>
          <w:lang w:val="es-MX"/>
        </w:rPr>
        <w:t xml:space="preserve">desempeño material </w:t>
      </w:r>
      <w:r w:rsidR="00981577" w:rsidRPr="007C0A34">
        <w:rPr>
          <w:lang w:val="es-MX"/>
        </w:rPr>
        <w:t>promovido</w:t>
      </w:r>
      <w:r w:rsidRPr="007C0A34">
        <w:rPr>
          <w:lang w:val="es-MX"/>
        </w:rPr>
        <w:t xml:space="preserve"> por factores energéticos y medioambientales. El estado de Yucatán se ubica en la segunda posición </w:t>
      </w:r>
      <w:r w:rsidR="001012B9" w:rsidRPr="007C0A34">
        <w:rPr>
          <w:lang w:val="es-MX"/>
        </w:rPr>
        <w:t>(véa</w:t>
      </w:r>
      <w:r w:rsidR="00296792" w:rsidRPr="007C0A34">
        <w:rPr>
          <w:lang w:val="es-MX"/>
        </w:rPr>
        <w:t>n</w:t>
      </w:r>
      <w:r w:rsidR="001012B9" w:rsidRPr="007C0A34">
        <w:rPr>
          <w:lang w:val="es-MX"/>
        </w:rPr>
        <w:t>se</w:t>
      </w:r>
      <w:r w:rsidRPr="007C0A34">
        <w:rPr>
          <w:lang w:val="es-MX"/>
        </w:rPr>
        <w:t xml:space="preserve"> gráfica</w:t>
      </w:r>
      <w:r w:rsidR="00296792" w:rsidRPr="007C0A34">
        <w:rPr>
          <w:lang w:val="es-MX"/>
        </w:rPr>
        <w:t>s</w:t>
      </w:r>
      <w:r w:rsidRPr="007C0A34">
        <w:rPr>
          <w:lang w:val="es-MX"/>
        </w:rPr>
        <w:t xml:space="preserve"> </w:t>
      </w:r>
      <w:r w:rsidR="00981577" w:rsidRPr="007C0A34">
        <w:rPr>
          <w:lang w:val="es-MX"/>
        </w:rPr>
        <w:t>61</w:t>
      </w:r>
      <w:r w:rsidR="00296792" w:rsidRPr="007C0A34">
        <w:rPr>
          <w:lang w:val="es-MX"/>
        </w:rPr>
        <w:t xml:space="preserve"> y 62</w:t>
      </w:r>
      <w:r w:rsidRPr="007C0A34">
        <w:rPr>
          <w:lang w:val="es-MX"/>
        </w:rPr>
        <w:t>).</w:t>
      </w:r>
      <w:r w:rsidR="009A3868" w:rsidRPr="007C0A34">
        <w:rPr>
          <w:lang w:val="es-MX"/>
        </w:rPr>
        <w:t xml:space="preserve"> Esto refleja la </w:t>
      </w:r>
      <w:r w:rsidR="00A45B87" w:rsidRPr="007C0A34">
        <w:rPr>
          <w:lang w:val="es-MX"/>
        </w:rPr>
        <w:t>aprobación general de que gozan las autoridades estatales en cuanto a estos temas.</w:t>
      </w:r>
    </w:p>
    <w:p w14:paraId="2BDC904D" w14:textId="77777777" w:rsidR="00DF25FD" w:rsidRPr="007C0A34" w:rsidRDefault="00DF25FD" w:rsidP="008A3C6B">
      <w:pPr>
        <w:ind w:left="567" w:right="635"/>
        <w:rPr>
          <w:rFonts w:ascii="Roboto Lt" w:hAnsi="Roboto Lt"/>
          <w:b/>
          <w:i/>
          <w:color w:val="004684"/>
          <w:sz w:val="18"/>
          <w:lang w:val="es-MX"/>
        </w:rPr>
      </w:pPr>
    </w:p>
    <w:p w14:paraId="1113129E" w14:textId="2D8A5F7E" w:rsidR="007E1984" w:rsidRDefault="004B2D14" w:rsidP="007E1984">
      <w:pPr>
        <w:ind w:left="2552" w:right="-1349"/>
        <w:jc w:val="right"/>
        <w:rPr>
          <w:rFonts w:ascii="Roboto" w:hAnsi="Roboto"/>
          <w:b/>
          <w:color w:val="1F497D" w:themeColor="text2"/>
          <w:sz w:val="20"/>
          <w:lang w:val="es-MX"/>
        </w:rPr>
      </w:pPr>
      <w:r w:rsidRPr="00772973">
        <w:rPr>
          <w:rFonts w:ascii="Roboto Lt" w:hAnsi="Roboto Lt"/>
          <w:b/>
          <w:i/>
          <w:color w:val="004684"/>
          <w:sz w:val="18"/>
          <w:lang w:val="es-MX"/>
        </w:rPr>
        <w:t>GRÁFICA 62</w:t>
      </w:r>
      <w:r w:rsidR="00772973" w:rsidRPr="00772973">
        <w:rPr>
          <w:rFonts w:ascii="Roboto Lt" w:hAnsi="Roboto Lt"/>
          <w:b/>
          <w:i/>
          <w:color w:val="004684"/>
          <w:sz w:val="18"/>
          <w:lang w:val="es-MX"/>
        </w:rPr>
        <w:tab/>
      </w:r>
      <w:r w:rsidR="007E1984" w:rsidRPr="007E1984">
        <w:rPr>
          <w:rFonts w:ascii="Roboto" w:hAnsi="Roboto"/>
          <w:b/>
          <w:color w:val="1F497D" w:themeColor="text2"/>
          <w:sz w:val="20"/>
          <w:lang w:val="es-MX"/>
        </w:rPr>
        <w:t xml:space="preserve">ESTADO DE </w:t>
      </w:r>
      <w:r w:rsidR="007E1984">
        <w:rPr>
          <w:rFonts w:ascii="Roboto" w:hAnsi="Roboto"/>
          <w:b/>
          <w:color w:val="1F497D" w:themeColor="text2"/>
          <w:sz w:val="20"/>
          <w:lang w:val="es-MX"/>
        </w:rPr>
        <w:t>YUCATÁN</w:t>
      </w:r>
      <w:r w:rsidR="007E1984" w:rsidRPr="007E1984">
        <w:rPr>
          <w:rFonts w:ascii="Roboto" w:hAnsi="Roboto"/>
          <w:b/>
          <w:color w:val="1F497D" w:themeColor="text2"/>
          <w:sz w:val="20"/>
          <w:lang w:val="es-MX"/>
        </w:rPr>
        <w:t xml:space="preserve"> </w:t>
      </w:r>
    </w:p>
    <w:p w14:paraId="1AFF9009" w14:textId="5FB07F5E" w:rsidR="00DF25FD" w:rsidRPr="007E1984" w:rsidRDefault="00DF25FD" w:rsidP="007E1984">
      <w:pPr>
        <w:ind w:left="2552" w:right="-1349"/>
        <w:jc w:val="right"/>
        <w:rPr>
          <w:rFonts w:ascii="Roboto" w:hAnsi="Roboto"/>
          <w:b/>
          <w:color w:val="1F497D" w:themeColor="text2"/>
          <w:sz w:val="20"/>
          <w:lang w:val="es-MX"/>
        </w:rPr>
      </w:pPr>
      <w:r w:rsidRPr="007E1984">
        <w:rPr>
          <w:rFonts w:ascii="Roboto" w:hAnsi="Roboto"/>
          <w:b/>
          <w:color w:val="1F497D" w:themeColor="text2"/>
          <w:sz w:val="20"/>
          <w:lang w:val="es-MX"/>
        </w:rPr>
        <w:t xml:space="preserve">ÍNDICE DE GESTIÓN ENERGÉTICA Y CAMBIO CLIMÁTICO </w:t>
      </w:r>
    </w:p>
    <w:p w14:paraId="2400E1B7" w14:textId="77777777" w:rsidR="00DF25FD" w:rsidRPr="007C0A34" w:rsidRDefault="00DF25FD" w:rsidP="00772973">
      <w:pPr>
        <w:ind w:right="635"/>
        <w:rPr>
          <w:rFonts w:ascii="Roboto Lt" w:hAnsi="Roboto Lt"/>
          <w:b/>
          <w:i/>
          <w:color w:val="004684"/>
          <w:sz w:val="18"/>
          <w:lang w:val="es-MX"/>
        </w:rPr>
      </w:pPr>
    </w:p>
    <w:p w14:paraId="77D8A43C" w14:textId="5EEB5011" w:rsidR="002B18CC" w:rsidRPr="007C0A34" w:rsidRDefault="002B18CC" w:rsidP="008F6ECC">
      <w:pPr>
        <w:ind w:left="1560" w:right="635"/>
        <w:jc w:val="center"/>
        <w:rPr>
          <w:rFonts w:ascii="Roboto Lt" w:hAnsi="Roboto Lt"/>
          <w:b/>
          <w:i/>
          <w:color w:val="004684"/>
          <w:sz w:val="18"/>
          <w:lang w:val="es-MX"/>
        </w:rPr>
      </w:pPr>
      <w:r w:rsidRPr="007C0A34">
        <w:rPr>
          <w:noProof/>
          <w:lang w:val="es-419" w:eastAsia="es-419"/>
        </w:rPr>
        <w:drawing>
          <wp:inline distT="0" distB="0" distL="0" distR="0" wp14:anchorId="4C1894E8" wp14:editId="100F294F">
            <wp:extent cx="4419600" cy="2451100"/>
            <wp:effectExtent l="0" t="0" r="0" b="6350"/>
            <wp:docPr id="6867" name="Gráfico 6867">
              <a:extLst xmlns:a="http://schemas.openxmlformats.org/drawingml/2006/main">
                <a:ext uri="{FF2B5EF4-FFF2-40B4-BE49-F238E27FC236}">
                  <a16:creationId xmlns:a16="http://schemas.microsoft.com/office/drawing/2014/main" id="{4FD5C8AB-5E8A-4759-B721-68C82BC85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inline>
        </w:drawing>
      </w:r>
    </w:p>
    <w:p w14:paraId="14E48A2C" w14:textId="77777777" w:rsidR="00A72563" w:rsidRDefault="00A72563" w:rsidP="008A3C6B">
      <w:pPr>
        <w:ind w:left="567" w:right="635" w:firstLine="720"/>
        <w:rPr>
          <w:rFonts w:ascii="Roboto Lt" w:hAnsi="Roboto Lt"/>
          <w:b/>
          <w:i/>
          <w:color w:val="004684"/>
          <w:sz w:val="18"/>
          <w:lang w:val="es-MX"/>
        </w:rPr>
      </w:pPr>
    </w:p>
    <w:p w14:paraId="30F0C830" w14:textId="6962DADF" w:rsidR="00AA2679" w:rsidRDefault="00AA2679" w:rsidP="008A3C6B">
      <w:pPr>
        <w:tabs>
          <w:tab w:val="left" w:pos="456"/>
        </w:tabs>
        <w:ind w:left="567" w:right="635"/>
        <w:rPr>
          <w:rFonts w:ascii="Trebuchet MS" w:hAnsi="Trebuchet MS"/>
          <w:i/>
          <w:lang w:val="es-MX"/>
        </w:rPr>
      </w:pPr>
    </w:p>
    <w:p w14:paraId="107385D7" w14:textId="77777777" w:rsidR="006D4612" w:rsidRPr="007C0A34" w:rsidRDefault="006D4612" w:rsidP="008A3C6B">
      <w:pPr>
        <w:tabs>
          <w:tab w:val="left" w:pos="456"/>
        </w:tabs>
        <w:ind w:left="567" w:right="635"/>
        <w:rPr>
          <w:rFonts w:ascii="Trebuchet MS" w:hAnsi="Trebuchet MS"/>
          <w:i/>
          <w:lang w:val="es-MX"/>
        </w:rPr>
      </w:pPr>
    </w:p>
    <w:p w14:paraId="4D217FCB" w14:textId="0A0037B1" w:rsidR="002B18CC" w:rsidRPr="007C0A34" w:rsidRDefault="002B18CC" w:rsidP="0067769F">
      <w:pPr>
        <w:tabs>
          <w:tab w:val="left" w:pos="456"/>
        </w:tabs>
        <w:spacing w:before="120"/>
        <w:ind w:left="567" w:right="-1207"/>
        <w:rPr>
          <w:rFonts w:ascii="Trebuchet MS" w:hAnsi="Trebuchet MS"/>
          <w:i/>
          <w:lang w:val="es-MX"/>
        </w:rPr>
      </w:pPr>
      <w:r w:rsidRPr="007C0A34">
        <w:rPr>
          <w:rFonts w:ascii="Trebuchet MS" w:hAnsi="Trebuchet MS"/>
          <w:i/>
          <w:lang w:val="es-MX"/>
        </w:rPr>
        <w:t>Factor de indicadores de desempeño</w:t>
      </w:r>
    </w:p>
    <w:p w14:paraId="5ED0AEC9" w14:textId="4E4CD2C8" w:rsidR="00AA2679" w:rsidRPr="007C0A34" w:rsidRDefault="002B18CC" w:rsidP="004F08C1">
      <w:pPr>
        <w:pStyle w:val="BodyText"/>
        <w:spacing w:before="120" w:line="252" w:lineRule="auto"/>
        <w:ind w:left="567" w:right="-1207"/>
        <w:jc w:val="both"/>
        <w:rPr>
          <w:lang w:val="es-MX"/>
        </w:rPr>
      </w:pPr>
      <w:bookmarkStart w:id="60" w:name="_Hlk105438717"/>
      <w:r w:rsidRPr="007C0A34">
        <w:rPr>
          <w:lang w:val="es-MX"/>
        </w:rPr>
        <w:t xml:space="preserve">En Yucatán, tanto </w:t>
      </w:r>
      <w:r w:rsidR="00E11098" w:rsidRPr="007C0A34">
        <w:rPr>
          <w:lang w:val="es-MX"/>
        </w:rPr>
        <w:t>los ejes de T</w:t>
      </w:r>
      <w:r w:rsidRPr="007C0A34">
        <w:rPr>
          <w:lang w:val="es-MX"/>
        </w:rPr>
        <w:t xml:space="preserve">ransporte e industria como </w:t>
      </w:r>
      <w:r w:rsidR="00E11098" w:rsidRPr="007C0A34">
        <w:rPr>
          <w:lang w:val="es-MX"/>
        </w:rPr>
        <w:t>E</w:t>
      </w:r>
      <w:r w:rsidRPr="007C0A34">
        <w:rPr>
          <w:lang w:val="es-MX"/>
        </w:rPr>
        <w:t xml:space="preserve">nergía eléctrica </w:t>
      </w:r>
      <w:r w:rsidR="00E11098" w:rsidRPr="007C0A34">
        <w:rPr>
          <w:lang w:val="es-MX"/>
        </w:rPr>
        <w:t>se granjearon</w:t>
      </w:r>
      <w:r w:rsidRPr="007C0A34">
        <w:rPr>
          <w:lang w:val="es-MX"/>
        </w:rPr>
        <w:t xml:space="preserve"> un</w:t>
      </w:r>
      <w:r w:rsidR="00E11098" w:rsidRPr="007C0A34">
        <w:rPr>
          <w:lang w:val="es-MX"/>
        </w:rPr>
        <w:t>a</w:t>
      </w:r>
      <w:r w:rsidRPr="007C0A34">
        <w:rPr>
          <w:lang w:val="es-MX"/>
        </w:rPr>
        <w:t xml:space="preserve"> muy alt</w:t>
      </w:r>
      <w:r w:rsidR="00E11098" w:rsidRPr="007C0A34">
        <w:rPr>
          <w:lang w:val="es-MX"/>
        </w:rPr>
        <w:t>a</w:t>
      </w:r>
      <w:r w:rsidRPr="007C0A34">
        <w:rPr>
          <w:lang w:val="es-MX"/>
        </w:rPr>
        <w:t xml:space="preserve"> </w:t>
      </w:r>
      <w:r w:rsidR="00E11098" w:rsidRPr="007C0A34">
        <w:rPr>
          <w:lang w:val="es-MX"/>
        </w:rPr>
        <w:t>valoración</w:t>
      </w:r>
      <w:r w:rsidRPr="007C0A34">
        <w:rPr>
          <w:lang w:val="es-MX"/>
        </w:rPr>
        <w:t xml:space="preserve">. Sin embargo, </w:t>
      </w:r>
      <w:r w:rsidR="006D4612">
        <w:rPr>
          <w:lang w:val="es-MX"/>
        </w:rPr>
        <w:t>el</w:t>
      </w:r>
      <w:r w:rsidR="00452341" w:rsidRPr="007C0A34">
        <w:rPr>
          <w:lang w:val="es-MX"/>
        </w:rPr>
        <w:t xml:space="preserve"> resto de los ejes</w:t>
      </w:r>
      <w:r w:rsidRPr="007C0A34">
        <w:rPr>
          <w:lang w:val="es-MX"/>
        </w:rPr>
        <w:t xml:space="preserve"> </w:t>
      </w:r>
      <w:r w:rsidR="00E11098" w:rsidRPr="007C0A34">
        <w:rPr>
          <w:lang w:val="es-MX"/>
        </w:rPr>
        <w:t>mostró</w:t>
      </w:r>
      <w:r w:rsidRPr="007C0A34">
        <w:rPr>
          <w:lang w:val="es-MX"/>
        </w:rPr>
        <w:t xml:space="preserve"> bajas puntuaciones, </w:t>
      </w:r>
      <w:r w:rsidR="00E11098" w:rsidRPr="007C0A34">
        <w:rPr>
          <w:lang w:val="es-MX"/>
        </w:rPr>
        <w:t>excepto</w:t>
      </w:r>
      <w:r w:rsidRPr="007C0A34">
        <w:rPr>
          <w:lang w:val="es-MX"/>
        </w:rPr>
        <w:t xml:space="preserve"> </w:t>
      </w:r>
      <w:r w:rsidR="00E11098" w:rsidRPr="007C0A34">
        <w:rPr>
          <w:lang w:val="es-MX"/>
        </w:rPr>
        <w:t>G</w:t>
      </w:r>
      <w:r w:rsidRPr="007C0A34">
        <w:rPr>
          <w:lang w:val="es-MX"/>
        </w:rPr>
        <w:t>obernanza</w:t>
      </w:r>
      <w:r w:rsidR="00E11098" w:rsidRPr="007C0A34">
        <w:rPr>
          <w:lang w:val="es-MX"/>
        </w:rPr>
        <w:t>,</w:t>
      </w:r>
      <w:r w:rsidRPr="007C0A34">
        <w:rPr>
          <w:lang w:val="es-MX"/>
        </w:rPr>
        <w:t xml:space="preserve"> </w:t>
      </w:r>
      <w:r w:rsidR="00E11098" w:rsidRPr="007C0A34">
        <w:rPr>
          <w:lang w:val="es-MX"/>
        </w:rPr>
        <w:t>con</w:t>
      </w:r>
      <w:r w:rsidRPr="007C0A34">
        <w:rPr>
          <w:lang w:val="es-MX"/>
        </w:rPr>
        <w:t xml:space="preserve"> un desempeño medio</w:t>
      </w:r>
      <w:r w:rsidR="00E11098" w:rsidRPr="007C0A34">
        <w:rPr>
          <w:lang w:val="es-MX"/>
        </w:rPr>
        <w:t xml:space="preserve"> (</w:t>
      </w:r>
      <w:r w:rsidRPr="007C0A34">
        <w:rPr>
          <w:lang w:val="es-MX"/>
        </w:rPr>
        <w:t xml:space="preserve">ligeramente </w:t>
      </w:r>
      <w:r w:rsidR="00E11098" w:rsidRPr="007C0A34">
        <w:rPr>
          <w:lang w:val="es-MX"/>
        </w:rPr>
        <w:t xml:space="preserve">mejor </w:t>
      </w:r>
      <w:r w:rsidRPr="007C0A34">
        <w:rPr>
          <w:lang w:val="es-MX"/>
        </w:rPr>
        <w:t xml:space="preserve">con respecto a </w:t>
      </w:r>
      <w:r w:rsidR="00F853E8">
        <w:rPr>
          <w:lang w:val="es-MX"/>
        </w:rPr>
        <w:t>2020-2021</w:t>
      </w:r>
      <w:r w:rsidR="00E11098" w:rsidRPr="007C0A34">
        <w:rPr>
          <w:lang w:val="es-MX"/>
        </w:rPr>
        <w:t>)</w:t>
      </w:r>
      <w:r w:rsidRPr="007C0A34">
        <w:rPr>
          <w:lang w:val="es-MX"/>
        </w:rPr>
        <w:t>. Los demás han mejorado</w:t>
      </w:r>
      <w:r w:rsidR="00E11098" w:rsidRPr="007C0A34">
        <w:rPr>
          <w:lang w:val="es-MX"/>
        </w:rPr>
        <w:t xml:space="preserve"> también</w:t>
      </w:r>
      <w:r w:rsidRPr="007C0A34">
        <w:rPr>
          <w:lang w:val="es-MX"/>
        </w:rPr>
        <w:t>, aun</w:t>
      </w:r>
      <w:r w:rsidR="00E11098" w:rsidRPr="007C0A34">
        <w:rPr>
          <w:lang w:val="es-MX"/>
        </w:rPr>
        <w:t xml:space="preserve"> cuando poco. L</w:t>
      </w:r>
      <w:r w:rsidRPr="007C0A34">
        <w:rPr>
          <w:lang w:val="es-MX"/>
        </w:rPr>
        <w:t xml:space="preserve">os ejes de menor </w:t>
      </w:r>
      <w:r w:rsidR="00E11098" w:rsidRPr="007C0A34">
        <w:rPr>
          <w:lang w:val="es-MX"/>
        </w:rPr>
        <w:t>valoración</w:t>
      </w:r>
      <w:r w:rsidRPr="007C0A34">
        <w:rPr>
          <w:lang w:val="es-MX"/>
        </w:rPr>
        <w:t xml:space="preserve"> </w:t>
      </w:r>
      <w:r w:rsidR="00E11098" w:rsidRPr="007C0A34">
        <w:rPr>
          <w:lang w:val="es-MX"/>
        </w:rPr>
        <w:t>fueron</w:t>
      </w:r>
      <w:r w:rsidRPr="007C0A34">
        <w:rPr>
          <w:lang w:val="es-MX"/>
        </w:rPr>
        <w:t xml:space="preserve"> </w:t>
      </w:r>
      <w:r w:rsidR="00E11098" w:rsidRPr="007C0A34">
        <w:rPr>
          <w:lang w:val="es-MX"/>
        </w:rPr>
        <w:t>R</w:t>
      </w:r>
      <w:r w:rsidRPr="007C0A34">
        <w:rPr>
          <w:lang w:val="es-MX"/>
        </w:rPr>
        <w:t xml:space="preserve">esiduos y </w:t>
      </w:r>
      <w:r w:rsidR="00E11098" w:rsidRPr="007C0A34">
        <w:rPr>
          <w:lang w:val="es-MX"/>
        </w:rPr>
        <w:t>E</w:t>
      </w:r>
      <w:r w:rsidRPr="007C0A34">
        <w:rPr>
          <w:lang w:val="es-MX"/>
        </w:rPr>
        <w:t>nergías fósiles</w:t>
      </w:r>
      <w:r w:rsidR="00296792" w:rsidRPr="007C0A34">
        <w:rPr>
          <w:lang w:val="es-MX"/>
        </w:rPr>
        <w:t xml:space="preserve"> (véase grafica 63)</w:t>
      </w:r>
      <w:r w:rsidRPr="007C0A34">
        <w:rPr>
          <w:lang w:val="es-MX"/>
        </w:rPr>
        <w:t>.</w:t>
      </w:r>
    </w:p>
    <w:p w14:paraId="6F4EBA86" w14:textId="08277781" w:rsidR="00296792" w:rsidRPr="007C0A34" w:rsidRDefault="002B18CC" w:rsidP="008A3C6B">
      <w:pPr>
        <w:pStyle w:val="BodyText"/>
        <w:spacing w:line="252" w:lineRule="auto"/>
        <w:ind w:left="567" w:right="635"/>
        <w:jc w:val="both"/>
        <w:rPr>
          <w:color w:val="434141"/>
          <w:lang w:val="es-MX"/>
        </w:rPr>
      </w:pPr>
      <w:r w:rsidRPr="007C0A34">
        <w:rPr>
          <w:color w:val="434141"/>
          <w:lang w:val="es-MX"/>
        </w:rPr>
        <w:t xml:space="preserve"> </w:t>
      </w:r>
    </w:p>
    <w:p w14:paraId="649B7167" w14:textId="2CBAF34B" w:rsidR="00296792" w:rsidRPr="007E1984" w:rsidRDefault="00296792" w:rsidP="007E1984">
      <w:pPr>
        <w:pStyle w:val="BodyText"/>
        <w:spacing w:line="252" w:lineRule="auto"/>
        <w:ind w:left="2694" w:right="635"/>
        <w:jc w:val="right"/>
        <w:rPr>
          <w:rFonts w:ascii="Roboto" w:hAnsi="Roboto"/>
          <w:b/>
          <w:color w:val="1F497D" w:themeColor="text2"/>
          <w:sz w:val="20"/>
          <w:lang w:val="es-MX"/>
        </w:rPr>
      </w:pPr>
      <w:r w:rsidRPr="008F6ECC">
        <w:rPr>
          <w:rFonts w:ascii="Roboto" w:hAnsi="Roboto"/>
          <w:b/>
          <w:bCs/>
          <w:i/>
          <w:color w:val="1F497D" w:themeColor="text2"/>
          <w:sz w:val="18"/>
          <w:szCs w:val="18"/>
          <w:lang w:val="es-MX"/>
        </w:rPr>
        <w:t>GRAFICA 63</w:t>
      </w:r>
      <w:r w:rsidR="00A45B87" w:rsidRPr="007C0A34">
        <w:rPr>
          <w:rFonts w:ascii="Roboto" w:hAnsi="Roboto"/>
          <w:b/>
          <w:bCs/>
          <w:color w:val="1F497D" w:themeColor="text2"/>
          <w:sz w:val="18"/>
          <w:szCs w:val="18"/>
          <w:lang w:val="es-MX"/>
        </w:rPr>
        <w:t xml:space="preserve"> </w:t>
      </w:r>
      <w:r w:rsidR="008F6ECC">
        <w:rPr>
          <w:rFonts w:ascii="Roboto" w:hAnsi="Roboto"/>
          <w:b/>
          <w:bCs/>
          <w:color w:val="1F497D" w:themeColor="text2"/>
          <w:sz w:val="18"/>
          <w:szCs w:val="18"/>
          <w:lang w:val="es-MX"/>
        </w:rPr>
        <w:tab/>
      </w:r>
      <w:r w:rsidR="008F6ECC">
        <w:rPr>
          <w:rFonts w:ascii="Roboto" w:hAnsi="Roboto"/>
          <w:b/>
          <w:bCs/>
          <w:color w:val="1F497D" w:themeColor="text2"/>
          <w:sz w:val="18"/>
          <w:szCs w:val="18"/>
          <w:lang w:val="es-MX"/>
        </w:rPr>
        <w:tab/>
      </w:r>
      <w:r w:rsidRPr="007E1984">
        <w:rPr>
          <w:rFonts w:ascii="Roboto" w:hAnsi="Roboto"/>
          <w:b/>
          <w:color w:val="1F497D" w:themeColor="text2"/>
          <w:sz w:val="20"/>
          <w:lang w:val="es-MX"/>
        </w:rPr>
        <w:t>ESTADO DE YUCATÁN</w:t>
      </w:r>
    </w:p>
    <w:p w14:paraId="70E36056" w14:textId="2D22D4C0" w:rsidR="00296792" w:rsidRPr="007E1984" w:rsidRDefault="00296792" w:rsidP="007E1984">
      <w:pPr>
        <w:pStyle w:val="BodyText"/>
        <w:spacing w:line="252" w:lineRule="auto"/>
        <w:ind w:left="4962" w:right="636"/>
        <w:jc w:val="right"/>
        <w:rPr>
          <w:rFonts w:ascii="Roboto" w:hAnsi="Roboto"/>
          <w:b/>
          <w:color w:val="1F497D" w:themeColor="text2"/>
          <w:sz w:val="20"/>
          <w:lang w:val="es-MX"/>
        </w:rPr>
      </w:pPr>
      <w:r w:rsidRPr="007E1984">
        <w:rPr>
          <w:rFonts w:ascii="Roboto" w:hAnsi="Roboto"/>
          <w:b/>
          <w:color w:val="1F497D" w:themeColor="text2"/>
          <w:sz w:val="20"/>
          <w:lang w:val="es-MX"/>
        </w:rPr>
        <w:t>ANÁLISIS DE INDICADORES DE DESEMPEÑO</w:t>
      </w:r>
    </w:p>
    <w:bookmarkEnd w:id="60"/>
    <w:p w14:paraId="0FCE121C" w14:textId="77777777" w:rsidR="002B18CC" w:rsidRPr="007C0A34" w:rsidRDefault="002B18CC" w:rsidP="000E592F">
      <w:pPr>
        <w:ind w:left="1701" w:right="635"/>
        <w:jc w:val="center"/>
        <w:rPr>
          <w:rFonts w:ascii="Roboto Lt" w:hAnsi="Roboto Lt"/>
          <w:b/>
          <w:i/>
          <w:color w:val="004684"/>
          <w:sz w:val="18"/>
          <w:lang w:val="es-MX"/>
        </w:rPr>
      </w:pPr>
      <w:r w:rsidRPr="007C0A34">
        <w:rPr>
          <w:noProof/>
          <w:lang w:val="es-419" w:eastAsia="es-419"/>
        </w:rPr>
        <w:drawing>
          <wp:inline distT="0" distB="0" distL="0" distR="0" wp14:anchorId="5FD7949C" wp14:editId="30B07638">
            <wp:extent cx="4381500" cy="2667000"/>
            <wp:effectExtent l="0" t="0" r="0" b="0"/>
            <wp:docPr id="6985" name="Gráfico 6985">
              <a:extLst xmlns:a="http://schemas.openxmlformats.org/drawingml/2006/main">
                <a:ext uri="{FF2B5EF4-FFF2-40B4-BE49-F238E27FC236}">
                  <a16:creationId xmlns:a16="http://schemas.microsoft.com/office/drawing/2014/main" id="{E60EA233-4B14-4EC6-A704-28E0C737F2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6F997C9C" w14:textId="77777777" w:rsidR="002B18CC" w:rsidRPr="007C0A34" w:rsidRDefault="002B18CC" w:rsidP="008A3C6B">
      <w:pPr>
        <w:ind w:left="567" w:right="635" w:firstLine="720"/>
        <w:rPr>
          <w:rFonts w:ascii="Roboto Lt" w:hAnsi="Roboto Lt"/>
          <w:b/>
          <w:i/>
          <w:color w:val="004684"/>
          <w:sz w:val="18"/>
          <w:lang w:val="es-MX"/>
        </w:rPr>
      </w:pPr>
    </w:p>
    <w:p w14:paraId="1E49292D" w14:textId="77777777" w:rsidR="00DF25FD" w:rsidRPr="007C0A34" w:rsidRDefault="00DF25FD" w:rsidP="00DB7AD5">
      <w:pPr>
        <w:spacing w:before="154"/>
        <w:ind w:left="567" w:right="-1207"/>
        <w:jc w:val="both"/>
        <w:rPr>
          <w:lang w:val="es-MX"/>
        </w:rPr>
      </w:pPr>
      <w:bookmarkStart w:id="61" w:name="_Hlk105692510"/>
      <w:r w:rsidRPr="007C0A34">
        <w:rPr>
          <w:rFonts w:ascii="Trebuchet MS"/>
          <w:i/>
          <w:lang w:val="es-MX"/>
        </w:rPr>
        <w:t>Factor de pol</w:t>
      </w:r>
      <w:r w:rsidRPr="007C0A34">
        <w:rPr>
          <w:rFonts w:ascii="Trebuchet MS"/>
          <w:i/>
          <w:lang w:val="es-MX"/>
        </w:rPr>
        <w:t>í</w:t>
      </w:r>
      <w:r w:rsidRPr="007C0A34">
        <w:rPr>
          <w:rFonts w:ascii="Trebuchet MS"/>
          <w:i/>
          <w:lang w:val="es-MX"/>
        </w:rPr>
        <w:t>tica p</w:t>
      </w:r>
      <w:r w:rsidRPr="007C0A34">
        <w:rPr>
          <w:rFonts w:ascii="Trebuchet MS"/>
          <w:i/>
          <w:lang w:val="es-MX"/>
        </w:rPr>
        <w:t>ú</w:t>
      </w:r>
      <w:r w:rsidRPr="007C0A34">
        <w:rPr>
          <w:rFonts w:ascii="Trebuchet MS"/>
          <w:i/>
          <w:lang w:val="es-MX"/>
        </w:rPr>
        <w:t>blica</w:t>
      </w:r>
      <w:r w:rsidRPr="007C0A34">
        <w:rPr>
          <w:lang w:val="es-MX"/>
        </w:rPr>
        <w:t xml:space="preserve"> </w:t>
      </w:r>
    </w:p>
    <w:p w14:paraId="393F13D2" w14:textId="54E426BB" w:rsidR="002B18CC" w:rsidRDefault="002B18CC" w:rsidP="00DB7AD5">
      <w:pPr>
        <w:spacing w:before="154"/>
        <w:ind w:left="567" w:right="-1207"/>
        <w:jc w:val="both"/>
        <w:rPr>
          <w:lang w:val="es-MX"/>
        </w:rPr>
      </w:pPr>
      <w:r w:rsidRPr="007C0A34">
        <w:rPr>
          <w:lang w:val="es-MX"/>
        </w:rPr>
        <w:t xml:space="preserve">En </w:t>
      </w:r>
      <w:r w:rsidR="00213C9F">
        <w:rPr>
          <w:lang w:val="es-MX"/>
        </w:rPr>
        <w:t>2021-2022</w:t>
      </w:r>
      <w:r w:rsidRPr="007C0A34">
        <w:rPr>
          <w:lang w:val="es-MX"/>
        </w:rPr>
        <w:t xml:space="preserve"> se analizaron por primera vez las políticas públicas </w:t>
      </w:r>
      <w:r w:rsidR="00E11098" w:rsidRPr="007C0A34">
        <w:rPr>
          <w:lang w:val="es-MX"/>
        </w:rPr>
        <w:t>d</w:t>
      </w:r>
      <w:r w:rsidRPr="007C0A34">
        <w:rPr>
          <w:lang w:val="es-MX"/>
        </w:rPr>
        <w:t xml:space="preserve">el estado de Yucatán. La política mejor valorada </w:t>
      </w:r>
      <w:r w:rsidR="00E11098" w:rsidRPr="007C0A34">
        <w:rPr>
          <w:lang w:val="es-MX"/>
        </w:rPr>
        <w:t>fue</w:t>
      </w:r>
      <w:r w:rsidRPr="007C0A34">
        <w:rPr>
          <w:lang w:val="es-MX"/>
        </w:rPr>
        <w:t xml:space="preserve"> gobernanza, seguida por </w:t>
      </w:r>
      <w:r w:rsidR="00E11098" w:rsidRPr="007C0A34">
        <w:rPr>
          <w:lang w:val="es-MX"/>
        </w:rPr>
        <w:t xml:space="preserve">las de </w:t>
      </w:r>
      <w:r w:rsidRPr="007C0A34">
        <w:rPr>
          <w:lang w:val="es-MX"/>
        </w:rPr>
        <w:t xml:space="preserve">agua, transporte e industria y biodiversidad, con un alto puntaje. El resto </w:t>
      </w:r>
      <w:r w:rsidR="00E11098" w:rsidRPr="007C0A34">
        <w:rPr>
          <w:lang w:val="es-MX"/>
        </w:rPr>
        <w:t>mostraba</w:t>
      </w:r>
      <w:r w:rsidRPr="007C0A34">
        <w:rPr>
          <w:lang w:val="es-MX"/>
        </w:rPr>
        <w:t xml:space="preserve"> un puntaje mucho más bajo</w:t>
      </w:r>
      <w:r w:rsidR="00E11098" w:rsidRPr="007C0A34">
        <w:rPr>
          <w:lang w:val="es-MX"/>
        </w:rPr>
        <w:t xml:space="preserve">; </w:t>
      </w:r>
      <w:r w:rsidRPr="007C0A34">
        <w:rPr>
          <w:lang w:val="es-MX"/>
        </w:rPr>
        <w:t>únicamente energía limpia y renovable supera el 5. La política peor valora</w:t>
      </w:r>
      <w:r w:rsidR="00DA6258" w:rsidRPr="007C0A34">
        <w:rPr>
          <w:lang w:val="es-MX"/>
        </w:rPr>
        <w:t>da</w:t>
      </w:r>
      <w:r w:rsidRPr="007C0A34">
        <w:rPr>
          <w:lang w:val="es-MX"/>
        </w:rPr>
        <w:t xml:space="preserve"> </w:t>
      </w:r>
      <w:r w:rsidR="00DA6258" w:rsidRPr="007C0A34">
        <w:rPr>
          <w:lang w:val="es-MX"/>
        </w:rPr>
        <w:t>fue</w:t>
      </w:r>
      <w:r w:rsidRPr="007C0A34">
        <w:rPr>
          <w:lang w:val="es-MX"/>
        </w:rPr>
        <w:t xml:space="preserve"> la de energías fósiles</w:t>
      </w:r>
      <w:r w:rsidR="00296792" w:rsidRPr="007C0A34">
        <w:rPr>
          <w:lang w:val="es-MX"/>
        </w:rPr>
        <w:t xml:space="preserve"> (véase gráfica 64)</w:t>
      </w:r>
      <w:r w:rsidRPr="007C0A34">
        <w:rPr>
          <w:lang w:val="es-MX"/>
        </w:rPr>
        <w:t xml:space="preserve">. </w:t>
      </w:r>
      <w:bookmarkEnd w:id="61"/>
    </w:p>
    <w:p w14:paraId="4FAEABAD" w14:textId="0B4A8066" w:rsidR="009326E6" w:rsidRDefault="009326E6" w:rsidP="00DB7AD5">
      <w:pPr>
        <w:spacing w:before="154"/>
        <w:ind w:left="567" w:right="-1207"/>
        <w:jc w:val="both"/>
        <w:rPr>
          <w:lang w:val="es-MX"/>
        </w:rPr>
      </w:pPr>
    </w:p>
    <w:p w14:paraId="442C8BD1" w14:textId="06162540" w:rsidR="009326E6" w:rsidRDefault="009326E6" w:rsidP="00DB7AD5">
      <w:pPr>
        <w:spacing w:before="154"/>
        <w:ind w:left="567" w:right="-1207"/>
        <w:jc w:val="both"/>
        <w:rPr>
          <w:lang w:val="es-MX"/>
        </w:rPr>
      </w:pPr>
    </w:p>
    <w:p w14:paraId="1A9FCD09" w14:textId="19726D38" w:rsidR="009326E6" w:rsidRDefault="009326E6" w:rsidP="00DB7AD5">
      <w:pPr>
        <w:spacing w:before="154"/>
        <w:ind w:left="567" w:right="-1207"/>
        <w:jc w:val="both"/>
        <w:rPr>
          <w:lang w:val="es-MX"/>
        </w:rPr>
      </w:pPr>
    </w:p>
    <w:p w14:paraId="55D4CEDD" w14:textId="5B58F43F" w:rsidR="009326E6" w:rsidRDefault="009326E6" w:rsidP="00DB7AD5">
      <w:pPr>
        <w:spacing w:before="154"/>
        <w:ind w:left="567" w:right="-1207"/>
        <w:jc w:val="both"/>
        <w:rPr>
          <w:lang w:val="es-MX"/>
        </w:rPr>
      </w:pPr>
    </w:p>
    <w:p w14:paraId="7E9EF95D" w14:textId="065F119A" w:rsidR="009326E6" w:rsidRDefault="009326E6" w:rsidP="00DB7AD5">
      <w:pPr>
        <w:spacing w:before="154"/>
        <w:ind w:left="567" w:right="-1207"/>
        <w:jc w:val="both"/>
        <w:rPr>
          <w:lang w:val="es-MX"/>
        </w:rPr>
      </w:pPr>
    </w:p>
    <w:p w14:paraId="08330702" w14:textId="4B90601B" w:rsidR="009326E6" w:rsidRDefault="009326E6" w:rsidP="00DB7AD5">
      <w:pPr>
        <w:spacing w:before="154"/>
        <w:ind w:left="567" w:right="-1207"/>
        <w:jc w:val="both"/>
        <w:rPr>
          <w:lang w:val="es-MX"/>
        </w:rPr>
      </w:pPr>
    </w:p>
    <w:p w14:paraId="7CC3D694" w14:textId="5257CB92" w:rsidR="009326E6" w:rsidRDefault="009326E6" w:rsidP="00DB7AD5">
      <w:pPr>
        <w:spacing w:before="154"/>
        <w:ind w:left="567" w:right="-1207"/>
        <w:jc w:val="both"/>
        <w:rPr>
          <w:lang w:val="es-MX"/>
        </w:rPr>
      </w:pPr>
    </w:p>
    <w:p w14:paraId="0D29892B" w14:textId="2702F05E" w:rsidR="009326E6" w:rsidRDefault="009326E6" w:rsidP="00DB7AD5">
      <w:pPr>
        <w:spacing w:before="154"/>
        <w:ind w:left="567" w:right="-1207"/>
        <w:jc w:val="both"/>
        <w:rPr>
          <w:lang w:val="es-MX"/>
        </w:rPr>
      </w:pPr>
    </w:p>
    <w:p w14:paraId="36CC1AF8" w14:textId="2610C24E" w:rsidR="009326E6" w:rsidRDefault="009326E6" w:rsidP="00DB7AD5">
      <w:pPr>
        <w:spacing w:before="154"/>
        <w:ind w:left="567" w:right="-1207"/>
        <w:jc w:val="both"/>
        <w:rPr>
          <w:lang w:val="es-MX"/>
        </w:rPr>
      </w:pPr>
    </w:p>
    <w:p w14:paraId="6BFAE1EF" w14:textId="77777777" w:rsidR="009326E6" w:rsidRPr="007C0A34" w:rsidRDefault="009326E6" w:rsidP="00DB7AD5">
      <w:pPr>
        <w:spacing w:before="154"/>
        <w:ind w:left="567" w:right="-1207"/>
        <w:jc w:val="both"/>
        <w:rPr>
          <w:lang w:val="es-MX"/>
        </w:rPr>
      </w:pPr>
    </w:p>
    <w:p w14:paraId="050B4D8A" w14:textId="77777777" w:rsidR="00296792" w:rsidRPr="007C0A34" w:rsidRDefault="00296792" w:rsidP="008A3C6B">
      <w:pPr>
        <w:tabs>
          <w:tab w:val="left" w:pos="883"/>
        </w:tabs>
        <w:spacing w:before="154"/>
        <w:ind w:left="567" w:right="635"/>
        <w:jc w:val="both"/>
        <w:rPr>
          <w:color w:val="434141"/>
          <w:lang w:val="es-MX"/>
        </w:rPr>
      </w:pPr>
    </w:p>
    <w:p w14:paraId="28ADC0CC" w14:textId="7768309A" w:rsidR="00296792" w:rsidRPr="00EB5C8E" w:rsidRDefault="00296792" w:rsidP="007E1984">
      <w:pPr>
        <w:pStyle w:val="BodyText"/>
        <w:spacing w:line="252" w:lineRule="auto"/>
        <w:ind w:left="2552" w:right="1061"/>
        <w:jc w:val="right"/>
        <w:rPr>
          <w:rFonts w:ascii="Roboto" w:hAnsi="Roboto"/>
          <w:b/>
          <w:color w:val="1F497D" w:themeColor="text2"/>
          <w:sz w:val="20"/>
          <w:lang w:val="es-MX"/>
        </w:rPr>
      </w:pPr>
      <w:r w:rsidRPr="008F6ECC">
        <w:rPr>
          <w:rFonts w:ascii="Roboto" w:hAnsi="Roboto"/>
          <w:b/>
          <w:bCs/>
          <w:i/>
          <w:color w:val="1F497D" w:themeColor="text2"/>
          <w:sz w:val="18"/>
          <w:szCs w:val="18"/>
          <w:lang w:val="es-MX"/>
        </w:rPr>
        <w:t>GRAFICA 64</w:t>
      </w:r>
      <w:r w:rsidR="00DB7AD5">
        <w:rPr>
          <w:rFonts w:ascii="Roboto" w:hAnsi="Roboto"/>
          <w:b/>
          <w:bCs/>
          <w:color w:val="1F497D" w:themeColor="text2"/>
          <w:sz w:val="18"/>
          <w:szCs w:val="18"/>
          <w:lang w:val="es-MX"/>
        </w:rPr>
        <w:tab/>
      </w:r>
      <w:r w:rsidR="00DB7AD5">
        <w:rPr>
          <w:rFonts w:ascii="Roboto" w:hAnsi="Roboto"/>
          <w:b/>
          <w:bCs/>
          <w:color w:val="1F497D" w:themeColor="text2"/>
          <w:sz w:val="18"/>
          <w:szCs w:val="18"/>
          <w:lang w:val="es-MX"/>
        </w:rPr>
        <w:tab/>
      </w:r>
      <w:r w:rsidR="007E1984">
        <w:rPr>
          <w:rFonts w:ascii="Roboto" w:hAnsi="Roboto"/>
          <w:b/>
          <w:bCs/>
          <w:color w:val="1F497D" w:themeColor="text2"/>
          <w:sz w:val="18"/>
          <w:szCs w:val="18"/>
          <w:lang w:val="es-MX"/>
        </w:rPr>
        <w:t xml:space="preserve">               </w:t>
      </w:r>
      <w:r w:rsidRPr="007E1984">
        <w:rPr>
          <w:rFonts w:ascii="Roboto" w:hAnsi="Roboto"/>
          <w:b/>
          <w:color w:val="1F497D" w:themeColor="text2"/>
          <w:sz w:val="20"/>
          <w:lang w:val="es-MX"/>
        </w:rPr>
        <w:t xml:space="preserve">ESTADO </w:t>
      </w:r>
      <w:r w:rsidRPr="00EB5C8E">
        <w:rPr>
          <w:rFonts w:ascii="Roboto" w:hAnsi="Roboto"/>
          <w:b/>
          <w:color w:val="1F497D" w:themeColor="text2"/>
          <w:sz w:val="20"/>
          <w:lang w:val="es-MX"/>
        </w:rPr>
        <w:t>DE YUCATÁN</w:t>
      </w:r>
    </w:p>
    <w:p w14:paraId="7A29AE66" w14:textId="7984D240" w:rsidR="00296792" w:rsidRPr="00EB5C8E" w:rsidRDefault="00EF563F" w:rsidP="007E1984">
      <w:pPr>
        <w:ind w:left="5670" w:right="1061"/>
        <w:jc w:val="right"/>
        <w:rPr>
          <w:rFonts w:ascii="Roboto" w:hAnsi="Roboto"/>
          <w:b/>
          <w:color w:val="1F497D" w:themeColor="text2"/>
          <w:sz w:val="20"/>
          <w:lang w:val="es-MX"/>
        </w:rPr>
      </w:pPr>
      <w:r w:rsidRPr="00EB5C8E">
        <w:rPr>
          <w:rFonts w:ascii="Roboto" w:hAnsi="Roboto"/>
          <w:b/>
          <w:color w:val="1F497D" w:themeColor="text2"/>
          <w:sz w:val="20"/>
          <w:lang w:val="es-MX"/>
        </w:rPr>
        <w:t>ANÁLISIS DE POLÍTICA PÚBLICA</w:t>
      </w:r>
    </w:p>
    <w:p w14:paraId="43E82ABE" w14:textId="77777777" w:rsidR="002B18CC" w:rsidRPr="007C0A34" w:rsidRDefault="002B18CC" w:rsidP="000E592F">
      <w:pPr>
        <w:spacing w:before="154"/>
        <w:ind w:left="1560" w:right="635"/>
        <w:jc w:val="center"/>
        <w:rPr>
          <w:rFonts w:ascii="Trebuchet MS"/>
          <w:i/>
          <w:color w:val="434141"/>
          <w:lang w:val="es-MX"/>
        </w:rPr>
      </w:pPr>
      <w:r w:rsidRPr="007C0A34">
        <w:rPr>
          <w:noProof/>
          <w:lang w:val="es-419" w:eastAsia="es-419"/>
        </w:rPr>
        <w:drawing>
          <wp:inline distT="0" distB="0" distL="0" distR="0" wp14:anchorId="2F15FA9D" wp14:editId="7CB416DC">
            <wp:extent cx="4144618" cy="2117035"/>
            <wp:effectExtent l="0" t="0" r="8890" b="17145"/>
            <wp:docPr id="69" name="Gráfico 69">
              <a:extLst xmlns:a="http://schemas.openxmlformats.org/drawingml/2006/main">
                <a:ext uri="{FF2B5EF4-FFF2-40B4-BE49-F238E27FC236}">
                  <a16:creationId xmlns:a16="http://schemas.microsoft.com/office/drawing/2014/main" id="{17F13D4A-AE7A-423E-A620-8212AC0FB5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784C876B" w14:textId="77777777" w:rsidR="00DD1B08" w:rsidRDefault="00DD1B08" w:rsidP="008A3C6B">
      <w:pPr>
        <w:pStyle w:val="BodyText"/>
        <w:spacing w:line="252" w:lineRule="auto"/>
        <w:ind w:left="567" w:right="635"/>
        <w:jc w:val="both"/>
        <w:rPr>
          <w:color w:val="434141"/>
          <w:lang w:val="es-MX"/>
        </w:rPr>
      </w:pPr>
      <w:bookmarkStart w:id="62" w:name="_Hlk105518353"/>
    </w:p>
    <w:p w14:paraId="0B2990C2" w14:textId="5A4BF701" w:rsidR="00DD1B08" w:rsidRPr="007C0A34" w:rsidRDefault="00876640" w:rsidP="000E592F">
      <w:pPr>
        <w:spacing w:before="120"/>
        <w:ind w:left="567" w:right="635" w:hanging="11"/>
        <w:rPr>
          <w:rFonts w:ascii="Trebuchet MS"/>
          <w:i/>
          <w:lang w:val="es-MX"/>
        </w:rPr>
      </w:pPr>
      <w:r w:rsidRPr="007C0A34">
        <w:rPr>
          <w:rFonts w:ascii="Trebuchet MS"/>
          <w:i/>
          <w:lang w:val="es-MX"/>
        </w:rPr>
        <w:t>F</w:t>
      </w:r>
      <w:r w:rsidR="00DD1B08" w:rsidRPr="007C0A34">
        <w:rPr>
          <w:rFonts w:ascii="Trebuchet MS"/>
          <w:i/>
          <w:lang w:val="es-MX"/>
        </w:rPr>
        <w:t>actor de controversias</w:t>
      </w:r>
    </w:p>
    <w:p w14:paraId="3F4EFA50" w14:textId="21FEC956" w:rsidR="002B18CC" w:rsidRPr="007C0A34" w:rsidRDefault="00296792" w:rsidP="000E592F">
      <w:pPr>
        <w:pStyle w:val="BodyText"/>
        <w:spacing w:before="120" w:line="252" w:lineRule="auto"/>
        <w:ind w:left="567" w:right="-1207"/>
        <w:jc w:val="both"/>
        <w:rPr>
          <w:lang w:val="es-MX"/>
        </w:rPr>
      </w:pPr>
      <w:r w:rsidRPr="007C0A34">
        <w:rPr>
          <w:lang w:val="es-MX"/>
        </w:rPr>
        <w:t>Asimismo, e</w:t>
      </w:r>
      <w:r w:rsidR="002B18CC" w:rsidRPr="007C0A34">
        <w:rPr>
          <w:lang w:val="es-MX"/>
        </w:rPr>
        <w:t xml:space="preserve">n </w:t>
      </w:r>
      <w:r w:rsidR="00213C9F">
        <w:rPr>
          <w:lang w:val="es-MX"/>
        </w:rPr>
        <w:t>2021-2022</w:t>
      </w:r>
      <w:r w:rsidR="002B18CC" w:rsidRPr="007C0A34">
        <w:rPr>
          <w:lang w:val="es-MX"/>
        </w:rPr>
        <w:t xml:space="preserve"> </w:t>
      </w:r>
      <w:r w:rsidRPr="007C0A34">
        <w:rPr>
          <w:lang w:val="es-MX"/>
        </w:rPr>
        <w:t xml:space="preserve">por primera vez </w:t>
      </w:r>
      <w:r w:rsidR="002B18CC" w:rsidRPr="007C0A34">
        <w:rPr>
          <w:lang w:val="es-MX"/>
        </w:rPr>
        <w:t xml:space="preserve">se analizaron las controversias en Yucatán, por lo </w:t>
      </w:r>
      <w:r w:rsidRPr="007C0A34">
        <w:rPr>
          <w:lang w:val="es-MX"/>
        </w:rPr>
        <w:t>cual</w:t>
      </w:r>
      <w:r w:rsidR="002B18CC" w:rsidRPr="007C0A34">
        <w:rPr>
          <w:lang w:val="es-MX"/>
        </w:rPr>
        <w:t xml:space="preserve"> </w:t>
      </w:r>
      <w:r w:rsidR="00AD6C74" w:rsidRPr="007C0A34">
        <w:rPr>
          <w:lang w:val="es-MX"/>
        </w:rPr>
        <w:t xml:space="preserve">los </w:t>
      </w:r>
      <w:r w:rsidR="002B18CC" w:rsidRPr="007C0A34">
        <w:rPr>
          <w:lang w:val="es-MX"/>
        </w:rPr>
        <w:t xml:space="preserve">datos </w:t>
      </w:r>
      <w:r w:rsidR="00AD6C74" w:rsidRPr="007C0A34">
        <w:rPr>
          <w:lang w:val="es-MX"/>
        </w:rPr>
        <w:t xml:space="preserve">no se pudieron </w:t>
      </w:r>
      <w:r w:rsidR="002B18CC" w:rsidRPr="007C0A34">
        <w:rPr>
          <w:lang w:val="es-MX"/>
        </w:rPr>
        <w:t>compara</w:t>
      </w:r>
      <w:r w:rsidR="00AD6C74" w:rsidRPr="007C0A34">
        <w:rPr>
          <w:lang w:val="es-MX"/>
        </w:rPr>
        <w:t>r</w:t>
      </w:r>
      <w:r w:rsidR="002B18CC" w:rsidRPr="007C0A34">
        <w:rPr>
          <w:lang w:val="es-MX"/>
        </w:rPr>
        <w:t xml:space="preserve">. La mayor controversia se </w:t>
      </w:r>
      <w:r w:rsidRPr="007C0A34">
        <w:rPr>
          <w:lang w:val="es-MX"/>
        </w:rPr>
        <w:t>presentó</w:t>
      </w:r>
      <w:r w:rsidR="002B18CC" w:rsidRPr="007C0A34">
        <w:rPr>
          <w:lang w:val="es-MX"/>
        </w:rPr>
        <w:t xml:space="preserve"> en el tema del agua, seguida a mayor distancia de la biodiversidad y la </w:t>
      </w:r>
      <w:r w:rsidR="001C26EF">
        <w:rPr>
          <w:lang w:val="es-MX"/>
        </w:rPr>
        <w:t>vida marina y animal</w:t>
      </w:r>
      <w:r w:rsidR="002B18CC" w:rsidRPr="007C0A34">
        <w:rPr>
          <w:lang w:val="es-MX"/>
        </w:rPr>
        <w:t>. El resto present</w:t>
      </w:r>
      <w:r w:rsidR="00DA6258" w:rsidRPr="007C0A34">
        <w:rPr>
          <w:lang w:val="es-MX"/>
        </w:rPr>
        <w:t>ó</w:t>
      </w:r>
      <w:r w:rsidR="002B18CC" w:rsidRPr="007C0A34">
        <w:rPr>
          <w:lang w:val="es-MX"/>
        </w:rPr>
        <w:t xml:space="preserve"> </w:t>
      </w:r>
      <w:r w:rsidR="00AD6C74" w:rsidRPr="007C0A34">
        <w:rPr>
          <w:lang w:val="es-MX"/>
        </w:rPr>
        <w:t xml:space="preserve">una </w:t>
      </w:r>
      <w:r w:rsidR="002B18CC" w:rsidRPr="007C0A34">
        <w:rPr>
          <w:lang w:val="es-MX"/>
        </w:rPr>
        <w:t xml:space="preserve">baja controversia </w:t>
      </w:r>
      <w:bookmarkEnd w:id="62"/>
      <w:r w:rsidR="001012B9" w:rsidRPr="007C0A34">
        <w:rPr>
          <w:lang w:val="es-MX"/>
        </w:rPr>
        <w:t>(véase</w:t>
      </w:r>
      <w:r w:rsidR="002B18CC" w:rsidRPr="007C0A34">
        <w:rPr>
          <w:lang w:val="es-MX"/>
        </w:rPr>
        <w:t xml:space="preserve"> gráfic</w:t>
      </w:r>
      <w:r w:rsidRPr="007C0A34">
        <w:rPr>
          <w:lang w:val="es-MX"/>
        </w:rPr>
        <w:t>a 65</w:t>
      </w:r>
      <w:r w:rsidR="002B18CC" w:rsidRPr="007C0A34">
        <w:rPr>
          <w:lang w:val="es-MX"/>
        </w:rPr>
        <w:t>).</w:t>
      </w:r>
    </w:p>
    <w:p w14:paraId="2ACC2BCC" w14:textId="77777777" w:rsidR="000208A0" w:rsidRPr="007C0A34" w:rsidRDefault="000208A0" w:rsidP="008A3C6B">
      <w:pPr>
        <w:pStyle w:val="BodyText"/>
        <w:spacing w:line="252" w:lineRule="auto"/>
        <w:ind w:left="567" w:right="635"/>
        <w:jc w:val="both"/>
        <w:rPr>
          <w:lang w:val="es-MX"/>
        </w:rPr>
      </w:pPr>
    </w:p>
    <w:p w14:paraId="0D837472" w14:textId="5472B449" w:rsidR="00EF563F" w:rsidRPr="00EB5C8E" w:rsidRDefault="00EF563F" w:rsidP="00EB5C8E">
      <w:pPr>
        <w:pStyle w:val="BodyText"/>
        <w:tabs>
          <w:tab w:val="left" w:pos="4962"/>
        </w:tabs>
        <w:spacing w:line="252" w:lineRule="auto"/>
        <w:ind w:left="2552" w:right="635"/>
        <w:jc w:val="right"/>
        <w:rPr>
          <w:rFonts w:ascii="Roboto" w:hAnsi="Roboto"/>
          <w:b/>
          <w:color w:val="1F497D" w:themeColor="text2"/>
          <w:sz w:val="20"/>
          <w:lang w:val="es-MX"/>
        </w:rPr>
      </w:pPr>
      <w:r w:rsidRPr="008F6ECC">
        <w:rPr>
          <w:rFonts w:ascii="Roboto" w:hAnsi="Roboto"/>
          <w:b/>
          <w:bCs/>
          <w:i/>
          <w:color w:val="1F497D" w:themeColor="text2"/>
          <w:sz w:val="18"/>
          <w:szCs w:val="18"/>
          <w:lang w:val="es-MX"/>
        </w:rPr>
        <w:t>GRAFICA 65</w:t>
      </w:r>
      <w:r w:rsidR="00DD1B08" w:rsidRPr="007C0A34">
        <w:rPr>
          <w:rFonts w:ascii="Roboto" w:hAnsi="Roboto"/>
          <w:b/>
          <w:bCs/>
          <w:color w:val="1F497D" w:themeColor="text2"/>
          <w:sz w:val="18"/>
          <w:szCs w:val="18"/>
          <w:lang w:val="es-MX"/>
        </w:rPr>
        <w:t xml:space="preserve"> </w:t>
      </w:r>
      <w:r w:rsidR="00DD1B08" w:rsidRPr="007C0A34">
        <w:rPr>
          <w:rFonts w:ascii="Roboto" w:hAnsi="Roboto"/>
          <w:b/>
          <w:bCs/>
          <w:color w:val="1F497D" w:themeColor="text2"/>
          <w:sz w:val="18"/>
          <w:szCs w:val="18"/>
          <w:lang w:val="es-MX"/>
        </w:rPr>
        <w:tab/>
      </w:r>
      <w:r w:rsidRPr="00EB5C8E">
        <w:rPr>
          <w:rFonts w:ascii="Roboto" w:hAnsi="Roboto"/>
          <w:b/>
          <w:color w:val="1F497D" w:themeColor="text2"/>
          <w:sz w:val="20"/>
          <w:lang w:val="es-MX"/>
        </w:rPr>
        <w:t>ESTADO DE YUCATÁN</w:t>
      </w:r>
    </w:p>
    <w:p w14:paraId="003506DC" w14:textId="0DA9B398" w:rsidR="00EF563F" w:rsidRPr="00EB5C8E" w:rsidRDefault="00EF563F" w:rsidP="00EB5C8E">
      <w:pPr>
        <w:pStyle w:val="BodyText"/>
        <w:spacing w:line="252" w:lineRule="auto"/>
        <w:ind w:left="4820" w:right="635" w:hanging="23"/>
        <w:jc w:val="right"/>
        <w:rPr>
          <w:rFonts w:ascii="Roboto" w:hAnsi="Roboto"/>
          <w:b/>
          <w:color w:val="1F497D" w:themeColor="text2"/>
          <w:sz w:val="20"/>
          <w:lang w:val="es-MX"/>
        </w:rPr>
      </w:pPr>
      <w:r w:rsidRPr="00EB5C8E">
        <w:rPr>
          <w:rFonts w:ascii="Roboto" w:hAnsi="Roboto"/>
          <w:b/>
          <w:color w:val="1F497D" w:themeColor="text2"/>
          <w:sz w:val="20"/>
          <w:lang w:val="es-MX"/>
        </w:rPr>
        <w:t>ANÁLISIS DE CONTROVERSIAS</w:t>
      </w:r>
    </w:p>
    <w:p w14:paraId="26804ED0" w14:textId="1A9E06F9" w:rsidR="002B18CC" w:rsidRPr="007C0A34" w:rsidRDefault="002B18CC" w:rsidP="000E592F">
      <w:pPr>
        <w:ind w:left="1701" w:right="635"/>
        <w:jc w:val="center"/>
        <w:rPr>
          <w:rFonts w:ascii="Roboto Lt" w:hAnsi="Roboto Lt"/>
          <w:sz w:val="18"/>
          <w:lang w:val="es-MX"/>
        </w:rPr>
      </w:pPr>
      <w:r w:rsidRPr="007C0A34">
        <w:rPr>
          <w:noProof/>
          <w:lang w:val="es-419" w:eastAsia="es-419"/>
        </w:rPr>
        <w:drawing>
          <wp:inline distT="0" distB="0" distL="0" distR="0" wp14:anchorId="12C6AC17" wp14:editId="1DD4E9C0">
            <wp:extent cx="4218535" cy="2428155"/>
            <wp:effectExtent l="0" t="0" r="10795" b="10795"/>
            <wp:docPr id="8769" name="Gráfico 8769">
              <a:extLst xmlns:a="http://schemas.openxmlformats.org/drawingml/2006/main">
                <a:ext uri="{FF2B5EF4-FFF2-40B4-BE49-F238E27FC236}">
                  <a16:creationId xmlns:a16="http://schemas.microsoft.com/office/drawing/2014/main" id="{019B85F0-CAC8-4F3D-9FBF-42FB8C3659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4F9D7928" w14:textId="77777777" w:rsidR="0003666F" w:rsidRDefault="0003666F" w:rsidP="008A3C6B">
      <w:pPr>
        <w:spacing w:before="129"/>
        <w:ind w:left="567" w:right="635"/>
        <w:jc w:val="both"/>
        <w:rPr>
          <w:color w:val="434141"/>
          <w:lang w:val="es-MX"/>
        </w:rPr>
      </w:pPr>
      <w:bookmarkStart w:id="63" w:name="_Hlk104296069"/>
    </w:p>
    <w:p w14:paraId="20650FA0" w14:textId="75B8FD15" w:rsidR="0003666F" w:rsidRPr="007C0A34" w:rsidRDefault="0003666F" w:rsidP="008A3C6B">
      <w:pPr>
        <w:spacing w:before="129"/>
        <w:ind w:left="567" w:right="635"/>
        <w:jc w:val="both"/>
        <w:rPr>
          <w:lang w:val="es-MX"/>
        </w:rPr>
      </w:pPr>
      <w:r w:rsidRPr="007C0A34">
        <w:rPr>
          <w:rFonts w:ascii="Trebuchet MS" w:hAnsi="Trebuchet MS"/>
          <w:i/>
          <w:lang w:val="es-MX"/>
        </w:rPr>
        <w:t>Factor de consulta pública</w:t>
      </w:r>
      <w:r w:rsidRPr="007C0A34">
        <w:rPr>
          <w:lang w:val="es-MX"/>
        </w:rPr>
        <w:t xml:space="preserve"> </w:t>
      </w:r>
    </w:p>
    <w:p w14:paraId="748DDC15" w14:textId="0FDD87B6" w:rsidR="0003666F" w:rsidRPr="007C0A34" w:rsidRDefault="002B18CC" w:rsidP="00086388">
      <w:pPr>
        <w:spacing w:before="129"/>
        <w:ind w:left="567" w:right="-1207"/>
        <w:jc w:val="both"/>
        <w:rPr>
          <w:lang w:val="es-MX"/>
        </w:rPr>
      </w:pPr>
      <w:r w:rsidRPr="007C0A34">
        <w:rPr>
          <w:lang w:val="es-MX"/>
        </w:rPr>
        <w:t xml:space="preserve">En la primera consulta pública </w:t>
      </w:r>
      <w:r w:rsidR="00BA2047" w:rsidRPr="007C0A34">
        <w:rPr>
          <w:lang w:val="es-MX"/>
        </w:rPr>
        <w:t>celebrada</w:t>
      </w:r>
      <w:r w:rsidRPr="007C0A34">
        <w:rPr>
          <w:lang w:val="es-MX"/>
        </w:rPr>
        <w:t xml:space="preserve"> en Yucatán se </w:t>
      </w:r>
      <w:r w:rsidR="00AD6C74" w:rsidRPr="007C0A34">
        <w:rPr>
          <w:lang w:val="es-MX"/>
        </w:rPr>
        <w:t>pudo</w:t>
      </w:r>
      <w:r w:rsidRPr="007C0A34">
        <w:rPr>
          <w:lang w:val="es-MX"/>
        </w:rPr>
        <w:t xml:space="preserve"> </w:t>
      </w:r>
      <w:r w:rsidR="00AD6C74" w:rsidRPr="007C0A34">
        <w:rPr>
          <w:lang w:val="es-MX"/>
        </w:rPr>
        <w:t>apreciar</w:t>
      </w:r>
      <w:r w:rsidRPr="007C0A34">
        <w:rPr>
          <w:lang w:val="es-MX"/>
        </w:rPr>
        <w:t xml:space="preserve"> una percepción favorable de manera general </w:t>
      </w:r>
      <w:r w:rsidR="00AD6C74" w:rsidRPr="007C0A34">
        <w:rPr>
          <w:lang w:val="es-MX"/>
        </w:rPr>
        <w:t>de</w:t>
      </w:r>
      <w:r w:rsidRPr="007C0A34">
        <w:rPr>
          <w:lang w:val="es-MX"/>
        </w:rPr>
        <w:t xml:space="preserve"> las políticas públicas ambientales. La mejor valorada </w:t>
      </w:r>
      <w:r w:rsidR="00AD6C74" w:rsidRPr="007C0A34">
        <w:rPr>
          <w:lang w:val="es-MX"/>
        </w:rPr>
        <w:t>fue</w:t>
      </w:r>
      <w:r w:rsidRPr="007C0A34">
        <w:rPr>
          <w:lang w:val="es-MX"/>
        </w:rPr>
        <w:t xml:space="preserve"> la política para fomentar la industria limpia, que se considera</w:t>
      </w:r>
      <w:r w:rsidR="00AD6C74" w:rsidRPr="007C0A34">
        <w:rPr>
          <w:lang w:val="es-MX"/>
        </w:rPr>
        <w:t>ba</w:t>
      </w:r>
      <w:r w:rsidRPr="007C0A34">
        <w:rPr>
          <w:lang w:val="es-MX"/>
        </w:rPr>
        <w:t xml:space="preserve"> que funciona </w:t>
      </w:r>
      <w:r w:rsidR="00AD6C74" w:rsidRPr="007C0A34">
        <w:rPr>
          <w:lang w:val="es-MX"/>
        </w:rPr>
        <w:t>muy</w:t>
      </w:r>
      <w:r w:rsidRPr="007C0A34">
        <w:rPr>
          <w:lang w:val="es-MX"/>
        </w:rPr>
        <w:t xml:space="preserve"> por encima del promedio. </w:t>
      </w:r>
      <w:r w:rsidR="00AD6C74" w:rsidRPr="007C0A34">
        <w:rPr>
          <w:lang w:val="es-MX"/>
        </w:rPr>
        <w:t>En cambio, se</w:t>
      </w:r>
      <w:r w:rsidRPr="007C0A34">
        <w:rPr>
          <w:lang w:val="es-MX"/>
        </w:rPr>
        <w:t xml:space="preserve"> perciben como políticas que funciona</w:t>
      </w:r>
      <w:r w:rsidR="00AD6C74" w:rsidRPr="007C0A34">
        <w:rPr>
          <w:lang w:val="es-MX"/>
        </w:rPr>
        <w:t>ba</w:t>
      </w:r>
      <w:r w:rsidRPr="007C0A34">
        <w:rPr>
          <w:lang w:val="es-MX"/>
        </w:rPr>
        <w:t>n</w:t>
      </w:r>
      <w:r w:rsidR="0064637B">
        <w:rPr>
          <w:lang w:val="es-MX"/>
        </w:rPr>
        <w:t xml:space="preserve"> con áreas de oportunidad</w:t>
      </w:r>
      <w:r w:rsidRPr="007C0A34">
        <w:rPr>
          <w:lang w:val="es-MX"/>
        </w:rPr>
        <w:t xml:space="preserve"> las de energía eléctrica y las destinadas a reducir el uso de los combustibles fósiles, mientras que </w:t>
      </w:r>
      <w:r w:rsidR="00AD6C74" w:rsidRPr="007C0A34">
        <w:rPr>
          <w:lang w:val="es-MX"/>
        </w:rPr>
        <w:t>se consideraba que la demás</w:t>
      </w:r>
      <w:r w:rsidRPr="007C0A34">
        <w:rPr>
          <w:lang w:val="es-MX"/>
        </w:rPr>
        <w:t xml:space="preserve"> funciona</w:t>
      </w:r>
      <w:r w:rsidR="00AD6C74" w:rsidRPr="007C0A34">
        <w:rPr>
          <w:lang w:val="es-MX"/>
        </w:rPr>
        <w:t>ba</w:t>
      </w:r>
      <w:r w:rsidRPr="007C0A34">
        <w:rPr>
          <w:lang w:val="es-MX"/>
        </w:rPr>
        <w:t>n medianamente bien</w:t>
      </w:r>
      <w:r w:rsidR="00AD6C74" w:rsidRPr="007C0A34">
        <w:rPr>
          <w:lang w:val="es-MX"/>
        </w:rPr>
        <w:t xml:space="preserve"> (véase gráfica 66)</w:t>
      </w:r>
      <w:r w:rsidRPr="007C0A34">
        <w:rPr>
          <w:lang w:val="es-MX"/>
        </w:rPr>
        <w:t>.</w:t>
      </w:r>
    </w:p>
    <w:p w14:paraId="6E72E902" w14:textId="77777777" w:rsidR="00876640" w:rsidRPr="007C0A34" w:rsidRDefault="00876640" w:rsidP="008A3C6B">
      <w:pPr>
        <w:spacing w:before="129"/>
        <w:ind w:left="567" w:right="635"/>
        <w:jc w:val="both"/>
        <w:rPr>
          <w:lang w:val="es-MX"/>
        </w:rPr>
      </w:pPr>
    </w:p>
    <w:bookmarkEnd w:id="63"/>
    <w:p w14:paraId="6358DA60" w14:textId="4D8607A6" w:rsidR="00AD6C74" w:rsidRPr="007C0A34" w:rsidRDefault="00AD6C74" w:rsidP="00205F4E">
      <w:pPr>
        <w:ind w:left="2552" w:right="635"/>
        <w:jc w:val="both"/>
        <w:rPr>
          <w:rFonts w:ascii="Roboto" w:hAnsi="Roboto"/>
          <w:b/>
          <w:bCs/>
          <w:color w:val="1F497D" w:themeColor="text2"/>
          <w:sz w:val="18"/>
          <w:szCs w:val="18"/>
          <w:lang w:val="es-MX"/>
        </w:rPr>
      </w:pPr>
      <w:r w:rsidRPr="008F6ECC">
        <w:rPr>
          <w:rFonts w:ascii="Roboto" w:hAnsi="Roboto"/>
          <w:b/>
          <w:bCs/>
          <w:i/>
          <w:color w:val="1F497D" w:themeColor="text2"/>
          <w:sz w:val="18"/>
          <w:szCs w:val="18"/>
          <w:lang w:val="es-MX"/>
        </w:rPr>
        <w:t>GRAFICA 66</w:t>
      </w:r>
      <w:r w:rsidR="003C41CB" w:rsidRPr="007C0A34">
        <w:rPr>
          <w:rFonts w:ascii="Roboto" w:hAnsi="Roboto"/>
          <w:b/>
          <w:bCs/>
          <w:color w:val="1F497D" w:themeColor="text2"/>
          <w:sz w:val="18"/>
          <w:szCs w:val="18"/>
          <w:lang w:val="es-MX"/>
        </w:rPr>
        <w:tab/>
      </w:r>
      <w:r w:rsidR="003C41CB" w:rsidRPr="007C0A34">
        <w:rPr>
          <w:rFonts w:ascii="Roboto" w:hAnsi="Roboto"/>
          <w:b/>
          <w:bCs/>
          <w:color w:val="1F497D" w:themeColor="text2"/>
          <w:sz w:val="18"/>
          <w:szCs w:val="18"/>
          <w:lang w:val="es-MX"/>
        </w:rPr>
        <w:tab/>
      </w:r>
      <w:r w:rsidR="00086388">
        <w:rPr>
          <w:rFonts w:ascii="Roboto" w:hAnsi="Roboto"/>
          <w:b/>
          <w:bCs/>
          <w:color w:val="1F497D" w:themeColor="text2"/>
          <w:sz w:val="18"/>
          <w:szCs w:val="18"/>
          <w:lang w:val="es-MX"/>
        </w:rPr>
        <w:tab/>
      </w:r>
      <w:r w:rsidRPr="007C0A34">
        <w:rPr>
          <w:rFonts w:ascii="Roboto" w:hAnsi="Roboto"/>
          <w:b/>
          <w:bCs/>
          <w:color w:val="1F497D" w:themeColor="text2"/>
          <w:lang w:val="es-MX"/>
        </w:rPr>
        <w:t>ESTADO DE YUCATÁN</w:t>
      </w:r>
    </w:p>
    <w:p w14:paraId="393542E3" w14:textId="5673E17E" w:rsidR="002B18CC" w:rsidRPr="007C0A34" w:rsidRDefault="00AD6C74" w:rsidP="00086388">
      <w:pPr>
        <w:ind w:left="4559" w:right="635" w:firstLine="481"/>
        <w:jc w:val="both"/>
        <w:rPr>
          <w:rFonts w:ascii="Trebuchet MS" w:hAnsi="Trebuchet MS"/>
          <w:i/>
          <w:color w:val="434141"/>
          <w:lang w:val="es-MX"/>
        </w:rPr>
      </w:pPr>
      <w:r w:rsidRPr="007C0A34">
        <w:rPr>
          <w:rFonts w:ascii="Roboto" w:hAnsi="Roboto"/>
          <w:b/>
          <w:bCs/>
          <w:color w:val="1F497D" w:themeColor="text2"/>
          <w:lang w:val="es-MX"/>
        </w:rPr>
        <w:t>ANÁLISIS DE LA CONSULTA</w:t>
      </w:r>
    </w:p>
    <w:p w14:paraId="6B07406D" w14:textId="75FD729E" w:rsidR="00C249A7" w:rsidRDefault="002B18CC" w:rsidP="009326E6">
      <w:pPr>
        <w:ind w:left="1560" w:right="635"/>
        <w:jc w:val="center"/>
        <w:rPr>
          <w:rFonts w:ascii="Roboto Lt" w:hAnsi="Roboto Lt"/>
          <w:sz w:val="18"/>
          <w:lang w:val="es-MX"/>
        </w:rPr>
      </w:pPr>
      <w:r w:rsidRPr="007C0A34">
        <w:rPr>
          <w:noProof/>
          <w:lang w:val="es-419" w:eastAsia="es-419"/>
        </w:rPr>
        <w:drawing>
          <wp:inline distT="0" distB="0" distL="0" distR="0" wp14:anchorId="1333C90E" wp14:editId="1497029E">
            <wp:extent cx="4953000" cy="2120900"/>
            <wp:effectExtent l="0" t="0" r="0" b="12700"/>
            <wp:docPr id="7523" name="Gráfico 7523">
              <a:extLst xmlns:a="http://schemas.openxmlformats.org/drawingml/2006/main">
                <a:ext uri="{FF2B5EF4-FFF2-40B4-BE49-F238E27FC236}">
                  <a16:creationId xmlns:a16="http://schemas.microsoft.com/office/drawing/2014/main" id="{95339403-1CF0-48CF-9361-DB3CFA79F2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inline>
        </w:drawing>
      </w:r>
    </w:p>
    <w:p w14:paraId="17231F9F" w14:textId="6BE3D025" w:rsidR="009326E6" w:rsidRDefault="009326E6" w:rsidP="009326E6">
      <w:pPr>
        <w:ind w:left="1560" w:right="635"/>
        <w:jc w:val="center"/>
        <w:rPr>
          <w:rFonts w:ascii="Roboto Lt" w:hAnsi="Roboto Lt"/>
          <w:sz w:val="18"/>
          <w:lang w:val="es-MX"/>
        </w:rPr>
      </w:pPr>
    </w:p>
    <w:p w14:paraId="1DB51BB9" w14:textId="77777777" w:rsidR="009326E6" w:rsidRPr="009326E6" w:rsidRDefault="009326E6" w:rsidP="009326E6">
      <w:pPr>
        <w:ind w:left="1560" w:right="635"/>
        <w:jc w:val="center"/>
        <w:rPr>
          <w:rFonts w:ascii="Roboto Lt" w:hAnsi="Roboto Lt"/>
          <w:sz w:val="18"/>
          <w:lang w:val="es-MX"/>
        </w:rPr>
      </w:pPr>
    </w:p>
    <w:p w14:paraId="04898550" w14:textId="5502E490" w:rsidR="005B5777" w:rsidRPr="007C0A34" w:rsidRDefault="005B5777" w:rsidP="00C249A7">
      <w:pPr>
        <w:pStyle w:val="BodyText"/>
        <w:spacing w:before="120" w:line="252" w:lineRule="auto"/>
        <w:ind w:left="567" w:right="-1208"/>
        <w:jc w:val="both"/>
        <w:rPr>
          <w:lang w:val="es-MX"/>
        </w:rPr>
      </w:pPr>
      <w:r w:rsidRPr="007C0A34">
        <w:rPr>
          <w:rFonts w:ascii="Trebuchet MS" w:hAnsi="Trebuchet MS"/>
          <w:i/>
          <w:lang w:val="es-MX"/>
        </w:rPr>
        <w:t>Análisis de riesgos ambientales</w:t>
      </w:r>
      <w:r w:rsidRPr="007C0A34">
        <w:rPr>
          <w:lang w:val="es-MX"/>
        </w:rPr>
        <w:t xml:space="preserve"> </w:t>
      </w:r>
    </w:p>
    <w:p w14:paraId="4C4552BA" w14:textId="2F164609" w:rsidR="002B18CC" w:rsidRPr="007C0A34" w:rsidRDefault="002B18CC" w:rsidP="00C249A7">
      <w:pPr>
        <w:pStyle w:val="BodyText"/>
        <w:spacing w:before="120" w:line="252" w:lineRule="auto"/>
        <w:ind w:left="567" w:right="-1208"/>
        <w:jc w:val="both"/>
        <w:rPr>
          <w:lang w:val="es-MX"/>
        </w:rPr>
      </w:pPr>
      <w:r w:rsidRPr="007C0A34">
        <w:rPr>
          <w:lang w:val="es-MX"/>
        </w:rPr>
        <w:t>Este análisis muestra el promedio estandarizado de indicadores de riesgos ambientales para la entidad. No se integr</w:t>
      </w:r>
      <w:r w:rsidR="0068064D" w:rsidRPr="007C0A34">
        <w:rPr>
          <w:lang w:val="es-MX"/>
        </w:rPr>
        <w:t>ó</w:t>
      </w:r>
      <w:r w:rsidRPr="007C0A34">
        <w:rPr>
          <w:lang w:val="es-MX"/>
        </w:rPr>
        <w:t xml:space="preserve"> como componente del cálculo </w:t>
      </w:r>
      <w:r w:rsidR="00892FA6" w:rsidRPr="007C0A34">
        <w:rPr>
          <w:smallCaps/>
          <w:lang w:val="es-MX"/>
        </w:rPr>
        <w:t>igecc</w:t>
      </w:r>
      <w:bookmarkStart w:id="64" w:name="_Hlk105519099"/>
      <w:r w:rsidR="0068064D" w:rsidRPr="007C0A34">
        <w:rPr>
          <w:lang w:val="es-MX"/>
        </w:rPr>
        <w:t xml:space="preserve">. </w:t>
      </w:r>
      <w:r w:rsidR="00CD22C9" w:rsidRPr="007C0A34">
        <w:rPr>
          <w:lang w:val="es-MX"/>
        </w:rPr>
        <w:t>Concluyó que en</w:t>
      </w:r>
      <w:r w:rsidRPr="007C0A34">
        <w:rPr>
          <w:lang w:val="es-MX"/>
        </w:rPr>
        <w:t xml:space="preserve"> Yucatán el mayor riesgo ambiental lo </w:t>
      </w:r>
      <w:r w:rsidR="00CD22C9" w:rsidRPr="007C0A34">
        <w:rPr>
          <w:lang w:val="es-MX"/>
        </w:rPr>
        <w:t>constituye</w:t>
      </w:r>
      <w:r w:rsidRPr="007C0A34">
        <w:rPr>
          <w:lang w:val="es-MX"/>
        </w:rPr>
        <w:t xml:space="preserve"> el estrés hídrico, seguido del riesgo de inundación. El riesgo </w:t>
      </w:r>
      <w:r w:rsidR="00CD22C9" w:rsidRPr="007C0A34">
        <w:rPr>
          <w:lang w:val="es-MX"/>
        </w:rPr>
        <w:t>en la</w:t>
      </w:r>
      <w:r w:rsidRPr="007C0A34">
        <w:rPr>
          <w:lang w:val="es-MX"/>
        </w:rPr>
        <w:t xml:space="preserve"> gestión del agua potable, cambio climático y eutrofización es medio, mientras que </w:t>
      </w:r>
      <w:r w:rsidR="00452341" w:rsidRPr="007C0A34">
        <w:rPr>
          <w:lang w:val="es-MX"/>
        </w:rPr>
        <w:t>El resto de los ejes</w:t>
      </w:r>
      <w:r w:rsidRPr="007C0A34">
        <w:rPr>
          <w:lang w:val="es-MX"/>
        </w:rPr>
        <w:t xml:space="preserve"> presenta</w:t>
      </w:r>
      <w:r w:rsidR="00CD22C9" w:rsidRPr="007C0A34">
        <w:rPr>
          <w:lang w:val="es-MX"/>
        </w:rPr>
        <w:t>ba</w:t>
      </w:r>
      <w:r w:rsidRPr="007C0A34">
        <w:rPr>
          <w:lang w:val="es-MX"/>
        </w:rPr>
        <w:t xml:space="preserve">n un riesgo bajo </w:t>
      </w:r>
      <w:bookmarkEnd w:id="64"/>
      <w:r w:rsidR="001012B9" w:rsidRPr="007C0A34">
        <w:rPr>
          <w:lang w:val="es-MX"/>
        </w:rPr>
        <w:t>(véase</w:t>
      </w:r>
      <w:r w:rsidRPr="007C0A34">
        <w:rPr>
          <w:lang w:val="es-MX"/>
        </w:rPr>
        <w:t xml:space="preserve"> gráfica </w:t>
      </w:r>
      <w:r w:rsidR="00625856" w:rsidRPr="007C0A34">
        <w:rPr>
          <w:lang w:val="es-MX"/>
        </w:rPr>
        <w:t>67</w:t>
      </w:r>
      <w:r w:rsidRPr="007C0A34">
        <w:rPr>
          <w:lang w:val="es-MX"/>
        </w:rPr>
        <w:t xml:space="preserve">). </w:t>
      </w:r>
    </w:p>
    <w:p w14:paraId="51CC5ECC" w14:textId="77777777" w:rsidR="00C249A7" w:rsidRDefault="00C249A7" w:rsidP="008A3C6B">
      <w:pPr>
        <w:pStyle w:val="BodyText"/>
        <w:spacing w:line="252" w:lineRule="auto"/>
        <w:ind w:left="567" w:right="635"/>
        <w:jc w:val="both"/>
        <w:rPr>
          <w:color w:val="434141"/>
          <w:lang w:val="es-MX"/>
        </w:rPr>
      </w:pPr>
    </w:p>
    <w:p w14:paraId="6290948F" w14:textId="040CBA57" w:rsidR="00625856" w:rsidRPr="00EB5C8E" w:rsidRDefault="00625856" w:rsidP="00EB5C8E">
      <w:pPr>
        <w:ind w:left="2552" w:right="635"/>
        <w:jc w:val="right"/>
        <w:rPr>
          <w:rFonts w:ascii="Roboto" w:hAnsi="Roboto"/>
          <w:b/>
          <w:color w:val="1F497D" w:themeColor="text2"/>
          <w:sz w:val="20"/>
          <w:lang w:val="es-MX"/>
        </w:rPr>
      </w:pPr>
      <w:r w:rsidRPr="008F6ECC">
        <w:rPr>
          <w:rFonts w:ascii="Roboto" w:hAnsi="Roboto"/>
          <w:b/>
          <w:bCs/>
          <w:i/>
          <w:color w:val="1F497D" w:themeColor="text2"/>
          <w:sz w:val="18"/>
          <w:szCs w:val="18"/>
          <w:lang w:val="es-MX"/>
        </w:rPr>
        <w:t>GRAFICA 67</w:t>
      </w:r>
      <w:r w:rsidR="005B5777" w:rsidRPr="007C0A34">
        <w:rPr>
          <w:rFonts w:ascii="Roboto" w:hAnsi="Roboto"/>
          <w:b/>
          <w:bCs/>
          <w:color w:val="1F497D" w:themeColor="text2"/>
          <w:sz w:val="18"/>
          <w:szCs w:val="18"/>
          <w:lang w:val="es-MX"/>
        </w:rPr>
        <w:tab/>
      </w:r>
      <w:r w:rsidR="005B5777" w:rsidRPr="007C0A34">
        <w:rPr>
          <w:rFonts w:ascii="Roboto" w:hAnsi="Roboto"/>
          <w:b/>
          <w:bCs/>
          <w:color w:val="1F497D" w:themeColor="text2"/>
          <w:sz w:val="18"/>
          <w:szCs w:val="18"/>
          <w:lang w:val="es-MX"/>
        </w:rPr>
        <w:tab/>
      </w:r>
      <w:r w:rsidRPr="00EB5C8E">
        <w:rPr>
          <w:rFonts w:ascii="Roboto" w:hAnsi="Roboto"/>
          <w:b/>
          <w:color w:val="1F497D" w:themeColor="text2"/>
          <w:sz w:val="20"/>
          <w:lang w:val="es-MX"/>
        </w:rPr>
        <w:t>ESTADO DE YUCATÁN</w:t>
      </w:r>
    </w:p>
    <w:p w14:paraId="37721DFB" w14:textId="148C24E7" w:rsidR="00625856" w:rsidRPr="00EB5C8E" w:rsidRDefault="00625856"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RIESGOS AMBIENTALES</w:t>
      </w:r>
    </w:p>
    <w:p w14:paraId="4357D92D" w14:textId="77777777" w:rsidR="002B18CC" w:rsidRPr="007C0A34" w:rsidRDefault="002B18CC" w:rsidP="008F6ECC">
      <w:pPr>
        <w:ind w:left="1560" w:right="635"/>
        <w:jc w:val="center"/>
        <w:rPr>
          <w:rFonts w:ascii="Roboto Lt" w:hAnsi="Roboto Lt"/>
          <w:sz w:val="18"/>
          <w:lang w:val="es-MX"/>
        </w:rPr>
      </w:pPr>
      <w:r w:rsidRPr="007C0A34">
        <w:rPr>
          <w:noProof/>
          <w:lang w:val="es-419" w:eastAsia="es-419"/>
        </w:rPr>
        <w:drawing>
          <wp:inline distT="0" distB="0" distL="0" distR="0" wp14:anchorId="6A6D753D" wp14:editId="004C21FF">
            <wp:extent cx="4572000" cy="2743200"/>
            <wp:effectExtent l="0" t="0" r="0" b="0"/>
            <wp:docPr id="7359" name="Gráfico 7359">
              <a:extLst xmlns:a="http://schemas.openxmlformats.org/drawingml/2006/main">
                <a:ext uri="{FF2B5EF4-FFF2-40B4-BE49-F238E27FC236}">
                  <a16:creationId xmlns:a16="http://schemas.microsoft.com/office/drawing/2014/main" id="{CB4ADB77-036A-4F8A-A042-B3E98F6FC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3"/>
              </a:graphicData>
            </a:graphic>
          </wp:inline>
        </w:drawing>
      </w:r>
    </w:p>
    <w:p w14:paraId="5E08E250" w14:textId="77777777" w:rsidR="002B18CC" w:rsidRDefault="002B18CC" w:rsidP="008A3C6B">
      <w:pPr>
        <w:tabs>
          <w:tab w:val="left" w:pos="765"/>
        </w:tabs>
        <w:ind w:left="567" w:right="635"/>
        <w:rPr>
          <w:rFonts w:ascii="Roboto Lt" w:hAnsi="Roboto Lt"/>
          <w:sz w:val="18"/>
          <w:lang w:val="es-MX"/>
        </w:rPr>
      </w:pPr>
    </w:p>
    <w:p w14:paraId="1C33797A" w14:textId="1D7CF67D" w:rsidR="00C249A7" w:rsidRPr="007C0A34" w:rsidRDefault="00C249A7" w:rsidP="008A3C6B">
      <w:pPr>
        <w:tabs>
          <w:tab w:val="left" w:pos="765"/>
        </w:tabs>
        <w:ind w:left="567" w:right="635"/>
        <w:rPr>
          <w:rFonts w:ascii="Roboto Lt" w:hAnsi="Roboto Lt"/>
          <w:sz w:val="18"/>
          <w:lang w:val="es-MX"/>
        </w:rPr>
        <w:sectPr w:rsidR="00C249A7" w:rsidRPr="007C0A34" w:rsidSect="00AE3E71">
          <w:type w:val="continuous"/>
          <w:pgSz w:w="12190" w:h="15840"/>
          <w:pgMar w:top="1500" w:right="1842" w:bottom="280" w:left="640" w:header="720" w:footer="720" w:gutter="0"/>
          <w:cols w:space="720"/>
        </w:sectPr>
      </w:pPr>
    </w:p>
    <w:p w14:paraId="7DC806E5" w14:textId="59437656" w:rsidR="002B18CC" w:rsidRPr="007C0A34" w:rsidRDefault="002B18CC" w:rsidP="008A3C6B">
      <w:pPr>
        <w:pStyle w:val="BodyText"/>
        <w:ind w:left="567" w:right="635"/>
        <w:rPr>
          <w:rFonts w:ascii="Roboto Lt"/>
          <w:b/>
          <w:i/>
          <w:sz w:val="20"/>
          <w:lang w:val="es-MX"/>
        </w:rPr>
      </w:pPr>
    </w:p>
    <w:p w14:paraId="7DBD8DA0" w14:textId="089AD941" w:rsidR="002B18CC" w:rsidRPr="007C0A34" w:rsidRDefault="002B18CC" w:rsidP="008A3C6B">
      <w:pPr>
        <w:pStyle w:val="BodyText"/>
        <w:ind w:left="567" w:right="635"/>
        <w:rPr>
          <w:rFonts w:ascii="Roboto Lt"/>
          <w:b/>
          <w:i/>
          <w:sz w:val="20"/>
          <w:lang w:val="es-MX"/>
        </w:rPr>
      </w:pPr>
    </w:p>
    <w:p w14:paraId="6BEF3EDD" w14:textId="29EDB0B3" w:rsidR="002B18CC" w:rsidRPr="007C0A34" w:rsidRDefault="002B18CC" w:rsidP="008A3C6B">
      <w:pPr>
        <w:pStyle w:val="BodyText"/>
        <w:spacing w:before="5"/>
        <w:ind w:left="567" w:right="635"/>
        <w:rPr>
          <w:rFonts w:ascii="Roboto Lt"/>
          <w:b/>
          <w:i/>
          <w:sz w:val="13"/>
          <w:lang w:val="es-MX"/>
        </w:rPr>
      </w:pPr>
    </w:p>
    <w:p w14:paraId="544B9B58" w14:textId="1EA08198" w:rsidR="002B18CC" w:rsidRPr="007C0A34" w:rsidRDefault="009326E6" w:rsidP="008A3C6B">
      <w:pPr>
        <w:pStyle w:val="BodyText"/>
        <w:ind w:left="567" w:right="635"/>
        <w:rPr>
          <w:rFonts w:ascii="Roboto Lt"/>
          <w:sz w:val="20"/>
          <w:lang w:val="es-MX"/>
        </w:rPr>
      </w:pPr>
      <w:r w:rsidRPr="009326E6">
        <w:rPr>
          <w:noProof/>
          <w:lang w:val="es-419" w:eastAsia="es-419"/>
        </w:rPr>
        <w:drawing>
          <wp:anchor distT="0" distB="0" distL="114300" distR="114300" simplePos="0" relativeHeight="251875840" behindDoc="1" locked="0" layoutInCell="1" allowOverlap="1" wp14:anchorId="31E6DBC0" wp14:editId="5269597B">
            <wp:simplePos x="0" y="0"/>
            <wp:positionH relativeFrom="margin">
              <wp:posOffset>3644900</wp:posOffset>
            </wp:positionH>
            <wp:positionV relativeFrom="margin">
              <wp:posOffset>2753995</wp:posOffset>
            </wp:positionV>
            <wp:extent cx="313690" cy="247788"/>
            <wp:effectExtent l="0" t="0" r="0" b="0"/>
            <wp:wrapNone/>
            <wp:docPr id="65" name="Imagen 65" descr="C:\Users\Itza\Desktop\chi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Itza\Desktop\chichi.jpg"/>
                    <pic:cNvPicPr>
                      <a:picLocks noChangeAspect="1" noChangeArrowheads="1"/>
                    </pic:cNvPicPr>
                  </pic:nvPicPr>
                  <pic:blipFill>
                    <a:blip r:embed="rId294" cstate="print">
                      <a:duotone>
                        <a:schemeClr val="accent1">
                          <a:shade val="45000"/>
                          <a:satMod val="135000"/>
                        </a:schemeClr>
                        <a:prstClr val="white"/>
                      </a:duotone>
                      <a:extLst>
                        <a:ext uri="{BEBA8EAE-BF5A-486C-A8C5-ECC9F3942E4B}">
                          <a14:imgProps xmlns:a14="http://schemas.microsoft.com/office/drawing/2010/main">
                            <a14:imgLayer r:embed="rId29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13690" cy="2477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26E6">
        <w:rPr>
          <w:noProof/>
          <w:lang w:val="es-419" w:eastAsia="es-419"/>
        </w:rPr>
        <w:drawing>
          <wp:anchor distT="0" distB="0" distL="114300" distR="114300" simplePos="0" relativeHeight="251874816" behindDoc="1" locked="0" layoutInCell="1" allowOverlap="1" wp14:anchorId="344935CE" wp14:editId="6127CA1A">
            <wp:simplePos x="0" y="0"/>
            <wp:positionH relativeFrom="margin">
              <wp:posOffset>1260037</wp:posOffset>
            </wp:positionH>
            <wp:positionV relativeFrom="margin">
              <wp:posOffset>1687020</wp:posOffset>
            </wp:positionV>
            <wp:extent cx="296761" cy="354842"/>
            <wp:effectExtent l="0" t="0" r="8255" b="7620"/>
            <wp:wrapNone/>
            <wp:docPr id="62" name="Imagen 62" descr="C:\Users\Itza\Desktop\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tza\Desktop\chi.jpg"/>
                    <pic:cNvPicPr>
                      <a:picLocks noChangeAspect="1" noChangeArrowheads="1"/>
                    </pic:cNvPicPr>
                  </pic:nvPicPr>
                  <pic:blipFill>
                    <a:blip r:embed="rId296"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6761" cy="3548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F6E" w:rsidRPr="007C0A34">
        <w:rPr>
          <w:noProof/>
          <w:lang w:val="es-419" w:eastAsia="es-419"/>
        </w:rPr>
        <mc:AlternateContent>
          <mc:Choice Requires="wpg">
            <w:drawing>
              <wp:inline distT="0" distB="0" distL="0" distR="0" wp14:anchorId="3AB067EF" wp14:editId="38F42703">
                <wp:extent cx="5783580" cy="3326765"/>
                <wp:effectExtent l="0" t="0" r="26670" b="6985"/>
                <wp:docPr id="5363" name="Group 6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326765"/>
                          <a:chOff x="-10" y="19"/>
                          <a:chExt cx="9108" cy="5239"/>
                        </a:xfrm>
                      </wpg:grpSpPr>
                      <wps:wsp>
                        <wps:cNvPr id="5364" name="Freeform 6041"/>
                        <wps:cNvSpPr>
                          <a:spLocks/>
                        </wps:cNvSpPr>
                        <wps:spPr bwMode="auto">
                          <a:xfrm>
                            <a:off x="10" y="209"/>
                            <a:ext cx="9088" cy="5020"/>
                          </a:xfrm>
                          <a:custGeom>
                            <a:avLst/>
                            <a:gdLst>
                              <a:gd name="T0" fmla="*/ 1046 w 9088"/>
                              <a:gd name="T1" fmla="*/ 209 h 5020"/>
                              <a:gd name="T2" fmla="*/ 0 w 9088"/>
                              <a:gd name="T3" fmla="*/ 209 h 5020"/>
                              <a:gd name="T4" fmla="*/ 0 w 9088"/>
                              <a:gd name="T5" fmla="*/ 5228 h 5020"/>
                              <a:gd name="T6" fmla="*/ 9088 w 9088"/>
                              <a:gd name="T7" fmla="*/ 5228 h 5020"/>
                              <a:gd name="T8" fmla="*/ 9088 w 9088"/>
                              <a:gd name="T9" fmla="*/ 209 h 5020"/>
                              <a:gd name="T10" fmla="*/ 8681 w 9088"/>
                              <a:gd name="T11" fmla="*/ 209 h 502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5020">
                                <a:moveTo>
                                  <a:pt x="1046" y="0"/>
                                </a:moveTo>
                                <a:lnTo>
                                  <a:pt x="0" y="0"/>
                                </a:lnTo>
                                <a:lnTo>
                                  <a:pt x="0" y="5019"/>
                                </a:lnTo>
                                <a:lnTo>
                                  <a:pt x="9088" y="5019"/>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5" name="AutoShape 6040"/>
                        <wps:cNvSpPr>
                          <a:spLocks/>
                        </wps:cNvSpPr>
                        <wps:spPr bwMode="auto">
                          <a:xfrm>
                            <a:off x="419" y="1629"/>
                            <a:ext cx="5277" cy="3291"/>
                          </a:xfrm>
                          <a:custGeom>
                            <a:avLst/>
                            <a:gdLst>
                              <a:gd name="T0" fmla="*/ 60 w 5277"/>
                              <a:gd name="T1" fmla="*/ 1994 h 3291"/>
                              <a:gd name="T2" fmla="*/ 206 w 5277"/>
                              <a:gd name="T3" fmla="*/ 2521 h 3291"/>
                              <a:gd name="T4" fmla="*/ 206 w 5277"/>
                              <a:gd name="T5" fmla="*/ 2257 h 3291"/>
                              <a:gd name="T6" fmla="*/ 206 w 5277"/>
                              <a:gd name="T7" fmla="*/ 2551 h 3291"/>
                              <a:gd name="T8" fmla="*/ 333 w 5277"/>
                              <a:gd name="T9" fmla="*/ 2202 h 3291"/>
                              <a:gd name="T10" fmla="*/ 351 w 5277"/>
                              <a:gd name="T11" fmla="*/ 2207 h 3291"/>
                              <a:gd name="T12" fmla="*/ 351 w 5277"/>
                              <a:gd name="T13" fmla="*/ 1868 h 3291"/>
                              <a:gd name="T14" fmla="*/ 496 w 5277"/>
                              <a:gd name="T15" fmla="*/ 2375 h 3291"/>
                              <a:gd name="T16" fmla="*/ 480 w 5277"/>
                              <a:gd name="T17" fmla="*/ 2719 h 3291"/>
                              <a:gd name="T18" fmla="*/ 473 w 5277"/>
                              <a:gd name="T19" fmla="*/ 1902 h 3291"/>
                              <a:gd name="T20" fmla="*/ 581 w 5277"/>
                              <a:gd name="T21" fmla="*/ 2547 h 3291"/>
                              <a:gd name="T22" fmla="*/ 642 w 5277"/>
                              <a:gd name="T23" fmla="*/ 2634 h 3291"/>
                              <a:gd name="T24" fmla="*/ 619 w 5277"/>
                              <a:gd name="T25" fmla="*/ 2145 h 3291"/>
                              <a:gd name="T26" fmla="*/ 740 w 5277"/>
                              <a:gd name="T27" fmla="*/ 2760 h 3291"/>
                              <a:gd name="T28" fmla="*/ 787 w 5277"/>
                              <a:gd name="T29" fmla="*/ 1910 h 3291"/>
                              <a:gd name="T30" fmla="*/ 787 w 5277"/>
                              <a:gd name="T31" fmla="*/ 1910 h 3291"/>
                              <a:gd name="T32" fmla="*/ 933 w 5277"/>
                              <a:gd name="T33" fmla="*/ 3246 h 3291"/>
                              <a:gd name="T34" fmla="*/ 872 w 5277"/>
                              <a:gd name="T35" fmla="*/ 3330 h 3291"/>
                              <a:gd name="T36" fmla="*/ 915 w 5277"/>
                              <a:gd name="T37" fmla="*/ 1962 h 3291"/>
                              <a:gd name="T38" fmla="*/ 925 w 5277"/>
                              <a:gd name="T39" fmla="*/ 2582 h 3291"/>
                              <a:gd name="T40" fmla="*/ 1050 w 5277"/>
                              <a:gd name="T41" fmla="*/ 3280 h 3291"/>
                              <a:gd name="T42" fmla="*/ 1018 w 5277"/>
                              <a:gd name="T43" fmla="*/ 3502 h 3291"/>
                              <a:gd name="T44" fmla="*/ 1018 w 5277"/>
                              <a:gd name="T45" fmla="*/ 1968 h 3291"/>
                              <a:gd name="T46" fmla="*/ 1223 w 5277"/>
                              <a:gd name="T47" fmla="*/ 1980 h 3291"/>
                              <a:gd name="T48" fmla="*/ 1223 w 5277"/>
                              <a:gd name="T49" fmla="*/ 3048 h 3291"/>
                              <a:gd name="T50" fmla="*/ 1369 w 5277"/>
                              <a:gd name="T51" fmla="*/ 1988 h 3291"/>
                              <a:gd name="T52" fmla="*/ 1660 w 5277"/>
                              <a:gd name="T53" fmla="*/ 1909 h 3291"/>
                              <a:gd name="T54" fmla="*/ 1788 w 5277"/>
                              <a:gd name="T55" fmla="*/ 3950 h 3291"/>
                              <a:gd name="T56" fmla="*/ 1805 w 5277"/>
                              <a:gd name="T57" fmla="*/ 2017 h 3291"/>
                              <a:gd name="T58" fmla="*/ 1805 w 5277"/>
                              <a:gd name="T59" fmla="*/ 3720 h 3291"/>
                              <a:gd name="T60" fmla="*/ 1951 w 5277"/>
                              <a:gd name="T61" fmla="*/ 4202 h 3291"/>
                              <a:gd name="T62" fmla="*/ 2035 w 5277"/>
                              <a:gd name="T63" fmla="*/ 4244 h 3291"/>
                              <a:gd name="T64" fmla="*/ 2241 w 5277"/>
                              <a:gd name="T65" fmla="*/ 4387 h 3291"/>
                              <a:gd name="T66" fmla="*/ 2387 w 5277"/>
                              <a:gd name="T67" fmla="*/ 2291 h 3291"/>
                              <a:gd name="T68" fmla="*/ 2532 w 5277"/>
                              <a:gd name="T69" fmla="*/ 4485 h 3291"/>
                              <a:gd name="T70" fmla="*/ 2678 w 5277"/>
                              <a:gd name="T71" fmla="*/ 2387 h 3291"/>
                              <a:gd name="T72" fmla="*/ 2823 w 5277"/>
                              <a:gd name="T73" fmla="*/ 2638 h 3291"/>
                              <a:gd name="T74" fmla="*/ 3114 w 5277"/>
                              <a:gd name="T75" fmla="*/ 2935 h 3291"/>
                              <a:gd name="T76" fmla="*/ 3114 w 5277"/>
                              <a:gd name="T77" fmla="*/ 2935 h 3291"/>
                              <a:gd name="T78" fmla="*/ 3259 w 5277"/>
                              <a:gd name="T79" fmla="*/ 3114 h 3291"/>
                              <a:gd name="T80" fmla="*/ 3199 w 5277"/>
                              <a:gd name="T81" fmla="*/ 3317 h 3291"/>
                              <a:gd name="T82" fmla="*/ 3259 w 5277"/>
                              <a:gd name="T83" fmla="*/ 3139 h 3291"/>
                              <a:gd name="T84" fmla="*/ 3405 w 5277"/>
                              <a:gd name="T85" fmla="*/ 3972 h 3291"/>
                              <a:gd name="T86" fmla="*/ 3405 w 5277"/>
                              <a:gd name="T87" fmla="*/ 3972 h 3291"/>
                              <a:gd name="T88" fmla="*/ 3550 w 5277"/>
                              <a:gd name="T89" fmla="*/ 4829 h 3291"/>
                              <a:gd name="T90" fmla="*/ 3696 w 5277"/>
                              <a:gd name="T91" fmla="*/ 4270 h 3291"/>
                              <a:gd name="T92" fmla="*/ 3987 w 5277"/>
                              <a:gd name="T93" fmla="*/ 4330 h 3291"/>
                              <a:gd name="T94" fmla="*/ 4071 w 5277"/>
                              <a:gd name="T95" fmla="*/ 4302 h 3291"/>
                              <a:gd name="T96" fmla="*/ 4217 w 5277"/>
                              <a:gd name="T97" fmla="*/ 4922 h 3291"/>
                              <a:gd name="T98" fmla="*/ 4423 w 5277"/>
                              <a:gd name="T99" fmla="*/ 4710 h 3291"/>
                              <a:gd name="T100" fmla="*/ 4568 w 5277"/>
                              <a:gd name="T101" fmla="*/ 4694 h 3291"/>
                              <a:gd name="T102" fmla="*/ 4544 w 5277"/>
                              <a:gd name="T103" fmla="*/ 4391 h 3291"/>
                              <a:gd name="T104" fmla="*/ 4653 w 5277"/>
                              <a:gd name="T105" fmla="*/ 4685 h 3291"/>
                              <a:gd name="T106" fmla="*/ 4714 w 5277"/>
                              <a:gd name="T107" fmla="*/ 3753 h 3291"/>
                              <a:gd name="T108" fmla="*/ 5004 w 5277"/>
                              <a:gd name="T109" fmla="*/ 3676 h 3291"/>
                              <a:gd name="T110" fmla="*/ 5089 w 5277"/>
                              <a:gd name="T111" fmla="*/ 3681 h 3291"/>
                              <a:gd name="T112" fmla="*/ 5150 w 5277"/>
                              <a:gd name="T113" fmla="*/ 3629 h 3291"/>
                              <a:gd name="T114" fmla="*/ 5276 w 5277"/>
                              <a:gd name="T115" fmla="*/ 3840 h 3291"/>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5277" h="3291">
                                <a:moveTo>
                                  <a:pt x="60" y="0"/>
                                </a:moveTo>
                                <a:lnTo>
                                  <a:pt x="0" y="0"/>
                                </a:lnTo>
                                <a:lnTo>
                                  <a:pt x="0" y="214"/>
                                </a:lnTo>
                                <a:lnTo>
                                  <a:pt x="19" y="233"/>
                                </a:lnTo>
                                <a:lnTo>
                                  <a:pt x="40" y="303"/>
                                </a:lnTo>
                                <a:lnTo>
                                  <a:pt x="60" y="326"/>
                                </a:lnTo>
                                <a:lnTo>
                                  <a:pt x="60" y="0"/>
                                </a:lnTo>
                                <a:close/>
                                <a:moveTo>
                                  <a:pt x="206" y="803"/>
                                </a:moveTo>
                                <a:lnTo>
                                  <a:pt x="194" y="803"/>
                                </a:lnTo>
                                <a:lnTo>
                                  <a:pt x="175" y="828"/>
                                </a:lnTo>
                                <a:lnTo>
                                  <a:pt x="182" y="853"/>
                                </a:lnTo>
                                <a:lnTo>
                                  <a:pt x="206" y="853"/>
                                </a:lnTo>
                                <a:lnTo>
                                  <a:pt x="206" y="803"/>
                                </a:lnTo>
                                <a:close/>
                                <a:moveTo>
                                  <a:pt x="206" y="0"/>
                                </a:moveTo>
                                <a:lnTo>
                                  <a:pt x="145" y="0"/>
                                </a:lnTo>
                                <a:lnTo>
                                  <a:pt x="145" y="553"/>
                                </a:lnTo>
                                <a:lnTo>
                                  <a:pt x="179" y="589"/>
                                </a:lnTo>
                                <a:lnTo>
                                  <a:pt x="206" y="589"/>
                                </a:lnTo>
                                <a:lnTo>
                                  <a:pt x="206" y="0"/>
                                </a:lnTo>
                                <a:close/>
                                <a:moveTo>
                                  <a:pt x="206" y="883"/>
                                </a:moveTo>
                                <a:lnTo>
                                  <a:pt x="181" y="876"/>
                                </a:lnTo>
                                <a:lnTo>
                                  <a:pt x="175" y="890"/>
                                </a:lnTo>
                                <a:lnTo>
                                  <a:pt x="206" y="905"/>
                                </a:lnTo>
                                <a:lnTo>
                                  <a:pt x="206" y="883"/>
                                </a:lnTo>
                                <a:close/>
                                <a:moveTo>
                                  <a:pt x="297" y="315"/>
                                </a:moveTo>
                                <a:lnTo>
                                  <a:pt x="290" y="314"/>
                                </a:lnTo>
                                <a:lnTo>
                                  <a:pt x="290" y="471"/>
                                </a:lnTo>
                                <a:lnTo>
                                  <a:pt x="297" y="315"/>
                                </a:lnTo>
                                <a:close/>
                                <a:moveTo>
                                  <a:pt x="351" y="539"/>
                                </a:moveTo>
                                <a:lnTo>
                                  <a:pt x="333" y="534"/>
                                </a:lnTo>
                                <a:lnTo>
                                  <a:pt x="290" y="483"/>
                                </a:lnTo>
                                <a:lnTo>
                                  <a:pt x="290" y="1004"/>
                                </a:lnTo>
                                <a:lnTo>
                                  <a:pt x="333" y="1018"/>
                                </a:lnTo>
                                <a:lnTo>
                                  <a:pt x="333" y="1037"/>
                                </a:lnTo>
                                <a:lnTo>
                                  <a:pt x="351" y="1044"/>
                                </a:lnTo>
                                <a:lnTo>
                                  <a:pt x="351" y="539"/>
                                </a:lnTo>
                                <a:close/>
                                <a:moveTo>
                                  <a:pt x="351" y="61"/>
                                </a:moveTo>
                                <a:lnTo>
                                  <a:pt x="301" y="41"/>
                                </a:lnTo>
                                <a:lnTo>
                                  <a:pt x="338" y="0"/>
                                </a:lnTo>
                                <a:lnTo>
                                  <a:pt x="290" y="0"/>
                                </a:lnTo>
                                <a:lnTo>
                                  <a:pt x="290" y="141"/>
                                </a:lnTo>
                                <a:lnTo>
                                  <a:pt x="351" y="200"/>
                                </a:lnTo>
                                <a:lnTo>
                                  <a:pt x="351" y="61"/>
                                </a:lnTo>
                                <a:close/>
                                <a:moveTo>
                                  <a:pt x="496" y="1066"/>
                                </a:moveTo>
                                <a:lnTo>
                                  <a:pt x="485" y="1090"/>
                                </a:lnTo>
                                <a:lnTo>
                                  <a:pt x="496" y="1107"/>
                                </a:lnTo>
                                <a:lnTo>
                                  <a:pt x="496" y="1066"/>
                                </a:lnTo>
                                <a:close/>
                                <a:moveTo>
                                  <a:pt x="496" y="707"/>
                                </a:moveTo>
                                <a:lnTo>
                                  <a:pt x="463" y="705"/>
                                </a:lnTo>
                                <a:lnTo>
                                  <a:pt x="471" y="673"/>
                                </a:lnTo>
                                <a:lnTo>
                                  <a:pt x="436" y="628"/>
                                </a:lnTo>
                                <a:lnTo>
                                  <a:pt x="436" y="1084"/>
                                </a:lnTo>
                                <a:lnTo>
                                  <a:pt x="461" y="1094"/>
                                </a:lnTo>
                                <a:lnTo>
                                  <a:pt x="480" y="1051"/>
                                </a:lnTo>
                                <a:lnTo>
                                  <a:pt x="496" y="1056"/>
                                </a:lnTo>
                                <a:lnTo>
                                  <a:pt x="496" y="707"/>
                                </a:lnTo>
                                <a:close/>
                                <a:moveTo>
                                  <a:pt x="496" y="121"/>
                                </a:moveTo>
                                <a:lnTo>
                                  <a:pt x="436" y="96"/>
                                </a:lnTo>
                                <a:lnTo>
                                  <a:pt x="436" y="214"/>
                                </a:lnTo>
                                <a:lnTo>
                                  <a:pt x="473" y="234"/>
                                </a:lnTo>
                                <a:lnTo>
                                  <a:pt x="483" y="263"/>
                                </a:lnTo>
                                <a:lnTo>
                                  <a:pt x="496" y="270"/>
                                </a:lnTo>
                                <a:lnTo>
                                  <a:pt x="496" y="121"/>
                                </a:lnTo>
                                <a:close/>
                                <a:moveTo>
                                  <a:pt x="584" y="852"/>
                                </a:moveTo>
                                <a:lnTo>
                                  <a:pt x="581" y="849"/>
                                </a:lnTo>
                                <a:lnTo>
                                  <a:pt x="581" y="879"/>
                                </a:lnTo>
                                <a:lnTo>
                                  <a:pt x="584" y="852"/>
                                </a:lnTo>
                                <a:close/>
                                <a:moveTo>
                                  <a:pt x="642" y="966"/>
                                </a:moveTo>
                                <a:lnTo>
                                  <a:pt x="581" y="914"/>
                                </a:lnTo>
                                <a:lnTo>
                                  <a:pt x="581" y="1202"/>
                                </a:lnTo>
                                <a:lnTo>
                                  <a:pt x="642" y="1247"/>
                                </a:lnTo>
                                <a:lnTo>
                                  <a:pt x="642" y="966"/>
                                </a:lnTo>
                                <a:close/>
                                <a:moveTo>
                                  <a:pt x="642" y="182"/>
                                </a:moveTo>
                                <a:lnTo>
                                  <a:pt x="581" y="156"/>
                                </a:lnTo>
                                <a:lnTo>
                                  <a:pt x="581" y="409"/>
                                </a:lnTo>
                                <a:lnTo>
                                  <a:pt x="600" y="435"/>
                                </a:lnTo>
                                <a:lnTo>
                                  <a:pt x="600" y="460"/>
                                </a:lnTo>
                                <a:lnTo>
                                  <a:pt x="619" y="477"/>
                                </a:lnTo>
                                <a:lnTo>
                                  <a:pt x="614" y="527"/>
                                </a:lnTo>
                                <a:lnTo>
                                  <a:pt x="642" y="574"/>
                                </a:lnTo>
                                <a:lnTo>
                                  <a:pt x="642" y="182"/>
                                </a:lnTo>
                                <a:close/>
                                <a:moveTo>
                                  <a:pt x="787" y="1153"/>
                                </a:moveTo>
                                <a:lnTo>
                                  <a:pt x="776" y="1133"/>
                                </a:lnTo>
                                <a:lnTo>
                                  <a:pt x="740" y="1092"/>
                                </a:lnTo>
                                <a:lnTo>
                                  <a:pt x="727" y="1116"/>
                                </a:lnTo>
                                <a:lnTo>
                                  <a:pt x="727" y="1506"/>
                                </a:lnTo>
                                <a:lnTo>
                                  <a:pt x="730" y="1529"/>
                                </a:lnTo>
                                <a:lnTo>
                                  <a:pt x="787" y="1582"/>
                                </a:lnTo>
                                <a:lnTo>
                                  <a:pt x="787" y="1153"/>
                                </a:lnTo>
                                <a:close/>
                                <a:moveTo>
                                  <a:pt x="787" y="242"/>
                                </a:moveTo>
                                <a:lnTo>
                                  <a:pt x="727" y="217"/>
                                </a:lnTo>
                                <a:lnTo>
                                  <a:pt x="727" y="735"/>
                                </a:lnTo>
                                <a:lnTo>
                                  <a:pt x="738" y="741"/>
                                </a:lnTo>
                                <a:lnTo>
                                  <a:pt x="733" y="765"/>
                                </a:lnTo>
                                <a:lnTo>
                                  <a:pt x="787" y="810"/>
                                </a:lnTo>
                                <a:lnTo>
                                  <a:pt x="787" y="242"/>
                                </a:lnTo>
                                <a:close/>
                                <a:moveTo>
                                  <a:pt x="932" y="1452"/>
                                </a:moveTo>
                                <a:lnTo>
                                  <a:pt x="910" y="1423"/>
                                </a:lnTo>
                                <a:lnTo>
                                  <a:pt x="897" y="1427"/>
                                </a:lnTo>
                                <a:lnTo>
                                  <a:pt x="926" y="1467"/>
                                </a:lnTo>
                                <a:lnTo>
                                  <a:pt x="932" y="1452"/>
                                </a:lnTo>
                                <a:close/>
                                <a:moveTo>
                                  <a:pt x="933" y="1578"/>
                                </a:moveTo>
                                <a:lnTo>
                                  <a:pt x="889" y="1549"/>
                                </a:lnTo>
                                <a:lnTo>
                                  <a:pt x="903" y="1518"/>
                                </a:lnTo>
                                <a:lnTo>
                                  <a:pt x="884" y="1508"/>
                                </a:lnTo>
                                <a:lnTo>
                                  <a:pt x="908" y="1467"/>
                                </a:lnTo>
                                <a:lnTo>
                                  <a:pt x="872" y="1428"/>
                                </a:lnTo>
                                <a:lnTo>
                                  <a:pt x="872" y="1662"/>
                                </a:lnTo>
                                <a:lnTo>
                                  <a:pt x="892" y="1681"/>
                                </a:lnTo>
                                <a:lnTo>
                                  <a:pt x="925" y="1688"/>
                                </a:lnTo>
                                <a:lnTo>
                                  <a:pt x="933" y="1695"/>
                                </a:lnTo>
                                <a:lnTo>
                                  <a:pt x="933" y="1578"/>
                                </a:lnTo>
                                <a:close/>
                                <a:moveTo>
                                  <a:pt x="933" y="295"/>
                                </a:moveTo>
                                <a:lnTo>
                                  <a:pt x="915" y="294"/>
                                </a:lnTo>
                                <a:lnTo>
                                  <a:pt x="872" y="277"/>
                                </a:lnTo>
                                <a:lnTo>
                                  <a:pt x="872" y="899"/>
                                </a:lnTo>
                                <a:lnTo>
                                  <a:pt x="882" y="899"/>
                                </a:lnTo>
                                <a:lnTo>
                                  <a:pt x="898" y="929"/>
                                </a:lnTo>
                                <a:lnTo>
                                  <a:pt x="915" y="936"/>
                                </a:lnTo>
                                <a:lnTo>
                                  <a:pt x="925" y="914"/>
                                </a:lnTo>
                                <a:lnTo>
                                  <a:pt x="933" y="917"/>
                                </a:lnTo>
                                <a:lnTo>
                                  <a:pt x="933" y="295"/>
                                </a:lnTo>
                                <a:close/>
                                <a:moveTo>
                                  <a:pt x="1065" y="1599"/>
                                </a:moveTo>
                                <a:lnTo>
                                  <a:pt x="1035" y="1570"/>
                                </a:lnTo>
                                <a:lnTo>
                                  <a:pt x="1028" y="1580"/>
                                </a:lnTo>
                                <a:lnTo>
                                  <a:pt x="1050" y="1612"/>
                                </a:lnTo>
                                <a:lnTo>
                                  <a:pt x="1065" y="1599"/>
                                </a:lnTo>
                                <a:close/>
                                <a:moveTo>
                                  <a:pt x="1078" y="1697"/>
                                </a:moveTo>
                                <a:lnTo>
                                  <a:pt x="1072" y="1695"/>
                                </a:lnTo>
                                <a:lnTo>
                                  <a:pt x="1050" y="1623"/>
                                </a:lnTo>
                                <a:lnTo>
                                  <a:pt x="1018" y="1623"/>
                                </a:lnTo>
                                <a:lnTo>
                                  <a:pt x="1018" y="1834"/>
                                </a:lnTo>
                                <a:lnTo>
                                  <a:pt x="1024" y="1837"/>
                                </a:lnTo>
                                <a:lnTo>
                                  <a:pt x="1050" y="1804"/>
                                </a:lnTo>
                                <a:lnTo>
                                  <a:pt x="1078" y="1793"/>
                                </a:lnTo>
                                <a:lnTo>
                                  <a:pt x="1078" y="1697"/>
                                </a:lnTo>
                                <a:close/>
                                <a:moveTo>
                                  <a:pt x="1078" y="304"/>
                                </a:moveTo>
                                <a:lnTo>
                                  <a:pt x="1018" y="300"/>
                                </a:lnTo>
                                <a:lnTo>
                                  <a:pt x="1018" y="1068"/>
                                </a:lnTo>
                                <a:lnTo>
                                  <a:pt x="1050" y="1072"/>
                                </a:lnTo>
                                <a:lnTo>
                                  <a:pt x="1059" y="1118"/>
                                </a:lnTo>
                                <a:lnTo>
                                  <a:pt x="1078" y="1133"/>
                                </a:lnTo>
                                <a:lnTo>
                                  <a:pt x="1078" y="304"/>
                                </a:lnTo>
                                <a:close/>
                                <a:moveTo>
                                  <a:pt x="1223" y="312"/>
                                </a:moveTo>
                                <a:lnTo>
                                  <a:pt x="1163" y="308"/>
                                </a:lnTo>
                                <a:lnTo>
                                  <a:pt x="1163" y="1324"/>
                                </a:lnTo>
                                <a:lnTo>
                                  <a:pt x="1190" y="1347"/>
                                </a:lnTo>
                                <a:lnTo>
                                  <a:pt x="1218" y="1340"/>
                                </a:lnTo>
                                <a:lnTo>
                                  <a:pt x="1204" y="1371"/>
                                </a:lnTo>
                                <a:lnTo>
                                  <a:pt x="1223" y="1380"/>
                                </a:lnTo>
                                <a:lnTo>
                                  <a:pt x="1223" y="312"/>
                                </a:lnTo>
                                <a:close/>
                                <a:moveTo>
                                  <a:pt x="1369" y="320"/>
                                </a:moveTo>
                                <a:lnTo>
                                  <a:pt x="1308" y="317"/>
                                </a:lnTo>
                                <a:lnTo>
                                  <a:pt x="1308" y="1422"/>
                                </a:lnTo>
                                <a:lnTo>
                                  <a:pt x="1369" y="1460"/>
                                </a:lnTo>
                                <a:lnTo>
                                  <a:pt x="1369" y="320"/>
                                </a:lnTo>
                                <a:close/>
                                <a:moveTo>
                                  <a:pt x="1514" y="241"/>
                                </a:moveTo>
                                <a:lnTo>
                                  <a:pt x="1454" y="241"/>
                                </a:lnTo>
                                <a:lnTo>
                                  <a:pt x="1454" y="1601"/>
                                </a:lnTo>
                                <a:lnTo>
                                  <a:pt x="1514" y="1632"/>
                                </a:lnTo>
                                <a:lnTo>
                                  <a:pt x="1514" y="241"/>
                                </a:lnTo>
                                <a:close/>
                                <a:moveTo>
                                  <a:pt x="1660" y="241"/>
                                </a:moveTo>
                                <a:lnTo>
                                  <a:pt x="1599" y="241"/>
                                </a:lnTo>
                                <a:lnTo>
                                  <a:pt x="1599" y="1721"/>
                                </a:lnTo>
                                <a:lnTo>
                                  <a:pt x="1660" y="1792"/>
                                </a:lnTo>
                                <a:lnTo>
                                  <a:pt x="1660" y="241"/>
                                </a:lnTo>
                                <a:close/>
                                <a:moveTo>
                                  <a:pt x="1805" y="2286"/>
                                </a:moveTo>
                                <a:lnTo>
                                  <a:pt x="1788" y="2282"/>
                                </a:lnTo>
                                <a:lnTo>
                                  <a:pt x="1757" y="2323"/>
                                </a:lnTo>
                                <a:lnTo>
                                  <a:pt x="1795" y="2352"/>
                                </a:lnTo>
                                <a:lnTo>
                                  <a:pt x="1781" y="2372"/>
                                </a:lnTo>
                                <a:lnTo>
                                  <a:pt x="1805" y="2403"/>
                                </a:lnTo>
                                <a:lnTo>
                                  <a:pt x="1805" y="2286"/>
                                </a:lnTo>
                                <a:close/>
                                <a:moveTo>
                                  <a:pt x="1805" y="349"/>
                                </a:moveTo>
                                <a:lnTo>
                                  <a:pt x="1750" y="310"/>
                                </a:lnTo>
                                <a:lnTo>
                                  <a:pt x="1745" y="301"/>
                                </a:lnTo>
                                <a:lnTo>
                                  <a:pt x="1745" y="1891"/>
                                </a:lnTo>
                                <a:lnTo>
                                  <a:pt x="1786" y="1939"/>
                                </a:lnTo>
                                <a:lnTo>
                                  <a:pt x="1781" y="2021"/>
                                </a:lnTo>
                                <a:lnTo>
                                  <a:pt x="1805" y="2052"/>
                                </a:lnTo>
                                <a:lnTo>
                                  <a:pt x="1805" y="349"/>
                                </a:lnTo>
                                <a:close/>
                                <a:moveTo>
                                  <a:pt x="1951" y="473"/>
                                </a:moveTo>
                                <a:lnTo>
                                  <a:pt x="1890" y="429"/>
                                </a:lnTo>
                                <a:lnTo>
                                  <a:pt x="1890" y="2509"/>
                                </a:lnTo>
                                <a:lnTo>
                                  <a:pt x="1897" y="2518"/>
                                </a:lnTo>
                                <a:lnTo>
                                  <a:pt x="1951" y="2534"/>
                                </a:lnTo>
                                <a:lnTo>
                                  <a:pt x="1951" y="473"/>
                                </a:lnTo>
                                <a:close/>
                                <a:moveTo>
                                  <a:pt x="2096" y="687"/>
                                </a:moveTo>
                                <a:lnTo>
                                  <a:pt x="2075" y="667"/>
                                </a:lnTo>
                                <a:lnTo>
                                  <a:pt x="2046" y="667"/>
                                </a:lnTo>
                                <a:lnTo>
                                  <a:pt x="2035" y="642"/>
                                </a:lnTo>
                                <a:lnTo>
                                  <a:pt x="2035" y="2576"/>
                                </a:lnTo>
                                <a:lnTo>
                                  <a:pt x="2096" y="2609"/>
                                </a:lnTo>
                                <a:lnTo>
                                  <a:pt x="2096" y="687"/>
                                </a:lnTo>
                                <a:close/>
                                <a:moveTo>
                                  <a:pt x="2241" y="772"/>
                                </a:moveTo>
                                <a:lnTo>
                                  <a:pt x="2181" y="731"/>
                                </a:lnTo>
                                <a:lnTo>
                                  <a:pt x="2181" y="2700"/>
                                </a:lnTo>
                                <a:lnTo>
                                  <a:pt x="2241" y="2719"/>
                                </a:lnTo>
                                <a:lnTo>
                                  <a:pt x="2241" y="772"/>
                                </a:lnTo>
                                <a:close/>
                                <a:moveTo>
                                  <a:pt x="2387" y="623"/>
                                </a:moveTo>
                                <a:lnTo>
                                  <a:pt x="2326" y="681"/>
                                </a:lnTo>
                                <a:lnTo>
                                  <a:pt x="2326" y="2746"/>
                                </a:lnTo>
                                <a:lnTo>
                                  <a:pt x="2387" y="2764"/>
                                </a:lnTo>
                                <a:lnTo>
                                  <a:pt x="2387" y="623"/>
                                </a:lnTo>
                                <a:close/>
                                <a:moveTo>
                                  <a:pt x="2532" y="619"/>
                                </a:moveTo>
                                <a:lnTo>
                                  <a:pt x="2472" y="615"/>
                                </a:lnTo>
                                <a:lnTo>
                                  <a:pt x="2472" y="2763"/>
                                </a:lnTo>
                                <a:lnTo>
                                  <a:pt x="2505" y="2771"/>
                                </a:lnTo>
                                <a:lnTo>
                                  <a:pt x="2512" y="2809"/>
                                </a:lnTo>
                                <a:lnTo>
                                  <a:pt x="2532" y="2817"/>
                                </a:lnTo>
                                <a:lnTo>
                                  <a:pt x="2532" y="619"/>
                                </a:lnTo>
                                <a:close/>
                                <a:moveTo>
                                  <a:pt x="2678" y="719"/>
                                </a:moveTo>
                                <a:lnTo>
                                  <a:pt x="2617" y="663"/>
                                </a:lnTo>
                                <a:lnTo>
                                  <a:pt x="2617" y="2852"/>
                                </a:lnTo>
                                <a:lnTo>
                                  <a:pt x="2678" y="2876"/>
                                </a:lnTo>
                                <a:lnTo>
                                  <a:pt x="2678" y="719"/>
                                </a:lnTo>
                                <a:close/>
                                <a:moveTo>
                                  <a:pt x="2823" y="970"/>
                                </a:moveTo>
                                <a:lnTo>
                                  <a:pt x="2791" y="914"/>
                                </a:lnTo>
                                <a:lnTo>
                                  <a:pt x="2763" y="907"/>
                                </a:lnTo>
                                <a:lnTo>
                                  <a:pt x="2763" y="2911"/>
                                </a:lnTo>
                                <a:lnTo>
                                  <a:pt x="2823" y="2935"/>
                                </a:lnTo>
                                <a:lnTo>
                                  <a:pt x="2823" y="970"/>
                                </a:lnTo>
                                <a:close/>
                                <a:moveTo>
                                  <a:pt x="2969" y="1228"/>
                                </a:moveTo>
                                <a:lnTo>
                                  <a:pt x="2908" y="1071"/>
                                </a:lnTo>
                                <a:lnTo>
                                  <a:pt x="2908" y="2980"/>
                                </a:lnTo>
                                <a:lnTo>
                                  <a:pt x="2969" y="2990"/>
                                </a:lnTo>
                                <a:lnTo>
                                  <a:pt x="2969" y="1228"/>
                                </a:lnTo>
                                <a:close/>
                                <a:moveTo>
                                  <a:pt x="3114" y="1267"/>
                                </a:moveTo>
                                <a:lnTo>
                                  <a:pt x="3053" y="1254"/>
                                </a:lnTo>
                                <a:lnTo>
                                  <a:pt x="3053" y="3003"/>
                                </a:lnTo>
                                <a:lnTo>
                                  <a:pt x="3078" y="3008"/>
                                </a:lnTo>
                                <a:lnTo>
                                  <a:pt x="3106" y="3059"/>
                                </a:lnTo>
                                <a:lnTo>
                                  <a:pt x="3114" y="3060"/>
                                </a:lnTo>
                                <a:lnTo>
                                  <a:pt x="3114" y="1267"/>
                                </a:lnTo>
                                <a:close/>
                                <a:moveTo>
                                  <a:pt x="3259" y="1321"/>
                                </a:moveTo>
                                <a:lnTo>
                                  <a:pt x="3231" y="1304"/>
                                </a:lnTo>
                                <a:lnTo>
                                  <a:pt x="3199" y="1304"/>
                                </a:lnTo>
                                <a:lnTo>
                                  <a:pt x="3199" y="1642"/>
                                </a:lnTo>
                                <a:lnTo>
                                  <a:pt x="3238" y="1445"/>
                                </a:lnTo>
                                <a:lnTo>
                                  <a:pt x="3259" y="1446"/>
                                </a:lnTo>
                                <a:lnTo>
                                  <a:pt x="3259" y="1321"/>
                                </a:lnTo>
                                <a:close/>
                                <a:moveTo>
                                  <a:pt x="3259" y="2111"/>
                                </a:moveTo>
                                <a:lnTo>
                                  <a:pt x="3234" y="2087"/>
                                </a:lnTo>
                                <a:lnTo>
                                  <a:pt x="3203" y="1907"/>
                                </a:lnTo>
                                <a:lnTo>
                                  <a:pt x="3233" y="1868"/>
                                </a:lnTo>
                                <a:lnTo>
                                  <a:pt x="3199" y="1649"/>
                                </a:lnTo>
                                <a:lnTo>
                                  <a:pt x="3199" y="3076"/>
                                </a:lnTo>
                                <a:lnTo>
                                  <a:pt x="3202" y="3076"/>
                                </a:lnTo>
                                <a:lnTo>
                                  <a:pt x="3236" y="3110"/>
                                </a:lnTo>
                                <a:lnTo>
                                  <a:pt x="3259" y="3115"/>
                                </a:lnTo>
                                <a:lnTo>
                                  <a:pt x="3259" y="2111"/>
                                </a:lnTo>
                                <a:close/>
                                <a:moveTo>
                                  <a:pt x="3259" y="1471"/>
                                </a:moveTo>
                                <a:lnTo>
                                  <a:pt x="3226" y="1585"/>
                                </a:lnTo>
                                <a:lnTo>
                                  <a:pt x="3221" y="1681"/>
                                </a:lnTo>
                                <a:lnTo>
                                  <a:pt x="3234" y="1681"/>
                                </a:lnTo>
                                <a:lnTo>
                                  <a:pt x="3259" y="1564"/>
                                </a:lnTo>
                                <a:lnTo>
                                  <a:pt x="3259" y="1471"/>
                                </a:lnTo>
                                <a:close/>
                                <a:moveTo>
                                  <a:pt x="3405" y="2304"/>
                                </a:moveTo>
                                <a:lnTo>
                                  <a:pt x="3397" y="2295"/>
                                </a:lnTo>
                                <a:lnTo>
                                  <a:pt x="3366" y="2285"/>
                                </a:lnTo>
                                <a:lnTo>
                                  <a:pt x="3344" y="2236"/>
                                </a:lnTo>
                                <a:lnTo>
                                  <a:pt x="3344" y="3132"/>
                                </a:lnTo>
                                <a:lnTo>
                                  <a:pt x="3405" y="3144"/>
                                </a:lnTo>
                                <a:lnTo>
                                  <a:pt x="3405" y="2304"/>
                                </a:lnTo>
                                <a:close/>
                                <a:moveTo>
                                  <a:pt x="3550" y="2523"/>
                                </a:moveTo>
                                <a:lnTo>
                                  <a:pt x="3524" y="2504"/>
                                </a:lnTo>
                                <a:lnTo>
                                  <a:pt x="3494" y="2403"/>
                                </a:lnTo>
                                <a:lnTo>
                                  <a:pt x="3490" y="2398"/>
                                </a:lnTo>
                                <a:lnTo>
                                  <a:pt x="3490" y="3160"/>
                                </a:lnTo>
                                <a:lnTo>
                                  <a:pt x="3550" y="3161"/>
                                </a:lnTo>
                                <a:lnTo>
                                  <a:pt x="3550" y="2523"/>
                                </a:lnTo>
                                <a:close/>
                                <a:moveTo>
                                  <a:pt x="3696" y="2602"/>
                                </a:moveTo>
                                <a:lnTo>
                                  <a:pt x="3635" y="2592"/>
                                </a:lnTo>
                                <a:lnTo>
                                  <a:pt x="3635" y="3128"/>
                                </a:lnTo>
                                <a:lnTo>
                                  <a:pt x="3696" y="3104"/>
                                </a:lnTo>
                                <a:lnTo>
                                  <a:pt x="3696" y="2602"/>
                                </a:lnTo>
                                <a:close/>
                                <a:moveTo>
                                  <a:pt x="3841" y="2669"/>
                                </a:moveTo>
                                <a:lnTo>
                                  <a:pt x="3781" y="2615"/>
                                </a:lnTo>
                                <a:lnTo>
                                  <a:pt x="3781" y="3057"/>
                                </a:lnTo>
                                <a:lnTo>
                                  <a:pt x="3841" y="3021"/>
                                </a:lnTo>
                                <a:lnTo>
                                  <a:pt x="3841" y="2669"/>
                                </a:lnTo>
                                <a:close/>
                                <a:moveTo>
                                  <a:pt x="3987" y="2662"/>
                                </a:moveTo>
                                <a:lnTo>
                                  <a:pt x="3926" y="2679"/>
                                </a:lnTo>
                                <a:lnTo>
                                  <a:pt x="3926" y="3033"/>
                                </a:lnTo>
                                <a:lnTo>
                                  <a:pt x="3987" y="3052"/>
                                </a:lnTo>
                                <a:lnTo>
                                  <a:pt x="3987" y="2662"/>
                                </a:lnTo>
                                <a:close/>
                                <a:moveTo>
                                  <a:pt x="4132" y="2631"/>
                                </a:moveTo>
                                <a:lnTo>
                                  <a:pt x="4071" y="2634"/>
                                </a:lnTo>
                                <a:lnTo>
                                  <a:pt x="4071" y="3121"/>
                                </a:lnTo>
                                <a:lnTo>
                                  <a:pt x="4132" y="3161"/>
                                </a:lnTo>
                                <a:lnTo>
                                  <a:pt x="4132" y="2631"/>
                                </a:lnTo>
                                <a:close/>
                                <a:moveTo>
                                  <a:pt x="4277" y="2570"/>
                                </a:moveTo>
                                <a:lnTo>
                                  <a:pt x="4217" y="2594"/>
                                </a:lnTo>
                                <a:lnTo>
                                  <a:pt x="4217" y="3254"/>
                                </a:lnTo>
                                <a:lnTo>
                                  <a:pt x="4277" y="3290"/>
                                </a:lnTo>
                                <a:lnTo>
                                  <a:pt x="4277" y="2570"/>
                                </a:lnTo>
                                <a:close/>
                                <a:moveTo>
                                  <a:pt x="4423" y="2520"/>
                                </a:moveTo>
                                <a:lnTo>
                                  <a:pt x="4362" y="2618"/>
                                </a:lnTo>
                                <a:lnTo>
                                  <a:pt x="4362" y="3135"/>
                                </a:lnTo>
                                <a:lnTo>
                                  <a:pt x="4423" y="3042"/>
                                </a:lnTo>
                                <a:lnTo>
                                  <a:pt x="4423" y="2520"/>
                                </a:lnTo>
                                <a:close/>
                                <a:moveTo>
                                  <a:pt x="4568" y="2909"/>
                                </a:moveTo>
                                <a:lnTo>
                                  <a:pt x="4530" y="2889"/>
                                </a:lnTo>
                                <a:lnTo>
                                  <a:pt x="4508" y="2866"/>
                                </a:lnTo>
                                <a:lnTo>
                                  <a:pt x="4508" y="3033"/>
                                </a:lnTo>
                                <a:lnTo>
                                  <a:pt x="4568" y="3026"/>
                                </a:lnTo>
                                <a:lnTo>
                                  <a:pt x="4568" y="2909"/>
                                </a:lnTo>
                                <a:close/>
                                <a:moveTo>
                                  <a:pt x="4568" y="2199"/>
                                </a:moveTo>
                                <a:lnTo>
                                  <a:pt x="4508" y="2458"/>
                                </a:lnTo>
                                <a:lnTo>
                                  <a:pt x="4508" y="2817"/>
                                </a:lnTo>
                                <a:lnTo>
                                  <a:pt x="4532" y="2817"/>
                                </a:lnTo>
                                <a:lnTo>
                                  <a:pt x="4544" y="2723"/>
                                </a:lnTo>
                                <a:lnTo>
                                  <a:pt x="4568" y="2721"/>
                                </a:lnTo>
                                <a:lnTo>
                                  <a:pt x="4568" y="2199"/>
                                </a:lnTo>
                                <a:close/>
                                <a:moveTo>
                                  <a:pt x="4657" y="2995"/>
                                </a:moveTo>
                                <a:lnTo>
                                  <a:pt x="4655" y="2955"/>
                                </a:lnTo>
                                <a:lnTo>
                                  <a:pt x="4653" y="2954"/>
                                </a:lnTo>
                                <a:lnTo>
                                  <a:pt x="4653" y="3017"/>
                                </a:lnTo>
                                <a:lnTo>
                                  <a:pt x="4657" y="2995"/>
                                </a:lnTo>
                                <a:close/>
                                <a:moveTo>
                                  <a:pt x="4714" y="2085"/>
                                </a:moveTo>
                                <a:lnTo>
                                  <a:pt x="4653" y="2113"/>
                                </a:lnTo>
                                <a:lnTo>
                                  <a:pt x="4653" y="2713"/>
                                </a:lnTo>
                                <a:lnTo>
                                  <a:pt x="4714" y="2707"/>
                                </a:lnTo>
                                <a:lnTo>
                                  <a:pt x="4714" y="2085"/>
                                </a:lnTo>
                                <a:close/>
                                <a:moveTo>
                                  <a:pt x="4859" y="2050"/>
                                </a:moveTo>
                                <a:lnTo>
                                  <a:pt x="4799" y="2062"/>
                                </a:lnTo>
                                <a:lnTo>
                                  <a:pt x="4799" y="2698"/>
                                </a:lnTo>
                                <a:lnTo>
                                  <a:pt x="4859" y="2692"/>
                                </a:lnTo>
                                <a:lnTo>
                                  <a:pt x="4859" y="2050"/>
                                </a:lnTo>
                                <a:close/>
                                <a:moveTo>
                                  <a:pt x="5004" y="2008"/>
                                </a:moveTo>
                                <a:lnTo>
                                  <a:pt x="4944" y="2004"/>
                                </a:lnTo>
                                <a:lnTo>
                                  <a:pt x="4944" y="2656"/>
                                </a:lnTo>
                                <a:lnTo>
                                  <a:pt x="5004" y="2572"/>
                                </a:lnTo>
                                <a:lnTo>
                                  <a:pt x="5004" y="2008"/>
                                </a:lnTo>
                                <a:close/>
                                <a:moveTo>
                                  <a:pt x="5150" y="1961"/>
                                </a:moveTo>
                                <a:lnTo>
                                  <a:pt x="5089" y="2013"/>
                                </a:lnTo>
                                <a:lnTo>
                                  <a:pt x="5089" y="2560"/>
                                </a:lnTo>
                                <a:lnTo>
                                  <a:pt x="5095" y="2561"/>
                                </a:lnTo>
                                <a:lnTo>
                                  <a:pt x="5092" y="2595"/>
                                </a:lnTo>
                                <a:lnTo>
                                  <a:pt x="5122" y="2604"/>
                                </a:lnTo>
                                <a:lnTo>
                                  <a:pt x="5150" y="2457"/>
                                </a:lnTo>
                                <a:lnTo>
                                  <a:pt x="5150" y="1961"/>
                                </a:lnTo>
                                <a:close/>
                                <a:moveTo>
                                  <a:pt x="5276" y="2172"/>
                                </a:moveTo>
                                <a:lnTo>
                                  <a:pt x="5270" y="2154"/>
                                </a:lnTo>
                                <a:lnTo>
                                  <a:pt x="5236" y="2161"/>
                                </a:lnTo>
                                <a:lnTo>
                                  <a:pt x="5235" y="2162"/>
                                </a:lnTo>
                                <a:lnTo>
                                  <a:pt x="5235" y="2209"/>
                                </a:lnTo>
                                <a:lnTo>
                                  <a:pt x="5276" y="2172"/>
                                </a:lnTo>
                                <a:close/>
                                <a:moveTo>
                                  <a:pt x="5276" y="2083"/>
                                </a:moveTo>
                                <a:lnTo>
                                  <a:pt x="5244" y="1989"/>
                                </a:lnTo>
                                <a:lnTo>
                                  <a:pt x="5235" y="1986"/>
                                </a:lnTo>
                                <a:lnTo>
                                  <a:pt x="5235" y="2130"/>
                                </a:lnTo>
                                <a:lnTo>
                                  <a:pt x="5276" y="2083"/>
                                </a:lnTo>
                                <a:close/>
                              </a:path>
                            </a:pathLst>
                          </a:custGeom>
                          <a:solidFill>
                            <a:srgbClr val="D4D6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6" name="Freeform 6039"/>
                        <wps:cNvSpPr>
                          <a:spLocks/>
                        </wps:cNvSpPr>
                        <wps:spPr bwMode="auto">
                          <a:xfrm>
                            <a:off x="2186" y="3623"/>
                            <a:ext cx="670" cy="591"/>
                          </a:xfrm>
                          <a:custGeom>
                            <a:avLst/>
                            <a:gdLst>
                              <a:gd name="T0" fmla="*/ 298 w 670"/>
                              <a:gd name="T1" fmla="*/ 3683 h 591"/>
                              <a:gd name="T2" fmla="*/ 232 w 670"/>
                              <a:gd name="T3" fmla="*/ 3729 h 591"/>
                              <a:gd name="T4" fmla="*/ 256 w 670"/>
                              <a:gd name="T5" fmla="*/ 3811 h 591"/>
                              <a:gd name="T6" fmla="*/ 283 w 670"/>
                              <a:gd name="T7" fmla="*/ 3827 h 591"/>
                              <a:gd name="T8" fmla="*/ 261 w 670"/>
                              <a:gd name="T9" fmla="*/ 3869 h 591"/>
                              <a:gd name="T10" fmla="*/ 221 w 670"/>
                              <a:gd name="T11" fmla="*/ 3939 h 591"/>
                              <a:gd name="T12" fmla="*/ 111 w 670"/>
                              <a:gd name="T13" fmla="*/ 3908 h 591"/>
                              <a:gd name="T14" fmla="*/ 77 w 670"/>
                              <a:gd name="T15" fmla="*/ 3971 h 591"/>
                              <a:gd name="T16" fmla="*/ 22 w 670"/>
                              <a:gd name="T17" fmla="*/ 3962 h 591"/>
                              <a:gd name="T18" fmla="*/ 32 w 670"/>
                              <a:gd name="T19" fmla="*/ 4018 h 591"/>
                              <a:gd name="T20" fmla="*/ 178 w 670"/>
                              <a:gd name="T21" fmla="*/ 4176 h 591"/>
                              <a:gd name="T22" fmla="*/ 228 w 670"/>
                              <a:gd name="T23" fmla="*/ 4159 h 591"/>
                              <a:gd name="T24" fmla="*/ 308 w 670"/>
                              <a:gd name="T25" fmla="*/ 4147 h 591"/>
                              <a:gd name="T26" fmla="*/ 366 w 670"/>
                              <a:gd name="T27" fmla="*/ 4158 h 591"/>
                              <a:gd name="T28" fmla="*/ 366 w 670"/>
                              <a:gd name="T29" fmla="*/ 4214 h 591"/>
                              <a:gd name="T30" fmla="*/ 420 w 670"/>
                              <a:gd name="T31" fmla="*/ 4209 h 591"/>
                              <a:gd name="T32" fmla="*/ 486 w 670"/>
                              <a:gd name="T33" fmla="*/ 4174 h 591"/>
                              <a:gd name="T34" fmla="*/ 487 w 670"/>
                              <a:gd name="T35" fmla="*/ 4145 h 591"/>
                              <a:gd name="T36" fmla="*/ 466 w 670"/>
                              <a:gd name="T37" fmla="*/ 4095 h 591"/>
                              <a:gd name="T38" fmla="*/ 435 w 670"/>
                              <a:gd name="T39" fmla="*/ 4067 h 591"/>
                              <a:gd name="T40" fmla="*/ 426 w 670"/>
                              <a:gd name="T41" fmla="*/ 4037 h 591"/>
                              <a:gd name="T42" fmla="*/ 527 w 670"/>
                              <a:gd name="T43" fmla="*/ 3995 h 591"/>
                              <a:gd name="T44" fmla="*/ 600 w 670"/>
                              <a:gd name="T45" fmla="*/ 3964 h 591"/>
                              <a:gd name="T46" fmla="*/ 586 w 670"/>
                              <a:gd name="T47" fmla="*/ 3925 h 591"/>
                              <a:gd name="T48" fmla="*/ 656 w 670"/>
                              <a:gd name="T49" fmla="*/ 3817 h 591"/>
                              <a:gd name="T50" fmla="*/ 670 w 670"/>
                              <a:gd name="T51" fmla="*/ 3770 h 591"/>
                              <a:gd name="T52" fmla="*/ 570 w 670"/>
                              <a:gd name="T53" fmla="*/ 3796 h 591"/>
                              <a:gd name="T54" fmla="*/ 490 w 670"/>
                              <a:gd name="T55" fmla="*/ 3787 h 591"/>
                              <a:gd name="T56" fmla="*/ 505 w 670"/>
                              <a:gd name="T57" fmla="*/ 3814 h 591"/>
                              <a:gd name="T58" fmla="*/ 470 w 670"/>
                              <a:gd name="T59" fmla="*/ 3855 h 591"/>
                              <a:gd name="T60" fmla="*/ 446 w 670"/>
                              <a:gd name="T61" fmla="*/ 3882 h 591"/>
                              <a:gd name="T62" fmla="*/ 425 w 670"/>
                              <a:gd name="T63" fmla="*/ 3896 h 591"/>
                              <a:gd name="T64" fmla="*/ 321 w 670"/>
                              <a:gd name="T65" fmla="*/ 3860 h 591"/>
                              <a:gd name="T66" fmla="*/ 354 w 670"/>
                              <a:gd name="T67" fmla="*/ 3799 h 591"/>
                              <a:gd name="T68" fmla="*/ 366 w 670"/>
                              <a:gd name="T69" fmla="*/ 3755 h 591"/>
                              <a:gd name="T70" fmla="*/ 426 w 670"/>
                              <a:gd name="T71" fmla="*/ 3730 h 591"/>
                              <a:gd name="T72" fmla="*/ 405 w 670"/>
                              <a:gd name="T73" fmla="*/ 3688 h 591"/>
                              <a:gd name="T74" fmla="*/ 387 w 670"/>
                              <a:gd name="T75" fmla="*/ 3693 h 591"/>
                              <a:gd name="T76" fmla="*/ 354 w 670"/>
                              <a:gd name="T77" fmla="*/ 3729 h 591"/>
                              <a:gd name="T78" fmla="*/ 332 w 670"/>
                              <a:gd name="T79" fmla="*/ 3694 h 591"/>
                              <a:gd name="T80" fmla="*/ 334 w 670"/>
                              <a:gd name="T81" fmla="*/ 3660 h 591"/>
                              <a:gd name="T82" fmla="*/ 306 w 670"/>
                              <a:gd name="T83" fmla="*/ 3705 h 591"/>
                              <a:gd name="T84" fmla="*/ 305 w 670"/>
                              <a:gd name="T85" fmla="*/ 3656 h 59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670" h="591">
                                <a:moveTo>
                                  <a:pt x="314" y="0"/>
                                </a:moveTo>
                                <a:lnTo>
                                  <a:pt x="298" y="15"/>
                                </a:lnTo>
                                <a:lnTo>
                                  <a:pt x="298" y="59"/>
                                </a:lnTo>
                                <a:lnTo>
                                  <a:pt x="296" y="61"/>
                                </a:lnTo>
                                <a:lnTo>
                                  <a:pt x="245" y="70"/>
                                </a:lnTo>
                                <a:lnTo>
                                  <a:pt x="232" y="105"/>
                                </a:lnTo>
                                <a:lnTo>
                                  <a:pt x="278" y="157"/>
                                </a:lnTo>
                                <a:lnTo>
                                  <a:pt x="278" y="160"/>
                                </a:lnTo>
                                <a:lnTo>
                                  <a:pt x="256" y="187"/>
                                </a:lnTo>
                                <a:lnTo>
                                  <a:pt x="263" y="201"/>
                                </a:lnTo>
                                <a:lnTo>
                                  <a:pt x="281" y="201"/>
                                </a:lnTo>
                                <a:lnTo>
                                  <a:pt x="283" y="203"/>
                                </a:lnTo>
                                <a:lnTo>
                                  <a:pt x="289" y="230"/>
                                </a:lnTo>
                                <a:lnTo>
                                  <a:pt x="288" y="233"/>
                                </a:lnTo>
                                <a:lnTo>
                                  <a:pt x="261" y="245"/>
                                </a:lnTo>
                                <a:lnTo>
                                  <a:pt x="248" y="304"/>
                                </a:lnTo>
                                <a:lnTo>
                                  <a:pt x="246" y="305"/>
                                </a:lnTo>
                                <a:lnTo>
                                  <a:pt x="221" y="315"/>
                                </a:lnTo>
                                <a:lnTo>
                                  <a:pt x="219" y="315"/>
                                </a:lnTo>
                                <a:lnTo>
                                  <a:pt x="174" y="273"/>
                                </a:lnTo>
                                <a:lnTo>
                                  <a:pt x="111" y="284"/>
                                </a:lnTo>
                                <a:lnTo>
                                  <a:pt x="76" y="313"/>
                                </a:lnTo>
                                <a:lnTo>
                                  <a:pt x="78" y="346"/>
                                </a:lnTo>
                                <a:lnTo>
                                  <a:pt x="77" y="347"/>
                                </a:lnTo>
                                <a:lnTo>
                                  <a:pt x="74" y="349"/>
                                </a:lnTo>
                                <a:lnTo>
                                  <a:pt x="73" y="350"/>
                                </a:lnTo>
                                <a:lnTo>
                                  <a:pt x="22" y="338"/>
                                </a:lnTo>
                                <a:lnTo>
                                  <a:pt x="0" y="367"/>
                                </a:lnTo>
                                <a:lnTo>
                                  <a:pt x="31" y="391"/>
                                </a:lnTo>
                                <a:lnTo>
                                  <a:pt x="32" y="394"/>
                                </a:lnTo>
                                <a:lnTo>
                                  <a:pt x="21" y="411"/>
                                </a:lnTo>
                                <a:lnTo>
                                  <a:pt x="119" y="534"/>
                                </a:lnTo>
                                <a:lnTo>
                                  <a:pt x="178" y="552"/>
                                </a:lnTo>
                                <a:lnTo>
                                  <a:pt x="188" y="537"/>
                                </a:lnTo>
                                <a:lnTo>
                                  <a:pt x="190" y="536"/>
                                </a:lnTo>
                                <a:lnTo>
                                  <a:pt x="228" y="535"/>
                                </a:lnTo>
                                <a:lnTo>
                                  <a:pt x="272" y="501"/>
                                </a:lnTo>
                                <a:lnTo>
                                  <a:pt x="275" y="501"/>
                                </a:lnTo>
                                <a:lnTo>
                                  <a:pt x="308" y="523"/>
                                </a:lnTo>
                                <a:lnTo>
                                  <a:pt x="330" y="510"/>
                                </a:lnTo>
                                <a:lnTo>
                                  <a:pt x="332" y="510"/>
                                </a:lnTo>
                                <a:lnTo>
                                  <a:pt x="366" y="534"/>
                                </a:lnTo>
                                <a:lnTo>
                                  <a:pt x="367" y="535"/>
                                </a:lnTo>
                                <a:lnTo>
                                  <a:pt x="362" y="587"/>
                                </a:lnTo>
                                <a:lnTo>
                                  <a:pt x="366" y="590"/>
                                </a:lnTo>
                                <a:lnTo>
                                  <a:pt x="400" y="572"/>
                                </a:lnTo>
                                <a:lnTo>
                                  <a:pt x="402" y="572"/>
                                </a:lnTo>
                                <a:lnTo>
                                  <a:pt x="420" y="585"/>
                                </a:lnTo>
                                <a:lnTo>
                                  <a:pt x="456" y="550"/>
                                </a:lnTo>
                                <a:lnTo>
                                  <a:pt x="457" y="550"/>
                                </a:lnTo>
                                <a:lnTo>
                                  <a:pt x="486" y="550"/>
                                </a:lnTo>
                                <a:lnTo>
                                  <a:pt x="503" y="534"/>
                                </a:lnTo>
                                <a:lnTo>
                                  <a:pt x="499" y="518"/>
                                </a:lnTo>
                                <a:lnTo>
                                  <a:pt x="487" y="521"/>
                                </a:lnTo>
                                <a:lnTo>
                                  <a:pt x="484" y="519"/>
                                </a:lnTo>
                                <a:lnTo>
                                  <a:pt x="466" y="473"/>
                                </a:lnTo>
                                <a:lnTo>
                                  <a:pt x="466" y="471"/>
                                </a:lnTo>
                                <a:lnTo>
                                  <a:pt x="480" y="451"/>
                                </a:lnTo>
                                <a:lnTo>
                                  <a:pt x="472" y="443"/>
                                </a:lnTo>
                                <a:lnTo>
                                  <a:pt x="435" y="443"/>
                                </a:lnTo>
                                <a:lnTo>
                                  <a:pt x="433" y="441"/>
                                </a:lnTo>
                                <a:lnTo>
                                  <a:pt x="425" y="416"/>
                                </a:lnTo>
                                <a:lnTo>
                                  <a:pt x="426" y="413"/>
                                </a:lnTo>
                                <a:lnTo>
                                  <a:pt x="457" y="399"/>
                                </a:lnTo>
                                <a:lnTo>
                                  <a:pt x="496" y="399"/>
                                </a:lnTo>
                                <a:lnTo>
                                  <a:pt x="527" y="371"/>
                                </a:lnTo>
                                <a:lnTo>
                                  <a:pt x="528" y="370"/>
                                </a:lnTo>
                                <a:lnTo>
                                  <a:pt x="592" y="370"/>
                                </a:lnTo>
                                <a:lnTo>
                                  <a:pt x="600" y="340"/>
                                </a:lnTo>
                                <a:lnTo>
                                  <a:pt x="591" y="333"/>
                                </a:lnTo>
                                <a:lnTo>
                                  <a:pt x="590" y="330"/>
                                </a:lnTo>
                                <a:lnTo>
                                  <a:pt x="586" y="301"/>
                                </a:lnTo>
                                <a:lnTo>
                                  <a:pt x="586" y="299"/>
                                </a:lnTo>
                                <a:lnTo>
                                  <a:pt x="669" y="212"/>
                                </a:lnTo>
                                <a:lnTo>
                                  <a:pt x="656" y="193"/>
                                </a:lnTo>
                                <a:lnTo>
                                  <a:pt x="656" y="190"/>
                                </a:lnTo>
                                <a:lnTo>
                                  <a:pt x="666" y="178"/>
                                </a:lnTo>
                                <a:lnTo>
                                  <a:pt x="670" y="146"/>
                                </a:lnTo>
                                <a:lnTo>
                                  <a:pt x="656" y="135"/>
                                </a:lnTo>
                                <a:lnTo>
                                  <a:pt x="631" y="128"/>
                                </a:lnTo>
                                <a:lnTo>
                                  <a:pt x="570" y="172"/>
                                </a:lnTo>
                                <a:lnTo>
                                  <a:pt x="568" y="172"/>
                                </a:lnTo>
                                <a:lnTo>
                                  <a:pt x="523" y="175"/>
                                </a:lnTo>
                                <a:lnTo>
                                  <a:pt x="490" y="163"/>
                                </a:lnTo>
                                <a:lnTo>
                                  <a:pt x="480" y="170"/>
                                </a:lnTo>
                                <a:lnTo>
                                  <a:pt x="504" y="189"/>
                                </a:lnTo>
                                <a:lnTo>
                                  <a:pt x="505" y="190"/>
                                </a:lnTo>
                                <a:lnTo>
                                  <a:pt x="505" y="193"/>
                                </a:lnTo>
                                <a:lnTo>
                                  <a:pt x="505" y="194"/>
                                </a:lnTo>
                                <a:lnTo>
                                  <a:pt x="470" y="231"/>
                                </a:lnTo>
                                <a:lnTo>
                                  <a:pt x="468" y="232"/>
                                </a:lnTo>
                                <a:lnTo>
                                  <a:pt x="446" y="235"/>
                                </a:lnTo>
                                <a:lnTo>
                                  <a:pt x="446" y="258"/>
                                </a:lnTo>
                                <a:lnTo>
                                  <a:pt x="445" y="260"/>
                                </a:lnTo>
                                <a:lnTo>
                                  <a:pt x="428" y="272"/>
                                </a:lnTo>
                                <a:lnTo>
                                  <a:pt x="425" y="272"/>
                                </a:lnTo>
                                <a:lnTo>
                                  <a:pt x="347" y="238"/>
                                </a:lnTo>
                                <a:lnTo>
                                  <a:pt x="323" y="238"/>
                                </a:lnTo>
                                <a:lnTo>
                                  <a:pt x="321" y="236"/>
                                </a:lnTo>
                                <a:lnTo>
                                  <a:pt x="318" y="203"/>
                                </a:lnTo>
                                <a:lnTo>
                                  <a:pt x="318" y="201"/>
                                </a:lnTo>
                                <a:lnTo>
                                  <a:pt x="354" y="175"/>
                                </a:lnTo>
                                <a:lnTo>
                                  <a:pt x="353" y="155"/>
                                </a:lnTo>
                                <a:lnTo>
                                  <a:pt x="353" y="153"/>
                                </a:lnTo>
                                <a:lnTo>
                                  <a:pt x="366" y="131"/>
                                </a:lnTo>
                                <a:lnTo>
                                  <a:pt x="368" y="130"/>
                                </a:lnTo>
                                <a:lnTo>
                                  <a:pt x="408" y="125"/>
                                </a:lnTo>
                                <a:lnTo>
                                  <a:pt x="426" y="106"/>
                                </a:lnTo>
                                <a:lnTo>
                                  <a:pt x="435" y="80"/>
                                </a:lnTo>
                                <a:lnTo>
                                  <a:pt x="407" y="65"/>
                                </a:lnTo>
                                <a:lnTo>
                                  <a:pt x="405" y="64"/>
                                </a:lnTo>
                                <a:lnTo>
                                  <a:pt x="394" y="41"/>
                                </a:lnTo>
                                <a:lnTo>
                                  <a:pt x="387" y="43"/>
                                </a:lnTo>
                                <a:lnTo>
                                  <a:pt x="387" y="69"/>
                                </a:lnTo>
                                <a:lnTo>
                                  <a:pt x="387" y="71"/>
                                </a:lnTo>
                                <a:lnTo>
                                  <a:pt x="356" y="104"/>
                                </a:lnTo>
                                <a:lnTo>
                                  <a:pt x="354" y="105"/>
                                </a:lnTo>
                                <a:lnTo>
                                  <a:pt x="351" y="104"/>
                                </a:lnTo>
                                <a:lnTo>
                                  <a:pt x="350" y="103"/>
                                </a:lnTo>
                                <a:lnTo>
                                  <a:pt x="332" y="70"/>
                                </a:lnTo>
                                <a:lnTo>
                                  <a:pt x="332" y="67"/>
                                </a:lnTo>
                                <a:lnTo>
                                  <a:pt x="337" y="37"/>
                                </a:lnTo>
                                <a:lnTo>
                                  <a:pt x="334" y="36"/>
                                </a:lnTo>
                                <a:lnTo>
                                  <a:pt x="313" y="81"/>
                                </a:lnTo>
                                <a:lnTo>
                                  <a:pt x="311" y="82"/>
                                </a:lnTo>
                                <a:lnTo>
                                  <a:pt x="306" y="81"/>
                                </a:lnTo>
                                <a:lnTo>
                                  <a:pt x="304" y="79"/>
                                </a:lnTo>
                                <a:lnTo>
                                  <a:pt x="304" y="33"/>
                                </a:lnTo>
                                <a:lnTo>
                                  <a:pt x="305" y="32"/>
                                </a:lnTo>
                                <a:lnTo>
                                  <a:pt x="325" y="11"/>
                                </a:lnTo>
                                <a:lnTo>
                                  <a:pt x="314" y="0"/>
                                </a:lnTo>
                                <a:close/>
                              </a:path>
                            </a:pathLst>
                          </a:custGeom>
                          <a:solidFill>
                            <a:schemeClr val="accent1">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67" name="Picture 6038"/>
                          <pic:cNvPicPr>
                            <a:picLocks noChangeAspect="1" noChangeArrowheads="1"/>
                          </pic:cNvPicPr>
                        </pic:nvPicPr>
                        <pic:blipFill>
                          <a:blip r:embed="rId297">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2656" y="3680"/>
                            <a:ext cx="600" cy="384"/>
                          </a:xfrm>
                          <a:prstGeom prst="rect">
                            <a:avLst/>
                          </a:prstGeom>
                          <a:noFill/>
                          <a:ln>
                            <a:solidFill>
                              <a:schemeClr val="accent1"/>
                            </a:solidFill>
                          </a:ln>
                          <a:extLst>
                            <a:ext uri="{909E8E84-426E-40DD-AFC4-6F175D3DCCD1}">
                              <a14:hiddenFill xmlns:a14="http://schemas.microsoft.com/office/drawing/2010/main">
                                <a:solidFill>
                                  <a:srgbClr val="FFFFFF"/>
                                </a:solidFill>
                              </a14:hiddenFill>
                            </a:ext>
                          </a:extLst>
                        </pic:spPr>
                      </pic:pic>
                      <wps:wsp>
                        <wps:cNvPr id="5368" name="Freeform 6037"/>
                        <wps:cNvSpPr>
                          <a:spLocks/>
                        </wps:cNvSpPr>
                        <wps:spPr bwMode="auto">
                          <a:xfrm>
                            <a:off x="2746" y="3353"/>
                            <a:ext cx="618" cy="515"/>
                          </a:xfrm>
                          <a:custGeom>
                            <a:avLst/>
                            <a:gdLst>
                              <a:gd name="T0" fmla="*/ 205 w 618"/>
                              <a:gd name="T1" fmla="*/ 3374 h 515"/>
                              <a:gd name="T2" fmla="*/ 45 w 618"/>
                              <a:gd name="T3" fmla="*/ 3534 h 515"/>
                              <a:gd name="T4" fmla="*/ 21 w 618"/>
                              <a:gd name="T5" fmla="*/ 3529 h 515"/>
                              <a:gd name="T6" fmla="*/ 17 w 618"/>
                              <a:gd name="T7" fmla="*/ 3572 h 515"/>
                              <a:gd name="T8" fmla="*/ 10 w 618"/>
                              <a:gd name="T9" fmla="*/ 3593 h 515"/>
                              <a:gd name="T10" fmla="*/ 65 w 618"/>
                              <a:gd name="T11" fmla="*/ 3649 h 515"/>
                              <a:gd name="T12" fmla="*/ 91 w 618"/>
                              <a:gd name="T13" fmla="*/ 3670 h 515"/>
                              <a:gd name="T14" fmla="*/ 114 w 618"/>
                              <a:gd name="T15" fmla="*/ 3641 h 515"/>
                              <a:gd name="T16" fmla="*/ 159 w 618"/>
                              <a:gd name="T17" fmla="*/ 3652 h 515"/>
                              <a:gd name="T18" fmla="*/ 159 w 618"/>
                              <a:gd name="T19" fmla="*/ 3724 h 515"/>
                              <a:gd name="T20" fmla="*/ 123 w 618"/>
                              <a:gd name="T21" fmla="*/ 3766 h 515"/>
                              <a:gd name="T22" fmla="*/ 151 w 618"/>
                              <a:gd name="T23" fmla="*/ 3754 h 515"/>
                              <a:gd name="T24" fmla="*/ 179 w 618"/>
                              <a:gd name="T25" fmla="*/ 3778 h 515"/>
                              <a:gd name="T26" fmla="*/ 197 w 618"/>
                              <a:gd name="T27" fmla="*/ 3771 h 515"/>
                              <a:gd name="T28" fmla="*/ 272 w 618"/>
                              <a:gd name="T29" fmla="*/ 3815 h 515"/>
                              <a:gd name="T30" fmla="*/ 289 w 618"/>
                              <a:gd name="T31" fmla="*/ 3782 h 515"/>
                              <a:gd name="T32" fmla="*/ 321 w 618"/>
                              <a:gd name="T33" fmla="*/ 3793 h 515"/>
                              <a:gd name="T34" fmla="*/ 396 w 618"/>
                              <a:gd name="T35" fmla="*/ 3829 h 515"/>
                              <a:gd name="T36" fmla="*/ 409 w 618"/>
                              <a:gd name="T37" fmla="*/ 3815 h 515"/>
                              <a:gd name="T38" fmla="*/ 456 w 618"/>
                              <a:gd name="T39" fmla="*/ 3826 h 515"/>
                              <a:gd name="T40" fmla="*/ 489 w 618"/>
                              <a:gd name="T41" fmla="*/ 3795 h 515"/>
                              <a:gd name="T42" fmla="*/ 493 w 618"/>
                              <a:gd name="T43" fmla="*/ 3797 h 515"/>
                              <a:gd name="T44" fmla="*/ 536 w 618"/>
                              <a:gd name="T45" fmla="*/ 3847 h 515"/>
                              <a:gd name="T46" fmla="*/ 550 w 618"/>
                              <a:gd name="T47" fmla="*/ 3868 h 515"/>
                              <a:gd name="T48" fmla="*/ 581 w 618"/>
                              <a:gd name="T49" fmla="*/ 3837 h 515"/>
                              <a:gd name="T50" fmla="*/ 591 w 618"/>
                              <a:gd name="T51" fmla="*/ 3832 h 515"/>
                              <a:gd name="T52" fmla="*/ 569 w 618"/>
                              <a:gd name="T53" fmla="*/ 3800 h 515"/>
                              <a:gd name="T54" fmla="*/ 567 w 618"/>
                              <a:gd name="T55" fmla="*/ 3795 h 515"/>
                              <a:gd name="T56" fmla="*/ 594 w 618"/>
                              <a:gd name="T57" fmla="*/ 3771 h 515"/>
                              <a:gd name="T58" fmla="*/ 582 w 618"/>
                              <a:gd name="T59" fmla="*/ 3734 h 515"/>
                              <a:gd name="T60" fmla="*/ 590 w 618"/>
                              <a:gd name="T61" fmla="*/ 3676 h 515"/>
                              <a:gd name="T62" fmla="*/ 536 w 618"/>
                              <a:gd name="T63" fmla="*/ 3693 h 515"/>
                              <a:gd name="T64" fmla="*/ 532 w 618"/>
                              <a:gd name="T65" fmla="*/ 3692 h 515"/>
                              <a:gd name="T66" fmla="*/ 523 w 618"/>
                              <a:gd name="T67" fmla="*/ 3680 h 515"/>
                              <a:gd name="T68" fmla="*/ 475 w 618"/>
                              <a:gd name="T69" fmla="*/ 3679 h 515"/>
                              <a:gd name="T70" fmla="*/ 397 w 618"/>
                              <a:gd name="T71" fmla="*/ 3643 h 515"/>
                              <a:gd name="T72" fmla="*/ 353 w 618"/>
                              <a:gd name="T73" fmla="*/ 3617 h 515"/>
                              <a:gd name="T74" fmla="*/ 351 w 618"/>
                              <a:gd name="T75" fmla="*/ 3613 h 515"/>
                              <a:gd name="T76" fmla="*/ 368 w 618"/>
                              <a:gd name="T77" fmla="*/ 3586 h 515"/>
                              <a:gd name="T78" fmla="*/ 350 w 618"/>
                              <a:gd name="T79" fmla="*/ 3571 h 515"/>
                              <a:gd name="T80" fmla="*/ 343 w 618"/>
                              <a:gd name="T81" fmla="*/ 3549 h 515"/>
                              <a:gd name="T82" fmla="*/ 308 w 618"/>
                              <a:gd name="T83" fmla="*/ 3566 h 515"/>
                              <a:gd name="T84" fmla="*/ 281 w 618"/>
                              <a:gd name="T85" fmla="*/ 3551 h 515"/>
                              <a:gd name="T86" fmla="*/ 259 w 618"/>
                              <a:gd name="T87" fmla="*/ 3442 h 515"/>
                              <a:gd name="T88" fmla="*/ 258 w 618"/>
                              <a:gd name="T89" fmla="*/ 3392 h 515"/>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618" h="515">
                                <a:moveTo>
                                  <a:pt x="234" y="0"/>
                                </a:moveTo>
                                <a:lnTo>
                                  <a:pt x="205" y="21"/>
                                </a:lnTo>
                                <a:lnTo>
                                  <a:pt x="170" y="80"/>
                                </a:lnTo>
                                <a:lnTo>
                                  <a:pt x="45" y="181"/>
                                </a:lnTo>
                                <a:lnTo>
                                  <a:pt x="43" y="181"/>
                                </a:lnTo>
                                <a:lnTo>
                                  <a:pt x="21" y="176"/>
                                </a:lnTo>
                                <a:lnTo>
                                  <a:pt x="0" y="192"/>
                                </a:lnTo>
                                <a:lnTo>
                                  <a:pt x="17" y="219"/>
                                </a:lnTo>
                                <a:lnTo>
                                  <a:pt x="17" y="221"/>
                                </a:lnTo>
                                <a:lnTo>
                                  <a:pt x="10" y="240"/>
                                </a:lnTo>
                                <a:lnTo>
                                  <a:pt x="64" y="295"/>
                                </a:lnTo>
                                <a:lnTo>
                                  <a:pt x="65" y="296"/>
                                </a:lnTo>
                                <a:lnTo>
                                  <a:pt x="66" y="317"/>
                                </a:lnTo>
                                <a:lnTo>
                                  <a:pt x="91" y="317"/>
                                </a:lnTo>
                                <a:lnTo>
                                  <a:pt x="112" y="288"/>
                                </a:lnTo>
                                <a:lnTo>
                                  <a:pt x="114" y="288"/>
                                </a:lnTo>
                                <a:lnTo>
                                  <a:pt x="158" y="297"/>
                                </a:lnTo>
                                <a:lnTo>
                                  <a:pt x="159" y="299"/>
                                </a:lnTo>
                                <a:lnTo>
                                  <a:pt x="150" y="345"/>
                                </a:lnTo>
                                <a:lnTo>
                                  <a:pt x="159" y="371"/>
                                </a:lnTo>
                                <a:lnTo>
                                  <a:pt x="159" y="373"/>
                                </a:lnTo>
                                <a:lnTo>
                                  <a:pt x="123" y="413"/>
                                </a:lnTo>
                                <a:lnTo>
                                  <a:pt x="130" y="417"/>
                                </a:lnTo>
                                <a:lnTo>
                                  <a:pt x="151" y="401"/>
                                </a:lnTo>
                                <a:lnTo>
                                  <a:pt x="153" y="402"/>
                                </a:lnTo>
                                <a:lnTo>
                                  <a:pt x="179" y="425"/>
                                </a:lnTo>
                                <a:lnTo>
                                  <a:pt x="195" y="418"/>
                                </a:lnTo>
                                <a:lnTo>
                                  <a:pt x="197" y="418"/>
                                </a:lnTo>
                                <a:lnTo>
                                  <a:pt x="255" y="461"/>
                                </a:lnTo>
                                <a:lnTo>
                                  <a:pt x="272" y="462"/>
                                </a:lnTo>
                                <a:lnTo>
                                  <a:pt x="287" y="430"/>
                                </a:lnTo>
                                <a:lnTo>
                                  <a:pt x="289" y="429"/>
                                </a:lnTo>
                                <a:lnTo>
                                  <a:pt x="319" y="438"/>
                                </a:lnTo>
                                <a:lnTo>
                                  <a:pt x="321" y="440"/>
                                </a:lnTo>
                                <a:lnTo>
                                  <a:pt x="321" y="452"/>
                                </a:lnTo>
                                <a:lnTo>
                                  <a:pt x="396" y="476"/>
                                </a:lnTo>
                                <a:lnTo>
                                  <a:pt x="406" y="463"/>
                                </a:lnTo>
                                <a:lnTo>
                                  <a:pt x="409" y="462"/>
                                </a:lnTo>
                                <a:lnTo>
                                  <a:pt x="427" y="473"/>
                                </a:lnTo>
                                <a:lnTo>
                                  <a:pt x="456" y="473"/>
                                </a:lnTo>
                                <a:lnTo>
                                  <a:pt x="487" y="442"/>
                                </a:lnTo>
                                <a:lnTo>
                                  <a:pt x="489" y="442"/>
                                </a:lnTo>
                                <a:lnTo>
                                  <a:pt x="492" y="443"/>
                                </a:lnTo>
                                <a:lnTo>
                                  <a:pt x="493" y="444"/>
                                </a:lnTo>
                                <a:lnTo>
                                  <a:pt x="513" y="494"/>
                                </a:lnTo>
                                <a:lnTo>
                                  <a:pt x="536" y="494"/>
                                </a:lnTo>
                                <a:lnTo>
                                  <a:pt x="538" y="495"/>
                                </a:lnTo>
                                <a:lnTo>
                                  <a:pt x="550" y="515"/>
                                </a:lnTo>
                                <a:lnTo>
                                  <a:pt x="581" y="506"/>
                                </a:lnTo>
                                <a:lnTo>
                                  <a:pt x="581" y="484"/>
                                </a:lnTo>
                                <a:lnTo>
                                  <a:pt x="582" y="482"/>
                                </a:lnTo>
                                <a:lnTo>
                                  <a:pt x="591" y="479"/>
                                </a:lnTo>
                                <a:lnTo>
                                  <a:pt x="588" y="459"/>
                                </a:lnTo>
                                <a:lnTo>
                                  <a:pt x="569" y="447"/>
                                </a:lnTo>
                                <a:lnTo>
                                  <a:pt x="568" y="445"/>
                                </a:lnTo>
                                <a:lnTo>
                                  <a:pt x="567" y="442"/>
                                </a:lnTo>
                                <a:lnTo>
                                  <a:pt x="568" y="441"/>
                                </a:lnTo>
                                <a:lnTo>
                                  <a:pt x="594" y="418"/>
                                </a:lnTo>
                                <a:lnTo>
                                  <a:pt x="581" y="383"/>
                                </a:lnTo>
                                <a:lnTo>
                                  <a:pt x="582" y="381"/>
                                </a:lnTo>
                                <a:lnTo>
                                  <a:pt x="618" y="356"/>
                                </a:lnTo>
                                <a:lnTo>
                                  <a:pt x="590" y="323"/>
                                </a:lnTo>
                                <a:lnTo>
                                  <a:pt x="565" y="323"/>
                                </a:lnTo>
                                <a:lnTo>
                                  <a:pt x="536" y="340"/>
                                </a:lnTo>
                                <a:lnTo>
                                  <a:pt x="535" y="340"/>
                                </a:lnTo>
                                <a:lnTo>
                                  <a:pt x="532" y="339"/>
                                </a:lnTo>
                                <a:lnTo>
                                  <a:pt x="531" y="339"/>
                                </a:lnTo>
                                <a:lnTo>
                                  <a:pt x="523" y="327"/>
                                </a:lnTo>
                                <a:lnTo>
                                  <a:pt x="477" y="327"/>
                                </a:lnTo>
                                <a:lnTo>
                                  <a:pt x="475" y="326"/>
                                </a:lnTo>
                                <a:lnTo>
                                  <a:pt x="456" y="290"/>
                                </a:lnTo>
                                <a:lnTo>
                                  <a:pt x="397" y="290"/>
                                </a:lnTo>
                                <a:lnTo>
                                  <a:pt x="395" y="289"/>
                                </a:lnTo>
                                <a:lnTo>
                                  <a:pt x="353" y="264"/>
                                </a:lnTo>
                                <a:lnTo>
                                  <a:pt x="352" y="263"/>
                                </a:lnTo>
                                <a:lnTo>
                                  <a:pt x="351" y="260"/>
                                </a:lnTo>
                                <a:lnTo>
                                  <a:pt x="352" y="259"/>
                                </a:lnTo>
                                <a:lnTo>
                                  <a:pt x="368" y="233"/>
                                </a:lnTo>
                                <a:lnTo>
                                  <a:pt x="363" y="218"/>
                                </a:lnTo>
                                <a:lnTo>
                                  <a:pt x="350" y="218"/>
                                </a:lnTo>
                                <a:lnTo>
                                  <a:pt x="348" y="217"/>
                                </a:lnTo>
                                <a:lnTo>
                                  <a:pt x="343" y="196"/>
                                </a:lnTo>
                                <a:lnTo>
                                  <a:pt x="310" y="213"/>
                                </a:lnTo>
                                <a:lnTo>
                                  <a:pt x="308" y="213"/>
                                </a:lnTo>
                                <a:lnTo>
                                  <a:pt x="283" y="200"/>
                                </a:lnTo>
                                <a:lnTo>
                                  <a:pt x="281" y="198"/>
                                </a:lnTo>
                                <a:lnTo>
                                  <a:pt x="281" y="102"/>
                                </a:lnTo>
                                <a:lnTo>
                                  <a:pt x="259" y="89"/>
                                </a:lnTo>
                                <a:lnTo>
                                  <a:pt x="258" y="88"/>
                                </a:lnTo>
                                <a:lnTo>
                                  <a:pt x="258" y="39"/>
                                </a:lnTo>
                                <a:lnTo>
                                  <a:pt x="234" y="0"/>
                                </a:lnTo>
                                <a:close/>
                              </a:path>
                            </a:pathLst>
                          </a:custGeom>
                          <a:solidFill>
                            <a:schemeClr val="accent1">
                              <a:lumMod val="75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9" name="Text Box 6036"/>
                        <wps:cNvSpPr txBox="1">
                          <a:spLocks noChangeArrowheads="1"/>
                        </wps:cNvSpPr>
                        <wps:spPr bwMode="auto">
                          <a:xfrm>
                            <a:off x="-10" y="19"/>
                            <a:ext cx="9108" cy="5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BE4E7" w14:textId="77777777" w:rsidR="00DF57B3" w:rsidRDefault="00DF57B3" w:rsidP="002B18CC">
                              <w:pPr>
                                <w:spacing w:before="37" w:line="216" w:lineRule="auto"/>
                                <w:ind w:left="1674" w:right="549" w:hanging="471"/>
                                <w:jc w:val="right"/>
                                <w:rPr>
                                  <w:rFonts w:ascii="Roboto" w:hAnsi="Roboto"/>
                                  <w:b/>
                                  <w:sz w:val="52"/>
                                </w:rPr>
                              </w:pPr>
                              <w:r>
                                <w:rPr>
                                  <w:rFonts w:ascii="Roboto" w:hAnsi="Roboto"/>
                                  <w:b/>
                                  <w:color w:val="004684"/>
                                  <w:sz w:val="52"/>
                                </w:rPr>
                                <w:t>REPRESENTACIÓN</w:t>
                              </w:r>
                              <w:r>
                                <w:rPr>
                                  <w:rFonts w:ascii="Roboto" w:hAnsi="Roboto"/>
                                  <w:b/>
                                  <w:color w:val="004684"/>
                                  <w:spacing w:val="-27"/>
                                  <w:sz w:val="52"/>
                                </w:rPr>
                                <w:t xml:space="preserve"> </w:t>
                              </w:r>
                              <w:r>
                                <w:rPr>
                                  <w:rFonts w:ascii="Roboto" w:hAnsi="Roboto"/>
                                  <w:b/>
                                  <w:color w:val="004684"/>
                                  <w:sz w:val="52"/>
                                </w:rPr>
                                <w:t>GRÁFICA</w:t>
                              </w:r>
                              <w:r>
                                <w:rPr>
                                  <w:rFonts w:ascii="Roboto" w:hAnsi="Roboto"/>
                                  <w:b/>
                                  <w:color w:val="004684"/>
                                  <w:spacing w:val="-26"/>
                                  <w:sz w:val="52"/>
                                </w:rPr>
                                <w:t xml:space="preserve"> </w:t>
                              </w:r>
                              <w:r>
                                <w:rPr>
                                  <w:rFonts w:ascii="Roboto" w:hAnsi="Roboto"/>
                                  <w:b/>
                                  <w:color w:val="004684"/>
                                  <w:sz w:val="52"/>
                                </w:rPr>
                                <w:t>DE</w:t>
                              </w:r>
                              <w:r>
                                <w:rPr>
                                  <w:rFonts w:ascii="Roboto" w:hAnsi="Roboto"/>
                                  <w:b/>
                                  <w:color w:val="004684"/>
                                  <w:spacing w:val="-127"/>
                                  <w:sz w:val="52"/>
                                </w:rPr>
                                <w:t xml:space="preserve"> </w:t>
                              </w:r>
                              <w:r>
                                <w:rPr>
                                  <w:rFonts w:ascii="Roboto" w:hAnsi="Roboto"/>
                                  <w:b/>
                                  <w:color w:val="004684"/>
                                  <w:spacing w:val="-1"/>
                                  <w:sz w:val="52"/>
                                </w:rPr>
                                <w:t>LOS</w:t>
                              </w:r>
                              <w:r>
                                <w:rPr>
                                  <w:rFonts w:ascii="Roboto" w:hAnsi="Roboto"/>
                                  <w:b/>
                                  <w:color w:val="004684"/>
                                  <w:spacing w:val="-31"/>
                                  <w:sz w:val="52"/>
                                </w:rPr>
                                <w:t xml:space="preserve"> </w:t>
                              </w:r>
                              <w:r>
                                <w:rPr>
                                  <w:rFonts w:ascii="Roboto" w:hAnsi="Roboto"/>
                                  <w:b/>
                                  <w:color w:val="004684"/>
                                  <w:sz w:val="52"/>
                                </w:rPr>
                                <w:t>RESULTADOS</w:t>
                              </w:r>
                              <w:r>
                                <w:rPr>
                                  <w:rFonts w:ascii="Roboto" w:hAnsi="Roboto"/>
                                  <w:b/>
                                  <w:color w:val="004684"/>
                                  <w:spacing w:val="-32"/>
                                  <w:sz w:val="52"/>
                                </w:rPr>
                                <w:t xml:space="preserve"> </w:t>
                              </w:r>
                              <w:r>
                                <w:rPr>
                                  <w:rFonts w:ascii="Roboto" w:hAnsi="Roboto"/>
                                  <w:b/>
                                  <w:color w:val="004684"/>
                                  <w:sz w:val="52"/>
                                </w:rPr>
                                <w:t>DEL</w:t>
                              </w:r>
                              <w:r>
                                <w:rPr>
                                  <w:rFonts w:ascii="Roboto" w:hAnsi="Roboto"/>
                                  <w:b/>
                                  <w:color w:val="004684"/>
                                  <w:spacing w:val="-31"/>
                                  <w:sz w:val="52"/>
                                </w:rPr>
                                <w:t xml:space="preserve"> </w:t>
                              </w:r>
                              <w:r>
                                <w:rPr>
                                  <w:rFonts w:ascii="Roboto" w:hAnsi="Roboto"/>
                                  <w:b/>
                                  <w:color w:val="004684"/>
                                  <w:sz w:val="52"/>
                                </w:rPr>
                                <w:t>IGECC</w:t>
                              </w:r>
                              <w:r>
                                <w:rPr>
                                  <w:rFonts w:ascii="Roboto" w:hAnsi="Roboto"/>
                                  <w:b/>
                                  <w:color w:val="004684"/>
                                  <w:spacing w:val="-127"/>
                                  <w:sz w:val="52"/>
                                </w:rPr>
                                <w:t xml:space="preserve"> </w:t>
                              </w:r>
                              <w:r>
                                <w:rPr>
                                  <w:rFonts w:ascii="Roboto" w:hAnsi="Roboto"/>
                                  <w:b/>
                                  <w:color w:val="004684"/>
                                  <w:sz w:val="52"/>
                                </w:rPr>
                                <w:t>Y</w:t>
                              </w:r>
                              <w:r>
                                <w:rPr>
                                  <w:rFonts w:ascii="Roboto" w:hAnsi="Roboto"/>
                                  <w:b/>
                                  <w:color w:val="004684"/>
                                  <w:spacing w:val="-2"/>
                                  <w:sz w:val="52"/>
                                </w:rPr>
                                <w:t xml:space="preserve"> </w:t>
                              </w:r>
                              <w:r>
                                <w:rPr>
                                  <w:rFonts w:ascii="Roboto" w:hAnsi="Roboto"/>
                                  <w:b/>
                                  <w:color w:val="004684"/>
                                  <w:sz w:val="52"/>
                                </w:rPr>
                                <w:t>ANÁLISIS</w:t>
                              </w:r>
                              <w:r>
                                <w:rPr>
                                  <w:rFonts w:ascii="Roboto" w:hAnsi="Roboto"/>
                                  <w:b/>
                                  <w:color w:val="004684"/>
                                  <w:spacing w:val="-2"/>
                                  <w:sz w:val="52"/>
                                </w:rPr>
                                <w:t xml:space="preserve"> </w:t>
                              </w:r>
                              <w:r>
                                <w:rPr>
                                  <w:rFonts w:ascii="Roboto" w:hAnsi="Roboto"/>
                                  <w:b/>
                                  <w:color w:val="004684"/>
                                  <w:sz w:val="52"/>
                                </w:rPr>
                                <w:t>DE</w:t>
                              </w:r>
                              <w:r>
                                <w:rPr>
                                  <w:rFonts w:ascii="Roboto" w:hAnsi="Roboto"/>
                                  <w:b/>
                                  <w:color w:val="004684"/>
                                  <w:spacing w:val="-1"/>
                                  <w:sz w:val="52"/>
                                </w:rPr>
                                <w:t xml:space="preserve"> </w:t>
                              </w:r>
                              <w:r>
                                <w:rPr>
                                  <w:rFonts w:ascii="Roboto" w:hAnsi="Roboto"/>
                                  <w:b/>
                                  <w:color w:val="004684"/>
                                  <w:sz w:val="52"/>
                                </w:rPr>
                                <w:t>RIESGOS</w:t>
                              </w:r>
                            </w:p>
                            <w:p w14:paraId="2D994E88" w14:textId="77777777" w:rsidR="00DF57B3" w:rsidRDefault="00DF57B3" w:rsidP="002B18CC">
                              <w:pPr>
                                <w:spacing w:line="570" w:lineRule="exact"/>
                                <w:ind w:right="549"/>
                                <w:jc w:val="right"/>
                                <w:rPr>
                                  <w:rFonts w:ascii="Roboto"/>
                                  <w:b/>
                                  <w:sz w:val="52"/>
                                </w:rPr>
                              </w:pPr>
                              <w:r>
                                <w:rPr>
                                  <w:rFonts w:ascii="Roboto"/>
                                  <w:b/>
                                  <w:color w:val="004684"/>
                                  <w:sz w:val="52"/>
                                </w:rPr>
                                <w:t>AMBIENTALES</w:t>
                              </w:r>
                            </w:p>
                          </w:txbxContent>
                        </wps:txbx>
                        <wps:bodyPr rot="0" vert="horz" wrap="square" lIns="0" tIns="0" rIns="0" bIns="0" anchor="t" anchorCtr="0" upright="1">
                          <a:noAutofit/>
                        </wps:bodyPr>
                      </wps:wsp>
                    </wpg:wgp>
                  </a:graphicData>
                </a:graphic>
              </wp:inline>
            </w:drawing>
          </mc:Choice>
          <mc:Fallback>
            <w:pict>
              <v:group w14:anchorId="3AB067EF" id="Group 6035" o:spid="_x0000_s1224" style="width:455.4pt;height:261.95pt;mso-position-horizontal-relative:char;mso-position-vertical-relative:line" coordorigin="-10,19" coordsize="9108,523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">
                <v:shape id="Freeform 6041" o:spid="_x0000_s1225" style="position:absolute;left:10;top:209;width:9088;height:5020;visibility:visible;mso-wrap-style:square;v-text-anchor:top" coordsize="9088,5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" path="m1046,l,,,5019r9088,l9088,,8681,e" filled="f" strokecolor="#64b7bc" strokeweight="1pt">
                  <v:path arrowok="t" o:connecttype="custom" o:connectlocs="1046,209;0,209;0,5228;9088,5228;9088,209;8681,209" o:connectangles="0,0,0,0,0,0"/>
                </v:shape>
                <v:shape id="AutoShape 6040" o:spid="_x0000_s1226" style="position:absolute;left:419;top:1629;width:5277;height:3291;visibility:visible;mso-wrap-style:square;v-text-anchor:top" coordsize="5277,3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" path="m60,l,,,214r19,19l40,303r20,23l60,xm206,803r-12,l175,828r7,25l206,853r,-50xm206,l145,r,553l179,589r27,l206,xm206,883r-25,-7l175,890r31,15l206,883xm297,315r-7,-1l290,471r7,-156xm351,539r-18,-5l290,483r,521l333,1018r,19l351,1044r,-505xm351,61l301,41,338,,290,r,141l351,200r,-139xm496,1066r-11,24l496,1107r,-41xm496,707r-33,-2l471,673,436,628r,456l461,1094r19,-43l496,1056r,-349xm496,121l436,96r,118l473,234r10,29l496,270r,-149xm584,852r-3,-3l581,879r3,-27xm642,966l581,914r,288l642,1247r,-281xm642,182l581,156r,253l600,435r,25l619,477r-5,50l642,574r,-392xm787,1153r-11,-20l740,1092r-13,24l727,1506r3,23l787,1582r,-429xm787,242l727,217r,518l738,741r-5,24l787,810r,-568xm932,1452r-22,-29l897,1427r29,40l932,1452xm933,1578r-44,-29l903,1518r-19,-10l908,1467r-36,-39l872,1662r20,19l925,1688r8,7l933,1578xm933,295r-18,-1l872,277r,622l882,899r16,30l915,936r10,-22l933,917r,-622xm1065,1599r-30,-29l1028,1580r22,32l1065,1599xm1078,1697r-6,-2l1050,1623r-32,l1018,1834r6,3l1050,1804r28,-11l1078,1697xm1078,304r-60,-4l1018,1068r32,4l1059,1118r19,15l1078,304xm1223,312r-60,-4l1163,1324r27,23l1218,1340r-14,31l1223,1380r,-1068xm1369,320r-61,-3l1308,1422r61,38l1369,320xm1514,241r-60,l1454,1601r60,31l1514,241xm1660,241r-61,l1599,1721r61,71l1660,241xm1805,2286r-17,-4l1757,2323r38,29l1781,2372r24,31l1805,2286xm1805,349r-55,-39l1745,301r,1590l1786,1939r-5,82l1805,2052r,-1703xm1951,473r-61,-44l1890,2509r7,9l1951,2534r,-2061xm2096,687r-21,-20l2046,667r-11,-25l2035,2576r61,33l2096,687xm2241,772r-60,-41l2181,2700r60,19l2241,772xm2387,623r-61,58l2326,2746r61,18l2387,623xm2532,619r-60,-4l2472,2763r33,8l2512,2809r20,8l2532,619xm2678,719r-61,-56l2617,2852r61,24l2678,719xm2823,970r-32,-56l2763,907r,2004l2823,2935r,-1965xm2969,1228r-61,-157l2908,2980r61,10l2969,1228xm3114,1267r-61,-13l3053,3003r25,5l3106,3059r8,1l3114,1267xm3259,1321r-28,-17l3199,1304r,338l3238,1445r21,1l3259,1321xm3259,2111r-25,-24l3203,1907r30,-39l3199,1649r,1427l3202,3076r34,34l3259,3115r,-1004xm3259,1471r-33,114l3221,1681r13,l3259,1564r,-93xm3405,2304r-8,-9l3366,2285r-22,-49l3344,3132r61,12l3405,2304xm3550,2523r-26,-19l3494,2403r-4,-5l3490,3160r60,1l3550,2523xm3696,2602r-61,-10l3635,3128r61,-24l3696,2602xm3841,2669r-60,-54l3781,3057r60,-36l3841,2669xm3987,2662r-61,17l3926,3033r61,19l3987,2662xm4132,2631r-61,3l4071,3121r61,40l4132,2631xm4277,2570r-60,24l4217,3254r60,36l4277,2570xm4423,2520r-61,98l4362,3135r61,-93l4423,2520xm4568,2909r-38,-20l4508,2866r,167l4568,3026r,-117xm4568,2199r-60,259l4508,2817r24,l4544,2723r24,-2l4568,2199xm4657,2995r-2,-40l4653,2954r,63l4657,2995xm4714,2085r-61,28l4653,2713r61,-6l4714,2085xm4859,2050r-60,12l4799,2698r60,-6l4859,2050xm5004,2008r-60,-4l4944,2656r60,-84l5004,2008xm5150,1961r-61,52l5089,2560r6,1l5092,2595r30,9l5150,2457r,-496xm5276,2172r-6,-18l5236,2161r-1,1l5235,2209r41,-37xm5276,2083r-32,-94l5235,1986r,144l5276,2083xe" fillcolor="#d4d6e7" stroked="f">
                  <v:path arrowok="t" o:connecttype="custom" o:connectlocs="60,1994;206,2521;206,2257;206,2551;333,2202;351,2207;351,1868;496,2375;480,2719;473,1902;581,2547;642,2634;619,2145;740,2760;787,1910;787,1910;933,3246;872,3330;915,1962;925,2582;1050,3280;1018,3502;1018,1968;1223,1980;1223,3048;1369,1988;1660,1909;1788,3950;1805,2017;1805,3720;1951,4202;2035,4244;2241,4387;2387,2291;2532,4485;2678,2387;2823,2638;3114,2935;3114,2935;3259,3114;3199,3317;3259,3139;3405,3972;3405,3972;3550,4829;3696,4270;3987,4330;4071,4302;4217,4922;4423,4710;4568,4694;4544,4391;4653,4685;4714,3753;5004,3676;5089,3681;5150,3629;5276,3840" o:connectangles="0,0,0,0,0,0,0,0,0,0,0,0,0,0,0,0,0,0,0,0,0,0,0,0,0,0,0,0,0,0,0,0,0,0,0,0,0,0,0,0,0,0,0,0,0,0,0,0,0,0,0,0,0,0,0,0,0,0"/>
                </v:shape>
                <v:shape id="Freeform 6039" o:spid="_x0000_s1227" style="position:absolute;left:2186;top:3623;width:670;height:591;visibility:visible;mso-wrap-style:square;v-text-anchor:top" coordsize="670,5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" path="m314,l298,15r,44l296,61r-51,9l232,105r46,52l278,160r-22,27l263,201r18,l283,203r6,27l288,233r-27,12l248,304r-2,1l221,315r-2,l174,273r-63,11l76,313r2,33l77,347r-3,2l73,350,22,338,,367r31,24l32,394,21,411r98,123l178,552r10,-15l190,536r38,-1l272,501r3,l308,523r22,-13l332,510r34,24l367,535r-5,52l366,590r34,-18l402,572r18,13l456,550r1,l486,550r17,-16l499,518r-12,3l484,519,466,473r,-2l480,451r-8,-8l435,443r-2,-2l425,416r1,-3l457,399r39,l527,371r1,-1l592,370r8,-30l591,333r-1,-3l586,301r,-2l669,212,656,193r,-3l666,178r4,-32l656,135r-25,-7l570,172r-2,l523,175,490,163r-10,7l504,189r1,1l505,193r,1l470,231r-2,1l446,235r,23l445,260r-17,12l425,272,347,238r-24,l321,236r-3,-33l318,201r36,-26l353,155r,-2l366,131r2,-1l408,125r18,-19l435,80,407,65r-2,-1l394,41r-7,2l387,69r,2l356,104r-2,1l351,104r-1,-1l332,70r,-3l337,37r-3,-1l313,81r-2,1l306,81r-2,-2l304,33r1,-1l325,11,314,xe" fillcolor="#365f91 [2404]" stroked="f">
                  <v:path arrowok="t" o:connecttype="custom" o:connectlocs="298,3683;232,3729;256,3811;283,3827;261,3869;221,3939;111,3908;77,3971;22,3962;32,4018;178,4176;228,4159;308,4147;366,4158;366,4214;420,4209;486,4174;487,4145;466,4095;435,4067;426,4037;527,3995;600,3964;586,3925;656,3817;670,3770;570,3796;490,3787;505,3814;470,3855;446,3882;425,3896;321,3860;354,3799;366,3755;426,3730;405,3688;387,3693;354,3729;332,3694;334,3660;306,3705;305,3656" o:connectangles="0,0,0,0,0,0,0,0,0,0,0,0,0,0,0,0,0,0,0,0,0,0,0,0,0,0,0,0,0,0,0,0,0,0,0,0,0,0,0,0,0,0,0"/>
                </v:shape>
                <v:shape id="Picture 6038" o:spid="_x0000_s1228" type="#_x0000_t75" style="position:absolute;left:2656;top:3680;width:600;height:3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" stroked="t" strokecolor="#4f81bd [3204]">
                  <v:imagedata r:id="rId298" o:title="" recolortarget="black"/>
                </v:shape>
                <v:shape id="Freeform 6037" o:spid="_x0000_s1229" style="position:absolute;left:2746;top:3353;width:618;height:515;visibility:visible;mso-wrap-style:square;v-text-anchor:top" coordsize="618,5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" path="m234,l205,21,170,80,45,181r-2,l21,176,,192r17,27l17,221r-7,19l64,295r1,1l66,317r25,l112,288r2,l158,297r1,2l150,345r9,26l159,373r-36,40l130,417r21,-16l153,402r26,23l195,418r2,l255,461r17,1l287,430r2,-1l319,438r2,2l321,452r75,24l406,463r3,-1l427,473r29,l487,442r2,l492,443r1,1l513,494r23,l538,495r12,20l581,506r,-22l582,482r9,-3l588,459,569,447r-1,-2l567,442r1,-1l594,418,581,383r1,-2l618,356,590,323r-25,l536,340r-1,l532,339r-1,l523,327r-46,l475,326,456,290r-59,l395,289,353,264r-1,-1l351,260r1,-1l368,233r-5,-15l350,218r-2,-1l343,196r-33,17l308,213,283,200r-2,-2l281,102,259,89r-1,-1l258,39,234,xe" fillcolor="#365f91 [2404]" stroked="f">
                  <v:path arrowok="t" o:connecttype="custom" o:connectlocs="205,3374;45,3534;21,3529;17,3572;10,3593;65,3649;91,3670;114,3641;159,3652;159,3724;123,3766;151,3754;179,3778;197,3771;272,3815;289,3782;321,3793;396,3829;409,3815;456,3826;489,3795;493,3797;536,3847;550,3868;581,3837;591,3832;569,3800;567,3795;594,3771;582,3734;590,3676;536,3693;532,3692;523,3680;475,3679;397,3643;353,3617;351,3613;368,3586;350,3571;343,3549;308,3566;281,3551;259,3442;258,3392" o:connectangles="0,0,0,0,0,0,0,0,0,0,0,0,0,0,0,0,0,0,0,0,0,0,0,0,0,0,0,0,0,0,0,0,0,0,0,0,0,0,0,0,0,0,0,0,0"/>
                </v:shape>
                <v:shape id="Text Box 6036" o:spid="_x0000_s1230" type="#_x0000_t202" style="position:absolute;left:-10;top:19;width:9108;height:52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" filled="f" stroked="f">
                  <v:textbox inset="0,0,0,0">
                    <w:txbxContent>
                      <w:p w14:paraId="4F4BE4E7" w14:textId="77777777" w:rsidR="00DF57B3" w:rsidRDefault="00DF57B3" w:rsidP="002B18CC">
                        <w:pPr>
                          <w:spacing w:before="37" w:line="216" w:lineRule="auto"/>
                          <w:ind w:left="1674" w:right="549" w:hanging="471"/>
                          <w:jc w:val="right"/>
                          <w:rPr>
                            <w:rFonts w:ascii="Roboto" w:hAnsi="Roboto"/>
                            <w:b/>
                            <w:sz w:val="52"/>
                          </w:rPr>
                        </w:pPr>
                        <w:r>
                          <w:rPr>
                            <w:rFonts w:ascii="Roboto" w:hAnsi="Roboto"/>
                            <w:b/>
                            <w:color w:val="004684"/>
                            <w:sz w:val="52"/>
                          </w:rPr>
                          <w:t>REPRESENTACIÓN</w:t>
                        </w:r>
                        <w:r>
                          <w:rPr>
                            <w:rFonts w:ascii="Roboto" w:hAnsi="Roboto"/>
                            <w:b/>
                            <w:color w:val="004684"/>
                            <w:spacing w:val="-27"/>
                            <w:sz w:val="52"/>
                          </w:rPr>
                          <w:t xml:space="preserve"> </w:t>
                        </w:r>
                        <w:r>
                          <w:rPr>
                            <w:rFonts w:ascii="Roboto" w:hAnsi="Roboto"/>
                            <w:b/>
                            <w:color w:val="004684"/>
                            <w:sz w:val="52"/>
                          </w:rPr>
                          <w:t>GRÁFICA</w:t>
                        </w:r>
                        <w:r>
                          <w:rPr>
                            <w:rFonts w:ascii="Roboto" w:hAnsi="Roboto"/>
                            <w:b/>
                            <w:color w:val="004684"/>
                            <w:spacing w:val="-26"/>
                            <w:sz w:val="52"/>
                          </w:rPr>
                          <w:t xml:space="preserve"> </w:t>
                        </w:r>
                        <w:r>
                          <w:rPr>
                            <w:rFonts w:ascii="Roboto" w:hAnsi="Roboto"/>
                            <w:b/>
                            <w:color w:val="004684"/>
                            <w:sz w:val="52"/>
                          </w:rPr>
                          <w:t>DE</w:t>
                        </w:r>
                        <w:r>
                          <w:rPr>
                            <w:rFonts w:ascii="Roboto" w:hAnsi="Roboto"/>
                            <w:b/>
                            <w:color w:val="004684"/>
                            <w:spacing w:val="-127"/>
                            <w:sz w:val="52"/>
                          </w:rPr>
                          <w:t xml:space="preserve"> </w:t>
                        </w:r>
                        <w:r>
                          <w:rPr>
                            <w:rFonts w:ascii="Roboto" w:hAnsi="Roboto"/>
                            <w:b/>
                            <w:color w:val="004684"/>
                            <w:spacing w:val="-1"/>
                            <w:sz w:val="52"/>
                          </w:rPr>
                          <w:t>LOS</w:t>
                        </w:r>
                        <w:r>
                          <w:rPr>
                            <w:rFonts w:ascii="Roboto" w:hAnsi="Roboto"/>
                            <w:b/>
                            <w:color w:val="004684"/>
                            <w:spacing w:val="-31"/>
                            <w:sz w:val="52"/>
                          </w:rPr>
                          <w:t xml:space="preserve"> </w:t>
                        </w:r>
                        <w:r>
                          <w:rPr>
                            <w:rFonts w:ascii="Roboto" w:hAnsi="Roboto"/>
                            <w:b/>
                            <w:color w:val="004684"/>
                            <w:sz w:val="52"/>
                          </w:rPr>
                          <w:t>RESULTADOS</w:t>
                        </w:r>
                        <w:r>
                          <w:rPr>
                            <w:rFonts w:ascii="Roboto" w:hAnsi="Roboto"/>
                            <w:b/>
                            <w:color w:val="004684"/>
                            <w:spacing w:val="-32"/>
                            <w:sz w:val="52"/>
                          </w:rPr>
                          <w:t xml:space="preserve"> </w:t>
                        </w:r>
                        <w:r>
                          <w:rPr>
                            <w:rFonts w:ascii="Roboto" w:hAnsi="Roboto"/>
                            <w:b/>
                            <w:color w:val="004684"/>
                            <w:sz w:val="52"/>
                          </w:rPr>
                          <w:t>DEL</w:t>
                        </w:r>
                        <w:r>
                          <w:rPr>
                            <w:rFonts w:ascii="Roboto" w:hAnsi="Roboto"/>
                            <w:b/>
                            <w:color w:val="004684"/>
                            <w:spacing w:val="-31"/>
                            <w:sz w:val="52"/>
                          </w:rPr>
                          <w:t xml:space="preserve"> </w:t>
                        </w:r>
                        <w:r>
                          <w:rPr>
                            <w:rFonts w:ascii="Roboto" w:hAnsi="Roboto"/>
                            <w:b/>
                            <w:color w:val="004684"/>
                            <w:sz w:val="52"/>
                          </w:rPr>
                          <w:t>IGECC</w:t>
                        </w:r>
                        <w:r>
                          <w:rPr>
                            <w:rFonts w:ascii="Roboto" w:hAnsi="Roboto"/>
                            <w:b/>
                            <w:color w:val="004684"/>
                            <w:spacing w:val="-127"/>
                            <w:sz w:val="52"/>
                          </w:rPr>
                          <w:t xml:space="preserve"> </w:t>
                        </w:r>
                        <w:r>
                          <w:rPr>
                            <w:rFonts w:ascii="Roboto" w:hAnsi="Roboto"/>
                            <w:b/>
                            <w:color w:val="004684"/>
                            <w:sz w:val="52"/>
                          </w:rPr>
                          <w:t>Y</w:t>
                        </w:r>
                        <w:r>
                          <w:rPr>
                            <w:rFonts w:ascii="Roboto" w:hAnsi="Roboto"/>
                            <w:b/>
                            <w:color w:val="004684"/>
                            <w:spacing w:val="-2"/>
                            <w:sz w:val="52"/>
                          </w:rPr>
                          <w:t xml:space="preserve"> </w:t>
                        </w:r>
                        <w:r>
                          <w:rPr>
                            <w:rFonts w:ascii="Roboto" w:hAnsi="Roboto"/>
                            <w:b/>
                            <w:color w:val="004684"/>
                            <w:sz w:val="52"/>
                          </w:rPr>
                          <w:t>ANÁLISIS</w:t>
                        </w:r>
                        <w:r>
                          <w:rPr>
                            <w:rFonts w:ascii="Roboto" w:hAnsi="Roboto"/>
                            <w:b/>
                            <w:color w:val="004684"/>
                            <w:spacing w:val="-2"/>
                            <w:sz w:val="52"/>
                          </w:rPr>
                          <w:t xml:space="preserve"> </w:t>
                        </w:r>
                        <w:r>
                          <w:rPr>
                            <w:rFonts w:ascii="Roboto" w:hAnsi="Roboto"/>
                            <w:b/>
                            <w:color w:val="004684"/>
                            <w:sz w:val="52"/>
                          </w:rPr>
                          <w:t>DE</w:t>
                        </w:r>
                        <w:r>
                          <w:rPr>
                            <w:rFonts w:ascii="Roboto" w:hAnsi="Roboto"/>
                            <w:b/>
                            <w:color w:val="004684"/>
                            <w:spacing w:val="-1"/>
                            <w:sz w:val="52"/>
                          </w:rPr>
                          <w:t xml:space="preserve"> </w:t>
                        </w:r>
                        <w:r>
                          <w:rPr>
                            <w:rFonts w:ascii="Roboto" w:hAnsi="Roboto"/>
                            <w:b/>
                            <w:color w:val="004684"/>
                            <w:sz w:val="52"/>
                          </w:rPr>
                          <w:t>RIESGOS</w:t>
                        </w:r>
                      </w:p>
                      <w:p w14:paraId="2D994E88" w14:textId="77777777" w:rsidR="00DF57B3" w:rsidRDefault="00DF57B3" w:rsidP="002B18CC">
                        <w:pPr>
                          <w:spacing w:line="570" w:lineRule="exact"/>
                          <w:ind w:right="549"/>
                          <w:jc w:val="right"/>
                          <w:rPr>
                            <w:rFonts w:ascii="Roboto"/>
                            <w:b/>
                            <w:sz w:val="52"/>
                          </w:rPr>
                        </w:pPr>
                        <w:r>
                          <w:rPr>
                            <w:rFonts w:ascii="Roboto"/>
                            <w:b/>
                            <w:color w:val="004684"/>
                            <w:sz w:val="52"/>
                          </w:rPr>
                          <w:t>AMBIENTALES</w:t>
                        </w:r>
                      </w:p>
                    </w:txbxContent>
                  </v:textbox>
                </v:shape>
                <w10:anchorlock/>
              </v:group>
            </w:pict>
          </mc:Fallback>
        </mc:AlternateContent>
      </w:r>
    </w:p>
    <w:p w14:paraId="514CE16F" w14:textId="77777777" w:rsidR="005B5777" w:rsidRPr="00D82D23" w:rsidRDefault="005B5777" w:rsidP="008A3C6B">
      <w:pPr>
        <w:ind w:left="567" w:right="635"/>
        <w:rPr>
          <w:rFonts w:ascii="Roboto Lt"/>
          <w:sz w:val="21"/>
          <w:szCs w:val="24"/>
          <w:lang w:val="es-MX"/>
        </w:rPr>
      </w:pPr>
    </w:p>
    <w:p w14:paraId="5F184B31" w14:textId="2EBE303A" w:rsidR="005B5777" w:rsidRPr="00D82D23" w:rsidRDefault="005B5777" w:rsidP="008A3C6B">
      <w:pPr>
        <w:ind w:left="567" w:right="635"/>
        <w:rPr>
          <w:rFonts w:ascii="Roboto Lt"/>
          <w:sz w:val="21"/>
          <w:szCs w:val="24"/>
          <w:lang w:val="es-MX"/>
        </w:rPr>
        <w:sectPr w:rsidR="005B5777" w:rsidRPr="00D82D23">
          <w:pgSz w:w="12190" w:h="15840"/>
          <w:pgMar w:top="1120" w:right="0" w:bottom="980" w:left="640" w:header="854" w:footer="786" w:gutter="0"/>
          <w:cols w:space="720"/>
        </w:sectPr>
      </w:pPr>
    </w:p>
    <w:p w14:paraId="31F386F3" w14:textId="41BCA3C7" w:rsidR="00AE39DB" w:rsidRPr="00AE39DB" w:rsidRDefault="00AE39DB" w:rsidP="008A3C6B">
      <w:pPr>
        <w:pStyle w:val="BodyText"/>
        <w:keepNext/>
        <w:framePr w:dropCap="drop" w:lines="3" w:wrap="around" w:vAnchor="text" w:hAnchor="text"/>
        <w:spacing w:before="115" w:line="836" w:lineRule="exact"/>
        <w:ind w:left="567" w:firstLine="74"/>
        <w:jc w:val="both"/>
        <w:textAlignment w:val="baseline"/>
        <w:rPr>
          <w:position w:val="-11"/>
          <w:sz w:val="101"/>
          <w:lang w:val="es-MX"/>
        </w:rPr>
      </w:pPr>
      <w:r w:rsidRPr="00AE39DB">
        <w:rPr>
          <w:color w:val="1F497D" w:themeColor="text2"/>
          <w:position w:val="-11"/>
          <w:sz w:val="101"/>
          <w:lang w:val="es-MX"/>
        </w:rPr>
        <w:t>A</w:t>
      </w:r>
    </w:p>
    <w:p w14:paraId="040CDD63" w14:textId="37745B8C" w:rsidR="002B18CC" w:rsidRPr="004F08C1" w:rsidRDefault="00AE39DB" w:rsidP="004F08C1">
      <w:pPr>
        <w:pStyle w:val="BodyText"/>
        <w:spacing w:before="115" w:line="252" w:lineRule="auto"/>
        <w:ind w:left="567" w:right="635"/>
        <w:jc w:val="both"/>
        <w:rPr>
          <w:smallCaps/>
          <w:sz w:val="18"/>
          <w:lang w:val="es-MX"/>
        </w:rPr>
      </w:pPr>
      <w:r>
        <w:rPr>
          <w:lang w:val="es-MX"/>
        </w:rPr>
        <w:t xml:space="preserve"> c</w:t>
      </w:r>
      <w:r w:rsidR="002B18CC" w:rsidRPr="007C0A34">
        <w:rPr>
          <w:lang w:val="es-MX"/>
        </w:rPr>
        <w:t>ontinuación, se muestra la representa</w:t>
      </w:r>
      <w:r w:rsidR="002542A0" w:rsidRPr="007C0A34">
        <w:rPr>
          <w:lang w:val="es-MX"/>
        </w:rPr>
        <w:t>ción</w:t>
      </w:r>
      <w:r w:rsidR="002B18CC" w:rsidRPr="007C0A34">
        <w:rPr>
          <w:lang w:val="es-MX"/>
        </w:rPr>
        <w:t xml:space="preserve"> gráfica de los resultados de </w:t>
      </w:r>
      <w:r w:rsidR="00892FA6" w:rsidRPr="007C0A34">
        <w:rPr>
          <w:smallCaps/>
          <w:szCs w:val="28"/>
          <w:lang w:val="es-MX"/>
        </w:rPr>
        <w:t>igecc</w:t>
      </w:r>
      <w:r w:rsidR="002B18CC" w:rsidRPr="007C0A34">
        <w:rPr>
          <w:szCs w:val="28"/>
          <w:lang w:val="es-MX"/>
        </w:rPr>
        <w:t xml:space="preserve"> </w:t>
      </w:r>
      <w:r w:rsidR="002B18CC" w:rsidRPr="007C0A34">
        <w:rPr>
          <w:lang w:val="es-MX"/>
        </w:rPr>
        <w:t>y del análisis de riesgos ambientales por entidad subnacional</w:t>
      </w:r>
      <w:r w:rsidR="00614B4C" w:rsidRPr="007C0A34">
        <w:rPr>
          <w:lang w:val="es-MX"/>
        </w:rPr>
        <w:t>. Hay que tomar en</w:t>
      </w:r>
      <w:r w:rsidR="002B18CC" w:rsidRPr="007C0A34">
        <w:rPr>
          <w:lang w:val="es-MX"/>
        </w:rPr>
        <w:t xml:space="preserve"> </w:t>
      </w:r>
      <w:r w:rsidR="00614B4C" w:rsidRPr="007C0A34">
        <w:rPr>
          <w:lang w:val="es-MX"/>
        </w:rPr>
        <w:t>cuenta</w:t>
      </w:r>
      <w:r w:rsidR="002B18CC" w:rsidRPr="007C0A34">
        <w:rPr>
          <w:lang w:val="es-MX"/>
        </w:rPr>
        <w:t xml:space="preserve"> que 0 </w:t>
      </w:r>
      <w:r w:rsidR="00614B4C" w:rsidRPr="007C0A34">
        <w:rPr>
          <w:lang w:val="es-MX"/>
        </w:rPr>
        <w:t>representa la</w:t>
      </w:r>
      <w:r w:rsidR="002B18CC" w:rsidRPr="007C0A34">
        <w:rPr>
          <w:lang w:val="es-MX"/>
        </w:rPr>
        <w:t xml:space="preserve"> condición de mayor área de oportunidad y 10 es la </w:t>
      </w:r>
      <w:r w:rsidR="00614B4C" w:rsidRPr="007C0A34">
        <w:rPr>
          <w:lang w:val="es-MX"/>
        </w:rPr>
        <w:t>situación óptima</w:t>
      </w:r>
      <w:r w:rsidR="002B18CC" w:rsidRPr="007C0A34">
        <w:rPr>
          <w:lang w:val="es-MX"/>
        </w:rPr>
        <w:t xml:space="preserve">. En la representación gráfica de los resultados a nivel estatal se observa que el estado de Querétaro </w:t>
      </w:r>
      <w:r w:rsidR="004979E0" w:rsidRPr="007C0A34">
        <w:rPr>
          <w:lang w:val="es-MX"/>
        </w:rPr>
        <w:t>era</w:t>
      </w:r>
      <w:r w:rsidR="002B18CC" w:rsidRPr="007C0A34">
        <w:rPr>
          <w:lang w:val="es-MX"/>
        </w:rPr>
        <w:t xml:space="preserve"> la entidad con mayor área de oportunidad en conjunto, </w:t>
      </w:r>
      <w:r w:rsidR="004979E0" w:rsidRPr="007C0A34">
        <w:rPr>
          <w:lang w:val="es-MX"/>
        </w:rPr>
        <w:t xml:space="preserve">y, por tanto, </w:t>
      </w:r>
      <w:r w:rsidR="002B18CC" w:rsidRPr="007C0A34">
        <w:rPr>
          <w:lang w:val="es-MX"/>
        </w:rPr>
        <w:t xml:space="preserve">la de mayor vulnerabilidad debido a un bajo desempeño en el </w:t>
      </w:r>
      <w:r w:rsidR="00892FA6" w:rsidRPr="007C0A34">
        <w:rPr>
          <w:smallCaps/>
          <w:szCs w:val="28"/>
          <w:lang w:val="es-MX"/>
        </w:rPr>
        <w:t>igecc</w:t>
      </w:r>
      <w:r w:rsidR="004979E0" w:rsidRPr="007C0A34">
        <w:rPr>
          <w:smallCaps/>
          <w:sz w:val="18"/>
          <w:lang w:val="es-MX"/>
        </w:rPr>
        <w:t>.</w:t>
      </w:r>
      <w:r w:rsidR="004979E0" w:rsidRPr="007C0A34">
        <w:rPr>
          <w:lang w:val="es-MX"/>
        </w:rPr>
        <w:t xml:space="preserve"> </w:t>
      </w:r>
      <w:r w:rsidR="004A5F95" w:rsidRPr="007C0A34">
        <w:rPr>
          <w:lang w:val="es-MX"/>
        </w:rPr>
        <w:t>Por otra parte</w:t>
      </w:r>
      <w:r w:rsidR="004979E0" w:rsidRPr="007C0A34">
        <w:rPr>
          <w:lang w:val="es-MX"/>
        </w:rPr>
        <w:t>, se apreció una alta probabilidad de ocurrencia de riesgos asociados al clima.</w:t>
      </w:r>
      <w:r w:rsidR="009326E6">
        <w:rPr>
          <w:lang w:val="es-MX"/>
        </w:rPr>
        <w:t xml:space="preserve"> </w:t>
      </w:r>
      <w:r w:rsidR="002B18CC" w:rsidRPr="007C0A34">
        <w:rPr>
          <w:lang w:val="es-MX"/>
        </w:rPr>
        <w:t>Por otro lado, los estados de Guanajuato y Aguascalientes representa</w:t>
      </w:r>
      <w:r w:rsidR="004979E0" w:rsidRPr="007C0A34">
        <w:rPr>
          <w:lang w:val="es-MX"/>
        </w:rPr>
        <w:t>ro</w:t>
      </w:r>
      <w:r w:rsidR="002B18CC" w:rsidRPr="007C0A34">
        <w:rPr>
          <w:lang w:val="es-MX"/>
        </w:rPr>
        <w:t xml:space="preserve">n las entidades con mejor puntaje en conjunto, lo que las </w:t>
      </w:r>
      <w:r w:rsidR="004979E0" w:rsidRPr="007C0A34">
        <w:rPr>
          <w:lang w:val="es-MX"/>
        </w:rPr>
        <w:t>convirtió</w:t>
      </w:r>
      <w:r w:rsidR="002B18CC" w:rsidRPr="007C0A34">
        <w:rPr>
          <w:lang w:val="es-MX"/>
        </w:rPr>
        <w:t xml:space="preserve"> en las de menor vulnerabilidad debido un alto desempeño en el </w:t>
      </w:r>
      <w:r w:rsidR="00892FA6" w:rsidRPr="007C0A34">
        <w:rPr>
          <w:smallCaps/>
          <w:szCs w:val="28"/>
          <w:lang w:val="es-MX"/>
        </w:rPr>
        <w:t>igecc</w:t>
      </w:r>
      <w:r w:rsidR="002B18CC" w:rsidRPr="007C0A34">
        <w:rPr>
          <w:szCs w:val="28"/>
          <w:lang w:val="es-MX"/>
        </w:rPr>
        <w:t xml:space="preserve"> </w:t>
      </w:r>
      <w:r w:rsidR="002B18CC" w:rsidRPr="007C0A34">
        <w:rPr>
          <w:lang w:val="es-MX"/>
        </w:rPr>
        <w:t xml:space="preserve">y una baja probabilidad de ocurrencia de riesgos asociados al clima. </w:t>
      </w:r>
      <w:r w:rsidR="004F08C1" w:rsidRPr="007C0A34">
        <w:rPr>
          <w:lang w:val="es-MX"/>
        </w:rPr>
        <w:t>Asimismo,</w:t>
      </w:r>
      <w:r w:rsidR="005B5777" w:rsidRPr="007C0A34">
        <w:rPr>
          <w:lang w:val="es-MX"/>
        </w:rPr>
        <w:t xml:space="preserve"> puede interpretarse que en dichos estados las autoridades han </w:t>
      </w:r>
      <w:r w:rsidR="004A5F95" w:rsidRPr="007C0A34">
        <w:rPr>
          <w:lang w:val="es-MX"/>
        </w:rPr>
        <w:t>llevado a cabo políticas públicas que cuentan con aprobación general</w:t>
      </w:r>
      <w:r w:rsidR="00251CBD" w:rsidRPr="007C0A34">
        <w:rPr>
          <w:lang w:val="es-MX"/>
        </w:rPr>
        <w:t>, así como se observa que la población expresa una preocupación por dichos temas.</w:t>
      </w:r>
      <w:r w:rsidR="004F08C1">
        <w:rPr>
          <w:lang w:val="es-MX"/>
        </w:rPr>
        <w:t xml:space="preserve"> </w:t>
      </w:r>
      <w:r w:rsidR="002B18CC" w:rsidRPr="007C0A34">
        <w:rPr>
          <w:lang w:val="es-MX"/>
        </w:rPr>
        <w:t xml:space="preserve">En general, los estados de San Luis Potosí y Jalisco se encuentran en una posición de media a alta </w:t>
      </w:r>
      <w:r w:rsidR="001012B9" w:rsidRPr="007C0A34">
        <w:rPr>
          <w:lang w:val="es-MX"/>
        </w:rPr>
        <w:t>(véase</w:t>
      </w:r>
      <w:r w:rsidR="002B18CC" w:rsidRPr="007C0A34">
        <w:rPr>
          <w:lang w:val="es-MX"/>
        </w:rPr>
        <w:t xml:space="preserve"> gráfica 6</w:t>
      </w:r>
      <w:r w:rsidR="004979E0" w:rsidRPr="007C0A34">
        <w:rPr>
          <w:lang w:val="es-MX"/>
        </w:rPr>
        <w:t>8</w:t>
      </w:r>
      <w:r w:rsidR="002B18CC" w:rsidRPr="007C0A34">
        <w:rPr>
          <w:lang w:val="es-MX"/>
        </w:rPr>
        <w:t>).</w:t>
      </w:r>
    </w:p>
    <w:p w14:paraId="3B2447F5" w14:textId="77777777" w:rsidR="00DF63FE" w:rsidRPr="007C0A34" w:rsidRDefault="00DF63FE" w:rsidP="008A3C6B">
      <w:pPr>
        <w:pStyle w:val="BodyText"/>
        <w:spacing w:before="115" w:line="252" w:lineRule="auto"/>
        <w:ind w:left="567" w:right="635"/>
        <w:jc w:val="both"/>
        <w:rPr>
          <w:lang w:val="es-MX"/>
        </w:rPr>
      </w:pPr>
    </w:p>
    <w:p w14:paraId="7C95C267" w14:textId="77777777" w:rsidR="002B18CC" w:rsidRPr="007C0A34" w:rsidRDefault="002B18CC" w:rsidP="008A3C6B">
      <w:pPr>
        <w:spacing w:line="252" w:lineRule="auto"/>
        <w:ind w:left="567" w:right="635"/>
        <w:jc w:val="both"/>
        <w:rPr>
          <w:lang w:val="es-MX"/>
        </w:rPr>
        <w:sectPr w:rsidR="002B18CC" w:rsidRPr="007C0A34" w:rsidSect="000208A0">
          <w:type w:val="continuous"/>
          <w:pgSz w:w="12190" w:h="15840"/>
          <w:pgMar w:top="1500" w:right="0" w:bottom="280" w:left="640" w:header="720" w:footer="720" w:gutter="0"/>
          <w:cols w:space="40"/>
        </w:sectPr>
      </w:pPr>
    </w:p>
    <w:p w14:paraId="184FE667" w14:textId="07C11A04" w:rsidR="002B18CC" w:rsidRPr="007C0A34" w:rsidRDefault="002B18CC" w:rsidP="008A3C6B">
      <w:pPr>
        <w:pStyle w:val="BodyText"/>
        <w:ind w:left="567" w:right="635"/>
        <w:rPr>
          <w:sz w:val="20"/>
          <w:lang w:val="es-MX"/>
        </w:rPr>
      </w:pPr>
    </w:p>
    <w:p w14:paraId="0ECCC43B" w14:textId="77777777" w:rsidR="002B18CC" w:rsidRPr="007C0A34" w:rsidRDefault="002B18CC" w:rsidP="008A3C6B">
      <w:pPr>
        <w:pStyle w:val="BodyText"/>
        <w:ind w:left="567" w:right="635"/>
        <w:rPr>
          <w:rFonts w:ascii="Roboto Lt"/>
          <w:i/>
          <w:sz w:val="20"/>
          <w:lang w:val="es-MX"/>
        </w:rPr>
      </w:pPr>
    </w:p>
    <w:p w14:paraId="6090C234" w14:textId="77777777" w:rsidR="002B18CC" w:rsidRPr="007C0A34" w:rsidRDefault="002B18CC" w:rsidP="008A3C6B">
      <w:pPr>
        <w:pStyle w:val="BodyText"/>
        <w:ind w:left="567" w:right="635"/>
        <w:rPr>
          <w:rFonts w:ascii="Roboto Lt"/>
          <w:i/>
          <w:sz w:val="20"/>
          <w:lang w:val="es-MX"/>
        </w:rPr>
      </w:pPr>
    </w:p>
    <w:p w14:paraId="0094EE29" w14:textId="77777777" w:rsidR="002B18CC" w:rsidRPr="007C0A34" w:rsidRDefault="002B18CC" w:rsidP="008A3C6B">
      <w:pPr>
        <w:ind w:left="567" w:right="635"/>
        <w:rPr>
          <w:rFonts w:ascii="Roboto Lt"/>
          <w:sz w:val="24"/>
          <w:lang w:val="es-MX"/>
        </w:rPr>
        <w:sectPr w:rsidR="002B18CC" w:rsidRPr="007C0A34">
          <w:headerReference w:type="default" r:id="rId299"/>
          <w:footerReference w:type="even" r:id="rId300"/>
          <w:footerReference w:type="default" r:id="rId301"/>
          <w:pgSz w:w="12190" w:h="15840"/>
          <w:pgMar w:top="0" w:right="0" w:bottom="700" w:left="640" w:header="0" w:footer="506" w:gutter="0"/>
          <w:cols w:space="720"/>
        </w:sectPr>
      </w:pPr>
    </w:p>
    <w:p w14:paraId="29ECA9B1" w14:textId="77777777" w:rsidR="006B7C65" w:rsidRPr="007C0A34" w:rsidRDefault="006B7C65" w:rsidP="006B7C65">
      <w:pPr>
        <w:spacing w:before="1"/>
        <w:ind w:left="567" w:right="-57"/>
        <w:rPr>
          <w:rFonts w:ascii="Roboto Lt" w:hAnsi="Roboto Lt"/>
          <w:b/>
          <w:i/>
          <w:sz w:val="18"/>
          <w:lang w:val="es-MX"/>
        </w:rPr>
      </w:pPr>
      <w:r w:rsidRPr="007C0A34">
        <w:rPr>
          <w:rFonts w:ascii="Roboto Lt" w:hAnsi="Roboto Lt"/>
          <w:b/>
          <w:i/>
          <w:color w:val="004684"/>
          <w:sz w:val="18"/>
          <w:lang w:val="es-MX"/>
        </w:rPr>
        <w:t>GRÁFICA 68</w:t>
      </w:r>
    </w:p>
    <w:p w14:paraId="6C814E98" w14:textId="77777777" w:rsidR="002B18CC" w:rsidRPr="007C0A34" w:rsidRDefault="002B18CC" w:rsidP="008A3C6B">
      <w:pPr>
        <w:pStyle w:val="BodyText"/>
        <w:ind w:left="567" w:right="635"/>
        <w:rPr>
          <w:rFonts w:ascii="Roboto Lt"/>
          <w:i/>
          <w:sz w:val="20"/>
          <w:lang w:val="es-MX"/>
        </w:rPr>
      </w:pPr>
    </w:p>
    <w:p w14:paraId="37B103CC" w14:textId="77777777" w:rsidR="002B18CC" w:rsidRPr="007C0A34" w:rsidRDefault="002B18CC" w:rsidP="008A3C6B">
      <w:pPr>
        <w:pStyle w:val="BodyText"/>
        <w:spacing w:before="5"/>
        <w:ind w:left="567" w:right="635"/>
        <w:rPr>
          <w:rFonts w:ascii="Roboto Lt"/>
          <w:i/>
          <w:sz w:val="19"/>
          <w:lang w:val="es-MX"/>
        </w:rPr>
      </w:pPr>
    </w:p>
    <w:p w14:paraId="7852266A" w14:textId="21956C7F" w:rsidR="002B18CC" w:rsidRPr="007C0A34" w:rsidRDefault="004A589D" w:rsidP="004A589D">
      <w:pPr>
        <w:pStyle w:val="BodyText"/>
        <w:ind w:left="567" w:right="84"/>
        <w:rPr>
          <w:rFonts w:ascii="Roboto Lt"/>
          <w:b/>
          <w:i/>
          <w:sz w:val="20"/>
          <w:lang w:val="es-MX"/>
        </w:rPr>
      </w:pPr>
      <w:r w:rsidRPr="007C0A34">
        <w:rPr>
          <w:rFonts w:ascii="Roboto Lt"/>
          <w:color w:val="004684"/>
          <w:sz w:val="18"/>
          <w:lang w:val="es-MX"/>
        </w:rPr>
        <w:t>M</w:t>
      </w:r>
      <w:r w:rsidR="00EB5A2F">
        <w:rPr>
          <w:rFonts w:ascii="Roboto Lt"/>
          <w:color w:val="004684"/>
          <w:sz w:val="18"/>
          <w:lang w:val="es-MX"/>
        </w:rPr>
        <w:t>ayor</w:t>
      </w:r>
      <w:r w:rsidRPr="007C0A34">
        <w:rPr>
          <w:rFonts w:ascii="Roboto Lt"/>
          <w:color w:val="004684"/>
          <w:sz w:val="18"/>
          <w:lang w:val="es-MX"/>
        </w:rPr>
        <w:t xml:space="preserve"> riesgo</w:t>
      </w:r>
    </w:p>
    <w:p w14:paraId="02989F1B" w14:textId="1DCB6B99" w:rsidR="002B18CC" w:rsidRPr="007C0A34" w:rsidRDefault="00AE39DB" w:rsidP="008A3C6B">
      <w:pPr>
        <w:pStyle w:val="BodyText"/>
        <w:spacing w:before="3"/>
        <w:ind w:left="567" w:right="635"/>
        <w:rPr>
          <w:rFonts w:ascii="Roboto Lt"/>
          <w:b/>
          <w:i/>
          <w:sz w:val="20"/>
          <w:lang w:val="es-MX"/>
        </w:rPr>
      </w:pPr>
      <w:r w:rsidRPr="007C0A34">
        <w:rPr>
          <w:noProof/>
          <w:lang w:val="es-419" w:eastAsia="es-419"/>
        </w:rPr>
        <w:drawing>
          <wp:anchor distT="0" distB="0" distL="114300" distR="114300" simplePos="0" relativeHeight="251529728" behindDoc="0" locked="0" layoutInCell="1" allowOverlap="1" wp14:anchorId="0B7FEBB4" wp14:editId="1AAE525E">
            <wp:simplePos x="0" y="0"/>
            <wp:positionH relativeFrom="column">
              <wp:posOffset>881380</wp:posOffset>
            </wp:positionH>
            <wp:positionV relativeFrom="paragraph">
              <wp:posOffset>35597</wp:posOffset>
            </wp:positionV>
            <wp:extent cx="6090285" cy="3037205"/>
            <wp:effectExtent l="0" t="0" r="5715" b="10795"/>
            <wp:wrapNone/>
            <wp:docPr id="134" name="Gráfico 134">
              <a:extLst xmlns:a="http://schemas.openxmlformats.org/drawingml/2006/main">
                <a:ext uri="{FF2B5EF4-FFF2-40B4-BE49-F238E27FC236}">
                  <a16:creationId xmlns:a16="http://schemas.microsoft.com/office/drawing/2014/main" id="{20183191-F7B7-A665-066C-091ABBC272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14:sizeRelH relativeFrom="margin">
              <wp14:pctWidth>0</wp14:pctWidth>
            </wp14:sizeRelH>
            <wp14:sizeRelV relativeFrom="margin">
              <wp14:pctHeight>0</wp14:pctHeight>
            </wp14:sizeRelV>
          </wp:anchor>
        </w:drawing>
      </w:r>
    </w:p>
    <w:p w14:paraId="341C862F" w14:textId="5276427D" w:rsidR="002B18CC" w:rsidRPr="007C0A34" w:rsidRDefault="004F1F6E" w:rsidP="008A3C6B">
      <w:pPr>
        <w:spacing w:line="223" w:lineRule="auto"/>
        <w:ind w:left="567" w:right="635" w:hanging="9"/>
        <w:rPr>
          <w:rFonts w:ascii="Roboto Lt"/>
          <w:sz w:val="18"/>
          <w:lang w:val="es-MX"/>
        </w:rPr>
      </w:pPr>
      <w:r w:rsidRPr="007C0A34">
        <w:rPr>
          <w:noProof/>
          <w:lang w:val="es-419" w:eastAsia="es-419"/>
        </w:rPr>
        <mc:AlternateContent>
          <mc:Choice Requires="wps">
            <w:drawing>
              <wp:anchor distT="0" distB="0" distL="114300" distR="114300" simplePos="0" relativeHeight="251637248" behindDoc="0" locked="0" layoutInCell="1" allowOverlap="1" wp14:anchorId="1CF8A0A1" wp14:editId="2C9A939D">
                <wp:simplePos x="0" y="0"/>
                <wp:positionH relativeFrom="page">
                  <wp:posOffset>792480</wp:posOffset>
                </wp:positionH>
                <wp:positionV relativeFrom="paragraph">
                  <wp:posOffset>743585</wp:posOffset>
                </wp:positionV>
                <wp:extent cx="174625" cy="1409700"/>
                <wp:effectExtent l="0" t="0" r="0" b="0"/>
                <wp:wrapNone/>
                <wp:docPr id="5360" name="Cuadro de texto 5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1409700"/>
                        </a:xfrm>
                        <a:prstGeom prst="rect">
                          <a:avLst/>
                        </a:prstGeom>
                        <a:noFill/>
                        <a:ln>
                          <a:noFill/>
                        </a:ln>
                      </wps:spPr>
                      <wps:txbx>
                        <w:txbxContent>
                          <w:p w14:paraId="3B1A0EEE" w14:textId="77777777" w:rsidR="00DF57B3" w:rsidRDefault="00DF57B3" w:rsidP="002B18CC">
                            <w:pPr>
                              <w:spacing w:before="15"/>
                              <w:ind w:left="20"/>
                              <w:rPr>
                                <w:rFonts w:ascii="Roboto"/>
                                <w:b/>
                                <w:sz w:val="20"/>
                              </w:rPr>
                            </w:pPr>
                            <w:r>
                              <w:rPr>
                                <w:rFonts w:ascii="Roboto"/>
                                <w:b/>
                                <w:color w:val="004684"/>
                                <w:spacing w:val="-1"/>
                                <w:sz w:val="20"/>
                              </w:rPr>
                              <w:t>RIESGOS</w:t>
                            </w:r>
                            <w:r>
                              <w:rPr>
                                <w:rFonts w:ascii="Roboto"/>
                                <w:b/>
                                <w:color w:val="004684"/>
                                <w:spacing w:val="-7"/>
                                <w:sz w:val="20"/>
                              </w:rPr>
                              <w:t xml:space="preserve"> </w:t>
                            </w:r>
                            <w:r>
                              <w:rPr>
                                <w:rFonts w:ascii="Roboto"/>
                                <w:b/>
                                <w:color w:val="004684"/>
                                <w:spacing w:val="-1"/>
                                <w:sz w:val="20"/>
                              </w:rPr>
                              <w:t>AMBIENTALES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8A0A1" id="Cuadro de texto 5360" o:spid="_x0000_s1231" type="#_x0000_t202" style="position:absolute;left:0;text-align:left;margin-left:62.4pt;margin-top:58.55pt;width:13.75pt;height:111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" filled="f" stroked="f">
                <v:textbox style="layout-flow:vertical;mso-layout-flow-alt:bottom-to-top" inset="0,0,0,0">
                  <w:txbxContent>
                    <w:p w14:paraId="3B1A0EEE" w14:textId="77777777" w:rsidR="00DF57B3" w:rsidRDefault="00DF57B3" w:rsidP="002B18CC">
                      <w:pPr>
                        <w:spacing w:before="15"/>
                        <w:ind w:left="20"/>
                        <w:rPr>
                          <w:rFonts w:ascii="Roboto"/>
                          <w:b/>
                          <w:sz w:val="20"/>
                        </w:rPr>
                      </w:pPr>
                      <w:r>
                        <w:rPr>
                          <w:rFonts w:ascii="Roboto"/>
                          <w:b/>
                          <w:color w:val="004684"/>
                          <w:spacing w:val="-1"/>
                          <w:sz w:val="20"/>
                        </w:rPr>
                        <w:t>RIESGOS</w:t>
                      </w:r>
                      <w:r>
                        <w:rPr>
                          <w:rFonts w:ascii="Roboto"/>
                          <w:b/>
                          <w:color w:val="004684"/>
                          <w:spacing w:val="-7"/>
                          <w:sz w:val="20"/>
                        </w:rPr>
                        <w:t xml:space="preserve"> </w:t>
                      </w:r>
                      <w:r>
                        <w:rPr>
                          <w:rFonts w:ascii="Roboto"/>
                          <w:b/>
                          <w:color w:val="004684"/>
                          <w:spacing w:val="-1"/>
                          <w:sz w:val="20"/>
                        </w:rPr>
                        <w:t>AMBIENTALES</w:t>
                      </w:r>
                    </w:p>
                  </w:txbxContent>
                </v:textbox>
                <w10:wrap anchorx="page"/>
              </v:shape>
            </w:pict>
          </mc:Fallback>
        </mc:AlternateContent>
      </w:r>
    </w:p>
    <w:p w14:paraId="45547578" w14:textId="10B20CAA" w:rsidR="002B18CC" w:rsidRPr="007C0A34" w:rsidRDefault="004F1F6E" w:rsidP="008A3C6B">
      <w:pPr>
        <w:pStyle w:val="Heading3"/>
        <w:spacing w:line="254" w:lineRule="auto"/>
        <w:ind w:left="567" w:right="635" w:hanging="598"/>
        <w:rPr>
          <w:lang w:val="es-MX"/>
        </w:rPr>
      </w:pPr>
      <w:r w:rsidRPr="007C0A34">
        <w:rPr>
          <w:noProof/>
          <w:lang w:val="es-419" w:eastAsia="es-419"/>
        </w:rPr>
        <mc:AlternateContent>
          <mc:Choice Requires="wpg">
            <w:drawing>
              <wp:anchor distT="0" distB="0" distL="114300" distR="114300" simplePos="0" relativeHeight="251733504" behindDoc="1" locked="0" layoutInCell="1" allowOverlap="1" wp14:anchorId="1E65EC00" wp14:editId="411DA8D1">
                <wp:simplePos x="0" y="0"/>
                <wp:positionH relativeFrom="page">
                  <wp:posOffset>1184910</wp:posOffset>
                </wp:positionH>
                <wp:positionV relativeFrom="paragraph">
                  <wp:posOffset>176530</wp:posOffset>
                </wp:positionV>
                <wp:extent cx="3288665" cy="2734310"/>
                <wp:effectExtent l="3810" t="1270" r="3175" b="7620"/>
                <wp:wrapNone/>
                <wp:docPr id="5355" name="Group 6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665" cy="2734310"/>
                          <a:chOff x="1860" y="695"/>
                          <a:chExt cx="5179" cy="4306"/>
                        </a:xfrm>
                      </wpg:grpSpPr>
                      <wps:wsp>
                        <wps:cNvPr id="5356" name="Freeform 6027"/>
                        <wps:cNvSpPr>
                          <a:spLocks/>
                        </wps:cNvSpPr>
                        <wps:spPr bwMode="auto">
                          <a:xfrm>
                            <a:off x="1938" y="769"/>
                            <a:ext cx="5026" cy="4154"/>
                          </a:xfrm>
                          <a:custGeom>
                            <a:avLst/>
                            <a:gdLst>
                              <a:gd name="T0" fmla="*/ 0 w 5026"/>
                              <a:gd name="T1" fmla="*/ 770 h 4154"/>
                              <a:gd name="T2" fmla="*/ 0 w 5026"/>
                              <a:gd name="T3" fmla="*/ 4923 h 4154"/>
                              <a:gd name="T4" fmla="*/ 5026 w 5026"/>
                              <a:gd name="T5" fmla="*/ 4923 h 4154"/>
                              <a:gd name="T6" fmla="*/ 0 60000 65536"/>
                              <a:gd name="T7" fmla="*/ 0 60000 65536"/>
                              <a:gd name="T8" fmla="*/ 0 60000 65536"/>
                            </a:gdLst>
                            <a:ahLst/>
                            <a:cxnLst>
                              <a:cxn ang="T6">
                                <a:pos x="T0" y="T1"/>
                              </a:cxn>
                              <a:cxn ang="T7">
                                <a:pos x="T2" y="T3"/>
                              </a:cxn>
                              <a:cxn ang="T8">
                                <a:pos x="T4" y="T5"/>
                              </a:cxn>
                            </a:cxnLst>
                            <a:rect l="0" t="0" r="r" b="b"/>
                            <a:pathLst>
                              <a:path w="5026" h="4154">
                                <a:moveTo>
                                  <a:pt x="0" y="0"/>
                                </a:moveTo>
                                <a:lnTo>
                                  <a:pt x="0" y="4153"/>
                                </a:lnTo>
                                <a:lnTo>
                                  <a:pt x="5026" y="4153"/>
                                </a:lnTo>
                              </a:path>
                            </a:pathLst>
                          </a:custGeom>
                          <a:noFill/>
                          <a:ln w="12700">
                            <a:solidFill>
                              <a:srgbClr val="E665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57" name="AutoShape 6026"/>
                        <wps:cNvSpPr>
                          <a:spLocks/>
                        </wps:cNvSpPr>
                        <wps:spPr bwMode="auto">
                          <a:xfrm>
                            <a:off x="1860" y="695"/>
                            <a:ext cx="5179" cy="4306"/>
                          </a:xfrm>
                          <a:custGeom>
                            <a:avLst/>
                            <a:gdLst>
                              <a:gd name="T0" fmla="*/ 157 w 5179"/>
                              <a:gd name="T1" fmla="*/ 779 h 4306"/>
                              <a:gd name="T2" fmla="*/ 78 w 5179"/>
                              <a:gd name="T3" fmla="*/ 695 h 4306"/>
                              <a:gd name="T4" fmla="*/ 0 w 5179"/>
                              <a:gd name="T5" fmla="*/ 779 h 4306"/>
                              <a:gd name="T6" fmla="*/ 157 w 5179"/>
                              <a:gd name="T7" fmla="*/ 779 h 4306"/>
                              <a:gd name="T8" fmla="*/ 5178 w 5179"/>
                              <a:gd name="T9" fmla="*/ 4923 h 4306"/>
                              <a:gd name="T10" fmla="*/ 5094 w 5179"/>
                              <a:gd name="T11" fmla="*/ 4845 h 4306"/>
                              <a:gd name="T12" fmla="*/ 5094 w 5179"/>
                              <a:gd name="T13" fmla="*/ 5001 h 4306"/>
                              <a:gd name="T14" fmla="*/ 5178 w 5179"/>
                              <a:gd name="T15" fmla="*/ 4923 h 430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79" h="4306">
                                <a:moveTo>
                                  <a:pt x="157" y="84"/>
                                </a:moveTo>
                                <a:lnTo>
                                  <a:pt x="78" y="0"/>
                                </a:lnTo>
                                <a:lnTo>
                                  <a:pt x="0" y="84"/>
                                </a:lnTo>
                                <a:lnTo>
                                  <a:pt x="157" y="84"/>
                                </a:lnTo>
                                <a:close/>
                                <a:moveTo>
                                  <a:pt x="5178" y="4228"/>
                                </a:moveTo>
                                <a:lnTo>
                                  <a:pt x="5094" y="4150"/>
                                </a:lnTo>
                                <a:lnTo>
                                  <a:pt x="5094" y="4306"/>
                                </a:lnTo>
                                <a:lnTo>
                                  <a:pt x="5178" y="4228"/>
                                </a:lnTo>
                                <a:close/>
                              </a:path>
                            </a:pathLst>
                          </a:custGeom>
                          <a:solidFill>
                            <a:srgbClr val="E6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58" name="Text Box 6023"/>
                        <wps:cNvSpPr txBox="1">
                          <a:spLocks noChangeArrowheads="1"/>
                        </wps:cNvSpPr>
                        <wps:spPr bwMode="auto">
                          <a:xfrm>
                            <a:off x="4545" y="4518"/>
                            <a:ext cx="299"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B82AE" w14:textId="77777777" w:rsidR="00DF57B3" w:rsidRDefault="00DF57B3" w:rsidP="002B18CC">
                              <w:pPr>
                                <w:spacing w:line="234" w:lineRule="exact"/>
                                <w:rPr>
                                  <w:rFonts w:ascii="Roboto"/>
                                  <w:sz w:val="20"/>
                                </w:rPr>
                              </w:pPr>
                            </w:p>
                          </w:txbxContent>
                        </wps:txbx>
                        <wps:bodyPr rot="0" vert="horz" wrap="square" lIns="0" tIns="0" rIns="0" bIns="0" anchor="t" anchorCtr="0" upright="1">
                          <a:noAutofit/>
                        </wps:bodyPr>
                      </wps:wsp>
                      <wps:wsp>
                        <wps:cNvPr id="5359" name="Text Box 6021"/>
                        <wps:cNvSpPr txBox="1">
                          <a:spLocks noChangeArrowheads="1"/>
                        </wps:cNvSpPr>
                        <wps:spPr bwMode="auto">
                          <a:xfrm>
                            <a:off x="6497" y="4518"/>
                            <a:ext cx="299"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14C70" w14:textId="77777777" w:rsidR="00DF57B3" w:rsidRDefault="00DF57B3" w:rsidP="002B18CC">
                              <w:pPr>
                                <w:spacing w:line="234" w:lineRule="exact"/>
                                <w:rPr>
                                  <w:rFonts w:ascii="Roboto"/>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65EC00" id="Group 6020" o:spid="_x0000_s1232" style="position:absolute;left:0;text-align:left;margin-left:93.3pt;margin-top:13.9pt;width:258.95pt;height:215.3pt;z-index:-251582976;mso-position-horizontal-relative:page;mso-position-vertical-relative:text" coordorigin="1860,695" coordsize="5179,4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">
                <v:shape id="Freeform 6027" o:spid="_x0000_s1233" style="position:absolute;left:1938;top:769;width:5026;height:4154;visibility:visible;mso-wrap-style:square;v-text-anchor:top" coordsize="5026,4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" path="m,l,4153r5026,e" filled="f" strokecolor="#e66500" strokeweight="1pt">
                  <v:path arrowok="t" o:connecttype="custom" o:connectlocs="0,770;0,4923;5026,4923" o:connectangles="0,0,0"/>
                </v:shape>
                <v:shape id="AutoShape 6026" o:spid="_x0000_s1234" style="position:absolute;left:1860;top:695;width:5179;height:4306;visibility:visible;mso-wrap-style:square;v-text-anchor:top" coordsize="5179,4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" path="m157,84l78,,,84r157,xm5178,4228r-84,-78l5094,4306r84,-78xe" fillcolor="#e66500" stroked="f">
                  <v:path arrowok="t" o:connecttype="custom" o:connectlocs="157,779;78,695;0,779;157,779;5178,4923;5094,4845;5094,5001;5178,4923" o:connectangles="0,0,0,0,0,0,0,0"/>
                </v:shape>
                <v:shape id="Text Box 6023" o:spid="_x0000_s1235" type="#_x0000_t202" style="position:absolute;left:4545;top:4518;width:299;height: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" filled="f" stroked="f">
                  <v:textbox inset="0,0,0,0">
                    <w:txbxContent>
                      <w:p w14:paraId="71BB82AE" w14:textId="77777777" w:rsidR="00DF57B3" w:rsidRDefault="00DF57B3" w:rsidP="002B18CC">
                        <w:pPr>
                          <w:spacing w:line="234" w:lineRule="exact"/>
                          <w:rPr>
                            <w:rFonts w:ascii="Roboto"/>
                            <w:sz w:val="20"/>
                          </w:rPr>
                        </w:pPr>
                      </w:p>
                    </w:txbxContent>
                  </v:textbox>
                </v:shape>
                <v:shape id="Text Box 6021" o:spid="_x0000_s1236" type="#_x0000_t202" style="position:absolute;left:6497;top:4518;width:299;height: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" filled="f" stroked="f">
                  <v:textbox inset="0,0,0,0">
                    <w:txbxContent>
                      <w:p w14:paraId="41914C70" w14:textId="77777777" w:rsidR="00DF57B3" w:rsidRDefault="00DF57B3" w:rsidP="002B18CC">
                        <w:pPr>
                          <w:spacing w:line="234" w:lineRule="exact"/>
                          <w:rPr>
                            <w:rFonts w:ascii="Roboto"/>
                            <w:sz w:val="20"/>
                          </w:rPr>
                        </w:pPr>
                      </w:p>
                    </w:txbxContent>
                  </v:textbox>
                </v:shape>
                <w10:wrap anchorx="page"/>
              </v:group>
            </w:pict>
          </mc:Fallback>
        </mc:AlternateContent>
      </w:r>
      <w:r w:rsidR="002B18CC" w:rsidRPr="007C0A34">
        <w:rPr>
          <w:b w:val="0"/>
          <w:lang w:val="es-MX"/>
        </w:rPr>
        <w:br w:type="column"/>
      </w:r>
      <w:r w:rsidR="002B18CC" w:rsidRPr="007C0A34">
        <w:rPr>
          <w:color w:val="004684"/>
          <w:lang w:val="es-MX"/>
        </w:rPr>
        <w:t xml:space="preserve">MAPA </w:t>
      </w:r>
      <w:r w:rsidR="00892FA6" w:rsidRPr="007C0A34">
        <w:rPr>
          <w:smallCaps/>
          <w:color w:val="004684"/>
          <w:lang w:val="es-MX"/>
        </w:rPr>
        <w:t>igecc</w:t>
      </w:r>
      <w:r w:rsidR="002B18CC" w:rsidRPr="007C0A34">
        <w:rPr>
          <w:color w:val="004684"/>
          <w:lang w:val="es-MX"/>
        </w:rPr>
        <w:t xml:space="preserve"> VS. ANÁLISIS DE RIESGOS AMBIENTALES</w:t>
      </w:r>
    </w:p>
    <w:p w14:paraId="542B5682" w14:textId="77777777" w:rsidR="002B18CC" w:rsidRPr="007C0A34" w:rsidRDefault="002B18CC" w:rsidP="008A3C6B">
      <w:pPr>
        <w:pStyle w:val="BodyText"/>
        <w:spacing w:before="2"/>
        <w:ind w:left="567" w:right="635"/>
        <w:rPr>
          <w:rFonts w:ascii="Roboto"/>
          <w:b/>
          <w:sz w:val="30"/>
          <w:lang w:val="es-MX"/>
        </w:rPr>
      </w:pPr>
    </w:p>
    <w:p w14:paraId="1DA291DF" w14:textId="60E41C6A" w:rsidR="002B18CC" w:rsidRPr="007C0A34" w:rsidRDefault="004F1F6E" w:rsidP="008A3C6B">
      <w:pPr>
        <w:spacing w:before="1"/>
        <w:ind w:left="567" w:right="635"/>
        <w:rPr>
          <w:rFonts w:ascii="Roboto"/>
          <w:sz w:val="20"/>
          <w:lang w:val="es-MX"/>
        </w:rPr>
      </w:pPr>
      <w:r w:rsidRPr="007C0A34">
        <w:rPr>
          <w:noProof/>
          <w:lang w:val="es-419" w:eastAsia="es-419"/>
        </w:rPr>
        <mc:AlternateContent>
          <mc:Choice Requires="wps">
            <w:drawing>
              <wp:anchor distT="4294967295" distB="4294967295" distL="114300" distR="114300" simplePos="0" relativeHeight="251634176" behindDoc="0" locked="0" layoutInCell="1" allowOverlap="1" wp14:anchorId="40BD6E2E" wp14:editId="29E233A7">
                <wp:simplePos x="0" y="0"/>
                <wp:positionH relativeFrom="page">
                  <wp:posOffset>828040</wp:posOffset>
                </wp:positionH>
                <wp:positionV relativeFrom="paragraph">
                  <wp:posOffset>-154941</wp:posOffset>
                </wp:positionV>
                <wp:extent cx="6200140" cy="0"/>
                <wp:effectExtent l="0" t="0" r="0" b="0"/>
                <wp:wrapNone/>
                <wp:docPr id="5354" name="Conector recto 53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0140" cy="0"/>
                        </a:xfrm>
                        <a:prstGeom prst="line">
                          <a:avLst/>
                        </a:prstGeom>
                        <a:noFill/>
                        <a:ln w="12700">
                          <a:solidFill>
                            <a:srgbClr val="77BEC3"/>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00F29DF" id="Conector recto 5354" o:spid="_x0000_s1026" style="position:absolute;z-index:2516341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65.2pt,-12.2pt" to="553.4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" strokecolor="#77bec3" strokeweight="1pt">
                <w10:wrap anchorx="page"/>
              </v:line>
            </w:pict>
          </mc:Fallback>
        </mc:AlternateContent>
      </w:r>
    </w:p>
    <w:p w14:paraId="00C2C6EC" w14:textId="77777777" w:rsidR="002B18CC" w:rsidRPr="007C0A34" w:rsidRDefault="002B18CC" w:rsidP="008A3C6B">
      <w:pPr>
        <w:spacing w:before="160"/>
        <w:ind w:left="567" w:right="635"/>
        <w:rPr>
          <w:rFonts w:ascii="Roboto"/>
          <w:sz w:val="20"/>
          <w:lang w:val="es-MX"/>
        </w:rPr>
      </w:pPr>
    </w:p>
    <w:p w14:paraId="4B55F3F8" w14:textId="77777777" w:rsidR="002B18CC" w:rsidRPr="007C0A34" w:rsidRDefault="002B18CC" w:rsidP="008A3C6B">
      <w:pPr>
        <w:pStyle w:val="BodyText"/>
        <w:ind w:left="567" w:right="635"/>
        <w:rPr>
          <w:rFonts w:ascii="Roboto"/>
          <w:sz w:val="20"/>
          <w:lang w:val="es-MX"/>
        </w:rPr>
      </w:pPr>
    </w:p>
    <w:p w14:paraId="3B7D5FB1" w14:textId="77777777" w:rsidR="002B18CC" w:rsidRPr="007C0A34" w:rsidRDefault="002B18CC" w:rsidP="008A3C6B">
      <w:pPr>
        <w:pStyle w:val="BodyText"/>
        <w:ind w:left="567" w:right="635"/>
        <w:rPr>
          <w:rFonts w:ascii="Roboto"/>
          <w:sz w:val="20"/>
          <w:lang w:val="es-MX"/>
        </w:rPr>
      </w:pPr>
    </w:p>
    <w:p w14:paraId="53CCCC23" w14:textId="77777777" w:rsidR="002B18CC" w:rsidRPr="007C0A34" w:rsidRDefault="002B18CC" w:rsidP="008A3C6B">
      <w:pPr>
        <w:pStyle w:val="BodyText"/>
        <w:ind w:left="567" w:right="635"/>
        <w:rPr>
          <w:rFonts w:ascii="Roboto"/>
          <w:sz w:val="20"/>
          <w:lang w:val="es-MX"/>
        </w:rPr>
      </w:pPr>
    </w:p>
    <w:p w14:paraId="72C03573" w14:textId="77777777" w:rsidR="002B18CC" w:rsidRPr="007C0A34" w:rsidRDefault="002B18CC" w:rsidP="008A3C6B">
      <w:pPr>
        <w:pStyle w:val="BodyText"/>
        <w:spacing w:before="9"/>
        <w:ind w:left="567" w:right="635"/>
        <w:rPr>
          <w:rFonts w:ascii="Roboto"/>
          <w:sz w:val="21"/>
          <w:lang w:val="es-MX"/>
        </w:rPr>
      </w:pPr>
    </w:p>
    <w:p w14:paraId="52CF7BB4" w14:textId="77777777" w:rsidR="002B18CC" w:rsidRPr="007C0A34" w:rsidRDefault="002B18CC" w:rsidP="008A3C6B">
      <w:pPr>
        <w:pStyle w:val="BodyText"/>
        <w:ind w:left="567" w:right="635"/>
        <w:rPr>
          <w:rFonts w:ascii="Roboto"/>
          <w:sz w:val="20"/>
          <w:lang w:val="es-MX"/>
        </w:rPr>
      </w:pPr>
    </w:p>
    <w:p w14:paraId="7CC99D33" w14:textId="77777777" w:rsidR="002B18CC" w:rsidRPr="007C0A34" w:rsidRDefault="002B18CC" w:rsidP="008A3C6B">
      <w:pPr>
        <w:pStyle w:val="BodyText"/>
        <w:ind w:left="567" w:right="635"/>
        <w:rPr>
          <w:rFonts w:ascii="Roboto"/>
          <w:sz w:val="20"/>
          <w:lang w:val="es-MX"/>
        </w:rPr>
      </w:pPr>
    </w:p>
    <w:p w14:paraId="5DA0B48C" w14:textId="77777777" w:rsidR="002B18CC" w:rsidRPr="007C0A34" w:rsidRDefault="002B18CC" w:rsidP="008A3C6B">
      <w:pPr>
        <w:pStyle w:val="BodyText"/>
        <w:ind w:left="567" w:right="635"/>
        <w:rPr>
          <w:rFonts w:ascii="Roboto"/>
          <w:sz w:val="20"/>
          <w:lang w:val="es-MX"/>
        </w:rPr>
      </w:pPr>
    </w:p>
    <w:p w14:paraId="793B44FC" w14:textId="77777777" w:rsidR="002B18CC" w:rsidRPr="007C0A34" w:rsidRDefault="002B18CC" w:rsidP="008A3C6B">
      <w:pPr>
        <w:pStyle w:val="BodyText"/>
        <w:ind w:left="567" w:right="635"/>
        <w:rPr>
          <w:rFonts w:ascii="Roboto"/>
          <w:sz w:val="20"/>
          <w:lang w:val="es-MX"/>
        </w:rPr>
      </w:pPr>
    </w:p>
    <w:p w14:paraId="71D2677D" w14:textId="77777777" w:rsidR="002B18CC" w:rsidRPr="007C0A34" w:rsidRDefault="002B18CC" w:rsidP="008A3C6B">
      <w:pPr>
        <w:pStyle w:val="BodyText"/>
        <w:ind w:left="567" w:right="635"/>
        <w:rPr>
          <w:rFonts w:ascii="Roboto"/>
          <w:sz w:val="20"/>
          <w:lang w:val="es-MX"/>
        </w:rPr>
      </w:pPr>
    </w:p>
    <w:p w14:paraId="2FD90EA3" w14:textId="77777777" w:rsidR="002B18CC" w:rsidRPr="007C0A34" w:rsidRDefault="002B18CC" w:rsidP="008A3C6B">
      <w:pPr>
        <w:pStyle w:val="BodyText"/>
        <w:ind w:left="567" w:right="635"/>
        <w:rPr>
          <w:rFonts w:ascii="Roboto"/>
          <w:sz w:val="20"/>
          <w:lang w:val="es-MX"/>
        </w:rPr>
      </w:pPr>
    </w:p>
    <w:p w14:paraId="3513502B" w14:textId="77777777" w:rsidR="002B18CC" w:rsidRPr="007C0A34" w:rsidRDefault="002B18CC" w:rsidP="008A3C6B">
      <w:pPr>
        <w:pStyle w:val="BodyText"/>
        <w:spacing w:before="9"/>
        <w:ind w:left="567" w:right="635"/>
        <w:rPr>
          <w:rFonts w:ascii="Roboto"/>
          <w:sz w:val="29"/>
          <w:lang w:val="es-MX"/>
        </w:rPr>
      </w:pPr>
    </w:p>
    <w:p w14:paraId="40F74A01" w14:textId="77777777" w:rsidR="002B18CC" w:rsidRPr="007C0A34" w:rsidRDefault="002B18CC" w:rsidP="008A3C6B">
      <w:pPr>
        <w:ind w:left="567" w:right="635"/>
        <w:jc w:val="right"/>
        <w:rPr>
          <w:rFonts w:ascii="Roboto"/>
          <w:b/>
          <w:sz w:val="18"/>
          <w:lang w:val="es-MX"/>
        </w:rPr>
      </w:pPr>
    </w:p>
    <w:p w14:paraId="69DECDAB" w14:textId="77777777" w:rsidR="002B18CC" w:rsidRPr="007C0A34" w:rsidRDefault="002B18CC" w:rsidP="008A3C6B">
      <w:pPr>
        <w:ind w:left="567" w:right="635"/>
        <w:jc w:val="right"/>
        <w:rPr>
          <w:rFonts w:ascii="Roboto"/>
          <w:sz w:val="18"/>
          <w:lang w:val="es-MX"/>
        </w:rPr>
        <w:sectPr w:rsidR="002B18CC" w:rsidRPr="007C0A34">
          <w:type w:val="continuous"/>
          <w:pgSz w:w="12190" w:h="15840"/>
          <w:pgMar w:top="1500" w:right="0" w:bottom="280" w:left="640" w:header="720" w:footer="720" w:gutter="0"/>
          <w:cols w:num="2" w:space="720" w:equalWidth="0">
            <w:col w:w="1644" w:space="40"/>
            <w:col w:w="9866"/>
          </w:cols>
        </w:sectPr>
      </w:pPr>
    </w:p>
    <w:p w14:paraId="23851A00" w14:textId="77777777" w:rsidR="002B18CC" w:rsidRPr="007C0A34" w:rsidRDefault="002B18CC" w:rsidP="008A3C6B">
      <w:pPr>
        <w:tabs>
          <w:tab w:val="left" w:pos="9204"/>
        </w:tabs>
        <w:spacing w:line="157" w:lineRule="exact"/>
        <w:ind w:left="567" w:right="635"/>
        <w:rPr>
          <w:rFonts w:ascii="Roboto"/>
          <w:sz w:val="15"/>
          <w:lang w:val="es-MX"/>
        </w:rPr>
      </w:pPr>
      <w:r w:rsidRPr="007C0A34">
        <w:rPr>
          <w:rFonts w:ascii="Roboto"/>
          <w:position w:val="-2"/>
          <w:sz w:val="15"/>
          <w:lang w:val="es-MX"/>
        </w:rPr>
        <w:tab/>
      </w:r>
    </w:p>
    <w:p w14:paraId="444335A9" w14:textId="77777777" w:rsidR="002B18CC" w:rsidRPr="007C0A34" w:rsidRDefault="002B18CC" w:rsidP="008A3C6B">
      <w:pPr>
        <w:pStyle w:val="BodyText"/>
        <w:ind w:left="567" w:right="635"/>
        <w:rPr>
          <w:rFonts w:ascii="Roboto"/>
          <w:b/>
          <w:sz w:val="20"/>
          <w:lang w:val="es-MX"/>
        </w:rPr>
      </w:pPr>
    </w:p>
    <w:p w14:paraId="616E6F0E" w14:textId="77777777" w:rsidR="002B18CC" w:rsidRPr="007C0A34" w:rsidRDefault="002B18CC" w:rsidP="008A3C6B">
      <w:pPr>
        <w:ind w:left="567" w:right="635"/>
        <w:rPr>
          <w:rFonts w:ascii="Roboto"/>
          <w:sz w:val="20"/>
          <w:lang w:val="es-MX"/>
        </w:rPr>
        <w:sectPr w:rsidR="002B18CC" w:rsidRPr="007C0A34">
          <w:type w:val="continuous"/>
          <w:pgSz w:w="12190" w:h="15840"/>
          <w:pgMar w:top="1500" w:right="0" w:bottom="280" w:left="640" w:header="720" w:footer="720" w:gutter="0"/>
          <w:cols w:space="720"/>
        </w:sectPr>
      </w:pPr>
    </w:p>
    <w:p w14:paraId="64A7640B" w14:textId="77777777" w:rsidR="002B18CC" w:rsidRPr="007C0A34" w:rsidRDefault="002B18CC" w:rsidP="008A3C6B">
      <w:pPr>
        <w:pStyle w:val="BodyText"/>
        <w:spacing w:before="4"/>
        <w:ind w:left="567" w:right="635"/>
        <w:rPr>
          <w:rFonts w:ascii="Roboto"/>
          <w:b/>
          <w:sz w:val="19"/>
          <w:lang w:val="es-MX"/>
        </w:rPr>
      </w:pPr>
    </w:p>
    <w:p w14:paraId="795A7E4C" w14:textId="77777777" w:rsidR="004A589D" w:rsidRDefault="004A589D" w:rsidP="008A3C6B">
      <w:pPr>
        <w:spacing w:line="223" w:lineRule="auto"/>
        <w:ind w:left="567" w:right="635" w:hanging="4"/>
        <w:rPr>
          <w:rFonts w:ascii="Roboto Lt"/>
          <w:color w:val="004684"/>
          <w:sz w:val="18"/>
          <w:lang w:val="es-MX"/>
        </w:rPr>
      </w:pPr>
    </w:p>
    <w:p w14:paraId="532FB500" w14:textId="77777777" w:rsidR="002B18CC" w:rsidRPr="007C0A34" w:rsidRDefault="002B18CC" w:rsidP="008A3C6B">
      <w:pPr>
        <w:pStyle w:val="BodyText"/>
        <w:spacing w:before="6"/>
        <w:ind w:left="567" w:right="635"/>
        <w:rPr>
          <w:rFonts w:ascii="Roboto Lt"/>
          <w:lang w:val="es-MX"/>
        </w:rPr>
      </w:pPr>
      <w:r w:rsidRPr="007C0A34">
        <w:rPr>
          <w:lang w:val="es-MX"/>
        </w:rPr>
        <w:br w:type="column"/>
      </w:r>
    </w:p>
    <w:p w14:paraId="683FB2BD" w14:textId="77777777" w:rsidR="002B18CC" w:rsidRPr="007C0A34" w:rsidRDefault="002B18CC" w:rsidP="008A3C6B">
      <w:pPr>
        <w:tabs>
          <w:tab w:val="left" w:pos="6572"/>
          <w:tab w:val="left" w:pos="7548"/>
          <w:tab w:val="left" w:pos="8474"/>
        </w:tabs>
        <w:spacing w:before="1"/>
        <w:ind w:left="567" w:right="635"/>
        <w:rPr>
          <w:rFonts w:ascii="Roboto"/>
          <w:sz w:val="20"/>
          <w:lang w:val="es-MX"/>
        </w:rPr>
      </w:pPr>
    </w:p>
    <w:p w14:paraId="6EB8F285" w14:textId="77777777" w:rsidR="002B18CC" w:rsidRPr="007C0A34" w:rsidRDefault="002B18CC" w:rsidP="008A3C6B">
      <w:pPr>
        <w:tabs>
          <w:tab w:val="left" w:pos="6572"/>
          <w:tab w:val="left" w:pos="7548"/>
          <w:tab w:val="left" w:pos="8474"/>
        </w:tabs>
        <w:spacing w:before="1"/>
        <w:ind w:left="567" w:right="635"/>
        <w:rPr>
          <w:rFonts w:ascii="Roboto"/>
          <w:sz w:val="20"/>
          <w:lang w:val="es-MX"/>
        </w:rPr>
      </w:pPr>
    </w:p>
    <w:p w14:paraId="483CCDCE" w14:textId="77777777" w:rsidR="002B18CC" w:rsidRPr="007C0A34" w:rsidRDefault="002B18CC" w:rsidP="008A3C6B">
      <w:pPr>
        <w:tabs>
          <w:tab w:val="left" w:pos="6572"/>
          <w:tab w:val="left" w:pos="7548"/>
          <w:tab w:val="left" w:pos="8474"/>
        </w:tabs>
        <w:spacing w:before="1"/>
        <w:ind w:left="567" w:right="635"/>
        <w:rPr>
          <w:rFonts w:ascii="Roboto"/>
          <w:sz w:val="20"/>
          <w:lang w:val="es-MX"/>
        </w:rPr>
      </w:pPr>
      <w:r w:rsidRPr="007C0A34">
        <w:rPr>
          <w:rFonts w:ascii="Roboto"/>
          <w:sz w:val="20"/>
          <w:lang w:val="es-MX"/>
        </w:rPr>
        <w:tab/>
      </w:r>
      <w:r w:rsidRPr="007C0A34">
        <w:rPr>
          <w:rFonts w:ascii="Roboto"/>
          <w:sz w:val="20"/>
          <w:lang w:val="es-MX"/>
        </w:rPr>
        <w:tab/>
      </w:r>
      <w:r w:rsidRPr="007C0A34">
        <w:rPr>
          <w:rFonts w:ascii="Roboto"/>
          <w:sz w:val="20"/>
          <w:lang w:val="es-MX"/>
        </w:rPr>
        <w:tab/>
      </w:r>
    </w:p>
    <w:p w14:paraId="0A2381F7" w14:textId="77777777" w:rsidR="00156CB2" w:rsidRDefault="00156CB2" w:rsidP="00156CB2">
      <w:pPr>
        <w:tabs>
          <w:tab w:val="left" w:pos="4392"/>
          <w:tab w:val="left" w:pos="7499"/>
        </w:tabs>
        <w:ind w:right="635"/>
        <w:rPr>
          <w:rFonts w:ascii="Roboto Lt"/>
          <w:color w:val="004684"/>
          <w:sz w:val="18"/>
          <w:lang w:val="es-MX"/>
        </w:rPr>
      </w:pPr>
    </w:p>
    <w:p w14:paraId="486B86ED" w14:textId="77777777" w:rsidR="00156CB2" w:rsidRDefault="00156CB2" w:rsidP="00156CB2">
      <w:pPr>
        <w:tabs>
          <w:tab w:val="left" w:pos="4392"/>
          <w:tab w:val="left" w:pos="7499"/>
        </w:tabs>
        <w:ind w:right="635"/>
        <w:rPr>
          <w:rFonts w:ascii="Roboto Lt"/>
          <w:color w:val="004684"/>
          <w:sz w:val="18"/>
          <w:lang w:val="es-MX"/>
        </w:rPr>
      </w:pPr>
    </w:p>
    <w:p w14:paraId="045A97F0" w14:textId="1F5511C5" w:rsidR="002B18CC" w:rsidRPr="007C0A34" w:rsidRDefault="00156CB2" w:rsidP="00156CB2">
      <w:pPr>
        <w:tabs>
          <w:tab w:val="left" w:pos="4392"/>
          <w:tab w:val="left" w:pos="7499"/>
        </w:tabs>
        <w:ind w:right="635"/>
        <w:rPr>
          <w:rFonts w:ascii="Roboto Lt"/>
          <w:sz w:val="18"/>
          <w:lang w:val="es-MX"/>
        </w:rPr>
      </w:pPr>
      <w:r>
        <w:rPr>
          <w:rFonts w:ascii="Roboto Lt"/>
          <w:color w:val="004684"/>
          <w:sz w:val="18"/>
          <w:lang w:val="es-MX"/>
        </w:rPr>
        <w:t xml:space="preserve">                                  </w:t>
      </w:r>
      <w:r w:rsidR="002B18CC" w:rsidRPr="007C0A34">
        <w:rPr>
          <w:rFonts w:ascii="Roboto Lt"/>
          <w:color w:val="004684"/>
          <w:sz w:val="18"/>
          <w:lang w:val="es-MX"/>
        </w:rPr>
        <w:t>Menor puntaje</w:t>
      </w:r>
      <w:r w:rsidR="002B18CC" w:rsidRPr="007C0A34">
        <w:rPr>
          <w:rFonts w:ascii="Roboto Lt"/>
          <w:color w:val="004684"/>
          <w:sz w:val="18"/>
          <w:lang w:val="es-MX"/>
        </w:rPr>
        <w:tab/>
      </w:r>
      <w:r>
        <w:rPr>
          <w:rFonts w:ascii="Roboto Lt"/>
          <w:color w:val="004684"/>
          <w:sz w:val="18"/>
          <w:lang w:val="es-MX"/>
        </w:rPr>
        <w:t xml:space="preserve">        </w:t>
      </w:r>
      <w:r w:rsidR="00892FA6" w:rsidRPr="007C0A34">
        <w:rPr>
          <w:rFonts w:ascii="Roboto Lt"/>
          <w:smallCaps/>
          <w:color w:val="004684"/>
          <w:sz w:val="18"/>
          <w:lang w:val="es-MX"/>
        </w:rPr>
        <w:t>igecc</w:t>
      </w:r>
      <w:r w:rsidR="002B18CC" w:rsidRPr="007C0A34">
        <w:rPr>
          <w:rFonts w:ascii="Roboto Lt"/>
          <w:color w:val="004684"/>
          <w:sz w:val="18"/>
          <w:lang w:val="es-MX"/>
        </w:rPr>
        <w:tab/>
        <w:t>Mayor puntaje</w:t>
      </w:r>
    </w:p>
    <w:p w14:paraId="22839134" w14:textId="77777777" w:rsidR="002B18CC" w:rsidRPr="007C0A34" w:rsidRDefault="002B18CC" w:rsidP="008A3C6B">
      <w:pPr>
        <w:ind w:left="567" w:right="635"/>
        <w:rPr>
          <w:rFonts w:ascii="Roboto Lt"/>
          <w:sz w:val="18"/>
          <w:lang w:val="es-MX"/>
        </w:rPr>
        <w:sectPr w:rsidR="002B18CC" w:rsidRPr="007C0A34">
          <w:type w:val="continuous"/>
          <w:pgSz w:w="12190" w:h="15840"/>
          <w:pgMar w:top="1500" w:right="0" w:bottom="280" w:left="640" w:header="720" w:footer="720" w:gutter="0"/>
          <w:cols w:num="2" w:space="720" w:equalWidth="0">
            <w:col w:w="1147" w:space="40"/>
            <w:col w:w="10363"/>
          </w:cols>
        </w:sectPr>
      </w:pPr>
    </w:p>
    <w:p w14:paraId="1D8DF5DD" w14:textId="76DA3ACD" w:rsidR="00156CB2" w:rsidRPr="007C0A34" w:rsidRDefault="00156CB2" w:rsidP="00156CB2">
      <w:pPr>
        <w:spacing w:line="223" w:lineRule="auto"/>
        <w:ind w:left="567" w:right="635" w:hanging="4"/>
        <w:rPr>
          <w:rFonts w:ascii="Roboto Lt"/>
          <w:sz w:val="18"/>
          <w:lang w:val="es-MX"/>
        </w:rPr>
      </w:pPr>
      <w:r w:rsidRPr="007C0A34">
        <w:rPr>
          <w:rFonts w:ascii="Roboto Lt"/>
          <w:color w:val="004684"/>
          <w:sz w:val="18"/>
          <w:lang w:val="es-MX"/>
        </w:rPr>
        <w:t>M</w:t>
      </w:r>
      <w:r w:rsidR="00EB5A2F">
        <w:rPr>
          <w:rFonts w:ascii="Roboto Lt"/>
          <w:color w:val="004684"/>
          <w:sz w:val="18"/>
          <w:lang w:val="es-MX"/>
        </w:rPr>
        <w:t>enor</w:t>
      </w:r>
      <w:r w:rsidRPr="007C0A34">
        <w:rPr>
          <w:rFonts w:ascii="Roboto Lt"/>
          <w:color w:val="004684"/>
          <w:sz w:val="18"/>
          <w:lang w:val="es-MX"/>
        </w:rPr>
        <w:t xml:space="preserve"> riesgo</w:t>
      </w:r>
    </w:p>
    <w:p w14:paraId="2F67D2E1" w14:textId="77777777" w:rsidR="004A589D" w:rsidRPr="007C0A34" w:rsidRDefault="004A589D" w:rsidP="008A3C6B">
      <w:pPr>
        <w:pStyle w:val="BodyText"/>
        <w:spacing w:before="5"/>
        <w:ind w:left="567" w:right="635"/>
        <w:rPr>
          <w:rFonts w:ascii="Roboto Lt"/>
          <w:sz w:val="23"/>
          <w:lang w:val="es-MX"/>
        </w:rPr>
      </w:pPr>
    </w:p>
    <w:p w14:paraId="5A19C07A" w14:textId="6C87C2FD" w:rsidR="00C64DE5" w:rsidRPr="007C0A34" w:rsidRDefault="004A589D" w:rsidP="00CA05A8">
      <w:pPr>
        <w:pStyle w:val="BodyText"/>
        <w:spacing w:before="116" w:line="252" w:lineRule="auto"/>
        <w:ind w:left="567" w:right="635"/>
        <w:jc w:val="both"/>
        <w:rPr>
          <w:lang w:val="es-MX"/>
        </w:rPr>
      </w:pPr>
      <w:r w:rsidRPr="007C0A34">
        <w:rPr>
          <w:noProof/>
          <w:lang w:val="es-419" w:eastAsia="es-419"/>
        </w:rPr>
        <w:drawing>
          <wp:anchor distT="0" distB="0" distL="0" distR="0" simplePos="0" relativeHeight="251794944" behindDoc="1" locked="0" layoutInCell="1" allowOverlap="1" wp14:anchorId="005CC4B9" wp14:editId="5EEDED70">
            <wp:simplePos x="0" y="0"/>
            <wp:positionH relativeFrom="margin">
              <wp:posOffset>5638800</wp:posOffset>
            </wp:positionH>
            <wp:positionV relativeFrom="paragraph">
              <wp:posOffset>990600</wp:posOffset>
            </wp:positionV>
            <wp:extent cx="180583" cy="145415"/>
            <wp:effectExtent l="0" t="0" r="0" b="6985"/>
            <wp:wrapNone/>
            <wp:docPr id="55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44" cstate="print"/>
                    <a:stretch>
                      <a:fillRect/>
                    </a:stretch>
                  </pic:blipFill>
                  <pic:spPr>
                    <a:xfrm flipH="1">
                      <a:off x="0" y="0"/>
                      <a:ext cx="180583" cy="145415"/>
                    </a:xfrm>
                    <a:prstGeom prst="rect">
                      <a:avLst/>
                    </a:prstGeom>
                  </pic:spPr>
                </pic:pic>
              </a:graphicData>
            </a:graphic>
            <wp14:sizeRelH relativeFrom="margin">
              <wp14:pctWidth>0</wp14:pctWidth>
            </wp14:sizeRelH>
            <wp14:sizeRelV relativeFrom="margin">
              <wp14:pctHeight>0</wp14:pctHeight>
            </wp14:sizeRelV>
          </wp:anchor>
        </w:drawing>
      </w:r>
      <w:r w:rsidR="00251CBD" w:rsidRPr="007C0A34">
        <w:rPr>
          <w:noProof/>
          <w:lang w:val="es-MX"/>
        </w:rPr>
        <w:t>Ahora bien, entre</w:t>
      </w:r>
      <w:r w:rsidR="002B18CC" w:rsidRPr="007C0A34">
        <w:rPr>
          <w:lang w:val="es-MX"/>
        </w:rPr>
        <w:t xml:space="preserve"> los factores analizados </w:t>
      </w:r>
      <w:r w:rsidR="00251CBD" w:rsidRPr="007C0A34">
        <w:rPr>
          <w:lang w:val="es-MX"/>
        </w:rPr>
        <w:t>en</w:t>
      </w:r>
      <w:r w:rsidR="002B18CC" w:rsidRPr="007C0A34">
        <w:rPr>
          <w:lang w:val="es-MX"/>
        </w:rPr>
        <w:t xml:space="preserve"> las entidades no se </w:t>
      </w:r>
      <w:r w:rsidR="005B5777" w:rsidRPr="007C0A34">
        <w:rPr>
          <w:lang w:val="es-MX"/>
        </w:rPr>
        <w:t>observó</w:t>
      </w:r>
      <w:r w:rsidR="002B18CC" w:rsidRPr="007C0A34">
        <w:rPr>
          <w:lang w:val="es-MX"/>
        </w:rPr>
        <w:t xml:space="preserve"> una tendencia o consistencia en las marcaciones</w:t>
      </w:r>
      <w:r w:rsidR="00CC0721" w:rsidRPr="007C0A34">
        <w:rPr>
          <w:lang w:val="es-MX"/>
        </w:rPr>
        <w:t>; en otras palabras</w:t>
      </w:r>
      <w:r w:rsidR="002B18CC" w:rsidRPr="007C0A34">
        <w:rPr>
          <w:lang w:val="es-MX"/>
        </w:rPr>
        <w:t xml:space="preserve">: </w:t>
      </w:r>
      <w:r w:rsidR="00CC0721" w:rsidRPr="007C0A34">
        <w:rPr>
          <w:lang w:val="es-MX"/>
        </w:rPr>
        <w:t xml:space="preserve">en los estados </w:t>
      </w:r>
      <w:r w:rsidR="001E6FEB" w:rsidRPr="007C0A34">
        <w:rPr>
          <w:lang w:val="es-MX"/>
        </w:rPr>
        <w:t>ningún</w:t>
      </w:r>
      <w:r w:rsidR="002B18CC" w:rsidRPr="007C0A34">
        <w:rPr>
          <w:lang w:val="es-MX"/>
        </w:rPr>
        <w:t xml:space="preserve"> factor present</w:t>
      </w:r>
      <w:r w:rsidR="00F1507D" w:rsidRPr="007C0A34">
        <w:rPr>
          <w:lang w:val="es-MX"/>
        </w:rPr>
        <w:t>a</w:t>
      </w:r>
      <w:r w:rsidR="001E6FEB" w:rsidRPr="007C0A34">
        <w:rPr>
          <w:lang w:val="es-MX"/>
        </w:rPr>
        <w:t>ba</w:t>
      </w:r>
      <w:r w:rsidR="002B18CC" w:rsidRPr="007C0A34">
        <w:rPr>
          <w:lang w:val="es-MX"/>
        </w:rPr>
        <w:t xml:space="preserve"> una puntuación similar o</w:t>
      </w:r>
      <w:r w:rsidR="001E6FEB" w:rsidRPr="007C0A34">
        <w:rPr>
          <w:lang w:val="es-MX"/>
        </w:rPr>
        <w:t xml:space="preserve">, más bien, </w:t>
      </w:r>
      <w:r w:rsidR="002B18CC" w:rsidRPr="007C0A34">
        <w:rPr>
          <w:lang w:val="es-MX"/>
        </w:rPr>
        <w:t xml:space="preserve">no </w:t>
      </w:r>
      <w:r w:rsidR="001E6FEB" w:rsidRPr="007C0A34">
        <w:rPr>
          <w:lang w:val="es-MX"/>
        </w:rPr>
        <w:t>hubo</w:t>
      </w:r>
      <w:r w:rsidR="002B18CC" w:rsidRPr="007C0A34">
        <w:rPr>
          <w:lang w:val="es-MX"/>
        </w:rPr>
        <w:t xml:space="preserve"> un estado constante en su posición </w:t>
      </w:r>
      <w:r w:rsidR="00F1507D" w:rsidRPr="007C0A34">
        <w:rPr>
          <w:lang w:val="es-MX"/>
        </w:rPr>
        <w:t>en</w:t>
      </w:r>
      <w:r w:rsidR="002B18CC" w:rsidRPr="007C0A34">
        <w:rPr>
          <w:lang w:val="es-MX"/>
        </w:rPr>
        <w:t xml:space="preserve"> la gráfica</w:t>
      </w:r>
      <w:r w:rsidR="000208A0" w:rsidRPr="007C0A34">
        <w:rPr>
          <w:lang w:val="es-MX"/>
        </w:rPr>
        <w:t>, lo cual se debe a la variedad de circunstancias geográficas y peculiaridades de cada entidad.</w:t>
      </w:r>
      <w:r w:rsidR="00CA05A8">
        <w:rPr>
          <w:lang w:val="es-MX"/>
        </w:rPr>
        <w:t xml:space="preserve"> </w:t>
      </w:r>
      <w:r w:rsidR="00CC0721" w:rsidRPr="007C0A34">
        <w:rPr>
          <w:lang w:val="es-MX"/>
        </w:rPr>
        <w:t>Con</w:t>
      </w:r>
      <w:r w:rsidR="002B18CC" w:rsidRPr="007C0A34">
        <w:rPr>
          <w:lang w:val="es-MX"/>
        </w:rPr>
        <w:t xml:space="preserve"> esto</w:t>
      </w:r>
      <w:r w:rsidR="00F1507D" w:rsidRPr="007C0A34">
        <w:rPr>
          <w:lang w:val="es-MX"/>
        </w:rPr>
        <w:t xml:space="preserve"> </w:t>
      </w:r>
      <w:r w:rsidR="002B18CC" w:rsidRPr="007C0A34">
        <w:rPr>
          <w:lang w:val="es-MX"/>
        </w:rPr>
        <w:t xml:space="preserve">puede justificarse la importancia de trabajar con indicadores ambientales </w:t>
      </w:r>
      <w:r w:rsidR="00CC0721" w:rsidRPr="007C0A34">
        <w:rPr>
          <w:lang w:val="es-MX"/>
        </w:rPr>
        <w:t xml:space="preserve">aun cuando se debe reconocer que </w:t>
      </w:r>
      <w:r w:rsidR="002B18CC" w:rsidRPr="007C0A34">
        <w:rPr>
          <w:lang w:val="es-MX"/>
        </w:rPr>
        <w:t xml:space="preserve">no hay condiciones comunes y, por ende, </w:t>
      </w:r>
      <w:r w:rsidR="00CC0721" w:rsidRPr="007C0A34">
        <w:rPr>
          <w:lang w:val="es-MX"/>
        </w:rPr>
        <w:t xml:space="preserve">que </w:t>
      </w:r>
      <w:r w:rsidR="002B18CC" w:rsidRPr="007C0A34">
        <w:rPr>
          <w:lang w:val="es-MX"/>
        </w:rPr>
        <w:t>no hay una fórmula que pueda aplicar</w:t>
      </w:r>
      <w:r w:rsidR="00CC0721" w:rsidRPr="007C0A34">
        <w:rPr>
          <w:lang w:val="es-MX"/>
        </w:rPr>
        <w:t>se</w:t>
      </w:r>
      <w:r w:rsidR="002B18CC" w:rsidRPr="007C0A34">
        <w:rPr>
          <w:lang w:val="es-MX"/>
        </w:rPr>
        <w:t xml:space="preserve"> a todos</w:t>
      </w:r>
      <w:r w:rsidR="00CC0721" w:rsidRPr="007C0A34">
        <w:rPr>
          <w:lang w:val="es-MX"/>
        </w:rPr>
        <w:t xml:space="preserve"> de la misma</w:t>
      </w:r>
      <w:r w:rsidR="008F6ECC">
        <w:rPr>
          <w:lang w:val="es-MX"/>
        </w:rPr>
        <w:t xml:space="preserve"> </w:t>
      </w:r>
      <w:r w:rsidR="00510433" w:rsidRPr="007C0A34">
        <w:rPr>
          <w:lang w:val="es-MX"/>
        </w:rPr>
        <w:t>medida</w:t>
      </w:r>
      <w:r w:rsidR="008F6ECC">
        <w:rPr>
          <w:lang w:val="es-MX"/>
        </w:rPr>
        <w:t xml:space="preserve">. </w:t>
      </w:r>
    </w:p>
    <w:p w14:paraId="751CABA6" w14:textId="726878DB" w:rsidR="002B18CC" w:rsidRPr="007C0A34" w:rsidRDefault="002B18CC" w:rsidP="008A3C6B">
      <w:pPr>
        <w:pStyle w:val="BodyText"/>
        <w:spacing w:before="116" w:line="252" w:lineRule="auto"/>
        <w:ind w:left="567" w:right="635"/>
        <w:jc w:val="both"/>
        <w:rPr>
          <w:lang w:val="es-MX"/>
        </w:rPr>
      </w:pPr>
    </w:p>
    <w:p w14:paraId="785D8AB8" w14:textId="7624995E" w:rsidR="00CC0721" w:rsidRPr="007C0A34" w:rsidRDefault="00CC0721" w:rsidP="008A3C6B">
      <w:pPr>
        <w:pStyle w:val="BodyText"/>
        <w:spacing w:before="116" w:line="252" w:lineRule="auto"/>
        <w:ind w:left="567" w:right="635"/>
        <w:jc w:val="both"/>
        <w:rPr>
          <w:lang w:val="es-MX"/>
        </w:rPr>
        <w:sectPr w:rsidR="00CC0721" w:rsidRPr="007C0A34" w:rsidSect="00C64DE5">
          <w:type w:val="continuous"/>
          <w:pgSz w:w="12190" w:h="15840"/>
          <w:pgMar w:top="1500" w:right="0" w:bottom="280" w:left="640" w:header="720" w:footer="720" w:gutter="0"/>
          <w:cols w:space="720"/>
        </w:sectPr>
      </w:pPr>
    </w:p>
    <w:p w14:paraId="7F77960B" w14:textId="6409F62E" w:rsidR="00C64DE5" w:rsidRPr="007C0A34" w:rsidRDefault="00C64DE5" w:rsidP="008A3C6B">
      <w:pPr>
        <w:pStyle w:val="BodyText"/>
        <w:ind w:left="567" w:right="635"/>
        <w:rPr>
          <w:sz w:val="20"/>
          <w:lang w:val="es-MX"/>
        </w:rPr>
        <w:sectPr w:rsidR="00C64DE5" w:rsidRPr="007C0A34">
          <w:headerReference w:type="even" r:id="rId303"/>
          <w:pgSz w:w="12190" w:h="15840"/>
          <w:pgMar w:top="1120" w:right="0" w:bottom="980" w:left="640" w:header="854" w:footer="786" w:gutter="0"/>
          <w:cols w:space="720"/>
        </w:sectPr>
      </w:pPr>
    </w:p>
    <w:p w14:paraId="5ECA0FD0" w14:textId="1C438C9C" w:rsidR="002B18CC" w:rsidRPr="007C0A34" w:rsidRDefault="002B18CC" w:rsidP="008A3C6B">
      <w:pPr>
        <w:pStyle w:val="BodyText"/>
        <w:spacing w:before="2"/>
        <w:ind w:left="567" w:right="635"/>
        <w:rPr>
          <w:sz w:val="13"/>
          <w:lang w:val="es-MX"/>
        </w:rPr>
      </w:pPr>
    </w:p>
    <w:p w14:paraId="08CD799B" w14:textId="0026C16B" w:rsidR="002B18CC" w:rsidRPr="007C0A34" w:rsidRDefault="004F1F6E" w:rsidP="008A3C6B">
      <w:pPr>
        <w:pStyle w:val="BodyText"/>
        <w:ind w:left="567" w:right="635"/>
        <w:rPr>
          <w:sz w:val="20"/>
          <w:lang w:val="es-MX"/>
        </w:rPr>
      </w:pPr>
      <w:bookmarkStart w:id="65" w:name="_bookmark18"/>
      <w:bookmarkEnd w:id="65"/>
      <w:r w:rsidRPr="007C0A34">
        <w:rPr>
          <w:noProof/>
          <w:lang w:val="es-419" w:eastAsia="es-419"/>
        </w:rPr>
        <mc:AlternateContent>
          <mc:Choice Requires="wpg">
            <w:drawing>
              <wp:inline distT="0" distB="0" distL="0" distR="0" wp14:anchorId="607D08C4" wp14:editId="73A67EF7">
                <wp:extent cx="5777230" cy="3148965"/>
                <wp:effectExtent l="0" t="0" r="13970" b="13335"/>
                <wp:docPr id="5346" name="Group 6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7230" cy="3148965"/>
                          <a:chOff x="10" y="0"/>
                          <a:chExt cx="9098" cy="4959"/>
                        </a:xfrm>
                      </wpg:grpSpPr>
                      <wps:wsp>
                        <wps:cNvPr id="5349" name="Freeform 6017"/>
                        <wps:cNvSpPr>
                          <a:spLocks/>
                        </wps:cNvSpPr>
                        <wps:spPr bwMode="auto">
                          <a:xfrm>
                            <a:off x="10" y="209"/>
                            <a:ext cx="9088" cy="4740"/>
                          </a:xfrm>
                          <a:custGeom>
                            <a:avLst/>
                            <a:gdLst>
                              <a:gd name="T0" fmla="*/ 4135 w 9088"/>
                              <a:gd name="T1" fmla="*/ 209 h 4740"/>
                              <a:gd name="T2" fmla="*/ 0 w 9088"/>
                              <a:gd name="T3" fmla="*/ 209 h 4740"/>
                              <a:gd name="T4" fmla="*/ 0 w 9088"/>
                              <a:gd name="T5" fmla="*/ 4948 h 4740"/>
                              <a:gd name="T6" fmla="*/ 9088 w 9088"/>
                              <a:gd name="T7" fmla="*/ 4948 h 4740"/>
                              <a:gd name="T8" fmla="*/ 9088 w 9088"/>
                              <a:gd name="T9" fmla="*/ 209 h 4740"/>
                              <a:gd name="T10" fmla="*/ 8681 w 9088"/>
                              <a:gd name="T11" fmla="*/ 209 h 474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4740">
                                <a:moveTo>
                                  <a:pt x="4135" y="0"/>
                                </a:moveTo>
                                <a:lnTo>
                                  <a:pt x="0" y="0"/>
                                </a:lnTo>
                                <a:lnTo>
                                  <a:pt x="0" y="4739"/>
                                </a:lnTo>
                                <a:lnTo>
                                  <a:pt x="9088" y="4739"/>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txbx>
                          <w:txbxContent>
                            <w:p w14:paraId="181EE0E5" w14:textId="1B114F18" w:rsidR="009326E6" w:rsidRDefault="009326E6" w:rsidP="009326E6">
                              <w:pPr>
                                <w:jc w:val="center"/>
                              </w:pPr>
                              <w:r w:rsidRPr="009326E6">
                                <w:rPr>
                                  <w:noProof/>
                                  <w:lang w:val="es-419" w:eastAsia="es-419"/>
                                </w:rPr>
                                <w:drawing>
                                  <wp:inline distT="0" distB="0" distL="0" distR="0" wp14:anchorId="5561B866" wp14:editId="01C91AAF">
                                    <wp:extent cx="4559935" cy="2861945"/>
                                    <wp:effectExtent l="0" t="0" r="0" b="0"/>
                                    <wp:docPr id="72" name="Imagen 72"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9935" cy="286194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5351" name="Text Box 6015"/>
                        <wps:cNvSpPr txBox="1">
                          <a:spLocks noChangeArrowheads="1"/>
                        </wps:cNvSpPr>
                        <wps:spPr bwMode="auto">
                          <a:xfrm>
                            <a:off x="4983" y="0"/>
                            <a:ext cx="4125" cy="4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2E4F02" w14:textId="77777777" w:rsidR="00DF57B3" w:rsidRDefault="00DF57B3" w:rsidP="002B18CC">
                              <w:pPr>
                                <w:spacing w:line="580" w:lineRule="exact"/>
                                <w:ind w:right="548"/>
                                <w:jc w:val="right"/>
                                <w:rPr>
                                  <w:rFonts w:ascii="Roboto"/>
                                  <w:b/>
                                  <w:sz w:val="52"/>
                                </w:rPr>
                              </w:pPr>
                              <w:r>
                                <w:rPr>
                                  <w:rFonts w:ascii="Roboto"/>
                                  <w:b/>
                                  <w:color w:val="004684"/>
                                  <w:sz w:val="52"/>
                                </w:rPr>
                                <w:t>PERFILES</w:t>
                              </w:r>
                              <w:r>
                                <w:rPr>
                                  <w:rFonts w:ascii="Roboto"/>
                                  <w:b/>
                                  <w:color w:val="004684"/>
                                  <w:spacing w:val="-5"/>
                                  <w:sz w:val="52"/>
                                </w:rPr>
                                <w:t xml:space="preserve"> </w:t>
                              </w:r>
                              <w:r>
                                <w:rPr>
                                  <w:rFonts w:ascii="Roboto"/>
                                  <w:b/>
                                  <w:color w:val="004684"/>
                                  <w:sz w:val="52"/>
                                </w:rPr>
                                <w:t>A</w:t>
                              </w:r>
                              <w:r>
                                <w:rPr>
                                  <w:rFonts w:ascii="Roboto"/>
                                  <w:b/>
                                  <w:color w:val="004684"/>
                                  <w:spacing w:val="-4"/>
                                  <w:sz w:val="52"/>
                                </w:rPr>
                                <w:t xml:space="preserve"> </w:t>
                              </w:r>
                              <w:r>
                                <w:rPr>
                                  <w:rFonts w:ascii="Roboto"/>
                                  <w:b/>
                                  <w:color w:val="004684"/>
                                  <w:sz w:val="52"/>
                                </w:rPr>
                                <w:t>NIVEL</w:t>
                              </w:r>
                            </w:p>
                            <w:p w14:paraId="5199F643" w14:textId="77777777" w:rsidR="00DF57B3" w:rsidRDefault="00DF57B3" w:rsidP="002B18CC">
                              <w:pPr>
                                <w:spacing w:line="592" w:lineRule="exact"/>
                                <w:ind w:right="549"/>
                                <w:jc w:val="right"/>
                                <w:rPr>
                                  <w:rFonts w:ascii="Roboto"/>
                                  <w:b/>
                                  <w:sz w:val="52"/>
                                </w:rPr>
                              </w:pPr>
                              <w:r>
                                <w:rPr>
                                  <w:rFonts w:ascii="Roboto"/>
                                  <w:b/>
                                  <w:color w:val="004684"/>
                                  <w:sz w:val="52"/>
                                </w:rPr>
                                <w:t>MUNICIPAL</w:t>
                              </w:r>
                            </w:p>
                          </w:txbxContent>
                        </wps:txbx>
                        <wps:bodyPr rot="0" vert="horz" wrap="square" lIns="0" tIns="0" rIns="0" bIns="0" anchor="t" anchorCtr="0" upright="1">
                          <a:noAutofit/>
                        </wps:bodyPr>
                      </wps:wsp>
                    </wpg:wgp>
                  </a:graphicData>
                </a:graphic>
              </wp:inline>
            </w:drawing>
          </mc:Choice>
          <mc:Fallback>
            <w:pict>
              <v:group w14:anchorId="607D08C4" id="Group 6014" o:spid="_x0000_s1237" style="width:454.9pt;height:247.95pt;mso-position-horizontal-relative:char;mso-position-vertical-relative:line" coordorigin="10" coordsize="9098,49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">
                <v:shape id="Freeform 6017" o:spid="_x0000_s1238" style="position:absolute;left:10;top:209;width:9088;height:4740;visibility:visible;mso-wrap-style:square;v-text-anchor:top" coordsize="9088,4740"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" adj="-11796480,,5400" path="m4135,l,,,4739r9088,l9088,,8681,e" filled="f" strokecolor="#64b7bc" strokeweight="1pt">
                  <v:stroke joinstyle="round"/>
                  <v:formulas/>
                  <v:path arrowok="t" o:connecttype="custom" o:connectlocs="4135,209;0,209;0,4948;9088,4948;9088,209;8681,209" o:connectangles="0,0,0,0,0,0" textboxrect="0,0,9088,4740"/>
                  <v:textbox>
                    <w:txbxContent>
                      <w:p w14:paraId="181EE0E5" w14:textId="1B114F18" w:rsidR="009326E6" w:rsidRDefault="009326E6" w:rsidP="009326E6">
                        <w:pPr>
                          <w:jc w:val="center"/>
                        </w:pPr>
                        <w:r w:rsidRPr="009326E6">
                          <w:rPr>
                            <w:noProof/>
                            <w:lang w:val="es-419" w:eastAsia="es-419"/>
                          </w:rPr>
                          <w:drawing>
                            <wp:inline distT="0" distB="0" distL="0" distR="0" wp14:anchorId="5561B866" wp14:editId="01C91AAF">
                              <wp:extent cx="4559935" cy="2861945"/>
                              <wp:effectExtent l="0" t="0" r="0" b="0"/>
                              <wp:docPr id="72" name="Imagen 72"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59935" cy="2861945"/>
                                      </a:xfrm>
                                      <a:prstGeom prst="rect">
                                        <a:avLst/>
                                      </a:prstGeom>
                                      <a:noFill/>
                                      <a:ln>
                                        <a:noFill/>
                                      </a:ln>
                                    </pic:spPr>
                                  </pic:pic>
                                </a:graphicData>
                              </a:graphic>
                            </wp:inline>
                          </w:drawing>
                        </w:r>
                      </w:p>
                    </w:txbxContent>
                  </v:textbox>
                </v:shape>
                <v:shape id="Text Box 6015" o:spid="_x0000_s1239" type="#_x0000_t202" style="position:absolute;left:4983;width:4125;height:4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" filled="f" stroked="f">
                  <v:textbox inset="0,0,0,0">
                    <w:txbxContent>
                      <w:p w14:paraId="7E2E4F02" w14:textId="77777777" w:rsidR="00DF57B3" w:rsidRDefault="00DF57B3" w:rsidP="002B18CC">
                        <w:pPr>
                          <w:spacing w:line="580" w:lineRule="exact"/>
                          <w:ind w:right="548"/>
                          <w:jc w:val="right"/>
                          <w:rPr>
                            <w:rFonts w:ascii="Roboto"/>
                            <w:b/>
                            <w:sz w:val="52"/>
                          </w:rPr>
                        </w:pPr>
                        <w:r>
                          <w:rPr>
                            <w:rFonts w:ascii="Roboto"/>
                            <w:b/>
                            <w:color w:val="004684"/>
                            <w:sz w:val="52"/>
                          </w:rPr>
                          <w:t>PERFILES</w:t>
                        </w:r>
                        <w:r>
                          <w:rPr>
                            <w:rFonts w:ascii="Roboto"/>
                            <w:b/>
                            <w:color w:val="004684"/>
                            <w:spacing w:val="-5"/>
                            <w:sz w:val="52"/>
                          </w:rPr>
                          <w:t xml:space="preserve"> </w:t>
                        </w:r>
                        <w:r>
                          <w:rPr>
                            <w:rFonts w:ascii="Roboto"/>
                            <w:b/>
                            <w:color w:val="004684"/>
                            <w:sz w:val="52"/>
                          </w:rPr>
                          <w:t>A</w:t>
                        </w:r>
                        <w:r>
                          <w:rPr>
                            <w:rFonts w:ascii="Roboto"/>
                            <w:b/>
                            <w:color w:val="004684"/>
                            <w:spacing w:val="-4"/>
                            <w:sz w:val="52"/>
                          </w:rPr>
                          <w:t xml:space="preserve"> </w:t>
                        </w:r>
                        <w:r>
                          <w:rPr>
                            <w:rFonts w:ascii="Roboto"/>
                            <w:b/>
                            <w:color w:val="004684"/>
                            <w:sz w:val="52"/>
                          </w:rPr>
                          <w:t>NIVEL</w:t>
                        </w:r>
                      </w:p>
                      <w:p w14:paraId="5199F643" w14:textId="77777777" w:rsidR="00DF57B3" w:rsidRDefault="00DF57B3" w:rsidP="002B18CC">
                        <w:pPr>
                          <w:spacing w:line="592" w:lineRule="exact"/>
                          <w:ind w:right="549"/>
                          <w:jc w:val="right"/>
                          <w:rPr>
                            <w:rFonts w:ascii="Roboto"/>
                            <w:b/>
                            <w:sz w:val="52"/>
                          </w:rPr>
                        </w:pPr>
                        <w:r>
                          <w:rPr>
                            <w:rFonts w:ascii="Roboto"/>
                            <w:b/>
                            <w:color w:val="004684"/>
                            <w:sz w:val="52"/>
                          </w:rPr>
                          <w:t>MUNICIPAL</w:t>
                        </w:r>
                      </w:p>
                    </w:txbxContent>
                  </v:textbox>
                </v:shape>
                <w10:anchorlock/>
              </v:group>
            </w:pict>
          </mc:Fallback>
        </mc:AlternateContent>
      </w:r>
    </w:p>
    <w:p w14:paraId="4DBEEE06" w14:textId="52266DAA" w:rsidR="002B18CC" w:rsidRPr="007C0A34" w:rsidRDefault="002B18CC" w:rsidP="008A3C6B">
      <w:pPr>
        <w:pStyle w:val="BodyText"/>
        <w:spacing w:before="115" w:line="252" w:lineRule="auto"/>
        <w:ind w:left="567" w:right="635" w:firstLine="414"/>
        <w:jc w:val="both"/>
        <w:rPr>
          <w:sz w:val="20"/>
          <w:lang w:val="es-MX"/>
        </w:rPr>
      </w:pPr>
    </w:p>
    <w:p w14:paraId="19CC335D" w14:textId="3CBB4F88" w:rsidR="00AE39DB" w:rsidRPr="00AE39DB" w:rsidRDefault="00AE39DB" w:rsidP="008A3C6B">
      <w:pPr>
        <w:pStyle w:val="BodyText"/>
        <w:keepNext/>
        <w:framePr w:dropCap="drop" w:lines="3" w:wrap="around" w:vAnchor="text" w:hAnchor="text"/>
        <w:spacing w:before="115" w:line="836" w:lineRule="exact"/>
        <w:ind w:left="567"/>
        <w:jc w:val="both"/>
        <w:textAlignment w:val="baseline"/>
        <w:rPr>
          <w:position w:val="-11"/>
          <w:sz w:val="101"/>
          <w:lang w:val="es-MX"/>
        </w:rPr>
      </w:pPr>
      <w:r w:rsidRPr="00AE39DB">
        <w:rPr>
          <w:color w:val="1F497D" w:themeColor="text2"/>
          <w:position w:val="-11"/>
          <w:sz w:val="101"/>
          <w:lang w:val="es-MX"/>
        </w:rPr>
        <w:t>L</w:t>
      </w:r>
    </w:p>
    <w:p w14:paraId="30BE374B" w14:textId="158552FC" w:rsidR="002B18CC" w:rsidRDefault="002B18CC" w:rsidP="00CA05A8">
      <w:pPr>
        <w:pStyle w:val="BodyText"/>
        <w:spacing w:before="115" w:line="252" w:lineRule="auto"/>
        <w:ind w:left="567" w:right="635"/>
        <w:jc w:val="both"/>
        <w:rPr>
          <w:lang w:val="es-MX"/>
        </w:rPr>
      </w:pPr>
      <w:r w:rsidRPr="007C0A34">
        <w:rPr>
          <w:lang w:val="es-MX"/>
        </w:rPr>
        <w:t xml:space="preserve">a siguiente sección muestra los resultados del </w:t>
      </w:r>
      <w:r w:rsidR="00892FA6" w:rsidRPr="007C0A34">
        <w:rPr>
          <w:smallCaps/>
          <w:lang w:val="es-MX"/>
        </w:rPr>
        <w:t>igecc</w:t>
      </w:r>
      <w:r w:rsidRPr="007C0A34">
        <w:rPr>
          <w:lang w:val="es-MX"/>
        </w:rPr>
        <w:t xml:space="preserve"> para 19 municipios analizados (capitales y municipios mayores a 250,000 habitantes)</w:t>
      </w:r>
      <w:r w:rsidR="008B0E8C" w:rsidRPr="007C0A34">
        <w:rPr>
          <w:lang w:val="es-MX"/>
        </w:rPr>
        <w:t xml:space="preserve">, a saber: </w:t>
      </w:r>
      <w:r w:rsidRPr="007C0A34">
        <w:rPr>
          <w:lang w:val="es-MX"/>
        </w:rPr>
        <w:t xml:space="preserve">Aguascalientes, Celaya, Chihuahua, Guadalajara, Guanajuato, Irapuato, Juárez, León, Mérida, Puerto Vallarta, Querétaro, Salamanca, San Juan del Río, San Luis Potosí, San Pedro Tlaquepaque, Soledad de Graciano Sánchez, Tlajomulco de Zúñiga, Tonalá y Zapopan. Los municipios se </w:t>
      </w:r>
      <w:r w:rsidR="008B0E8C" w:rsidRPr="007C0A34">
        <w:rPr>
          <w:lang w:val="es-MX"/>
        </w:rPr>
        <w:t xml:space="preserve">presentan </w:t>
      </w:r>
      <w:r w:rsidRPr="007C0A34">
        <w:rPr>
          <w:lang w:val="es-MX"/>
        </w:rPr>
        <w:t>en orden alfabético.</w:t>
      </w:r>
    </w:p>
    <w:p w14:paraId="3C2A4977" w14:textId="77777777" w:rsidR="007208E2" w:rsidRDefault="007208E2" w:rsidP="00A03526">
      <w:pPr>
        <w:pStyle w:val="BodyText"/>
        <w:spacing w:before="115" w:line="252" w:lineRule="auto"/>
        <w:ind w:left="567" w:right="635"/>
        <w:jc w:val="both"/>
        <w:rPr>
          <w:lang w:val="es-MX"/>
        </w:rPr>
        <w:sectPr w:rsidR="007208E2" w:rsidSect="00C64DE5">
          <w:type w:val="continuous"/>
          <w:pgSz w:w="12190" w:h="15840"/>
          <w:pgMar w:top="1120" w:right="0" w:bottom="980" w:left="640" w:header="854" w:footer="786" w:gutter="0"/>
          <w:cols w:space="720"/>
        </w:sectPr>
      </w:pPr>
    </w:p>
    <w:p w14:paraId="52D122A1" w14:textId="77777777" w:rsidR="007208E2" w:rsidRPr="007C0A34" w:rsidRDefault="007208E2" w:rsidP="00A03526">
      <w:pPr>
        <w:pStyle w:val="BodyText"/>
        <w:spacing w:before="115" w:line="252" w:lineRule="auto"/>
        <w:ind w:left="567" w:right="635"/>
        <w:jc w:val="both"/>
        <w:rPr>
          <w:lang w:val="es-MX"/>
        </w:rPr>
      </w:pPr>
    </w:p>
    <w:p w14:paraId="0C5C0D4B" w14:textId="77777777" w:rsidR="002B18CC" w:rsidRPr="007C0A34" w:rsidRDefault="002B18CC" w:rsidP="008A3C6B">
      <w:pPr>
        <w:spacing w:line="252" w:lineRule="auto"/>
        <w:ind w:left="567" w:right="635"/>
        <w:rPr>
          <w:lang w:val="es-MX"/>
        </w:rPr>
      </w:pPr>
    </w:p>
    <w:p w14:paraId="4276AFF1" w14:textId="77777777" w:rsidR="002B18CC" w:rsidRPr="007C0A34" w:rsidRDefault="002B18CC" w:rsidP="008A3C6B">
      <w:pPr>
        <w:spacing w:line="252" w:lineRule="auto"/>
        <w:ind w:left="567" w:right="635"/>
        <w:rPr>
          <w:lang w:val="es-MX"/>
        </w:rPr>
        <w:sectPr w:rsidR="002B18CC" w:rsidRPr="007C0A34" w:rsidSect="007208E2">
          <w:pgSz w:w="12190" w:h="15840"/>
          <w:pgMar w:top="1120" w:right="0" w:bottom="980" w:left="640" w:header="854" w:footer="786" w:gutter="0"/>
          <w:cols w:space="720"/>
        </w:sectPr>
      </w:pPr>
    </w:p>
    <w:p w14:paraId="5E488525" w14:textId="54909587" w:rsidR="002B18CC" w:rsidRPr="007C0A34" w:rsidRDefault="002B18CC" w:rsidP="008A3C6B">
      <w:pPr>
        <w:pStyle w:val="BodyText"/>
        <w:spacing w:after="78"/>
        <w:ind w:left="567" w:right="635"/>
        <w:rPr>
          <w:sz w:val="20"/>
          <w:lang w:val="es-MX"/>
        </w:rPr>
      </w:pPr>
      <w:bookmarkStart w:id="66" w:name="_bookmark19"/>
      <w:bookmarkEnd w:id="66"/>
    </w:p>
    <w:p w14:paraId="1F28B90E" w14:textId="1E6A5C49" w:rsidR="002B18CC" w:rsidRPr="007C0A34" w:rsidRDefault="004F1F6E" w:rsidP="008A3C6B">
      <w:pPr>
        <w:pStyle w:val="BodyText"/>
        <w:ind w:left="567" w:right="635"/>
        <w:rPr>
          <w:sz w:val="20"/>
          <w:lang w:val="es-MX"/>
        </w:rPr>
      </w:pPr>
      <w:r w:rsidRPr="007C0A34">
        <w:rPr>
          <w:noProof/>
          <w:lang w:val="es-419" w:eastAsia="es-419"/>
        </w:rPr>
        <mc:AlternateContent>
          <mc:Choice Requires="wpg">
            <w:drawing>
              <wp:inline distT="0" distB="0" distL="0" distR="0" wp14:anchorId="503FA2F7" wp14:editId="3E7FB12E">
                <wp:extent cx="6224905" cy="1775460"/>
                <wp:effectExtent l="0" t="0" r="4445" b="15240"/>
                <wp:docPr id="5341" name="Group 6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4905" cy="1775460"/>
                          <a:chOff x="0" y="0"/>
                          <a:chExt cx="9803" cy="2796"/>
                        </a:xfrm>
                      </wpg:grpSpPr>
                      <wps:wsp>
                        <wps:cNvPr id="5342" name="Freeform 6012"/>
                        <wps:cNvSpPr>
                          <a:spLocks/>
                        </wps:cNvSpPr>
                        <wps:spPr bwMode="auto">
                          <a:xfrm>
                            <a:off x="2385" y="486"/>
                            <a:ext cx="6948" cy="1104"/>
                          </a:xfrm>
                          <a:custGeom>
                            <a:avLst/>
                            <a:gdLst>
                              <a:gd name="T0" fmla="*/ 0 w 6948"/>
                              <a:gd name="T1" fmla="*/ 1591 h 1104"/>
                              <a:gd name="T2" fmla="*/ 6948 w 6948"/>
                              <a:gd name="T3" fmla="*/ 1591 h 1104"/>
                              <a:gd name="T4" fmla="*/ 6948 w 6948"/>
                              <a:gd name="T5" fmla="*/ 487 h 1104"/>
                              <a:gd name="T6" fmla="*/ 6541 w 6948"/>
                              <a:gd name="T7" fmla="*/ 487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8" y="1104"/>
                                </a:lnTo>
                                <a:lnTo>
                                  <a:pt x="6948" y="0"/>
                                </a:lnTo>
                                <a:lnTo>
                                  <a:pt x="654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43" name="Picture 601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254" cy="2796"/>
                          </a:xfrm>
                          <a:prstGeom prst="rect">
                            <a:avLst/>
                          </a:prstGeom>
                          <a:noFill/>
                          <a:extLst>
                            <a:ext uri="{909E8E84-426E-40DD-AFC4-6F175D3DCCD1}">
                              <a14:hiddenFill xmlns:a14="http://schemas.microsoft.com/office/drawing/2010/main">
                                <a:solidFill>
                                  <a:srgbClr val="FFFFFF"/>
                                </a:solidFill>
                              </a14:hiddenFill>
                            </a:ext>
                          </a:extLst>
                        </pic:spPr>
                      </pic:pic>
                      <wps:wsp>
                        <wps:cNvPr id="5344" name="Text Box 6010"/>
                        <wps:cNvSpPr txBox="1">
                          <a:spLocks noChangeArrowheads="1"/>
                        </wps:cNvSpPr>
                        <wps:spPr bwMode="auto">
                          <a:xfrm>
                            <a:off x="0" y="0"/>
                            <a:ext cx="9803" cy="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CD9897" w14:textId="77777777" w:rsidR="00DF57B3" w:rsidRDefault="00DF57B3" w:rsidP="002B18CC">
                              <w:pPr>
                                <w:spacing w:before="346" w:line="254" w:lineRule="auto"/>
                                <w:ind w:left="4962" w:right="474"/>
                                <w:rPr>
                                  <w:rFonts w:ascii="Roboto"/>
                                  <w:b/>
                                  <w:sz w:val="44"/>
                                </w:rPr>
                              </w:pPr>
                              <w:r>
                                <w:rPr>
                                  <w:rFonts w:ascii="Roboto"/>
                                  <w:b/>
                                  <w:color w:val="004684"/>
                                  <w:spacing w:val="-1"/>
                                  <w:sz w:val="44"/>
                                </w:rPr>
                                <w:t>AGUASCALIENTES,</w:t>
                              </w:r>
                              <w:r>
                                <w:rPr>
                                  <w:rFonts w:ascii="Roboto"/>
                                  <w:b/>
                                  <w:color w:val="004684"/>
                                  <w:spacing w:val="-107"/>
                                  <w:sz w:val="44"/>
                                </w:rPr>
                                <w:t xml:space="preserve"> </w:t>
                              </w:r>
                              <w:r>
                                <w:rPr>
                                  <w:rFonts w:ascii="Roboto"/>
                                  <w:b/>
                                  <w:color w:val="004684"/>
                                  <w:spacing w:val="-1"/>
                                  <w:sz w:val="44"/>
                                </w:rPr>
                                <w:t>AGUASCALIENTES</w:t>
                              </w:r>
                            </w:p>
                          </w:txbxContent>
                        </wps:txbx>
                        <wps:bodyPr rot="0" vert="horz" wrap="square" lIns="0" tIns="0" rIns="0" bIns="0" anchor="t" anchorCtr="0" upright="1">
                          <a:noAutofit/>
                        </wps:bodyPr>
                      </wps:wsp>
                    </wpg:wgp>
                  </a:graphicData>
                </a:graphic>
              </wp:inline>
            </w:drawing>
          </mc:Choice>
          <mc:Fallback>
            <w:pict>
              <v:group w14:anchorId="503FA2F7" id="Group 6009" o:spid="_x0000_s1240" style="width:490.15pt;height:139.8pt;mso-position-horizontal-relative:char;mso-position-vertical-relative:line" coordsize="9803,27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">
                <v:shape id="Freeform 6012" o:spid="_x0000_s1241" style="position:absolute;left:2385;top:486;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" path="m,1104r6948,l6948,,6541,e" filled="f" strokecolor="#64b7bc" strokeweight="1pt">
                  <v:path arrowok="t" o:connecttype="custom" o:connectlocs="0,1591;6948,1591;6948,487;6541,487" o:connectangles="0,0,0,0"/>
                </v:shape>
                <v:shape id="Picture 6011" o:spid="_x0000_s1242" type="#_x0000_t75" style="position:absolute;width:3254;height:27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">
                  <v:imagedata r:id="rId305" o:title=""/>
                </v:shape>
                <v:shape id="Text Box 6010" o:spid="_x0000_s1243" type="#_x0000_t202" style="position:absolute;width:9803;height:27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" filled="f" stroked="f">
                  <v:textbox inset="0,0,0,0">
                    <w:txbxContent>
                      <w:p w14:paraId="20CD9897" w14:textId="77777777" w:rsidR="00DF57B3" w:rsidRDefault="00DF57B3" w:rsidP="002B18CC">
                        <w:pPr>
                          <w:spacing w:before="346" w:line="254" w:lineRule="auto"/>
                          <w:ind w:left="4962" w:right="474"/>
                          <w:rPr>
                            <w:rFonts w:ascii="Roboto"/>
                            <w:b/>
                            <w:sz w:val="44"/>
                          </w:rPr>
                        </w:pPr>
                        <w:r>
                          <w:rPr>
                            <w:rFonts w:ascii="Roboto"/>
                            <w:b/>
                            <w:color w:val="004684"/>
                            <w:spacing w:val="-1"/>
                            <w:sz w:val="44"/>
                          </w:rPr>
                          <w:t>AGUASCALIENTES,</w:t>
                        </w:r>
                        <w:r>
                          <w:rPr>
                            <w:rFonts w:ascii="Roboto"/>
                            <w:b/>
                            <w:color w:val="004684"/>
                            <w:spacing w:val="-107"/>
                            <w:sz w:val="44"/>
                          </w:rPr>
                          <w:t xml:space="preserve"> </w:t>
                        </w:r>
                        <w:r>
                          <w:rPr>
                            <w:rFonts w:ascii="Roboto"/>
                            <w:b/>
                            <w:color w:val="004684"/>
                            <w:spacing w:val="-1"/>
                            <w:sz w:val="44"/>
                          </w:rPr>
                          <w:t>AGUASCALIENTES</w:t>
                        </w:r>
                      </w:p>
                    </w:txbxContent>
                  </v:textbox>
                </v:shape>
                <w10:anchorlock/>
              </v:group>
            </w:pict>
          </mc:Fallback>
        </mc:AlternateContent>
      </w:r>
    </w:p>
    <w:p w14:paraId="00C84C4B" w14:textId="689392A5" w:rsidR="00CA5B8D" w:rsidRPr="007C0A34" w:rsidRDefault="00CA5B8D" w:rsidP="008A3C6B">
      <w:pPr>
        <w:ind w:left="567" w:right="635"/>
        <w:rPr>
          <w:rFonts w:ascii="Times New Roman"/>
          <w:lang w:val="es-MX"/>
        </w:rPr>
      </w:pPr>
    </w:p>
    <w:p w14:paraId="70EB3D30" w14:textId="5E79CA62" w:rsidR="00904ED1" w:rsidRPr="00090C3A" w:rsidRDefault="00CA5B8D" w:rsidP="00517F8D">
      <w:pPr>
        <w:spacing w:before="1"/>
        <w:ind w:left="2552" w:right="635"/>
        <w:jc w:val="right"/>
        <w:rPr>
          <w:rFonts w:ascii="Roboto" w:hAnsi="Roboto"/>
          <w:b/>
          <w:lang w:val="es-MX"/>
        </w:rPr>
      </w:pPr>
      <w:r w:rsidRPr="00A03526">
        <w:rPr>
          <w:rFonts w:ascii="Roboto" w:hAnsi="Roboto"/>
          <w:b/>
          <w:i/>
          <w:color w:val="004684"/>
          <w:sz w:val="18"/>
          <w:lang w:val="es-MX"/>
        </w:rPr>
        <w:t>GRÁFICA 69</w:t>
      </w:r>
      <w:r w:rsidR="00A03526" w:rsidRPr="00A03526">
        <w:rPr>
          <w:rFonts w:ascii="Roboto" w:hAnsi="Roboto"/>
          <w:b/>
          <w:i/>
          <w:color w:val="004684"/>
          <w:sz w:val="18"/>
          <w:lang w:val="es-MX"/>
        </w:rPr>
        <w:tab/>
      </w:r>
      <w:r w:rsidR="00904ED1">
        <w:rPr>
          <w:rFonts w:ascii="Roboto" w:hAnsi="Roboto"/>
          <w:b/>
          <w:i/>
          <w:color w:val="004684"/>
          <w:sz w:val="18"/>
          <w:lang w:val="es-MX"/>
        </w:rPr>
        <w:tab/>
      </w:r>
      <w:r w:rsidRPr="00517F8D">
        <w:rPr>
          <w:rFonts w:ascii="Roboto" w:hAnsi="Roboto"/>
          <w:b/>
          <w:color w:val="004684"/>
          <w:sz w:val="20"/>
          <w:lang w:val="es-MX"/>
        </w:rPr>
        <w:t>MUNICIPIO DE AGUASCALIENTES VS. PROMEDIO</w:t>
      </w:r>
      <w:r w:rsidR="00A03526" w:rsidRPr="00517F8D">
        <w:rPr>
          <w:rFonts w:ascii="Roboto" w:hAnsi="Roboto"/>
          <w:b/>
          <w:color w:val="004684"/>
          <w:sz w:val="20"/>
          <w:lang w:val="es-MX"/>
        </w:rPr>
        <w:t xml:space="preserve"> </w:t>
      </w:r>
      <w:r w:rsidRPr="00517F8D">
        <w:rPr>
          <w:rFonts w:ascii="Roboto" w:hAnsi="Roboto"/>
          <w:b/>
          <w:color w:val="004684"/>
          <w:sz w:val="20"/>
          <w:lang w:val="es-MX"/>
        </w:rPr>
        <w:t>CONSOLIDADO POR EJES TEMÁTICOS</w:t>
      </w:r>
    </w:p>
    <w:p w14:paraId="46553028" w14:textId="4D254081" w:rsidR="00904ED1" w:rsidRDefault="00904ED1" w:rsidP="008A3C6B">
      <w:pPr>
        <w:ind w:left="567" w:right="635"/>
        <w:rPr>
          <w:rFonts w:ascii="Times New Roman"/>
          <w:lang w:val="es-MX"/>
        </w:rPr>
      </w:pPr>
    </w:p>
    <w:p w14:paraId="292863C4" w14:textId="784BE827" w:rsidR="00904ED1" w:rsidRDefault="00090C3A" w:rsidP="008A3C6B">
      <w:pPr>
        <w:ind w:left="567" w:right="635"/>
        <w:rPr>
          <w:rFonts w:ascii="Times New Roman"/>
          <w:lang w:val="es-MX"/>
        </w:rPr>
      </w:pPr>
      <w:r>
        <w:rPr>
          <w:noProof/>
          <w:lang w:val="es-419" w:eastAsia="es-419"/>
        </w:rPr>
        <w:drawing>
          <wp:inline distT="0" distB="0" distL="0" distR="0" wp14:anchorId="13161F66" wp14:editId="1D7BD066">
            <wp:extent cx="5220000" cy="2700000"/>
            <wp:effectExtent l="0" t="0" r="0" b="5715"/>
            <wp:docPr id="18" name="Gráfico 18">
              <a:extLst xmlns:a="http://schemas.openxmlformats.org/drawingml/2006/main">
                <a:ext uri="{FF2B5EF4-FFF2-40B4-BE49-F238E27FC236}">
                  <a16:creationId xmlns:a16="http://schemas.microsoft.com/office/drawing/2014/main" id="{6082FFFF-5C08-0727-BE27-816F56615E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inline>
        </w:drawing>
      </w:r>
    </w:p>
    <w:p w14:paraId="3871F82A" w14:textId="77777777" w:rsidR="00904ED1" w:rsidRPr="007C0A34" w:rsidRDefault="00904ED1" w:rsidP="008A3C6B">
      <w:pPr>
        <w:ind w:left="567" w:right="635"/>
        <w:rPr>
          <w:rFonts w:ascii="Times New Roman"/>
          <w:lang w:val="es-MX"/>
        </w:rPr>
      </w:pPr>
    </w:p>
    <w:p w14:paraId="2C7AF030" w14:textId="651404CB" w:rsidR="002B18CC" w:rsidRPr="007C0A34" w:rsidRDefault="002B18CC" w:rsidP="00A03526">
      <w:pPr>
        <w:spacing w:before="120"/>
        <w:ind w:left="567" w:right="635"/>
        <w:jc w:val="both"/>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473C35B1" w14:textId="146F2BDF" w:rsidR="002B18CC" w:rsidRDefault="002B18CC" w:rsidP="00A121E1">
      <w:pPr>
        <w:pStyle w:val="BodyText"/>
        <w:spacing w:before="120" w:line="252" w:lineRule="auto"/>
        <w:ind w:left="567" w:right="635"/>
        <w:jc w:val="both"/>
        <w:rPr>
          <w:lang w:val="es-MX"/>
        </w:rPr>
      </w:pPr>
      <w:r w:rsidRPr="007C0A34">
        <w:rPr>
          <w:lang w:val="es-MX"/>
        </w:rPr>
        <w:t xml:space="preserve">El municipio de Aguascalientes se encuentra en la </w:t>
      </w:r>
      <w:r w:rsidR="00352B71">
        <w:rPr>
          <w:lang w:val="es-MX"/>
        </w:rPr>
        <w:t>sexta</w:t>
      </w:r>
      <w:r w:rsidRPr="007C0A34">
        <w:rPr>
          <w:lang w:val="es-MX"/>
        </w:rPr>
        <w:t xml:space="preserve"> posición del </w:t>
      </w:r>
      <w:r w:rsidR="00892FA6" w:rsidRPr="007C0A34">
        <w:rPr>
          <w:smallCaps/>
          <w:lang w:val="es-MX"/>
        </w:rPr>
        <w:t>igecc</w:t>
      </w:r>
      <w:r w:rsidRPr="007C0A34">
        <w:rPr>
          <w:lang w:val="es-MX"/>
        </w:rPr>
        <w:t xml:space="preserve"> con 5.</w:t>
      </w:r>
      <w:r w:rsidR="00352B71">
        <w:rPr>
          <w:lang w:val="es-MX"/>
        </w:rPr>
        <w:t>4</w:t>
      </w:r>
      <w:r w:rsidRPr="007C0A34">
        <w:rPr>
          <w:lang w:val="es-MX"/>
        </w:rPr>
        <w:t xml:space="preserve"> puntos, lo que </w:t>
      </w:r>
      <w:r w:rsidR="00B0765B" w:rsidRPr="007C0A34">
        <w:rPr>
          <w:lang w:val="es-MX"/>
        </w:rPr>
        <w:t>refleja</w:t>
      </w:r>
      <w:r w:rsidRPr="007C0A34">
        <w:rPr>
          <w:lang w:val="es-MX"/>
        </w:rPr>
        <w:t xml:space="preserve"> un desempeño material medio impulsado por factores energéticos y medioambientales. La entidad tiene que reforzar e incrementar</w:t>
      </w:r>
      <w:r w:rsidR="00801B0F" w:rsidRPr="007C0A34">
        <w:rPr>
          <w:lang w:val="es-MX"/>
        </w:rPr>
        <w:t>, en gran medida,</w:t>
      </w:r>
      <w:r w:rsidR="00B0765B" w:rsidRPr="007C0A34">
        <w:rPr>
          <w:lang w:val="es-MX"/>
        </w:rPr>
        <w:t xml:space="preserve"> el trabajo sobre los cuatro factores </w:t>
      </w:r>
      <w:r w:rsidRPr="007C0A34">
        <w:rPr>
          <w:lang w:val="es-MX"/>
        </w:rPr>
        <w:t xml:space="preserve">del </w:t>
      </w:r>
      <w:r w:rsidR="00892FA6" w:rsidRPr="007C0A34">
        <w:rPr>
          <w:smallCaps/>
          <w:lang w:val="es-MX"/>
        </w:rPr>
        <w:t>igecc</w:t>
      </w:r>
      <w:r w:rsidRPr="007C0A34">
        <w:rPr>
          <w:lang w:val="es-MX"/>
        </w:rPr>
        <w:t xml:space="preserve"> en favor del medio ambiente </w:t>
      </w:r>
      <w:r w:rsidR="001012B9" w:rsidRPr="007C0A34">
        <w:rPr>
          <w:lang w:val="es-MX"/>
        </w:rPr>
        <w:t>(véa</w:t>
      </w:r>
      <w:r w:rsidR="00C62541" w:rsidRPr="007C0A34">
        <w:rPr>
          <w:lang w:val="es-MX"/>
        </w:rPr>
        <w:t>n</w:t>
      </w:r>
      <w:r w:rsidR="001012B9" w:rsidRPr="007C0A34">
        <w:rPr>
          <w:lang w:val="es-MX"/>
        </w:rPr>
        <w:t>se</w:t>
      </w:r>
      <w:r w:rsidRPr="007C0A34">
        <w:rPr>
          <w:lang w:val="es-MX"/>
        </w:rPr>
        <w:t xml:space="preserve"> gráfica </w:t>
      </w:r>
      <w:r w:rsidR="00C62541" w:rsidRPr="007C0A34">
        <w:rPr>
          <w:lang w:val="es-MX"/>
        </w:rPr>
        <w:t>6</w:t>
      </w:r>
      <w:r w:rsidR="00801B0F" w:rsidRPr="007C0A34">
        <w:rPr>
          <w:lang w:val="es-MX"/>
        </w:rPr>
        <w:t>9</w:t>
      </w:r>
      <w:r w:rsidR="00C62541" w:rsidRPr="007C0A34">
        <w:rPr>
          <w:lang w:val="es-MX"/>
        </w:rPr>
        <w:t xml:space="preserve"> y 70</w:t>
      </w:r>
      <w:r w:rsidRPr="007C0A34">
        <w:rPr>
          <w:lang w:val="es-MX"/>
        </w:rPr>
        <w:t xml:space="preserve">). </w:t>
      </w:r>
    </w:p>
    <w:p w14:paraId="56AC24FA" w14:textId="49230EDF" w:rsidR="00A121E1" w:rsidRDefault="00A121E1" w:rsidP="00A121E1">
      <w:pPr>
        <w:pStyle w:val="BodyText"/>
        <w:spacing w:before="120" w:line="252" w:lineRule="auto"/>
        <w:ind w:left="567" w:right="635"/>
        <w:jc w:val="both"/>
        <w:rPr>
          <w:szCs w:val="36"/>
          <w:lang w:val="es-MX"/>
        </w:rPr>
      </w:pPr>
    </w:p>
    <w:p w14:paraId="60FE5C1F" w14:textId="5C849A3C" w:rsidR="009326E6" w:rsidRDefault="009326E6" w:rsidP="00A121E1">
      <w:pPr>
        <w:pStyle w:val="BodyText"/>
        <w:spacing w:before="120" w:line="252" w:lineRule="auto"/>
        <w:ind w:left="567" w:right="635"/>
        <w:jc w:val="both"/>
        <w:rPr>
          <w:szCs w:val="36"/>
          <w:lang w:val="es-MX"/>
        </w:rPr>
      </w:pPr>
    </w:p>
    <w:p w14:paraId="661DCA29" w14:textId="1FE162FC" w:rsidR="009326E6" w:rsidRDefault="009326E6" w:rsidP="00A121E1">
      <w:pPr>
        <w:pStyle w:val="BodyText"/>
        <w:spacing w:before="120" w:line="252" w:lineRule="auto"/>
        <w:ind w:left="567" w:right="635"/>
        <w:jc w:val="both"/>
        <w:rPr>
          <w:szCs w:val="36"/>
          <w:lang w:val="es-MX"/>
        </w:rPr>
      </w:pPr>
    </w:p>
    <w:p w14:paraId="249F1A17" w14:textId="06B8B535" w:rsidR="009326E6" w:rsidRDefault="009326E6" w:rsidP="00A121E1">
      <w:pPr>
        <w:pStyle w:val="BodyText"/>
        <w:spacing w:before="120" w:line="252" w:lineRule="auto"/>
        <w:ind w:left="567" w:right="635"/>
        <w:jc w:val="both"/>
        <w:rPr>
          <w:szCs w:val="36"/>
          <w:lang w:val="es-MX"/>
        </w:rPr>
      </w:pPr>
    </w:p>
    <w:p w14:paraId="770C655A" w14:textId="31992941" w:rsidR="009326E6" w:rsidRDefault="009326E6" w:rsidP="00A121E1">
      <w:pPr>
        <w:pStyle w:val="BodyText"/>
        <w:spacing w:before="120" w:line="252" w:lineRule="auto"/>
        <w:ind w:left="567" w:right="635"/>
        <w:jc w:val="both"/>
        <w:rPr>
          <w:szCs w:val="36"/>
          <w:lang w:val="es-MX"/>
        </w:rPr>
      </w:pPr>
    </w:p>
    <w:p w14:paraId="5BD06A51" w14:textId="7FC647A2" w:rsidR="009326E6" w:rsidRDefault="009326E6" w:rsidP="00A121E1">
      <w:pPr>
        <w:pStyle w:val="BodyText"/>
        <w:spacing w:before="120" w:line="252" w:lineRule="auto"/>
        <w:ind w:left="567" w:right="635"/>
        <w:jc w:val="both"/>
        <w:rPr>
          <w:szCs w:val="36"/>
          <w:lang w:val="es-MX"/>
        </w:rPr>
      </w:pPr>
    </w:p>
    <w:p w14:paraId="74B71739" w14:textId="77777777" w:rsidR="009326E6" w:rsidRPr="00A121E1" w:rsidRDefault="009326E6" w:rsidP="00A121E1">
      <w:pPr>
        <w:pStyle w:val="BodyText"/>
        <w:spacing w:before="120" w:line="252" w:lineRule="auto"/>
        <w:ind w:left="567" w:right="635"/>
        <w:jc w:val="both"/>
        <w:rPr>
          <w:szCs w:val="36"/>
          <w:lang w:val="es-MX"/>
        </w:rPr>
      </w:pPr>
    </w:p>
    <w:p w14:paraId="3D76CEB5" w14:textId="1F77C921" w:rsidR="002B18CC" w:rsidRPr="00517F8D" w:rsidRDefault="002B18CC" w:rsidP="00517F8D">
      <w:pPr>
        <w:ind w:left="2552" w:right="635"/>
        <w:jc w:val="right"/>
        <w:rPr>
          <w:rFonts w:ascii="Roboto" w:hAnsi="Roboto"/>
          <w:b/>
          <w:color w:val="004684"/>
          <w:sz w:val="20"/>
          <w:lang w:val="es-MX"/>
        </w:rPr>
      </w:pPr>
      <w:r w:rsidRPr="00A03526">
        <w:rPr>
          <w:rFonts w:ascii="Roboto Lt" w:hAnsi="Roboto Lt"/>
          <w:b/>
          <w:i/>
          <w:color w:val="004684"/>
          <w:sz w:val="16"/>
          <w:lang w:val="es-MX"/>
        </w:rPr>
        <w:t xml:space="preserve">GRÁFICA </w:t>
      </w:r>
      <w:r w:rsidR="00C62541" w:rsidRPr="00A03526">
        <w:rPr>
          <w:rFonts w:ascii="Roboto Lt" w:hAnsi="Roboto Lt"/>
          <w:b/>
          <w:i/>
          <w:color w:val="004684"/>
          <w:sz w:val="16"/>
          <w:lang w:val="es-MX"/>
        </w:rPr>
        <w:t>70</w:t>
      </w:r>
      <w:r w:rsidR="00A03526">
        <w:rPr>
          <w:rFonts w:ascii="Roboto Lt" w:hAnsi="Roboto Lt"/>
          <w:b/>
          <w:i/>
          <w:sz w:val="16"/>
          <w:lang w:val="es-MX"/>
        </w:rPr>
        <w:tab/>
      </w:r>
      <w:r w:rsidR="00A03526">
        <w:rPr>
          <w:rFonts w:ascii="Roboto Lt" w:hAnsi="Roboto Lt"/>
          <w:b/>
          <w:i/>
          <w:sz w:val="16"/>
          <w:lang w:val="es-MX"/>
        </w:rPr>
        <w:tab/>
      </w:r>
      <w:r w:rsidR="00A03526">
        <w:rPr>
          <w:rFonts w:ascii="Roboto Lt" w:hAnsi="Roboto Lt"/>
          <w:b/>
          <w:i/>
          <w:sz w:val="16"/>
          <w:lang w:val="es-MX"/>
        </w:rPr>
        <w:tab/>
      </w:r>
      <w:r w:rsidRPr="00A03526">
        <w:rPr>
          <w:rFonts w:ascii="Roboto" w:hAnsi="Roboto"/>
          <w:b/>
          <w:color w:val="004684"/>
          <w:sz w:val="20"/>
          <w:lang w:val="es-MX"/>
        </w:rPr>
        <w:t>MUNICIPIO DE AGUASCALIENTES</w:t>
      </w:r>
    </w:p>
    <w:p w14:paraId="11E4C7F4" w14:textId="750E21F8" w:rsidR="002B18CC" w:rsidRPr="00517F8D" w:rsidRDefault="00A03526" w:rsidP="00517F8D">
      <w:pPr>
        <w:ind w:left="2552" w:right="635"/>
        <w:jc w:val="right"/>
        <w:rPr>
          <w:rFonts w:ascii="Roboto" w:hAnsi="Roboto"/>
          <w:b/>
          <w:color w:val="004684"/>
          <w:sz w:val="20"/>
          <w:lang w:val="es-MX"/>
        </w:rPr>
      </w:pPr>
      <w:r>
        <w:rPr>
          <w:rFonts w:ascii="Roboto" w:hAnsi="Roboto"/>
          <w:b/>
          <w:color w:val="004684"/>
          <w:sz w:val="20"/>
          <w:lang w:val="es-MX"/>
        </w:rPr>
        <w:tab/>
      </w:r>
      <w:r>
        <w:rPr>
          <w:rFonts w:ascii="Roboto" w:hAnsi="Roboto"/>
          <w:b/>
          <w:color w:val="004684"/>
          <w:sz w:val="20"/>
          <w:lang w:val="es-MX"/>
        </w:rPr>
        <w:tab/>
      </w:r>
      <w:r>
        <w:rPr>
          <w:rFonts w:ascii="Roboto" w:hAnsi="Roboto"/>
          <w:b/>
          <w:color w:val="004684"/>
          <w:sz w:val="20"/>
          <w:lang w:val="es-MX"/>
        </w:rPr>
        <w:tab/>
      </w:r>
      <w:r>
        <w:rPr>
          <w:rFonts w:ascii="Roboto" w:hAnsi="Roboto"/>
          <w:b/>
          <w:color w:val="004684"/>
          <w:sz w:val="20"/>
          <w:lang w:val="es-MX"/>
        </w:rPr>
        <w:tab/>
      </w:r>
      <w:r>
        <w:rPr>
          <w:rFonts w:ascii="Roboto" w:hAnsi="Roboto"/>
          <w:b/>
          <w:color w:val="004684"/>
          <w:sz w:val="20"/>
          <w:lang w:val="es-MX"/>
        </w:rPr>
        <w:tab/>
      </w:r>
      <w:r>
        <w:rPr>
          <w:rFonts w:ascii="Roboto" w:hAnsi="Roboto"/>
          <w:b/>
          <w:color w:val="004684"/>
          <w:sz w:val="20"/>
          <w:lang w:val="es-MX"/>
        </w:rPr>
        <w:tab/>
      </w:r>
      <w:r>
        <w:rPr>
          <w:rFonts w:ascii="Roboto" w:hAnsi="Roboto"/>
          <w:b/>
          <w:color w:val="004684"/>
          <w:sz w:val="20"/>
          <w:lang w:val="es-MX"/>
        </w:rPr>
        <w:tab/>
      </w:r>
      <w:r w:rsidR="00980FFB">
        <w:rPr>
          <w:rFonts w:ascii="Roboto" w:hAnsi="Roboto"/>
          <w:b/>
          <w:color w:val="004684"/>
          <w:sz w:val="20"/>
          <w:lang w:val="es-MX"/>
        </w:rPr>
        <w:t>Í</w:t>
      </w:r>
      <w:r w:rsidR="002B18CC" w:rsidRPr="00A03526">
        <w:rPr>
          <w:rFonts w:ascii="Roboto" w:hAnsi="Roboto"/>
          <w:b/>
          <w:color w:val="004684"/>
          <w:sz w:val="20"/>
          <w:lang w:val="es-MX"/>
        </w:rPr>
        <w:t>NDICE DE GESTIÓN ENERGÉTICA Y CAMBIO CLIMÁTICO</w:t>
      </w:r>
    </w:p>
    <w:p w14:paraId="4F351C44" w14:textId="77777777" w:rsidR="002B18CC" w:rsidRPr="007C0A34" w:rsidRDefault="002B18CC" w:rsidP="00A121E1">
      <w:pPr>
        <w:pStyle w:val="BodyText"/>
        <w:ind w:left="1701" w:right="635"/>
        <w:rPr>
          <w:rFonts w:ascii="Roboto"/>
          <w:sz w:val="20"/>
          <w:lang w:val="es-MX"/>
        </w:rPr>
      </w:pPr>
      <w:r w:rsidRPr="007C0A34">
        <w:rPr>
          <w:noProof/>
          <w:lang w:val="es-419" w:eastAsia="es-419"/>
        </w:rPr>
        <w:drawing>
          <wp:inline distT="0" distB="0" distL="0" distR="0" wp14:anchorId="28C92D3B" wp14:editId="43BD028F">
            <wp:extent cx="5417820" cy="2908300"/>
            <wp:effectExtent l="0" t="0" r="11430" b="6350"/>
            <wp:docPr id="86" name="Gráfico 86">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inline>
        </w:drawing>
      </w:r>
    </w:p>
    <w:p w14:paraId="0312DD24" w14:textId="14575BDC" w:rsidR="002B18CC" w:rsidRDefault="002B18CC" w:rsidP="008A3C6B">
      <w:pPr>
        <w:ind w:left="567" w:right="635"/>
        <w:rPr>
          <w:szCs w:val="20"/>
          <w:lang w:val="es-MX"/>
        </w:rPr>
      </w:pPr>
    </w:p>
    <w:p w14:paraId="1CEE03A4" w14:textId="27E513D7" w:rsidR="002B18CC" w:rsidRPr="007C0A34" w:rsidRDefault="002B18CC" w:rsidP="00A121E1">
      <w:pPr>
        <w:tabs>
          <w:tab w:val="left" w:pos="462"/>
        </w:tabs>
        <w:spacing w:before="120"/>
        <w:ind w:left="567" w:right="635"/>
        <w:rPr>
          <w:rFonts w:ascii="Trebuchet MS" w:hAnsi="Trebuchet MS"/>
          <w:i/>
          <w:lang w:val="es-MX"/>
        </w:rPr>
      </w:pPr>
      <w:r w:rsidRPr="007C0A34">
        <w:rPr>
          <w:rFonts w:ascii="Trebuchet MS" w:hAnsi="Trebuchet MS"/>
          <w:i/>
          <w:lang w:val="es-MX"/>
        </w:rPr>
        <w:t>Factor de indicadores de desempeño</w:t>
      </w:r>
    </w:p>
    <w:p w14:paraId="6509B8A0" w14:textId="2E8EEE23" w:rsidR="008F0B51" w:rsidRPr="007C0A34" w:rsidRDefault="002B18CC" w:rsidP="00CA05A8">
      <w:pPr>
        <w:pStyle w:val="BodyText"/>
        <w:spacing w:before="120" w:line="252" w:lineRule="auto"/>
        <w:ind w:left="567" w:right="635"/>
        <w:jc w:val="both"/>
        <w:rPr>
          <w:lang w:val="es-MX"/>
        </w:rPr>
      </w:pPr>
      <w:r w:rsidRPr="007C0A34">
        <w:rPr>
          <w:lang w:val="es-MX"/>
        </w:rPr>
        <w:t>En Aguascalientes</w:t>
      </w:r>
      <w:r w:rsidR="009223D4">
        <w:rPr>
          <w:lang w:val="es-MX"/>
        </w:rPr>
        <w:t>,</w:t>
      </w:r>
      <w:r w:rsidRPr="007C0A34">
        <w:rPr>
          <w:lang w:val="es-MX"/>
        </w:rPr>
        <w:t xml:space="preserve"> </w:t>
      </w:r>
      <w:r w:rsidR="009223D4">
        <w:rPr>
          <w:lang w:val="es-MX"/>
        </w:rPr>
        <w:t xml:space="preserve">según los </w:t>
      </w:r>
      <w:r w:rsidR="0081136C">
        <w:rPr>
          <w:lang w:val="es-MX"/>
        </w:rPr>
        <w:t>resultados</w:t>
      </w:r>
      <w:r w:rsidR="009223D4">
        <w:rPr>
          <w:lang w:val="es-MX"/>
        </w:rPr>
        <w:t xml:space="preserve"> </w:t>
      </w:r>
      <w:r w:rsidRPr="007C0A34">
        <w:rPr>
          <w:lang w:val="es-MX"/>
        </w:rPr>
        <w:t xml:space="preserve">el mejor puntaje de desempeño se manifestó en el eje de Gobernanza, con el mismo resultado en ambos años. Le </w:t>
      </w:r>
      <w:r w:rsidR="0001679E" w:rsidRPr="007C0A34">
        <w:rPr>
          <w:lang w:val="es-MX"/>
        </w:rPr>
        <w:t>seguían</w:t>
      </w:r>
      <w:r w:rsidRPr="007C0A34">
        <w:rPr>
          <w:lang w:val="es-MX"/>
        </w:rPr>
        <w:t xml:space="preserve"> Transporte e Industria, aunque </w:t>
      </w:r>
      <w:r w:rsidR="0001679E" w:rsidRPr="007C0A34">
        <w:rPr>
          <w:lang w:val="es-MX"/>
        </w:rPr>
        <w:t>se vio</w:t>
      </w:r>
      <w:r w:rsidRPr="007C0A34">
        <w:rPr>
          <w:lang w:val="es-MX"/>
        </w:rPr>
        <w:t xml:space="preserve"> un ligero descenso, no equivalente siquiera a 1 punto con respecto a </w:t>
      </w:r>
      <w:r w:rsidR="00F853E8">
        <w:rPr>
          <w:lang w:val="es-MX"/>
        </w:rPr>
        <w:t>2020-2021</w:t>
      </w:r>
      <w:r w:rsidRPr="007C0A34">
        <w:rPr>
          <w:lang w:val="es-MX"/>
        </w:rPr>
        <w:t xml:space="preserve">. Los demás ejes </w:t>
      </w:r>
      <w:r w:rsidR="0001679E" w:rsidRPr="007C0A34">
        <w:rPr>
          <w:lang w:val="es-MX"/>
        </w:rPr>
        <w:t>reprobaron</w:t>
      </w:r>
      <w:r w:rsidRPr="007C0A34">
        <w:rPr>
          <w:lang w:val="es-MX"/>
        </w:rPr>
        <w:t xml:space="preserve"> en puntaje en ambos años y aunque aumenta</w:t>
      </w:r>
      <w:r w:rsidR="0001679E" w:rsidRPr="007C0A34">
        <w:rPr>
          <w:lang w:val="es-MX"/>
        </w:rPr>
        <w:t>ro</w:t>
      </w:r>
      <w:r w:rsidRPr="007C0A34">
        <w:rPr>
          <w:lang w:val="es-MX"/>
        </w:rPr>
        <w:t xml:space="preserve">n ligeramente su puntaje </w:t>
      </w:r>
      <w:r w:rsidR="0001679E" w:rsidRPr="007C0A34">
        <w:rPr>
          <w:lang w:val="es-MX"/>
        </w:rPr>
        <w:t>en</w:t>
      </w:r>
      <w:r w:rsidRPr="007C0A34">
        <w:rPr>
          <w:lang w:val="es-MX"/>
        </w:rPr>
        <w:t xml:space="preserve"> </w:t>
      </w:r>
      <w:r w:rsidR="00213C9F">
        <w:rPr>
          <w:lang w:val="es-MX"/>
        </w:rPr>
        <w:t>2021-2022</w:t>
      </w:r>
      <w:r w:rsidRPr="007C0A34">
        <w:rPr>
          <w:lang w:val="es-MX"/>
        </w:rPr>
        <w:t xml:space="preserve"> (excepto</w:t>
      </w:r>
      <w:r w:rsidR="0001679E" w:rsidRPr="007C0A34">
        <w:rPr>
          <w:lang w:val="es-MX"/>
        </w:rPr>
        <w:t xml:space="preserve"> en</w:t>
      </w:r>
      <w:r w:rsidRPr="007C0A34">
        <w:rPr>
          <w:lang w:val="es-MX"/>
        </w:rPr>
        <w:t xml:space="preserve"> Biodiversidad), </w:t>
      </w:r>
      <w:r w:rsidR="0001679E" w:rsidRPr="007C0A34">
        <w:rPr>
          <w:lang w:val="es-MX"/>
        </w:rPr>
        <w:t>aún</w:t>
      </w:r>
      <w:r w:rsidRPr="007C0A34">
        <w:rPr>
          <w:lang w:val="es-MX"/>
        </w:rPr>
        <w:t xml:space="preserve"> </w:t>
      </w:r>
      <w:r w:rsidR="0001679E" w:rsidRPr="007C0A34">
        <w:rPr>
          <w:lang w:val="es-MX"/>
        </w:rPr>
        <w:t>obtenían</w:t>
      </w:r>
      <w:r w:rsidRPr="007C0A34">
        <w:rPr>
          <w:lang w:val="es-MX"/>
        </w:rPr>
        <w:t xml:space="preserve"> puntajes muy bajos como para reflejar efectos positivos, en especial Residuos y Biodiversidad, cuyo desempeño es el más bajo (véase gráfica</w:t>
      </w:r>
      <w:r w:rsidR="00B0765B" w:rsidRPr="007C0A34">
        <w:rPr>
          <w:lang w:val="es-MX"/>
        </w:rPr>
        <w:t xml:space="preserve"> </w:t>
      </w:r>
      <w:r w:rsidR="006F3339" w:rsidRPr="007C0A34">
        <w:rPr>
          <w:lang w:val="es-MX"/>
        </w:rPr>
        <w:t>71</w:t>
      </w:r>
      <w:r w:rsidRPr="007C0A34">
        <w:rPr>
          <w:lang w:val="es-MX"/>
        </w:rPr>
        <w:t>)</w:t>
      </w:r>
      <w:r w:rsidR="000720D6" w:rsidRPr="007C0A34">
        <w:rPr>
          <w:lang w:val="es-MX"/>
        </w:rPr>
        <w:t>.</w:t>
      </w:r>
    </w:p>
    <w:p w14:paraId="3054418E" w14:textId="10363BB1" w:rsidR="002B18CC" w:rsidRPr="007C0A34" w:rsidRDefault="002B18CC" w:rsidP="008A3C6B">
      <w:pPr>
        <w:pStyle w:val="BodyText"/>
        <w:spacing w:line="252" w:lineRule="auto"/>
        <w:ind w:left="567" w:right="635"/>
        <w:jc w:val="both"/>
        <w:rPr>
          <w:color w:val="434141"/>
          <w:lang w:val="es-MX"/>
        </w:rPr>
      </w:pPr>
    </w:p>
    <w:p w14:paraId="4FF1164C" w14:textId="0B6E6C9B" w:rsidR="00B0765B" w:rsidRPr="00EB5C8E" w:rsidRDefault="00B0765B" w:rsidP="00517F8D">
      <w:pPr>
        <w:ind w:left="2552" w:right="635"/>
        <w:jc w:val="right"/>
        <w:rPr>
          <w:rFonts w:ascii="Roboto" w:hAnsi="Roboto"/>
          <w:b/>
          <w:color w:val="1F497D" w:themeColor="text2"/>
          <w:sz w:val="20"/>
          <w:lang w:val="es-MX"/>
        </w:rPr>
      </w:pPr>
      <w:r w:rsidRPr="007C0A34">
        <w:rPr>
          <w:rFonts w:ascii="Roboto" w:hAnsi="Roboto"/>
          <w:b/>
          <w:bCs/>
          <w:color w:val="1F497D" w:themeColor="text2"/>
          <w:sz w:val="18"/>
          <w:szCs w:val="18"/>
          <w:lang w:val="es-MX"/>
        </w:rPr>
        <w:t xml:space="preserve">GRAFICA </w:t>
      </w:r>
      <w:r w:rsidR="006F3339" w:rsidRPr="007C0A34">
        <w:rPr>
          <w:rFonts w:ascii="Roboto" w:hAnsi="Roboto"/>
          <w:b/>
          <w:bCs/>
          <w:color w:val="1F497D" w:themeColor="text2"/>
          <w:sz w:val="18"/>
          <w:szCs w:val="18"/>
          <w:lang w:val="es-MX"/>
        </w:rPr>
        <w:t>71</w:t>
      </w:r>
      <w:r w:rsidR="00BD4527" w:rsidRPr="007C0A34">
        <w:rPr>
          <w:rFonts w:ascii="Roboto" w:hAnsi="Roboto"/>
          <w:b/>
          <w:bCs/>
          <w:color w:val="1F497D" w:themeColor="text2"/>
          <w:sz w:val="18"/>
          <w:szCs w:val="18"/>
          <w:lang w:val="es-MX"/>
        </w:rPr>
        <w:tab/>
      </w:r>
      <w:r w:rsidR="00BD4527" w:rsidRPr="007C0A34">
        <w:rPr>
          <w:rFonts w:ascii="Roboto" w:hAnsi="Roboto"/>
          <w:b/>
          <w:bCs/>
          <w:color w:val="1F497D" w:themeColor="text2"/>
          <w:sz w:val="18"/>
          <w:szCs w:val="18"/>
          <w:lang w:val="es-MX"/>
        </w:rPr>
        <w:tab/>
      </w:r>
      <w:r w:rsidR="00BD4527" w:rsidRPr="007C0A34">
        <w:rPr>
          <w:rFonts w:ascii="Roboto" w:hAnsi="Roboto"/>
          <w:b/>
          <w:bCs/>
          <w:color w:val="1F497D" w:themeColor="text2"/>
          <w:sz w:val="18"/>
          <w:szCs w:val="18"/>
          <w:lang w:val="es-MX"/>
        </w:rPr>
        <w:tab/>
      </w:r>
      <w:r w:rsidRPr="00EB5C8E">
        <w:rPr>
          <w:rFonts w:ascii="Roboto" w:hAnsi="Roboto"/>
          <w:b/>
          <w:color w:val="1F497D" w:themeColor="text2"/>
          <w:sz w:val="20"/>
          <w:lang w:val="es-MX"/>
        </w:rPr>
        <w:t>ESTADO DE AGUASCALIENTES</w:t>
      </w:r>
    </w:p>
    <w:p w14:paraId="63DD1028" w14:textId="6EF13873" w:rsidR="00B0765B" w:rsidRPr="00EB5C8E" w:rsidRDefault="00B0765B" w:rsidP="00517F8D">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DESEMPEÑO</w:t>
      </w:r>
    </w:p>
    <w:p w14:paraId="7885815D" w14:textId="215164F1" w:rsidR="00801EE2" w:rsidRPr="00C92F13" w:rsidRDefault="00C92F13" w:rsidP="00C92F13">
      <w:pPr>
        <w:ind w:left="567" w:right="635"/>
        <w:jc w:val="center"/>
        <w:rPr>
          <w:rFonts w:ascii="Roboto"/>
          <w:sz w:val="18"/>
          <w:lang w:val="es-MX"/>
        </w:rPr>
      </w:pPr>
      <w:r>
        <w:rPr>
          <w:noProof/>
          <w:lang w:val="es-419" w:eastAsia="es-419"/>
        </w:rPr>
        <w:drawing>
          <wp:inline distT="0" distB="0" distL="0" distR="0" wp14:anchorId="42ACEC49" wp14:editId="237D8483">
            <wp:extent cx="4572000" cy="2584450"/>
            <wp:effectExtent l="0" t="0" r="0" b="6350"/>
            <wp:docPr id="148" name="Gráfico 148">
              <a:extLst xmlns:a="http://schemas.openxmlformats.org/drawingml/2006/main">
                <a:ext uri="{FF2B5EF4-FFF2-40B4-BE49-F238E27FC236}">
                  <a16:creationId xmlns:a16="http://schemas.microsoft.com/office/drawing/2014/main" id="{348BE211-3339-5B81-0740-3965A37702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8"/>
              </a:graphicData>
            </a:graphic>
          </wp:inline>
        </w:drawing>
      </w:r>
    </w:p>
    <w:p w14:paraId="0422675D" w14:textId="77777777" w:rsidR="002B18CC" w:rsidRPr="007C0A34" w:rsidRDefault="002B18CC" w:rsidP="00B72BF7">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44DC6C96" w14:textId="1C214A89" w:rsidR="00B72BF7" w:rsidRDefault="002B18CC" w:rsidP="002D7CFB">
      <w:pPr>
        <w:pStyle w:val="BodyText"/>
        <w:spacing w:before="120" w:line="252" w:lineRule="auto"/>
        <w:ind w:left="567" w:right="635"/>
        <w:jc w:val="both"/>
        <w:rPr>
          <w:lang w:val="es-MX"/>
        </w:rPr>
      </w:pPr>
      <w:bookmarkStart w:id="67" w:name="_Hlk106378013"/>
      <w:r w:rsidRPr="007C0A34">
        <w:rPr>
          <w:lang w:val="es-MX"/>
        </w:rPr>
        <w:lastRenderedPageBreak/>
        <w:t xml:space="preserve">En el municipio de Aguascalientes se han producido cambios sustanciales en las políticas públicas de </w:t>
      </w:r>
      <w:r w:rsidR="00F853E8">
        <w:rPr>
          <w:lang w:val="es-MX"/>
        </w:rPr>
        <w:t>2020-2021</w:t>
      </w:r>
      <w:r w:rsidRPr="007C0A34">
        <w:rPr>
          <w:lang w:val="es-MX"/>
        </w:rPr>
        <w:t xml:space="preserve"> a </w:t>
      </w:r>
      <w:r w:rsidR="00213C9F">
        <w:rPr>
          <w:lang w:val="es-MX"/>
        </w:rPr>
        <w:t>2021-2022</w:t>
      </w:r>
      <w:r w:rsidRPr="007C0A34">
        <w:rPr>
          <w:lang w:val="es-MX"/>
        </w:rPr>
        <w:t xml:space="preserve">. En varios ejes temáticos el puntaje ha disminuido, </w:t>
      </w:r>
      <w:r w:rsidR="00AA45B8" w:rsidRPr="007C0A34">
        <w:rPr>
          <w:lang w:val="es-MX"/>
        </w:rPr>
        <w:t>como puede verse</w:t>
      </w:r>
      <w:r w:rsidRPr="007C0A34">
        <w:rPr>
          <w:lang w:val="es-MX"/>
        </w:rPr>
        <w:t xml:space="preserve"> especialmente </w:t>
      </w:r>
      <w:r w:rsidR="00AA45B8" w:rsidRPr="007C0A34">
        <w:rPr>
          <w:lang w:val="es-MX"/>
        </w:rPr>
        <w:t xml:space="preserve">en </w:t>
      </w:r>
      <w:r w:rsidRPr="007C0A34">
        <w:rPr>
          <w:lang w:val="es-MX"/>
        </w:rPr>
        <w:t xml:space="preserve">el caso de la </w:t>
      </w:r>
      <w:r w:rsidR="009223D4">
        <w:rPr>
          <w:lang w:val="es-MX"/>
        </w:rPr>
        <w:t>E</w:t>
      </w:r>
      <w:r w:rsidRPr="007C0A34">
        <w:rPr>
          <w:lang w:val="es-MX"/>
        </w:rPr>
        <w:t xml:space="preserve">nergía limpia y renovable, que pasó de ocupar la primera posición (con un puntaje mayor a 9) a ostentar en </w:t>
      </w:r>
      <w:r w:rsidR="00213C9F">
        <w:rPr>
          <w:lang w:val="es-MX"/>
        </w:rPr>
        <w:t>2021-2022</w:t>
      </w:r>
      <w:r w:rsidRPr="007C0A34">
        <w:rPr>
          <w:lang w:val="es-MX"/>
        </w:rPr>
        <w:t xml:space="preserve"> un valor menor a 2. De igual manera, </w:t>
      </w:r>
      <w:r w:rsidR="00AA45B8" w:rsidRPr="007C0A34">
        <w:rPr>
          <w:lang w:val="es-MX"/>
        </w:rPr>
        <w:t xml:space="preserve">la valoración de las políticas de uso de </w:t>
      </w:r>
      <w:r w:rsidRPr="007C0A34">
        <w:rPr>
          <w:lang w:val="es-MX"/>
        </w:rPr>
        <w:t>energías fósiles ha disminuido en más de 6 puntos. Disminuye</w:t>
      </w:r>
      <w:r w:rsidR="00AA45B8" w:rsidRPr="007C0A34">
        <w:rPr>
          <w:lang w:val="es-MX"/>
        </w:rPr>
        <w:t>ro</w:t>
      </w:r>
      <w:r w:rsidRPr="007C0A34">
        <w:rPr>
          <w:lang w:val="es-MX"/>
        </w:rPr>
        <w:t xml:space="preserve">n también </w:t>
      </w:r>
      <w:r w:rsidR="009223D4">
        <w:rPr>
          <w:lang w:val="es-MX"/>
        </w:rPr>
        <w:t>los ejes de A</w:t>
      </w:r>
      <w:r w:rsidRPr="007C0A34">
        <w:rPr>
          <w:lang w:val="es-MX"/>
        </w:rPr>
        <w:t xml:space="preserve">gua y </w:t>
      </w:r>
      <w:r w:rsidR="009223D4">
        <w:rPr>
          <w:lang w:val="es-MX"/>
        </w:rPr>
        <w:t>R</w:t>
      </w:r>
      <w:r w:rsidRPr="007C0A34">
        <w:rPr>
          <w:lang w:val="es-MX"/>
        </w:rPr>
        <w:t xml:space="preserve">esiduos, aunque su puntaje permanece en un valor medio. De manera general, </w:t>
      </w:r>
      <w:r w:rsidR="00AA45B8" w:rsidRPr="007C0A34">
        <w:rPr>
          <w:lang w:val="es-MX"/>
        </w:rPr>
        <w:t xml:space="preserve">en </w:t>
      </w:r>
      <w:r w:rsidR="00213C9F">
        <w:rPr>
          <w:lang w:val="es-MX"/>
        </w:rPr>
        <w:t>2021-2022</w:t>
      </w:r>
      <w:r w:rsidR="00AA45B8" w:rsidRPr="007C0A34">
        <w:rPr>
          <w:lang w:val="es-MX"/>
        </w:rPr>
        <w:t xml:space="preserve"> </w:t>
      </w:r>
      <w:r w:rsidRPr="007C0A34">
        <w:rPr>
          <w:lang w:val="es-MX"/>
        </w:rPr>
        <w:t xml:space="preserve">todos los ejes </w:t>
      </w:r>
      <w:r w:rsidR="00AA45B8" w:rsidRPr="007C0A34">
        <w:rPr>
          <w:lang w:val="es-MX"/>
        </w:rPr>
        <w:t>mostraron</w:t>
      </w:r>
      <w:r w:rsidRPr="007C0A34">
        <w:rPr>
          <w:lang w:val="es-MX"/>
        </w:rPr>
        <w:t xml:space="preserve"> un puntaje bajo</w:t>
      </w:r>
      <w:r w:rsidR="00AA45B8" w:rsidRPr="007C0A34">
        <w:rPr>
          <w:lang w:val="es-MX"/>
        </w:rPr>
        <w:t>,</w:t>
      </w:r>
      <w:r w:rsidRPr="007C0A34">
        <w:rPr>
          <w:lang w:val="es-MX"/>
        </w:rPr>
        <w:t xml:space="preserve"> excepto </w:t>
      </w:r>
      <w:r w:rsidR="00AA45B8" w:rsidRPr="007C0A34">
        <w:rPr>
          <w:lang w:val="es-MX"/>
        </w:rPr>
        <w:t>T</w:t>
      </w:r>
      <w:r w:rsidRPr="007C0A34">
        <w:rPr>
          <w:lang w:val="es-MX"/>
        </w:rPr>
        <w:t>ransporte e industria, que ocup</w:t>
      </w:r>
      <w:r w:rsidR="005A3477" w:rsidRPr="007C0A34">
        <w:rPr>
          <w:lang w:val="es-MX"/>
        </w:rPr>
        <w:t>ó</w:t>
      </w:r>
      <w:r w:rsidRPr="007C0A34">
        <w:rPr>
          <w:lang w:val="es-MX"/>
        </w:rPr>
        <w:t xml:space="preserve"> en este año la primera posición. Aumenta</w:t>
      </w:r>
      <w:r w:rsidR="005A3477" w:rsidRPr="007C0A34">
        <w:rPr>
          <w:lang w:val="es-MX"/>
        </w:rPr>
        <w:t>ro</w:t>
      </w:r>
      <w:r w:rsidRPr="007C0A34">
        <w:rPr>
          <w:lang w:val="es-MX"/>
        </w:rPr>
        <w:t xml:space="preserve">n ligeramente su puntaje </w:t>
      </w:r>
      <w:r w:rsidR="005A3477" w:rsidRPr="007C0A34">
        <w:rPr>
          <w:lang w:val="es-MX"/>
        </w:rPr>
        <w:t xml:space="preserve">los temas de </w:t>
      </w:r>
      <w:r w:rsidRPr="007C0A34">
        <w:rPr>
          <w:lang w:val="es-MX"/>
        </w:rPr>
        <w:t>biodiversidad, contaminantes y gobernanza, aunque su valor permane</w:t>
      </w:r>
      <w:r w:rsidR="005A3477" w:rsidRPr="007C0A34">
        <w:rPr>
          <w:lang w:val="es-MX"/>
        </w:rPr>
        <w:t>cía</w:t>
      </w:r>
      <w:r w:rsidRPr="007C0A34">
        <w:rPr>
          <w:lang w:val="es-MX"/>
        </w:rPr>
        <w:t xml:space="preserve"> medio</w:t>
      </w:r>
      <w:r w:rsidR="00F80E63">
        <w:rPr>
          <w:lang w:val="es-MX"/>
        </w:rPr>
        <w:t xml:space="preserve"> </w:t>
      </w:r>
      <w:r w:rsidRPr="007C0A34">
        <w:rPr>
          <w:lang w:val="es-MX"/>
        </w:rPr>
        <w:t xml:space="preserve">bajo </w:t>
      </w:r>
      <w:r w:rsidR="001012B9" w:rsidRPr="007C0A34">
        <w:rPr>
          <w:lang w:val="es-MX"/>
        </w:rPr>
        <w:t>(véase</w:t>
      </w:r>
      <w:r w:rsidRPr="007C0A34">
        <w:rPr>
          <w:lang w:val="es-MX"/>
        </w:rPr>
        <w:t xml:space="preserve"> gráfica </w:t>
      </w:r>
      <w:r w:rsidR="006F3339" w:rsidRPr="007C0A34">
        <w:rPr>
          <w:lang w:val="es-MX"/>
        </w:rPr>
        <w:t>72</w:t>
      </w:r>
      <w:r w:rsidRPr="007C0A34">
        <w:rPr>
          <w:lang w:val="es-MX"/>
        </w:rPr>
        <w:t>)</w:t>
      </w:r>
      <w:bookmarkEnd w:id="67"/>
      <w:r w:rsidR="00CA05A8">
        <w:rPr>
          <w:lang w:val="es-MX"/>
        </w:rPr>
        <w:t>.</w:t>
      </w:r>
    </w:p>
    <w:p w14:paraId="7B2497DC" w14:textId="77777777" w:rsidR="00CA05A8" w:rsidRPr="00CA05A8" w:rsidRDefault="00CA05A8" w:rsidP="00CA05A8">
      <w:pPr>
        <w:pStyle w:val="BodyText"/>
        <w:spacing w:before="120" w:line="252" w:lineRule="auto"/>
        <w:ind w:left="567" w:right="635"/>
        <w:jc w:val="both"/>
        <w:rPr>
          <w:lang w:val="es-MX"/>
        </w:rPr>
      </w:pPr>
    </w:p>
    <w:p w14:paraId="3437C5BE" w14:textId="725B7B0B" w:rsidR="00801EE2" w:rsidRPr="00517F8D" w:rsidRDefault="002B18CC" w:rsidP="00517F8D">
      <w:pPr>
        <w:ind w:left="2552" w:right="635"/>
        <w:jc w:val="right"/>
        <w:rPr>
          <w:rFonts w:ascii="Roboto" w:hAnsi="Roboto"/>
          <w:b/>
          <w:color w:val="004684"/>
          <w:sz w:val="20"/>
          <w:lang w:val="es-MX"/>
        </w:rPr>
      </w:pPr>
      <w:r w:rsidRPr="00904ED1">
        <w:rPr>
          <w:rFonts w:ascii="Roboto" w:hAnsi="Roboto"/>
          <w:b/>
          <w:i/>
          <w:color w:val="004684"/>
          <w:sz w:val="18"/>
          <w:lang w:val="es-MX"/>
        </w:rPr>
        <w:t xml:space="preserve">GRÁFICA </w:t>
      </w:r>
      <w:r w:rsidR="0001679E" w:rsidRPr="00904ED1">
        <w:rPr>
          <w:rFonts w:ascii="Roboto" w:hAnsi="Roboto"/>
          <w:b/>
          <w:i/>
          <w:color w:val="004684"/>
          <w:sz w:val="18"/>
          <w:lang w:val="es-MX"/>
        </w:rPr>
        <w:t>7</w:t>
      </w:r>
      <w:r w:rsidR="00294CAF">
        <w:rPr>
          <w:rFonts w:ascii="Roboto" w:hAnsi="Roboto"/>
          <w:b/>
          <w:i/>
          <w:color w:val="004684"/>
          <w:sz w:val="18"/>
          <w:lang w:val="es-MX"/>
        </w:rPr>
        <w:t>2</w:t>
      </w:r>
      <w:r w:rsidR="007208E2" w:rsidRPr="00904ED1">
        <w:rPr>
          <w:rFonts w:ascii="Roboto" w:hAnsi="Roboto"/>
          <w:b/>
          <w:i/>
          <w:color w:val="004684"/>
          <w:sz w:val="18"/>
          <w:lang w:val="es-MX"/>
        </w:rPr>
        <w:tab/>
      </w:r>
      <w:r w:rsidR="007208E2" w:rsidRPr="00904ED1">
        <w:rPr>
          <w:rFonts w:ascii="Roboto" w:hAnsi="Roboto"/>
          <w:b/>
          <w:i/>
          <w:color w:val="004684"/>
          <w:sz w:val="18"/>
          <w:lang w:val="es-MX"/>
        </w:rPr>
        <w:tab/>
      </w:r>
      <w:r w:rsidR="00904ED1">
        <w:rPr>
          <w:rFonts w:ascii="Roboto" w:hAnsi="Roboto"/>
          <w:b/>
          <w:i/>
          <w:color w:val="004684"/>
          <w:sz w:val="18"/>
          <w:lang w:val="es-MX"/>
        </w:rPr>
        <w:tab/>
      </w:r>
      <w:r w:rsidRPr="00517F8D">
        <w:rPr>
          <w:rFonts w:ascii="Roboto" w:hAnsi="Roboto"/>
          <w:b/>
          <w:color w:val="004684"/>
          <w:sz w:val="20"/>
          <w:lang w:val="es-MX"/>
        </w:rPr>
        <w:t xml:space="preserve">MUNICIPIO DE AGUASCALIENTES </w:t>
      </w:r>
    </w:p>
    <w:p w14:paraId="19DFCA37" w14:textId="65CE3E45"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POLÍTICA PÚBLICA</w:t>
      </w:r>
    </w:p>
    <w:p w14:paraId="4DC7709F" w14:textId="77777777" w:rsidR="002B18CC" w:rsidRPr="007C0A34" w:rsidRDefault="002B18CC" w:rsidP="004D50DA">
      <w:pPr>
        <w:pStyle w:val="BodyText"/>
        <w:spacing w:before="1"/>
        <w:ind w:left="567" w:right="635"/>
        <w:jc w:val="center"/>
        <w:rPr>
          <w:rFonts w:ascii="Roboto"/>
          <w:b/>
          <w:sz w:val="5"/>
          <w:lang w:val="es-MX"/>
        </w:rPr>
      </w:pPr>
      <w:r w:rsidRPr="007C0A34">
        <w:rPr>
          <w:noProof/>
          <w:lang w:val="es-419" w:eastAsia="es-419"/>
        </w:rPr>
        <w:drawing>
          <wp:inline distT="0" distB="0" distL="0" distR="0" wp14:anchorId="5C48E492" wp14:editId="44FB14B4">
            <wp:extent cx="4740275" cy="2489200"/>
            <wp:effectExtent l="0" t="0" r="3175" b="6350"/>
            <wp:docPr id="7153" name="Gráfico 7153">
              <a:extLst xmlns:a="http://schemas.openxmlformats.org/drawingml/2006/main">
                <a:ext uri="{FF2B5EF4-FFF2-40B4-BE49-F238E27FC236}">
                  <a16:creationId xmlns:a16="http://schemas.microsoft.com/office/drawing/2014/main" id="{B135ADD0-EE14-4BB7-8A1D-B848F0AD7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9"/>
              </a:graphicData>
            </a:graphic>
          </wp:inline>
        </w:drawing>
      </w:r>
    </w:p>
    <w:p w14:paraId="49CA5ED7" w14:textId="77777777" w:rsidR="002B18CC" w:rsidRPr="00EB6307" w:rsidRDefault="002B18CC" w:rsidP="008A3C6B">
      <w:pPr>
        <w:pStyle w:val="BodyText"/>
        <w:spacing w:before="11"/>
        <w:ind w:left="567" w:right="635"/>
        <w:rPr>
          <w:rFonts w:ascii="Roboto"/>
          <w:b/>
          <w:szCs w:val="32"/>
          <w:lang w:val="es-MX"/>
        </w:rPr>
      </w:pPr>
    </w:p>
    <w:p w14:paraId="37370F66" w14:textId="77777777" w:rsidR="00801EE2" w:rsidRPr="007C0A34" w:rsidRDefault="00801EE2" w:rsidP="004D50DA">
      <w:pPr>
        <w:pStyle w:val="BodyText"/>
        <w:spacing w:before="120" w:line="252" w:lineRule="auto"/>
        <w:ind w:left="567" w:right="635"/>
        <w:jc w:val="both"/>
        <w:rPr>
          <w:lang w:val="es-MX"/>
        </w:rPr>
      </w:pPr>
      <w:bookmarkStart w:id="68" w:name="_Hlk105519876"/>
      <w:r w:rsidRPr="007C0A34">
        <w:rPr>
          <w:rFonts w:ascii="Trebuchet MS"/>
          <w:i/>
          <w:lang w:val="es-MX"/>
        </w:rPr>
        <w:t>Factor de controversias</w:t>
      </w:r>
      <w:r w:rsidRPr="007C0A34">
        <w:rPr>
          <w:lang w:val="es-MX"/>
        </w:rPr>
        <w:t xml:space="preserve"> </w:t>
      </w:r>
    </w:p>
    <w:p w14:paraId="5AB556E7" w14:textId="46D4D2DB" w:rsidR="002B18CC" w:rsidRPr="007C0A34" w:rsidRDefault="002B18CC" w:rsidP="004D50DA">
      <w:pPr>
        <w:pStyle w:val="BodyText"/>
        <w:spacing w:before="120" w:line="252" w:lineRule="auto"/>
        <w:ind w:left="567" w:right="635"/>
        <w:jc w:val="both"/>
        <w:rPr>
          <w:lang w:val="es-MX"/>
        </w:rPr>
      </w:pPr>
      <w:r w:rsidRPr="007C0A34">
        <w:rPr>
          <w:lang w:val="es-MX"/>
        </w:rPr>
        <w:t xml:space="preserve">En el municipio de Aguascalientes, los datos sobre las controversias son dispares entre ambos años de estudio. Para </w:t>
      </w:r>
      <w:r w:rsidR="00F853E8">
        <w:rPr>
          <w:lang w:val="es-MX"/>
        </w:rPr>
        <w:t>2020-2021</w:t>
      </w:r>
      <w:r w:rsidRPr="007C0A34">
        <w:rPr>
          <w:lang w:val="es-MX"/>
        </w:rPr>
        <w:t xml:space="preserve">, se registraron </w:t>
      </w:r>
      <w:r w:rsidR="00130F07" w:rsidRPr="007C0A34">
        <w:rPr>
          <w:lang w:val="es-MX"/>
        </w:rPr>
        <w:t xml:space="preserve">únicamente </w:t>
      </w:r>
      <w:r w:rsidRPr="007C0A34">
        <w:rPr>
          <w:lang w:val="es-MX"/>
        </w:rPr>
        <w:t xml:space="preserve">controversias en </w:t>
      </w:r>
      <w:r w:rsidR="006169E4" w:rsidRPr="007C0A34">
        <w:rPr>
          <w:lang w:val="es-MX"/>
        </w:rPr>
        <w:t xml:space="preserve">materia de </w:t>
      </w:r>
      <w:r w:rsidRPr="007C0A34">
        <w:rPr>
          <w:lang w:val="es-MX"/>
        </w:rPr>
        <w:t xml:space="preserve">agua (tema de máxima puntuación, que </w:t>
      </w:r>
      <w:r w:rsidR="00130F07" w:rsidRPr="007C0A34">
        <w:rPr>
          <w:lang w:val="es-MX"/>
        </w:rPr>
        <w:t>mantuvieron</w:t>
      </w:r>
      <w:r w:rsidRPr="007C0A34">
        <w:rPr>
          <w:lang w:val="es-MX"/>
        </w:rPr>
        <w:t xml:space="preserve"> en </w:t>
      </w:r>
      <w:r w:rsidR="00213C9F">
        <w:rPr>
          <w:lang w:val="es-MX"/>
        </w:rPr>
        <w:t>2021-2022</w:t>
      </w:r>
      <w:r w:rsidRPr="007C0A34">
        <w:rPr>
          <w:lang w:val="es-MX"/>
        </w:rPr>
        <w:t xml:space="preserve">), biodiversidad y residuos. En </w:t>
      </w:r>
      <w:r w:rsidR="00213C9F">
        <w:rPr>
          <w:lang w:val="es-MX"/>
        </w:rPr>
        <w:t>2021-2022</w:t>
      </w:r>
      <w:r w:rsidRPr="007C0A34">
        <w:rPr>
          <w:lang w:val="es-MX"/>
        </w:rPr>
        <w:t xml:space="preserve"> </w:t>
      </w:r>
      <w:r w:rsidR="006169E4" w:rsidRPr="007C0A34">
        <w:rPr>
          <w:lang w:val="es-MX"/>
        </w:rPr>
        <w:t>hubo</w:t>
      </w:r>
      <w:r w:rsidRPr="007C0A34">
        <w:rPr>
          <w:lang w:val="es-MX"/>
        </w:rPr>
        <w:t xml:space="preserve"> controversias en cuanto a contaminantes, con una puntuación media</w:t>
      </w:r>
      <w:r w:rsidR="00F80E63">
        <w:rPr>
          <w:lang w:val="es-MX"/>
        </w:rPr>
        <w:t xml:space="preserve"> </w:t>
      </w:r>
      <w:r w:rsidRPr="007C0A34">
        <w:rPr>
          <w:lang w:val="es-MX"/>
        </w:rPr>
        <w:t>alta, residuos (que aument</w:t>
      </w:r>
      <w:r w:rsidR="006169E4" w:rsidRPr="007C0A34">
        <w:rPr>
          <w:lang w:val="es-MX"/>
        </w:rPr>
        <w:t>ó</w:t>
      </w:r>
      <w:r w:rsidRPr="007C0A34">
        <w:rPr>
          <w:lang w:val="es-MX"/>
        </w:rPr>
        <w:t xml:space="preserve"> con respecto a </w:t>
      </w:r>
      <w:r w:rsidR="00F853E8">
        <w:rPr>
          <w:lang w:val="es-MX"/>
        </w:rPr>
        <w:t>2020-</w:t>
      </w:r>
      <w:r w:rsidR="00213C9F">
        <w:rPr>
          <w:lang w:val="es-MX"/>
        </w:rPr>
        <w:t>2021-2022</w:t>
      </w:r>
      <w:r w:rsidRPr="007C0A34">
        <w:rPr>
          <w:lang w:val="es-MX"/>
        </w:rPr>
        <w:t xml:space="preserve">) y energía limpia, gobernanza y transporte e industria, </w:t>
      </w:r>
      <w:r w:rsidR="006169E4" w:rsidRPr="007C0A34">
        <w:rPr>
          <w:lang w:val="es-MX"/>
        </w:rPr>
        <w:t>si bien</w:t>
      </w:r>
      <w:r w:rsidRPr="007C0A34">
        <w:rPr>
          <w:lang w:val="es-MX"/>
        </w:rPr>
        <w:t xml:space="preserve"> </w:t>
      </w:r>
      <w:r w:rsidR="006169E4" w:rsidRPr="007C0A34">
        <w:rPr>
          <w:lang w:val="es-MX"/>
        </w:rPr>
        <w:t>mantuvieron una</w:t>
      </w:r>
      <w:r w:rsidRPr="007C0A34">
        <w:rPr>
          <w:lang w:val="es-MX"/>
        </w:rPr>
        <w:t xml:space="preserve"> puntuación baja. Las controversias en cuanto a la biodiversidad</w:t>
      </w:r>
      <w:r w:rsidR="006169E4" w:rsidRPr="007C0A34">
        <w:rPr>
          <w:lang w:val="es-MX"/>
        </w:rPr>
        <w:t xml:space="preserve"> ―</w:t>
      </w:r>
      <w:r w:rsidRPr="007C0A34">
        <w:rPr>
          <w:lang w:val="es-MX"/>
        </w:rPr>
        <w:t xml:space="preserve">que ocupaba el segundo lugar en </w:t>
      </w:r>
      <w:r w:rsidR="00F853E8">
        <w:rPr>
          <w:lang w:val="es-MX"/>
        </w:rPr>
        <w:t>2020-2021</w:t>
      </w:r>
      <w:r w:rsidR="006169E4" w:rsidRPr="007C0A34">
        <w:rPr>
          <w:lang w:val="es-MX"/>
        </w:rPr>
        <w:t>―</w:t>
      </w:r>
      <w:r w:rsidRPr="007C0A34">
        <w:rPr>
          <w:lang w:val="es-MX"/>
        </w:rPr>
        <w:t>, disminuye</w:t>
      </w:r>
      <w:r w:rsidR="006169E4" w:rsidRPr="007C0A34">
        <w:rPr>
          <w:lang w:val="es-MX"/>
        </w:rPr>
        <w:t>ro</w:t>
      </w:r>
      <w:r w:rsidRPr="007C0A34">
        <w:rPr>
          <w:lang w:val="es-MX"/>
        </w:rPr>
        <w:t xml:space="preserve">n a un nivel medio en </w:t>
      </w:r>
      <w:r w:rsidR="00213C9F">
        <w:rPr>
          <w:lang w:val="es-MX"/>
        </w:rPr>
        <w:t>2021-2022</w:t>
      </w:r>
      <w:r w:rsidR="00614B4C" w:rsidRPr="007C0A34">
        <w:rPr>
          <w:lang w:val="es-MX"/>
        </w:rPr>
        <w:t xml:space="preserve"> </w:t>
      </w:r>
      <w:r w:rsidR="001012B9" w:rsidRPr="007C0A34">
        <w:rPr>
          <w:lang w:val="es-MX"/>
        </w:rPr>
        <w:t>(véase</w:t>
      </w:r>
      <w:r w:rsidRPr="007C0A34">
        <w:rPr>
          <w:lang w:val="es-MX"/>
        </w:rPr>
        <w:t xml:space="preserve"> gráfica </w:t>
      </w:r>
      <w:r w:rsidR="008F40F3" w:rsidRPr="007C0A34">
        <w:rPr>
          <w:lang w:val="es-MX"/>
        </w:rPr>
        <w:t>73</w:t>
      </w:r>
      <w:r w:rsidRPr="007C0A34">
        <w:rPr>
          <w:lang w:val="es-MX"/>
        </w:rPr>
        <w:t>).</w:t>
      </w:r>
    </w:p>
    <w:bookmarkEnd w:id="68"/>
    <w:p w14:paraId="49836A10" w14:textId="7942E4C6" w:rsidR="002B18CC" w:rsidRDefault="002B18CC" w:rsidP="008A3C6B">
      <w:pPr>
        <w:pStyle w:val="BodyText"/>
        <w:ind w:left="567" w:right="635"/>
        <w:rPr>
          <w:szCs w:val="24"/>
          <w:lang w:val="es-MX"/>
        </w:rPr>
      </w:pPr>
    </w:p>
    <w:p w14:paraId="164F7F03" w14:textId="0F7E6351" w:rsidR="009326E6" w:rsidRDefault="009326E6" w:rsidP="008A3C6B">
      <w:pPr>
        <w:pStyle w:val="BodyText"/>
        <w:ind w:left="567" w:right="635"/>
        <w:rPr>
          <w:szCs w:val="24"/>
          <w:lang w:val="es-MX"/>
        </w:rPr>
      </w:pPr>
    </w:p>
    <w:p w14:paraId="7EB4DDEF" w14:textId="1643A45C" w:rsidR="009326E6" w:rsidRDefault="009326E6" w:rsidP="008A3C6B">
      <w:pPr>
        <w:pStyle w:val="BodyText"/>
        <w:ind w:left="567" w:right="635"/>
        <w:rPr>
          <w:szCs w:val="24"/>
          <w:lang w:val="es-MX"/>
        </w:rPr>
      </w:pPr>
    </w:p>
    <w:p w14:paraId="3C050FED" w14:textId="68DDF9A1" w:rsidR="009326E6" w:rsidRDefault="009326E6" w:rsidP="008A3C6B">
      <w:pPr>
        <w:pStyle w:val="BodyText"/>
        <w:ind w:left="567" w:right="635"/>
        <w:rPr>
          <w:szCs w:val="24"/>
          <w:lang w:val="es-MX"/>
        </w:rPr>
      </w:pPr>
    </w:p>
    <w:p w14:paraId="26BE77B9" w14:textId="23597FA4" w:rsidR="009326E6" w:rsidRDefault="009326E6" w:rsidP="008A3C6B">
      <w:pPr>
        <w:pStyle w:val="BodyText"/>
        <w:ind w:left="567" w:right="635"/>
        <w:rPr>
          <w:szCs w:val="24"/>
          <w:lang w:val="es-MX"/>
        </w:rPr>
      </w:pPr>
    </w:p>
    <w:p w14:paraId="3B827CA4" w14:textId="62431C68" w:rsidR="009326E6" w:rsidRDefault="009326E6" w:rsidP="008A3C6B">
      <w:pPr>
        <w:pStyle w:val="BodyText"/>
        <w:ind w:left="567" w:right="635"/>
        <w:rPr>
          <w:szCs w:val="24"/>
          <w:lang w:val="es-MX"/>
        </w:rPr>
      </w:pPr>
    </w:p>
    <w:p w14:paraId="43A5B146" w14:textId="60BD5B4D" w:rsidR="009326E6" w:rsidRDefault="009326E6" w:rsidP="008A3C6B">
      <w:pPr>
        <w:pStyle w:val="BodyText"/>
        <w:ind w:left="567" w:right="635"/>
        <w:rPr>
          <w:szCs w:val="24"/>
          <w:lang w:val="es-MX"/>
        </w:rPr>
      </w:pPr>
    </w:p>
    <w:p w14:paraId="5B648013" w14:textId="727C4217" w:rsidR="009326E6" w:rsidRDefault="009326E6" w:rsidP="008A3C6B">
      <w:pPr>
        <w:pStyle w:val="BodyText"/>
        <w:ind w:left="567" w:right="635"/>
        <w:rPr>
          <w:szCs w:val="24"/>
          <w:lang w:val="es-MX"/>
        </w:rPr>
      </w:pPr>
    </w:p>
    <w:p w14:paraId="24005A21" w14:textId="73C2C1AF" w:rsidR="009326E6" w:rsidRDefault="009326E6" w:rsidP="008A3C6B">
      <w:pPr>
        <w:pStyle w:val="BodyText"/>
        <w:ind w:left="567" w:right="635"/>
        <w:rPr>
          <w:szCs w:val="24"/>
          <w:lang w:val="es-MX"/>
        </w:rPr>
      </w:pPr>
    </w:p>
    <w:p w14:paraId="118D397C" w14:textId="599F41CD" w:rsidR="009326E6" w:rsidRDefault="009326E6" w:rsidP="008A3C6B">
      <w:pPr>
        <w:pStyle w:val="BodyText"/>
        <w:ind w:left="567" w:right="635"/>
        <w:rPr>
          <w:szCs w:val="24"/>
          <w:lang w:val="es-MX"/>
        </w:rPr>
      </w:pPr>
    </w:p>
    <w:p w14:paraId="4DAC2E30" w14:textId="68C6AE46" w:rsidR="009326E6" w:rsidRDefault="009326E6" w:rsidP="008A3C6B">
      <w:pPr>
        <w:pStyle w:val="BodyText"/>
        <w:ind w:left="567" w:right="635"/>
        <w:rPr>
          <w:szCs w:val="24"/>
          <w:lang w:val="es-MX"/>
        </w:rPr>
      </w:pPr>
    </w:p>
    <w:p w14:paraId="2918B01D" w14:textId="43730324" w:rsidR="009326E6" w:rsidRDefault="009326E6" w:rsidP="008A3C6B">
      <w:pPr>
        <w:pStyle w:val="BodyText"/>
        <w:ind w:left="567" w:right="635"/>
        <w:rPr>
          <w:szCs w:val="24"/>
          <w:lang w:val="es-MX"/>
        </w:rPr>
      </w:pPr>
    </w:p>
    <w:p w14:paraId="2E4C5E03" w14:textId="21E3341E" w:rsidR="009326E6" w:rsidRDefault="009326E6" w:rsidP="008A3C6B">
      <w:pPr>
        <w:pStyle w:val="BodyText"/>
        <w:ind w:left="567" w:right="635"/>
        <w:rPr>
          <w:szCs w:val="24"/>
          <w:lang w:val="es-MX"/>
        </w:rPr>
      </w:pPr>
    </w:p>
    <w:p w14:paraId="24532AFB" w14:textId="2D1E904E" w:rsidR="009326E6" w:rsidRDefault="009326E6" w:rsidP="008A3C6B">
      <w:pPr>
        <w:pStyle w:val="BodyText"/>
        <w:ind w:left="567" w:right="635"/>
        <w:rPr>
          <w:szCs w:val="24"/>
          <w:lang w:val="es-MX"/>
        </w:rPr>
      </w:pPr>
    </w:p>
    <w:p w14:paraId="0892BE4E" w14:textId="77777777" w:rsidR="009326E6" w:rsidRPr="00EB6307" w:rsidRDefault="009326E6" w:rsidP="008A3C6B">
      <w:pPr>
        <w:pStyle w:val="BodyText"/>
        <w:ind w:left="567" w:right="635"/>
        <w:rPr>
          <w:szCs w:val="24"/>
          <w:lang w:val="es-MX"/>
        </w:rPr>
      </w:pPr>
    </w:p>
    <w:p w14:paraId="6E9A79B6" w14:textId="77777777" w:rsidR="004D50DA" w:rsidRPr="00517F8D" w:rsidRDefault="002B18CC" w:rsidP="00517F8D">
      <w:pPr>
        <w:ind w:left="2552" w:right="635"/>
        <w:jc w:val="right"/>
        <w:rPr>
          <w:rFonts w:ascii="Roboto" w:hAnsi="Roboto"/>
          <w:b/>
          <w:color w:val="004684"/>
          <w:sz w:val="20"/>
          <w:lang w:val="es-MX"/>
        </w:rPr>
      </w:pPr>
      <w:r w:rsidRPr="00973AF5">
        <w:rPr>
          <w:rFonts w:ascii="Roboto Lt" w:hAnsi="Roboto Lt"/>
          <w:b/>
          <w:i/>
          <w:color w:val="004684"/>
          <w:sz w:val="18"/>
          <w:lang w:val="es-MX"/>
        </w:rPr>
        <w:t xml:space="preserve">GRÁFICA </w:t>
      </w:r>
      <w:r w:rsidR="008F40F3" w:rsidRPr="00973AF5">
        <w:rPr>
          <w:rFonts w:ascii="Roboto Lt" w:hAnsi="Roboto Lt"/>
          <w:b/>
          <w:i/>
          <w:color w:val="004684"/>
          <w:sz w:val="18"/>
          <w:lang w:val="es-MX"/>
        </w:rPr>
        <w:t>73</w:t>
      </w:r>
      <w:r w:rsidR="004D50DA" w:rsidRPr="00973AF5">
        <w:rPr>
          <w:rFonts w:ascii="Roboto Lt" w:hAnsi="Roboto Lt"/>
          <w:b/>
          <w:i/>
          <w:color w:val="004684"/>
          <w:sz w:val="18"/>
          <w:lang w:val="es-MX"/>
        </w:rPr>
        <w:tab/>
      </w:r>
      <w:r w:rsidRPr="00517F8D">
        <w:rPr>
          <w:rFonts w:ascii="Roboto" w:hAnsi="Roboto"/>
          <w:b/>
          <w:color w:val="004684"/>
          <w:sz w:val="20"/>
          <w:lang w:val="es-MX"/>
        </w:rPr>
        <w:t xml:space="preserve">MUNICIPIO DE AGUASCALIENTES </w:t>
      </w:r>
    </w:p>
    <w:p w14:paraId="06E170B0" w14:textId="161CEC1B"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CONTROVERSIAS</w:t>
      </w:r>
    </w:p>
    <w:p w14:paraId="2C401C23" w14:textId="3902A9A5" w:rsidR="00C55244" w:rsidRPr="00352B71" w:rsidRDefault="002B18CC" w:rsidP="00352B71">
      <w:pPr>
        <w:ind w:left="567" w:right="635"/>
        <w:jc w:val="center"/>
        <w:rPr>
          <w:rFonts w:ascii="Roboto"/>
          <w:sz w:val="20"/>
          <w:lang w:val="es-MX"/>
        </w:rPr>
      </w:pPr>
      <w:r w:rsidRPr="007C0A34">
        <w:rPr>
          <w:noProof/>
          <w:lang w:val="es-419" w:eastAsia="es-419"/>
        </w:rPr>
        <w:drawing>
          <wp:inline distT="0" distB="0" distL="0" distR="0" wp14:anchorId="005E9AC2" wp14:editId="21C94416">
            <wp:extent cx="5097101" cy="2390115"/>
            <wp:effectExtent l="0" t="0" r="8890" b="10795"/>
            <wp:docPr id="8773" name="Gráfico 8773">
              <a:extLst xmlns:a="http://schemas.openxmlformats.org/drawingml/2006/main">
                <a:ext uri="{FF2B5EF4-FFF2-40B4-BE49-F238E27FC236}">
                  <a16:creationId xmlns:a16="http://schemas.microsoft.com/office/drawing/2014/main" id="{40F9795B-C54E-49C3-B697-B35497D0C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0"/>
              </a:graphicData>
            </a:graphic>
          </wp:inline>
        </w:drawing>
      </w:r>
    </w:p>
    <w:p w14:paraId="1193A70C" w14:textId="1256EFF4" w:rsidR="002B18CC" w:rsidRPr="007C0A34" w:rsidRDefault="002B18CC" w:rsidP="00973AF5">
      <w:pPr>
        <w:tabs>
          <w:tab w:val="left" w:pos="458"/>
        </w:tabs>
        <w:spacing w:before="120"/>
        <w:ind w:left="567" w:right="635"/>
        <w:jc w:val="both"/>
        <w:rPr>
          <w:rFonts w:ascii="Trebuchet MS" w:hAnsi="Trebuchet MS"/>
          <w:i/>
          <w:lang w:val="es-MX"/>
        </w:rPr>
      </w:pPr>
      <w:r w:rsidRPr="007C0A34">
        <w:rPr>
          <w:rFonts w:ascii="Trebuchet MS" w:hAnsi="Trebuchet MS"/>
          <w:i/>
          <w:lang w:val="es-MX"/>
        </w:rPr>
        <w:t>Factor de consulta pública</w:t>
      </w:r>
    </w:p>
    <w:p w14:paraId="27D08F47" w14:textId="2AC08B64" w:rsidR="002D3CC0" w:rsidRPr="007C0A34" w:rsidRDefault="002B18CC" w:rsidP="00CA05A8">
      <w:pPr>
        <w:tabs>
          <w:tab w:val="left" w:pos="458"/>
        </w:tabs>
        <w:spacing w:before="120"/>
        <w:ind w:left="567" w:right="635"/>
        <w:jc w:val="both"/>
        <w:rPr>
          <w:iCs/>
          <w:lang w:val="es-MX"/>
        </w:rPr>
      </w:pPr>
      <w:bookmarkStart w:id="69" w:name="_Hlk104297483"/>
      <w:r w:rsidRPr="007C0A34">
        <w:rPr>
          <w:iCs/>
          <w:lang w:val="es-MX"/>
        </w:rPr>
        <w:t>En el municipio de Agua</w:t>
      </w:r>
      <w:r w:rsidR="006169E4" w:rsidRPr="007C0A34">
        <w:rPr>
          <w:iCs/>
          <w:lang w:val="es-MX"/>
        </w:rPr>
        <w:t>s</w:t>
      </w:r>
      <w:r w:rsidRPr="007C0A34">
        <w:rPr>
          <w:iCs/>
          <w:lang w:val="es-MX"/>
        </w:rPr>
        <w:t xml:space="preserve">calientes </w:t>
      </w:r>
      <w:r w:rsidR="00FF1B63">
        <w:rPr>
          <w:iCs/>
          <w:lang w:val="es-MX"/>
        </w:rPr>
        <w:t>los consultados</w:t>
      </w:r>
      <w:r w:rsidRPr="007C0A34">
        <w:rPr>
          <w:iCs/>
          <w:lang w:val="es-MX"/>
        </w:rPr>
        <w:t xml:space="preserve"> </w:t>
      </w:r>
      <w:r w:rsidR="00FF1B63">
        <w:rPr>
          <w:iCs/>
          <w:lang w:val="es-MX"/>
        </w:rPr>
        <w:t>consideraron que</w:t>
      </w:r>
      <w:r w:rsidRPr="007C0A34">
        <w:rPr>
          <w:iCs/>
          <w:lang w:val="es-MX"/>
        </w:rPr>
        <w:t xml:space="preserve"> la gestión del agua </w:t>
      </w:r>
      <w:r w:rsidR="00FF1B63">
        <w:rPr>
          <w:iCs/>
          <w:lang w:val="es-MX"/>
        </w:rPr>
        <w:t>era</w:t>
      </w:r>
      <w:r w:rsidRPr="007C0A34">
        <w:rPr>
          <w:iCs/>
          <w:lang w:val="es-MX"/>
        </w:rPr>
        <w:t xml:space="preserve"> muy buena</w:t>
      </w:r>
      <w:r w:rsidR="00CF57E7" w:rsidRPr="007C0A34">
        <w:rPr>
          <w:iCs/>
          <w:lang w:val="es-MX"/>
        </w:rPr>
        <w:t xml:space="preserve"> en </w:t>
      </w:r>
      <w:r w:rsidR="00F853E8">
        <w:rPr>
          <w:iCs/>
          <w:lang w:val="es-MX"/>
        </w:rPr>
        <w:t>2020-2021</w:t>
      </w:r>
      <w:r w:rsidRPr="007C0A34">
        <w:rPr>
          <w:iCs/>
          <w:lang w:val="es-MX"/>
        </w:rPr>
        <w:t xml:space="preserve">, pero </w:t>
      </w:r>
      <w:r w:rsidR="00CF57E7" w:rsidRPr="007C0A34">
        <w:rPr>
          <w:iCs/>
          <w:lang w:val="es-MX"/>
        </w:rPr>
        <w:t>al año siguiente esta apreciación cambió</w:t>
      </w:r>
      <w:r w:rsidRPr="007C0A34">
        <w:rPr>
          <w:iCs/>
          <w:lang w:val="es-MX"/>
        </w:rPr>
        <w:t xml:space="preserve"> </w:t>
      </w:r>
      <w:r w:rsidR="00CF57E7" w:rsidRPr="007C0A34">
        <w:rPr>
          <w:iCs/>
          <w:lang w:val="es-MX"/>
        </w:rPr>
        <w:t>a</w:t>
      </w:r>
      <w:r w:rsidRPr="007C0A34">
        <w:rPr>
          <w:iCs/>
          <w:lang w:val="es-MX"/>
        </w:rPr>
        <w:t xml:space="preserve"> medianamente buena, al igual que otras cinco políticas. </w:t>
      </w:r>
      <w:r w:rsidR="00CF57E7" w:rsidRPr="007C0A34">
        <w:rPr>
          <w:iCs/>
          <w:lang w:val="es-MX"/>
        </w:rPr>
        <w:t>Por otra parte, e</w:t>
      </w:r>
      <w:r w:rsidRPr="007C0A34">
        <w:rPr>
          <w:iCs/>
          <w:lang w:val="es-MX"/>
        </w:rPr>
        <w:t>s de destacar</w:t>
      </w:r>
      <w:r w:rsidR="00CF57E7" w:rsidRPr="007C0A34">
        <w:rPr>
          <w:iCs/>
          <w:lang w:val="es-MX"/>
        </w:rPr>
        <w:t>se</w:t>
      </w:r>
      <w:r w:rsidRPr="007C0A34">
        <w:rPr>
          <w:iCs/>
          <w:lang w:val="es-MX"/>
        </w:rPr>
        <w:t xml:space="preserve"> que la </w:t>
      </w:r>
      <w:r w:rsidR="00CF57E7" w:rsidRPr="007C0A34">
        <w:rPr>
          <w:iCs/>
          <w:lang w:val="es-MX"/>
        </w:rPr>
        <w:t xml:space="preserve">aprobación de la </w:t>
      </w:r>
      <w:r w:rsidRPr="007C0A34">
        <w:rPr>
          <w:iCs/>
          <w:lang w:val="es-MX"/>
        </w:rPr>
        <w:t xml:space="preserve">política de reducción de contaminantes ha mejorado, pues en </w:t>
      </w:r>
      <w:r w:rsidR="00F853E8">
        <w:rPr>
          <w:iCs/>
          <w:lang w:val="es-MX"/>
        </w:rPr>
        <w:t>2020-2021</w:t>
      </w:r>
      <w:r w:rsidRPr="007C0A34">
        <w:rPr>
          <w:iCs/>
          <w:lang w:val="es-MX"/>
        </w:rPr>
        <w:t xml:space="preserve"> se consideraba </w:t>
      </w:r>
      <w:r w:rsidR="00CF57E7" w:rsidRPr="007C0A34">
        <w:rPr>
          <w:iCs/>
          <w:lang w:val="es-MX"/>
        </w:rPr>
        <w:t>in</w:t>
      </w:r>
      <w:r w:rsidRPr="007C0A34">
        <w:rPr>
          <w:iCs/>
          <w:lang w:val="es-MX"/>
        </w:rPr>
        <w:t xml:space="preserve">eficiente. </w:t>
      </w:r>
      <w:bookmarkEnd w:id="69"/>
      <w:r w:rsidR="002D3CC0" w:rsidRPr="007C0A34">
        <w:rPr>
          <w:iCs/>
          <w:lang w:val="es-MX"/>
        </w:rPr>
        <w:t xml:space="preserve">A su vez, las políticas para fomentar la energía renovable y la industria limpia o reducir el uso de energías fósiles no se conocían en </w:t>
      </w:r>
      <w:r w:rsidR="00F853E8">
        <w:rPr>
          <w:iCs/>
          <w:lang w:val="es-MX"/>
        </w:rPr>
        <w:t>2020-2021</w:t>
      </w:r>
      <w:r w:rsidR="002D3CC0" w:rsidRPr="007C0A34">
        <w:rPr>
          <w:iCs/>
          <w:lang w:val="es-MX"/>
        </w:rPr>
        <w:t xml:space="preserve">. En </w:t>
      </w:r>
      <w:r w:rsidR="00213C9F">
        <w:rPr>
          <w:iCs/>
          <w:lang w:val="es-MX"/>
        </w:rPr>
        <w:t>2021-2022</w:t>
      </w:r>
      <w:r w:rsidR="002D3CC0" w:rsidRPr="007C0A34">
        <w:rPr>
          <w:iCs/>
          <w:lang w:val="es-MX"/>
        </w:rPr>
        <w:t xml:space="preserve"> eran mejor conocidas, pero se consideraba que no funcionan bien (véase gráfica 74). </w:t>
      </w:r>
    </w:p>
    <w:p w14:paraId="0501F189" w14:textId="77777777" w:rsidR="004D50DA" w:rsidRDefault="004D50DA" w:rsidP="008A3C6B">
      <w:pPr>
        <w:pStyle w:val="BodyText"/>
        <w:ind w:left="567" w:right="635"/>
        <w:rPr>
          <w:rFonts w:ascii="Trebuchet MS"/>
          <w:i/>
          <w:sz w:val="25"/>
          <w:lang w:val="es-MX"/>
        </w:rPr>
      </w:pPr>
    </w:p>
    <w:p w14:paraId="2F3BFC5C" w14:textId="0A8A5FC7" w:rsidR="002B18CC" w:rsidRPr="00EB5C8E" w:rsidRDefault="002B18CC" w:rsidP="00517F8D">
      <w:pPr>
        <w:ind w:left="2552" w:right="635"/>
        <w:jc w:val="right"/>
        <w:rPr>
          <w:rFonts w:ascii="Roboto" w:hAnsi="Roboto"/>
          <w:b/>
          <w:color w:val="1F497D" w:themeColor="text2"/>
          <w:sz w:val="20"/>
          <w:lang w:val="es-MX"/>
        </w:rPr>
      </w:pPr>
      <w:r w:rsidRPr="00904ED1">
        <w:rPr>
          <w:rFonts w:ascii="Roboto" w:hAnsi="Roboto"/>
          <w:b/>
          <w:i/>
          <w:color w:val="004684"/>
          <w:sz w:val="18"/>
          <w:lang w:val="es-MX"/>
        </w:rPr>
        <w:t xml:space="preserve">GRÁFICA </w:t>
      </w:r>
      <w:r w:rsidR="008F40F3" w:rsidRPr="00904ED1">
        <w:rPr>
          <w:rFonts w:ascii="Roboto" w:hAnsi="Roboto"/>
          <w:b/>
          <w:i/>
          <w:color w:val="004684"/>
          <w:sz w:val="18"/>
          <w:lang w:val="es-MX"/>
        </w:rPr>
        <w:t>74</w:t>
      </w:r>
      <w:r w:rsidR="004D50DA" w:rsidRPr="00904ED1">
        <w:rPr>
          <w:rFonts w:ascii="Roboto" w:hAnsi="Roboto"/>
          <w:b/>
          <w:i/>
          <w:color w:val="004684"/>
          <w:sz w:val="18"/>
          <w:lang w:val="es-MX"/>
        </w:rPr>
        <w:tab/>
      </w:r>
      <w:r w:rsidR="00904ED1">
        <w:rPr>
          <w:rFonts w:ascii="Roboto" w:hAnsi="Roboto"/>
          <w:b/>
          <w:i/>
          <w:color w:val="004684"/>
          <w:sz w:val="18"/>
          <w:lang w:val="es-MX"/>
        </w:rPr>
        <w:tab/>
      </w:r>
      <w:r w:rsidRPr="00EB5C8E">
        <w:rPr>
          <w:rFonts w:ascii="Roboto" w:hAnsi="Roboto"/>
          <w:b/>
          <w:color w:val="1F497D" w:themeColor="text2"/>
          <w:sz w:val="20"/>
          <w:lang w:val="es-MX"/>
        </w:rPr>
        <w:t>MUNICIPIO DE AGUASCALIENTES</w:t>
      </w:r>
    </w:p>
    <w:p w14:paraId="2B4D1171" w14:textId="18602D76" w:rsidR="002B18CC" w:rsidRPr="00EB5C8E" w:rsidRDefault="002B18CC" w:rsidP="00517F8D">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CONSULTA PÚBLICA</w:t>
      </w:r>
    </w:p>
    <w:p w14:paraId="0C2D04B1" w14:textId="77777777" w:rsidR="002B18CC" w:rsidRPr="007C0A34" w:rsidRDefault="002B18CC" w:rsidP="008A3C6B">
      <w:pPr>
        <w:pStyle w:val="BodyText"/>
        <w:spacing w:before="7"/>
        <w:ind w:left="567" w:right="635"/>
        <w:rPr>
          <w:rFonts w:ascii="Roboto"/>
          <w:b/>
          <w:sz w:val="5"/>
          <w:lang w:val="es-MX"/>
        </w:rPr>
      </w:pPr>
    </w:p>
    <w:p w14:paraId="3619A516"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354CD50A" wp14:editId="520B8388">
            <wp:extent cx="5234609" cy="3279913"/>
            <wp:effectExtent l="0" t="0" r="4445" b="15875"/>
            <wp:docPr id="7524" name="Gráfico 7524">
              <a:extLst xmlns:a="http://schemas.openxmlformats.org/drawingml/2006/main">
                <a:ext uri="{FF2B5EF4-FFF2-40B4-BE49-F238E27FC236}">
                  <a16:creationId xmlns:a16="http://schemas.microsoft.com/office/drawing/2014/main" id="{C6F98CC1-97D2-41BD-9484-CA4BE846F8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1"/>
              </a:graphicData>
            </a:graphic>
          </wp:inline>
        </w:drawing>
      </w:r>
    </w:p>
    <w:p w14:paraId="10DF0BF8" w14:textId="77777777" w:rsidR="002B18CC" w:rsidRPr="007C0A34" w:rsidRDefault="002B18CC" w:rsidP="008A3C6B">
      <w:pPr>
        <w:pStyle w:val="BodyText"/>
        <w:spacing w:before="5"/>
        <w:ind w:left="567" w:right="635"/>
        <w:rPr>
          <w:rFonts w:ascii="Roboto"/>
          <w:b/>
          <w:sz w:val="18"/>
          <w:lang w:val="es-MX"/>
        </w:rPr>
      </w:pPr>
    </w:p>
    <w:p w14:paraId="24ABA917" w14:textId="77777777" w:rsidR="002B18CC" w:rsidRPr="007C0A34" w:rsidRDefault="002B18CC" w:rsidP="004D50DA">
      <w:pPr>
        <w:spacing w:before="120"/>
        <w:ind w:left="567" w:right="635"/>
        <w:jc w:val="both"/>
        <w:rPr>
          <w:rFonts w:ascii="Trebuchet MS" w:hAnsi="Trebuchet MS"/>
          <w:i/>
          <w:lang w:val="es-MX"/>
        </w:rPr>
      </w:pPr>
      <w:r w:rsidRPr="007C0A34">
        <w:rPr>
          <w:rFonts w:ascii="Trebuchet MS" w:hAnsi="Trebuchet MS"/>
          <w:i/>
          <w:lang w:val="es-MX"/>
        </w:rPr>
        <w:lastRenderedPageBreak/>
        <w:t>Análisis de riesgos ambientales</w:t>
      </w:r>
    </w:p>
    <w:p w14:paraId="77E70E6A" w14:textId="10DE1BFB" w:rsidR="00CB1198" w:rsidRDefault="002B18CC" w:rsidP="00CA05A8">
      <w:pPr>
        <w:pStyle w:val="BodyText"/>
        <w:spacing w:before="120"/>
        <w:ind w:left="567" w:right="635"/>
        <w:jc w:val="both"/>
        <w:rPr>
          <w:lang w:val="es-MX"/>
        </w:rPr>
      </w:pPr>
      <w:r w:rsidRPr="007C0A34">
        <w:rPr>
          <w:lang w:val="es-MX"/>
        </w:rPr>
        <w:t>Este análisis muestra el valor estandarizado de indicadores de riesgos ambientales para la entidad</w:t>
      </w:r>
      <w:r w:rsidR="003C4D30">
        <w:rPr>
          <w:lang w:val="es-MX"/>
        </w:rPr>
        <w:t>, de acuerdo con l</w:t>
      </w:r>
      <w:r w:rsidR="0081136C">
        <w:rPr>
          <w:lang w:val="es-MX"/>
        </w:rPr>
        <w:t>os resultados</w:t>
      </w:r>
      <w:r w:rsidRPr="007C0A34">
        <w:rPr>
          <w:lang w:val="es-MX"/>
        </w:rPr>
        <w:t>. El resultado del análisis es importante para la identificación de temas a priorizar para la ejecución de políticas sobre riesgos e impactos ambientales</w:t>
      </w:r>
      <w:r w:rsidR="00CB1198">
        <w:rPr>
          <w:lang w:val="es-MX"/>
        </w:rPr>
        <w:t xml:space="preserve"> en beneficio de la ciudadanía</w:t>
      </w:r>
      <w:r w:rsidRPr="007C0A34">
        <w:rPr>
          <w:lang w:val="es-MX"/>
        </w:rPr>
        <w:t>. Sin embargo, no se integr</w:t>
      </w:r>
      <w:r w:rsidR="000F1EE1" w:rsidRPr="007C0A34">
        <w:rPr>
          <w:lang w:val="es-MX"/>
        </w:rPr>
        <w:t>ó</w:t>
      </w:r>
      <w:r w:rsidRPr="007C0A34">
        <w:rPr>
          <w:lang w:val="es-MX"/>
        </w:rPr>
        <w:t xml:space="preserve"> como componente del cálculo </w:t>
      </w:r>
      <w:r w:rsidR="00892FA6" w:rsidRPr="007C0A34">
        <w:rPr>
          <w:smallCaps/>
          <w:szCs w:val="28"/>
          <w:lang w:val="es-MX"/>
        </w:rPr>
        <w:t>igecc</w:t>
      </w:r>
      <w:r w:rsidRPr="007C0A34">
        <w:rPr>
          <w:lang w:val="es-MX"/>
        </w:rPr>
        <w:t xml:space="preserve">. </w:t>
      </w:r>
      <w:r w:rsidR="003615E8" w:rsidRPr="007C0A34">
        <w:rPr>
          <w:lang w:val="es-MX"/>
        </w:rPr>
        <w:t>En el municipio de Aguascalientes, el mayor riesgo ambiental lo representaba las inundaciones, que mantuvo la máxima puntuación en ambos años de estudio.</w:t>
      </w:r>
      <w:bookmarkStart w:id="70" w:name="_Hlk105593951"/>
      <w:r w:rsidR="00CA05A8">
        <w:rPr>
          <w:lang w:val="es-MX"/>
        </w:rPr>
        <w:t xml:space="preserve"> </w:t>
      </w:r>
      <w:r w:rsidR="003615E8" w:rsidRPr="007C0A34">
        <w:rPr>
          <w:lang w:val="es-MX"/>
        </w:rPr>
        <w:t>A mayor distancia, y con puntuación media, se encontraba</w:t>
      </w:r>
      <w:r w:rsidR="003C4D30">
        <w:rPr>
          <w:lang w:val="es-MX"/>
        </w:rPr>
        <w:t>n</w:t>
      </w:r>
      <w:r w:rsidR="003615E8" w:rsidRPr="007C0A34">
        <w:rPr>
          <w:lang w:val="es-MX"/>
        </w:rPr>
        <w:t xml:space="preserve"> el estrés hídrico, la gestión del agua potable y el cambio climático, tres ejes cuyos riesgos aumentaron con respecto a </w:t>
      </w:r>
      <w:r w:rsidR="00F853E8">
        <w:rPr>
          <w:lang w:val="es-MX"/>
        </w:rPr>
        <w:t>2020-2021</w:t>
      </w:r>
      <w:r w:rsidR="003C4D30">
        <w:rPr>
          <w:lang w:val="es-MX"/>
        </w:rPr>
        <w:t xml:space="preserve">, </w:t>
      </w:r>
      <w:r w:rsidR="001A2D61">
        <w:rPr>
          <w:lang w:val="es-MX"/>
        </w:rPr>
        <w:t>de acuerdo con los resultados</w:t>
      </w:r>
      <w:r w:rsidR="003615E8" w:rsidRPr="007C0A34">
        <w:rPr>
          <w:lang w:val="es-MX"/>
        </w:rPr>
        <w:t xml:space="preserve">. </w:t>
      </w:r>
      <w:r w:rsidR="00CB1DA5">
        <w:rPr>
          <w:lang w:val="es-MX"/>
        </w:rPr>
        <w:t>Mientras tanto, los</w:t>
      </w:r>
      <w:r w:rsidR="003615E8" w:rsidRPr="007C0A34">
        <w:rPr>
          <w:lang w:val="es-MX"/>
        </w:rPr>
        <w:t xml:space="preserve"> de eutrofización, gestión de agua residual, terremotos e incendios forestales permanecieron bajos (véase gráfica </w:t>
      </w:r>
      <w:r w:rsidR="00C264E4" w:rsidRPr="007C0A34">
        <w:rPr>
          <w:lang w:val="es-MX"/>
        </w:rPr>
        <w:t>75</w:t>
      </w:r>
      <w:r w:rsidR="003615E8" w:rsidRPr="007C0A34">
        <w:rPr>
          <w:lang w:val="es-MX"/>
        </w:rPr>
        <w:t>).</w:t>
      </w:r>
      <w:bookmarkEnd w:id="70"/>
    </w:p>
    <w:p w14:paraId="1CC5AB35" w14:textId="77777777" w:rsidR="00CA05A8" w:rsidRPr="00CA05A8" w:rsidRDefault="00CA05A8" w:rsidP="00CA05A8">
      <w:pPr>
        <w:pStyle w:val="BodyText"/>
        <w:spacing w:before="120"/>
        <w:ind w:left="567" w:right="635"/>
        <w:jc w:val="both"/>
        <w:rPr>
          <w:lang w:val="es-MX"/>
        </w:rPr>
      </w:pPr>
    </w:p>
    <w:p w14:paraId="6D1A4D92" w14:textId="7D3D09D0" w:rsidR="00973AF5" w:rsidRPr="00517F8D" w:rsidRDefault="002B18CC" w:rsidP="00517F8D">
      <w:pPr>
        <w:ind w:left="2552" w:right="635"/>
        <w:jc w:val="right"/>
        <w:rPr>
          <w:rFonts w:ascii="Roboto" w:hAnsi="Roboto"/>
          <w:b/>
          <w:color w:val="004684"/>
          <w:sz w:val="20"/>
          <w:lang w:val="es-MX"/>
        </w:rPr>
      </w:pPr>
      <w:r w:rsidRPr="00904ED1">
        <w:rPr>
          <w:rFonts w:ascii="Roboto" w:hAnsi="Roboto"/>
          <w:b/>
          <w:i/>
          <w:color w:val="004684"/>
          <w:sz w:val="16"/>
          <w:lang w:val="es-MX"/>
        </w:rPr>
        <w:t xml:space="preserve">GRÁFICA </w:t>
      </w:r>
      <w:r w:rsidR="00C264E4" w:rsidRPr="00904ED1">
        <w:rPr>
          <w:rFonts w:ascii="Roboto" w:hAnsi="Roboto"/>
          <w:b/>
          <w:i/>
          <w:color w:val="004684"/>
          <w:sz w:val="16"/>
          <w:lang w:val="es-MX"/>
        </w:rPr>
        <w:t>75</w:t>
      </w:r>
      <w:r w:rsidR="00973AF5" w:rsidRPr="00904ED1">
        <w:rPr>
          <w:rFonts w:ascii="Roboto" w:hAnsi="Roboto"/>
          <w:b/>
          <w:i/>
          <w:color w:val="004684"/>
          <w:sz w:val="16"/>
          <w:lang w:val="es-MX"/>
        </w:rPr>
        <w:tab/>
      </w:r>
      <w:r w:rsidR="00973AF5" w:rsidRPr="00904ED1">
        <w:rPr>
          <w:rFonts w:ascii="Roboto" w:hAnsi="Roboto"/>
          <w:b/>
          <w:i/>
          <w:color w:val="004684"/>
          <w:sz w:val="16"/>
          <w:lang w:val="es-MX"/>
        </w:rPr>
        <w:tab/>
      </w:r>
      <w:r w:rsidRPr="00517F8D">
        <w:rPr>
          <w:rFonts w:ascii="Roboto" w:hAnsi="Roboto"/>
          <w:b/>
          <w:color w:val="004684"/>
          <w:sz w:val="20"/>
          <w:lang w:val="es-MX"/>
        </w:rPr>
        <w:t xml:space="preserve">MUNICIPIO DE AGUASCALIENTES. CONSOLIDADO </w:t>
      </w:r>
    </w:p>
    <w:p w14:paraId="4D6B7A8D" w14:textId="0B3AE2C5"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RIESGOS AMBIENTALES</w:t>
      </w:r>
    </w:p>
    <w:p w14:paraId="2A912B50" w14:textId="77777777" w:rsidR="002B18CC" w:rsidRPr="007C0A34" w:rsidRDefault="002B18CC" w:rsidP="00973AF5">
      <w:pPr>
        <w:spacing w:before="112"/>
        <w:ind w:left="567" w:right="635"/>
        <w:jc w:val="center"/>
        <w:rPr>
          <w:rFonts w:ascii="Roboto Lt" w:hAnsi="Roboto Lt"/>
          <w:b/>
          <w:i/>
          <w:color w:val="004684"/>
          <w:sz w:val="18"/>
          <w:lang w:val="es-MX"/>
        </w:rPr>
      </w:pPr>
      <w:r w:rsidRPr="007C0A34">
        <w:rPr>
          <w:noProof/>
          <w:lang w:val="es-419" w:eastAsia="es-419"/>
        </w:rPr>
        <w:drawing>
          <wp:inline distT="0" distB="0" distL="0" distR="0" wp14:anchorId="0B2E6784" wp14:editId="1EC1D5D8">
            <wp:extent cx="4635500" cy="2933700"/>
            <wp:effectExtent l="0" t="0" r="12700" b="0"/>
            <wp:docPr id="7174" name="Gráfico 7174">
              <a:extLst xmlns:a="http://schemas.openxmlformats.org/drawingml/2006/main">
                <a:ext uri="{FF2B5EF4-FFF2-40B4-BE49-F238E27FC236}">
                  <a16:creationId xmlns:a16="http://schemas.microsoft.com/office/drawing/2014/main" id="{63876B54-ACB2-4CB4-8FCE-89D26750B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inline>
        </w:drawing>
      </w:r>
    </w:p>
    <w:p w14:paraId="1E376A11" w14:textId="678B9E6D" w:rsidR="002B18CC" w:rsidRDefault="002B18CC" w:rsidP="008A3C6B">
      <w:pPr>
        <w:spacing w:before="112"/>
        <w:ind w:left="567" w:right="635"/>
        <w:rPr>
          <w:rFonts w:ascii="Roboto Lt" w:hAnsi="Roboto Lt"/>
          <w:b/>
          <w:i/>
          <w:color w:val="004684"/>
          <w:sz w:val="18"/>
          <w:lang w:val="es-MX"/>
        </w:rPr>
      </w:pPr>
      <w:r w:rsidRPr="007C0A34">
        <w:rPr>
          <w:rFonts w:ascii="Roboto Lt" w:hAnsi="Roboto Lt"/>
          <w:b/>
          <w:i/>
          <w:color w:val="004684"/>
          <w:sz w:val="18"/>
          <w:lang w:val="es-MX"/>
        </w:rPr>
        <w:t>.</w:t>
      </w:r>
    </w:p>
    <w:p w14:paraId="5B6A57A3" w14:textId="77777777" w:rsidR="00973AF5" w:rsidRPr="007C0A34" w:rsidRDefault="00973AF5" w:rsidP="008A3C6B">
      <w:pPr>
        <w:spacing w:before="112"/>
        <w:ind w:left="567" w:right="635"/>
        <w:rPr>
          <w:rFonts w:ascii="Roboto Lt" w:hAnsi="Roboto Lt"/>
          <w:b/>
          <w:i/>
          <w:sz w:val="18"/>
          <w:lang w:val="es-MX"/>
        </w:rPr>
      </w:pPr>
    </w:p>
    <w:p w14:paraId="4EECC506" w14:textId="77777777" w:rsidR="002B18CC" w:rsidRPr="007C0A34" w:rsidRDefault="002B18CC" w:rsidP="008A3C6B">
      <w:pPr>
        <w:ind w:left="567" w:right="635"/>
        <w:rPr>
          <w:rFonts w:ascii="Roboto Lt" w:hAnsi="Roboto Lt"/>
          <w:sz w:val="18"/>
          <w:lang w:val="es-MX"/>
        </w:rPr>
        <w:sectPr w:rsidR="002B18CC" w:rsidRPr="007C0A34" w:rsidSect="00EE0A2E">
          <w:headerReference w:type="even" r:id="rId313"/>
          <w:headerReference w:type="default" r:id="rId314"/>
          <w:footerReference w:type="even" r:id="rId315"/>
          <w:footerReference w:type="default" r:id="rId316"/>
          <w:type w:val="continuous"/>
          <w:pgSz w:w="12190" w:h="15840"/>
          <w:pgMar w:top="1500" w:right="0" w:bottom="280" w:left="640" w:header="680" w:footer="720" w:gutter="0"/>
          <w:cols w:space="720"/>
          <w:docGrid w:linePitch="299"/>
        </w:sectPr>
      </w:pPr>
    </w:p>
    <w:p w14:paraId="6C4F4F85" w14:textId="431A418E" w:rsidR="002B18CC" w:rsidRPr="007C0A34" w:rsidRDefault="002B18CC" w:rsidP="008A3C6B">
      <w:pPr>
        <w:pStyle w:val="ListParagraph"/>
        <w:numPr>
          <w:ilvl w:val="0"/>
          <w:numId w:val="32"/>
        </w:numPr>
        <w:ind w:left="567" w:right="635"/>
      </w:pPr>
      <w:bookmarkStart w:id="71" w:name="_bookmark20"/>
      <w:bookmarkEnd w:id="71"/>
      <w:r w:rsidRPr="007C0A34">
        <w:rPr>
          <w:rFonts w:ascii="Times New Roman"/>
          <w:position w:val="284"/>
          <w:sz w:val="20"/>
          <w:lang w:val="es-MX"/>
        </w:rPr>
        <w:lastRenderedPageBreak/>
        <w:t xml:space="preserve"> </w:t>
      </w:r>
      <w:r w:rsidR="004F1F6E" w:rsidRPr="007C0A34">
        <w:rPr>
          <w:noProof/>
          <w:lang w:val="es-419" w:eastAsia="es-419"/>
        </w:rPr>
        <mc:AlternateContent>
          <mc:Choice Requires="wpg">
            <w:drawing>
              <wp:inline distT="0" distB="0" distL="0" distR="0" wp14:anchorId="429636DF" wp14:editId="35BDAEC7">
                <wp:extent cx="5894705" cy="1973580"/>
                <wp:effectExtent l="0" t="0" r="5080" b="1905"/>
                <wp:docPr id="5334" name="Group 5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1973580"/>
                          <a:chOff x="0" y="0"/>
                          <a:chExt cx="9283" cy="3108"/>
                        </a:xfrm>
                      </wpg:grpSpPr>
                      <wps:wsp>
                        <wps:cNvPr id="5335" name="Freeform 5675"/>
                        <wps:cNvSpPr>
                          <a:spLocks/>
                        </wps:cNvSpPr>
                        <wps:spPr bwMode="auto">
                          <a:xfrm>
                            <a:off x="2324" y="835"/>
                            <a:ext cx="6948" cy="1104"/>
                          </a:xfrm>
                          <a:custGeom>
                            <a:avLst/>
                            <a:gdLst>
                              <a:gd name="T0" fmla="*/ 0 w 6948"/>
                              <a:gd name="T1" fmla="*/ 1939 h 1104"/>
                              <a:gd name="T2" fmla="*/ 6947 w 6948"/>
                              <a:gd name="T3" fmla="*/ 1939 h 1104"/>
                              <a:gd name="T4" fmla="*/ 6947 w 6948"/>
                              <a:gd name="T5" fmla="*/ 835 h 1104"/>
                              <a:gd name="T6" fmla="*/ 6540 w 6948"/>
                              <a:gd name="T7" fmla="*/ 835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36" name="Picture 567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7" name="Picture 567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3" y="32"/>
                            <a:ext cx="211" cy="237"/>
                          </a:xfrm>
                          <a:prstGeom prst="rect">
                            <a:avLst/>
                          </a:prstGeom>
                          <a:noFill/>
                          <a:extLst>
                            <a:ext uri="{909E8E84-426E-40DD-AFC4-6F175D3DCCD1}">
                              <a14:hiddenFill xmlns:a14="http://schemas.microsoft.com/office/drawing/2010/main">
                                <a:solidFill>
                                  <a:srgbClr val="FFFFFF"/>
                                </a:solidFill>
                              </a14:hiddenFill>
                            </a:ext>
                          </a:extLst>
                        </pic:spPr>
                      </pic:pic>
                      <wps:wsp>
                        <wps:cNvPr id="5338" name="Text Box 5672"/>
                        <wps:cNvSpPr txBox="1">
                          <a:spLocks noChangeArrowheads="1"/>
                        </wps:cNvSpPr>
                        <wps:spPr bwMode="auto">
                          <a:xfrm>
                            <a:off x="0" y="0"/>
                            <a:ext cx="9283"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531BCF" w14:textId="77777777" w:rsidR="00DF57B3" w:rsidRDefault="00DF57B3" w:rsidP="002B18CC">
                              <w:pPr>
                                <w:spacing w:line="254" w:lineRule="auto"/>
                                <w:ind w:left="5972" w:right="64" w:firstLine="1149"/>
                                <w:rPr>
                                  <w:rFonts w:ascii="Roboto"/>
                                  <w:b/>
                                  <w:sz w:val="44"/>
                                </w:rPr>
                              </w:pPr>
                              <w:r>
                                <w:rPr>
                                  <w:rFonts w:ascii="Roboto"/>
                                  <w:b/>
                                  <w:color w:val="004684"/>
                                  <w:spacing w:val="-8"/>
                                  <w:sz w:val="44"/>
                                </w:rPr>
                                <w:t>CELAYA,</w:t>
                              </w:r>
                              <w:r>
                                <w:rPr>
                                  <w:rFonts w:ascii="Roboto"/>
                                  <w:b/>
                                  <w:color w:val="004684"/>
                                  <w:spacing w:val="-107"/>
                                  <w:sz w:val="44"/>
                                </w:rPr>
                                <w:t xml:space="preserve"> </w:t>
                              </w:r>
                              <w:r>
                                <w:rPr>
                                  <w:rFonts w:ascii="Roboto"/>
                                  <w:b/>
                                  <w:color w:val="004684"/>
                                  <w:spacing w:val="-4"/>
                                  <w:sz w:val="44"/>
                                </w:rPr>
                                <w:t>GUANAJUATO</w:t>
                              </w:r>
                            </w:p>
                          </w:txbxContent>
                        </wps:txbx>
                        <wps:bodyPr rot="0" vert="horz" wrap="square" lIns="0" tIns="0" rIns="0" bIns="0" anchor="t" anchorCtr="0" upright="1">
                          <a:noAutofit/>
                        </wps:bodyPr>
                      </wps:wsp>
                    </wpg:wgp>
                  </a:graphicData>
                </a:graphic>
              </wp:inline>
            </w:drawing>
          </mc:Choice>
          <mc:Fallback>
            <w:pict>
              <v:group w14:anchorId="429636DF" id="Group 5671" o:spid="_x0000_s1244" style="width:464.15pt;height:155.4pt;mso-position-horizontal-relative:char;mso-position-vertical-relative:line" coordsize="9283,3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">
                <v:shape id="Freeform 5675" o:spid="_x0000_s1245" style="position:absolute;left:2324;top:835;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" path="m,1104r6947,l6947,,6540,e" filled="f" strokecolor="#64b7bc" strokeweight="1pt">
                  <v:path arrowok="t" o:connecttype="custom" o:connectlocs="0,1939;6947,1939;6947,835;6540,835" o:connectangles="0,0,0,0"/>
                </v:shape>
                <v:shape id="Picture 5674" o:spid="_x0000_s1246"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">
                  <v:imagedata r:id="rId318" o:title=""/>
                </v:shape>
                <v:shape id="Picture 5673" o:spid="_x0000_s1247" type="#_x0000_t75" style="position:absolute;left:33;top:32;width:211;height: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">
                  <v:imagedata r:id="rId205" o:title=""/>
                </v:shape>
                <v:shape id="Text Box 5672" o:spid="_x0000_s1248" type="#_x0000_t202" style="position:absolute;width:9283;height:3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" filled="f" stroked="f">
                  <v:textbox inset="0,0,0,0">
                    <w:txbxContent>
                      <w:p w14:paraId="29531BCF" w14:textId="77777777" w:rsidR="00DF57B3" w:rsidRDefault="00DF57B3" w:rsidP="002B18CC">
                        <w:pPr>
                          <w:spacing w:line="254" w:lineRule="auto"/>
                          <w:ind w:left="5972" w:right="64" w:firstLine="1149"/>
                          <w:rPr>
                            <w:rFonts w:ascii="Roboto"/>
                            <w:b/>
                            <w:sz w:val="44"/>
                          </w:rPr>
                        </w:pPr>
                        <w:r>
                          <w:rPr>
                            <w:rFonts w:ascii="Roboto"/>
                            <w:b/>
                            <w:color w:val="004684"/>
                            <w:spacing w:val="-8"/>
                            <w:sz w:val="44"/>
                          </w:rPr>
                          <w:t>CELAYA,</w:t>
                        </w:r>
                        <w:r>
                          <w:rPr>
                            <w:rFonts w:ascii="Roboto"/>
                            <w:b/>
                            <w:color w:val="004684"/>
                            <w:spacing w:val="-107"/>
                            <w:sz w:val="44"/>
                          </w:rPr>
                          <w:t xml:space="preserve"> </w:t>
                        </w:r>
                        <w:r>
                          <w:rPr>
                            <w:rFonts w:ascii="Roboto"/>
                            <w:b/>
                            <w:color w:val="004684"/>
                            <w:spacing w:val="-4"/>
                            <w:sz w:val="44"/>
                          </w:rPr>
                          <w:t>GUANAJUATO</w:t>
                        </w:r>
                      </w:p>
                    </w:txbxContent>
                  </v:textbox>
                </v:shape>
                <w10:anchorlock/>
              </v:group>
            </w:pict>
          </mc:Fallback>
        </mc:AlternateContent>
      </w:r>
    </w:p>
    <w:p w14:paraId="44BE5BFE" w14:textId="77777777" w:rsidR="00C264E4" w:rsidRPr="007C0A34" w:rsidRDefault="00C264E4" w:rsidP="008A3C6B">
      <w:pPr>
        <w:ind w:left="567" w:right="635"/>
        <w:rPr>
          <w:rFonts w:ascii="Roboto Lt"/>
          <w:sz w:val="20"/>
          <w:lang w:val="es-MX"/>
        </w:rPr>
      </w:pPr>
    </w:p>
    <w:p w14:paraId="5D269522" w14:textId="77777777" w:rsidR="002B18CC" w:rsidRPr="007C0A34" w:rsidRDefault="002B18CC" w:rsidP="008A3C6B">
      <w:pPr>
        <w:ind w:left="567" w:right="635"/>
        <w:rPr>
          <w:rFonts w:ascii="Roboto Lt"/>
          <w:sz w:val="5"/>
          <w:lang w:val="es-MX"/>
        </w:rPr>
        <w:sectPr w:rsidR="002B18CC" w:rsidRPr="007C0A34">
          <w:headerReference w:type="even" r:id="rId319"/>
          <w:footerReference w:type="even" r:id="rId320"/>
          <w:pgSz w:w="12190" w:h="15840"/>
          <w:pgMar w:top="860" w:right="0" w:bottom="0" w:left="640" w:header="0" w:footer="0" w:gutter="0"/>
          <w:cols w:space="720"/>
        </w:sectPr>
      </w:pPr>
    </w:p>
    <w:p w14:paraId="2C343463" w14:textId="121F20E8" w:rsidR="002B18CC" w:rsidRPr="007C0A34" w:rsidRDefault="002B18CC" w:rsidP="008A3C6B">
      <w:pPr>
        <w:pStyle w:val="BodyText"/>
        <w:ind w:left="567" w:right="635"/>
        <w:rPr>
          <w:rFonts w:ascii="Roboto Lt"/>
          <w:b/>
          <w:i/>
          <w:sz w:val="20"/>
          <w:lang w:val="es-MX"/>
        </w:rPr>
      </w:pPr>
    </w:p>
    <w:p w14:paraId="7B679DFC" w14:textId="1123415F" w:rsidR="002B18CC" w:rsidRPr="00090C3A" w:rsidRDefault="002B18CC" w:rsidP="00517F8D">
      <w:pPr>
        <w:spacing w:before="169"/>
        <w:ind w:left="2694" w:right="635"/>
        <w:jc w:val="right"/>
        <w:rPr>
          <w:rFonts w:ascii="Roboto" w:hAnsi="Roboto"/>
          <w:b/>
          <w:i/>
          <w:sz w:val="18"/>
          <w:lang w:val="es-MX"/>
        </w:rPr>
      </w:pPr>
      <w:r w:rsidRPr="00FD2F35">
        <w:rPr>
          <w:rFonts w:ascii="Roboto" w:hAnsi="Roboto"/>
          <w:b/>
          <w:i/>
          <w:color w:val="004684"/>
          <w:sz w:val="18"/>
          <w:lang w:val="es-MX"/>
        </w:rPr>
        <w:t xml:space="preserve">GRÁFICA </w:t>
      </w:r>
      <w:r w:rsidR="00C264E4" w:rsidRPr="00FD2F35">
        <w:rPr>
          <w:rFonts w:ascii="Roboto" w:hAnsi="Roboto"/>
          <w:b/>
          <w:i/>
          <w:color w:val="004684"/>
          <w:sz w:val="18"/>
          <w:lang w:val="es-MX"/>
        </w:rPr>
        <w:t>76</w:t>
      </w:r>
      <w:r w:rsidR="00FD2F35" w:rsidRPr="00FD2F35">
        <w:rPr>
          <w:rFonts w:ascii="Roboto" w:hAnsi="Roboto"/>
          <w:b/>
          <w:i/>
          <w:color w:val="004684"/>
          <w:sz w:val="18"/>
          <w:lang w:val="es-MX"/>
        </w:rPr>
        <w:t xml:space="preserve"> </w:t>
      </w:r>
      <w:r w:rsidR="00FD2F35" w:rsidRPr="00FD2F35">
        <w:rPr>
          <w:rFonts w:ascii="Roboto" w:hAnsi="Roboto"/>
          <w:b/>
          <w:i/>
          <w:color w:val="004684"/>
          <w:sz w:val="18"/>
          <w:lang w:val="es-MX"/>
        </w:rPr>
        <w:tab/>
      </w:r>
      <w:r w:rsidRPr="00EB5C8E">
        <w:rPr>
          <w:rFonts w:ascii="Roboto" w:hAnsi="Roboto"/>
          <w:b/>
          <w:color w:val="1F497D" w:themeColor="text2"/>
          <w:sz w:val="20"/>
          <w:lang w:val="es-MX"/>
        </w:rPr>
        <w:t>MUNICIPIO DE CELAYA VS. PROMEDIO CONSOLIDADO POR EJES TEMÁTICOS</w:t>
      </w:r>
    </w:p>
    <w:p w14:paraId="3985612B" w14:textId="77777777" w:rsidR="002B18CC" w:rsidRPr="00904ED1" w:rsidRDefault="002B18CC" w:rsidP="00904ED1">
      <w:pPr>
        <w:pStyle w:val="BodyText"/>
        <w:spacing w:before="120"/>
        <w:ind w:left="567" w:right="635"/>
        <w:rPr>
          <w:rFonts w:ascii="Roboto"/>
          <w:b/>
          <w:sz w:val="10"/>
          <w:szCs w:val="32"/>
          <w:lang w:val="es-MX"/>
        </w:rPr>
      </w:pPr>
    </w:p>
    <w:p w14:paraId="637B6100" w14:textId="0AFE0706" w:rsidR="002B18CC" w:rsidRPr="00090C3A" w:rsidRDefault="00090C3A" w:rsidP="00090C3A">
      <w:pPr>
        <w:pStyle w:val="BodyText"/>
        <w:spacing w:before="120"/>
        <w:ind w:left="567" w:right="635"/>
        <w:rPr>
          <w:rFonts w:ascii="Roboto"/>
          <w:sz w:val="28"/>
          <w:szCs w:val="32"/>
          <w:lang w:val="es-MX"/>
        </w:rPr>
      </w:pPr>
      <w:r>
        <w:rPr>
          <w:noProof/>
          <w:lang w:val="es-419" w:eastAsia="es-419"/>
        </w:rPr>
        <w:drawing>
          <wp:inline distT="0" distB="0" distL="0" distR="0" wp14:anchorId="5AB2B015" wp14:editId="1115C39D">
            <wp:extent cx="5220000" cy="2700000"/>
            <wp:effectExtent l="0" t="0" r="0" b="5715"/>
            <wp:docPr id="19" name="Gráfico 19">
              <a:extLst xmlns:a="http://schemas.openxmlformats.org/drawingml/2006/main">
                <a:ext uri="{FF2B5EF4-FFF2-40B4-BE49-F238E27FC236}">
                  <a16:creationId xmlns:a16="http://schemas.microsoft.com/office/drawing/2014/main" id="{C4E107B6-65B2-5266-CF89-9EAE0133CB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14:paraId="69C079CF" w14:textId="42A3C0BD" w:rsidR="002B18CC" w:rsidRPr="007C0A34" w:rsidRDefault="002B18CC" w:rsidP="00251981">
      <w:pPr>
        <w:spacing w:before="120"/>
        <w:ind w:left="567" w:right="635"/>
        <w:jc w:val="both"/>
        <w:rPr>
          <w:i/>
          <w:lang w:val="es-MX"/>
        </w:rPr>
      </w:pPr>
      <w:r w:rsidRPr="007C0A34">
        <w:rPr>
          <w:i/>
          <w:lang w:val="es-MX"/>
        </w:rPr>
        <w:t xml:space="preserve">Comparativo de la puntuación </w:t>
      </w:r>
      <w:r w:rsidR="00892FA6" w:rsidRPr="007C0A34">
        <w:rPr>
          <w:i/>
          <w:smallCaps/>
          <w:lang w:val="es-MX"/>
        </w:rPr>
        <w:t>igecc</w:t>
      </w:r>
    </w:p>
    <w:p w14:paraId="67C57BB2" w14:textId="16FE07E3" w:rsidR="002B18CC" w:rsidRPr="007C0A34" w:rsidRDefault="002B18CC" w:rsidP="00251981">
      <w:pPr>
        <w:pStyle w:val="BodyText"/>
        <w:spacing w:before="120" w:line="252" w:lineRule="auto"/>
        <w:ind w:left="567" w:right="635"/>
        <w:jc w:val="both"/>
        <w:rPr>
          <w:lang w:val="es-MX"/>
        </w:rPr>
      </w:pPr>
      <w:r w:rsidRPr="007C0A34">
        <w:rPr>
          <w:lang w:val="es-MX"/>
        </w:rPr>
        <w:t xml:space="preserve">El municipio de Celaya </w:t>
      </w:r>
      <w:r w:rsidR="001A6BA4" w:rsidRPr="007C0A34">
        <w:rPr>
          <w:lang w:val="es-MX"/>
        </w:rPr>
        <w:t>mostró</w:t>
      </w:r>
      <w:r w:rsidRPr="007C0A34">
        <w:rPr>
          <w:lang w:val="es-MX"/>
        </w:rPr>
        <w:t xml:space="preserve"> un desempeño material medio </w:t>
      </w:r>
      <w:r w:rsidR="00E1628E">
        <w:rPr>
          <w:lang w:val="es-MX"/>
        </w:rPr>
        <w:t>alto</w:t>
      </w:r>
      <w:r w:rsidRPr="007C0A34">
        <w:rPr>
          <w:lang w:val="es-MX"/>
        </w:rPr>
        <w:t xml:space="preserve">, con puntaje de </w:t>
      </w:r>
      <w:r w:rsidR="00E1628E">
        <w:rPr>
          <w:lang w:val="es-MX"/>
        </w:rPr>
        <w:t>7.0</w:t>
      </w:r>
      <w:r w:rsidRPr="007C0A34">
        <w:rPr>
          <w:lang w:val="es-MX"/>
        </w:rPr>
        <w:t xml:space="preserve">, </w:t>
      </w:r>
      <w:r w:rsidR="0040154E" w:rsidRPr="007C0A34">
        <w:rPr>
          <w:lang w:val="es-MX"/>
        </w:rPr>
        <w:t>ocasionado</w:t>
      </w:r>
      <w:r w:rsidRPr="007C0A34">
        <w:rPr>
          <w:lang w:val="es-MX"/>
        </w:rPr>
        <w:t xml:space="preserve"> por factores energéticos y medioambientales. La entidad </w:t>
      </w:r>
      <w:r w:rsidR="00E1628E">
        <w:rPr>
          <w:lang w:val="es-MX"/>
        </w:rPr>
        <w:t>se localizó en la tercera posición, mejorando su puntaje con respecto al año pasado</w:t>
      </w:r>
      <w:r w:rsidRPr="007C0A34">
        <w:rPr>
          <w:lang w:val="es-MX"/>
        </w:rPr>
        <w:t xml:space="preserve">, </w:t>
      </w:r>
      <w:r w:rsidR="00E1628E">
        <w:rPr>
          <w:lang w:val="es-MX"/>
        </w:rPr>
        <w:t>que lo podría haber logado mediante la gestión</w:t>
      </w:r>
      <w:r w:rsidR="003615E8" w:rsidRPr="007C0A34">
        <w:rPr>
          <w:lang w:val="es-MX"/>
        </w:rPr>
        <w:t xml:space="preserve"> medidas relacionadas con los cuatro factores que contempla el </w:t>
      </w:r>
      <w:r w:rsidR="003615E8" w:rsidRPr="007C0A34">
        <w:rPr>
          <w:smallCaps/>
          <w:szCs w:val="28"/>
          <w:lang w:val="es-MX"/>
        </w:rPr>
        <w:t>igecc</w:t>
      </w:r>
      <w:r w:rsidR="003615E8" w:rsidRPr="007C0A34">
        <w:rPr>
          <w:szCs w:val="28"/>
          <w:lang w:val="es-MX"/>
        </w:rPr>
        <w:t xml:space="preserve"> </w:t>
      </w:r>
      <w:r w:rsidR="003615E8" w:rsidRPr="007C0A34">
        <w:rPr>
          <w:lang w:val="es-MX"/>
        </w:rPr>
        <w:t xml:space="preserve">en beneficio del medio ambiente y de la calidad de vida de sus ciudadanos (véanse gráfica </w:t>
      </w:r>
      <w:r w:rsidR="00C264E4" w:rsidRPr="007C0A34">
        <w:rPr>
          <w:lang w:val="es-MX"/>
        </w:rPr>
        <w:t>76</w:t>
      </w:r>
      <w:r w:rsidR="003615E8" w:rsidRPr="007C0A34">
        <w:rPr>
          <w:lang w:val="es-MX"/>
        </w:rPr>
        <w:t xml:space="preserve"> y </w:t>
      </w:r>
      <w:r w:rsidR="00C264E4" w:rsidRPr="007C0A34">
        <w:rPr>
          <w:lang w:val="es-MX"/>
        </w:rPr>
        <w:t>77</w:t>
      </w:r>
      <w:r w:rsidR="003615E8" w:rsidRPr="007C0A34">
        <w:rPr>
          <w:lang w:val="es-MX"/>
        </w:rPr>
        <w:t>).</w:t>
      </w:r>
    </w:p>
    <w:p w14:paraId="49626AEE" w14:textId="77777777" w:rsidR="003615E8" w:rsidRDefault="003615E8" w:rsidP="008A3C6B">
      <w:pPr>
        <w:pStyle w:val="BodyText"/>
        <w:spacing w:before="9"/>
        <w:ind w:left="567" w:right="635"/>
        <w:rPr>
          <w:lang w:val="es-MX"/>
        </w:rPr>
      </w:pPr>
    </w:p>
    <w:p w14:paraId="2AF95D95" w14:textId="4771D7FE" w:rsidR="002B18CC" w:rsidRPr="00904ED1" w:rsidRDefault="002B18CC" w:rsidP="00517F8D">
      <w:pPr>
        <w:ind w:left="2552" w:right="635"/>
        <w:jc w:val="right"/>
        <w:rPr>
          <w:rFonts w:ascii="Roboto" w:hAnsi="Roboto"/>
          <w:b/>
          <w:i/>
          <w:sz w:val="16"/>
          <w:lang w:val="es-MX"/>
        </w:rPr>
      </w:pPr>
      <w:r w:rsidRPr="00904ED1">
        <w:rPr>
          <w:rFonts w:ascii="Roboto" w:hAnsi="Roboto"/>
          <w:b/>
          <w:i/>
          <w:color w:val="004684"/>
          <w:sz w:val="16"/>
          <w:lang w:val="es-MX"/>
        </w:rPr>
        <w:t xml:space="preserve">GRÁFICA </w:t>
      </w:r>
      <w:r w:rsidR="00294CAF">
        <w:rPr>
          <w:rFonts w:ascii="Roboto" w:hAnsi="Roboto"/>
          <w:b/>
          <w:i/>
          <w:color w:val="004684"/>
          <w:sz w:val="16"/>
          <w:lang w:val="es-MX"/>
        </w:rPr>
        <w:t>77</w:t>
      </w:r>
      <w:r w:rsidR="00FD2F35" w:rsidRPr="00904ED1">
        <w:rPr>
          <w:rFonts w:ascii="Roboto" w:hAnsi="Roboto"/>
          <w:b/>
          <w:i/>
          <w:color w:val="004684"/>
          <w:sz w:val="16"/>
          <w:lang w:val="es-MX"/>
        </w:rPr>
        <w:tab/>
      </w:r>
      <w:r w:rsidR="00FD2F35" w:rsidRPr="00904ED1">
        <w:rPr>
          <w:rFonts w:ascii="Roboto" w:hAnsi="Roboto"/>
          <w:b/>
          <w:i/>
          <w:color w:val="004684"/>
          <w:sz w:val="16"/>
          <w:lang w:val="es-MX"/>
        </w:rPr>
        <w:tab/>
      </w:r>
      <w:r w:rsidR="00FD2F35" w:rsidRPr="00904ED1">
        <w:rPr>
          <w:rFonts w:ascii="Roboto" w:hAnsi="Roboto"/>
          <w:b/>
          <w:i/>
          <w:color w:val="004684"/>
          <w:sz w:val="16"/>
          <w:lang w:val="es-MX"/>
        </w:rPr>
        <w:tab/>
      </w:r>
      <w:r w:rsidRPr="00904ED1">
        <w:rPr>
          <w:rFonts w:ascii="Roboto" w:hAnsi="Roboto"/>
          <w:b/>
          <w:color w:val="004684"/>
          <w:sz w:val="20"/>
          <w:lang w:val="es-MX"/>
        </w:rPr>
        <w:t>MUNICIPIO DE CELAYA</w:t>
      </w:r>
    </w:p>
    <w:p w14:paraId="0A679A34" w14:textId="77777777" w:rsidR="002B18CC" w:rsidRPr="00FD2F35" w:rsidRDefault="002B18CC" w:rsidP="00517F8D">
      <w:pPr>
        <w:ind w:left="4320" w:right="635" w:firstLine="720"/>
        <w:jc w:val="right"/>
        <w:rPr>
          <w:rFonts w:ascii="Roboto" w:hAnsi="Roboto"/>
          <w:b/>
          <w:color w:val="004684"/>
          <w:sz w:val="20"/>
          <w:lang w:val="es-MX"/>
        </w:rPr>
      </w:pPr>
      <w:r w:rsidRPr="00904ED1">
        <w:rPr>
          <w:rFonts w:ascii="Roboto" w:hAnsi="Roboto"/>
          <w:b/>
          <w:color w:val="004684"/>
          <w:sz w:val="20"/>
          <w:lang w:val="es-MX"/>
        </w:rPr>
        <w:t>ÍNDICE DE GESTIÓN ENERGÉTICA Y CAMBIO CLIMÁTICO</w:t>
      </w:r>
      <w:r w:rsidRPr="00FD2F35">
        <w:rPr>
          <w:rFonts w:ascii="Roboto" w:hAnsi="Roboto"/>
          <w:b/>
          <w:color w:val="004684"/>
          <w:sz w:val="20"/>
          <w:lang w:val="es-MX"/>
        </w:rPr>
        <w:t xml:space="preserve"> </w:t>
      </w:r>
    </w:p>
    <w:p w14:paraId="03CF81BC" w14:textId="77777777" w:rsidR="002B18CC" w:rsidRPr="007C0A34" w:rsidRDefault="002B18CC" w:rsidP="00251981">
      <w:pPr>
        <w:pStyle w:val="BodyText"/>
        <w:ind w:left="1701" w:right="635"/>
        <w:rPr>
          <w:rFonts w:ascii="Roboto"/>
          <w:sz w:val="20"/>
          <w:lang w:val="es-MX"/>
        </w:rPr>
      </w:pPr>
      <w:r w:rsidRPr="007C0A34">
        <w:rPr>
          <w:noProof/>
          <w:lang w:val="es-419" w:eastAsia="es-419"/>
        </w:rPr>
        <w:lastRenderedPageBreak/>
        <w:drawing>
          <wp:inline distT="0" distB="0" distL="0" distR="0" wp14:anchorId="4C1ABEDC" wp14:editId="596FFE17">
            <wp:extent cx="4995789" cy="2451798"/>
            <wp:effectExtent l="0" t="0" r="14605" b="5715"/>
            <wp:docPr id="88" name="Gráfico 88">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14:paraId="25B00815" w14:textId="77777777" w:rsidR="00251981" w:rsidRDefault="00251981" w:rsidP="00CA05A8">
      <w:pPr>
        <w:spacing w:before="128"/>
        <w:ind w:right="635"/>
        <w:rPr>
          <w:rFonts w:ascii="Trebuchet MS" w:hAnsi="Trebuchet MS"/>
          <w:i/>
          <w:lang w:val="es-MX"/>
        </w:rPr>
      </w:pPr>
    </w:p>
    <w:p w14:paraId="0A058D14" w14:textId="6D32E345" w:rsidR="002B18CC" w:rsidRPr="007C0A34" w:rsidRDefault="002B18CC" w:rsidP="00305B3E">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72BDF745" w14:textId="68231754" w:rsidR="003615E8" w:rsidRPr="00CA05A8" w:rsidRDefault="002B18CC" w:rsidP="00CA05A8">
      <w:pPr>
        <w:pStyle w:val="BodyText"/>
        <w:spacing w:before="120" w:line="252" w:lineRule="auto"/>
        <w:ind w:left="567" w:right="635"/>
        <w:jc w:val="both"/>
        <w:rPr>
          <w:lang w:val="es-MX"/>
        </w:rPr>
      </w:pPr>
      <w:r w:rsidRPr="007C0A34">
        <w:rPr>
          <w:lang w:val="es-MX"/>
        </w:rPr>
        <w:t xml:space="preserve">En </w:t>
      </w:r>
      <w:r w:rsidR="00BB55B7">
        <w:rPr>
          <w:lang w:val="es-MX"/>
        </w:rPr>
        <w:t xml:space="preserve">el municipio de </w:t>
      </w:r>
      <w:r w:rsidRPr="007C0A34">
        <w:rPr>
          <w:lang w:val="es-MX"/>
        </w:rPr>
        <w:t>Celaya</w:t>
      </w:r>
      <w:r w:rsidR="00BB55B7">
        <w:rPr>
          <w:lang w:val="es-MX"/>
        </w:rPr>
        <w:t>, Guanajuato, importante centro industrial del estado,</w:t>
      </w:r>
      <w:r w:rsidRPr="007C0A34">
        <w:rPr>
          <w:lang w:val="es-MX"/>
        </w:rPr>
        <w:t xml:space="preserve"> el eje con mejor desempeño </w:t>
      </w:r>
      <w:r w:rsidR="001A6BA4" w:rsidRPr="007C0A34">
        <w:rPr>
          <w:lang w:val="es-MX"/>
        </w:rPr>
        <w:t>era</w:t>
      </w:r>
      <w:r w:rsidRPr="007C0A34">
        <w:rPr>
          <w:lang w:val="es-MX"/>
        </w:rPr>
        <w:t xml:space="preserve"> Transporte e Industria</w:t>
      </w:r>
      <w:r w:rsidR="001A6BA4" w:rsidRPr="007C0A34">
        <w:rPr>
          <w:lang w:val="es-MX"/>
        </w:rPr>
        <w:t xml:space="preserve">, cuyo </w:t>
      </w:r>
      <w:r w:rsidRPr="007C0A34">
        <w:rPr>
          <w:lang w:val="es-MX"/>
        </w:rPr>
        <w:t>puntaje se mant</w:t>
      </w:r>
      <w:r w:rsidR="001A6BA4" w:rsidRPr="007C0A34">
        <w:rPr>
          <w:lang w:val="es-MX"/>
        </w:rPr>
        <w:t>uvo</w:t>
      </w:r>
      <w:r w:rsidRPr="007C0A34">
        <w:rPr>
          <w:lang w:val="es-MX"/>
        </w:rPr>
        <w:t xml:space="preserve"> </w:t>
      </w:r>
      <w:r w:rsidR="001A6BA4" w:rsidRPr="007C0A34">
        <w:rPr>
          <w:lang w:val="es-MX"/>
        </w:rPr>
        <w:t>por</w:t>
      </w:r>
      <w:r w:rsidRPr="007C0A34">
        <w:rPr>
          <w:lang w:val="es-MX"/>
        </w:rPr>
        <w:t xml:space="preserve"> ambos años. Después, con casi </w:t>
      </w:r>
      <w:r w:rsidR="00F80E63">
        <w:rPr>
          <w:lang w:val="es-MX"/>
        </w:rPr>
        <w:t>dos</w:t>
      </w:r>
      <w:r w:rsidRPr="007C0A34">
        <w:rPr>
          <w:lang w:val="es-MX"/>
        </w:rPr>
        <w:t xml:space="preserve"> puntos de diferencia, se </w:t>
      </w:r>
      <w:r w:rsidR="001A6BA4" w:rsidRPr="007C0A34">
        <w:rPr>
          <w:lang w:val="es-MX"/>
        </w:rPr>
        <w:t>encontraba</w:t>
      </w:r>
      <w:r w:rsidRPr="007C0A34">
        <w:rPr>
          <w:lang w:val="es-MX"/>
        </w:rPr>
        <w:t xml:space="preserve"> el eje de Gobernanza, aunque </w:t>
      </w:r>
      <w:r w:rsidR="001A6BA4" w:rsidRPr="007C0A34">
        <w:rPr>
          <w:lang w:val="es-MX"/>
        </w:rPr>
        <w:t>arrojó</w:t>
      </w:r>
      <w:r w:rsidRPr="007C0A34">
        <w:rPr>
          <w:lang w:val="es-MX"/>
        </w:rPr>
        <w:t xml:space="preserve"> un ligero descenso para el año </w:t>
      </w:r>
      <w:r w:rsidR="00213C9F">
        <w:rPr>
          <w:lang w:val="es-MX"/>
        </w:rPr>
        <w:t>2021-2022</w:t>
      </w:r>
      <w:r w:rsidRPr="007C0A34">
        <w:rPr>
          <w:lang w:val="es-MX"/>
        </w:rPr>
        <w:t>. El resto de los ejes no alcanz</w:t>
      </w:r>
      <w:r w:rsidR="001A6BA4" w:rsidRPr="007C0A34">
        <w:rPr>
          <w:lang w:val="es-MX"/>
        </w:rPr>
        <w:t>ó</w:t>
      </w:r>
      <w:r w:rsidRPr="007C0A34">
        <w:rPr>
          <w:lang w:val="es-MX"/>
        </w:rPr>
        <w:t xml:space="preserve"> puntuaciones aprobatorias</w:t>
      </w:r>
      <w:r w:rsidR="00833F15">
        <w:rPr>
          <w:lang w:val="es-MX"/>
        </w:rPr>
        <w:t xml:space="preserve"> por parte de </w:t>
      </w:r>
      <w:r w:rsidR="008B60A5">
        <w:rPr>
          <w:lang w:val="es-MX"/>
        </w:rPr>
        <w:t>los resultados</w:t>
      </w:r>
      <w:r w:rsidRPr="007C0A34">
        <w:rPr>
          <w:lang w:val="es-MX"/>
        </w:rPr>
        <w:t xml:space="preserve">, </w:t>
      </w:r>
      <w:r w:rsidR="001A6BA4" w:rsidRPr="007C0A34">
        <w:rPr>
          <w:lang w:val="es-MX"/>
        </w:rPr>
        <w:t>y se observó un</w:t>
      </w:r>
      <w:r w:rsidRPr="007C0A34">
        <w:rPr>
          <w:lang w:val="es-MX"/>
        </w:rPr>
        <w:t xml:space="preserve"> especial déficit en Biodiversidad, eje con la menor puntuación, seguido </w:t>
      </w:r>
      <w:r w:rsidR="001A6BA4" w:rsidRPr="007C0A34">
        <w:rPr>
          <w:lang w:val="es-MX"/>
        </w:rPr>
        <w:t>de</w:t>
      </w:r>
      <w:r w:rsidRPr="007C0A34">
        <w:rPr>
          <w:lang w:val="es-MX"/>
        </w:rPr>
        <w:t xml:space="preserve"> Residuos y Energía limpia y renovable</w:t>
      </w:r>
      <w:r w:rsidR="00CA05A8">
        <w:rPr>
          <w:lang w:val="es-MX"/>
        </w:rPr>
        <w:t xml:space="preserve">. </w:t>
      </w:r>
      <w:r w:rsidRPr="007C0A34">
        <w:rPr>
          <w:lang w:val="es-MX"/>
        </w:rPr>
        <w:t xml:space="preserve">A pesar de no mostrar un buen desempeño general, todos los ejes </w:t>
      </w:r>
      <w:r w:rsidR="001A6BA4" w:rsidRPr="007C0A34">
        <w:rPr>
          <w:lang w:val="es-MX"/>
        </w:rPr>
        <w:t>mostraron</w:t>
      </w:r>
      <w:r w:rsidRPr="007C0A34">
        <w:rPr>
          <w:lang w:val="es-MX"/>
        </w:rPr>
        <w:t xml:space="preserve"> un ligero incremento en </w:t>
      </w:r>
      <w:r w:rsidR="00213C9F">
        <w:rPr>
          <w:lang w:val="es-MX"/>
        </w:rPr>
        <w:t>2021-2022</w:t>
      </w:r>
      <w:r w:rsidRPr="007C0A34">
        <w:rPr>
          <w:lang w:val="es-MX"/>
        </w:rPr>
        <w:t xml:space="preserve"> (véase gráfica</w:t>
      </w:r>
      <w:r w:rsidR="001A6BA4" w:rsidRPr="007C0A34">
        <w:rPr>
          <w:lang w:val="es-MX"/>
        </w:rPr>
        <w:t xml:space="preserve"> </w:t>
      </w:r>
      <w:r w:rsidR="00C264E4" w:rsidRPr="007C0A34">
        <w:rPr>
          <w:lang w:val="es-MX"/>
        </w:rPr>
        <w:t>78</w:t>
      </w:r>
      <w:r w:rsidRPr="007C0A34">
        <w:rPr>
          <w:lang w:val="es-MX"/>
        </w:rPr>
        <w:t>)</w:t>
      </w:r>
      <w:r w:rsidR="007604E4" w:rsidRPr="007C0A34">
        <w:rPr>
          <w:lang w:val="es-MX"/>
        </w:rPr>
        <w:t>.</w:t>
      </w:r>
    </w:p>
    <w:p w14:paraId="582432C8" w14:textId="52250263" w:rsidR="007604E4" w:rsidRPr="00EB5C8E" w:rsidRDefault="007604E4" w:rsidP="00EB5C8E">
      <w:pPr>
        <w:pStyle w:val="BodyText"/>
        <w:spacing w:before="11"/>
        <w:ind w:left="2552" w:right="635"/>
        <w:jc w:val="right"/>
        <w:rPr>
          <w:rFonts w:ascii="Roboto" w:hAnsi="Roboto"/>
          <w:b/>
          <w:color w:val="1F497D" w:themeColor="text2"/>
          <w:sz w:val="20"/>
          <w:lang w:val="es-MX"/>
        </w:rPr>
      </w:pPr>
      <w:r w:rsidRPr="00904ED1">
        <w:rPr>
          <w:rFonts w:ascii="Roboto" w:hAnsi="Roboto"/>
          <w:b/>
          <w:i/>
          <w:color w:val="004684"/>
          <w:sz w:val="16"/>
          <w:lang w:val="es-MX"/>
        </w:rPr>
        <w:t xml:space="preserve">GRÁFICA </w:t>
      </w:r>
      <w:r w:rsidR="00C264E4" w:rsidRPr="00904ED1">
        <w:rPr>
          <w:rFonts w:ascii="Roboto" w:hAnsi="Roboto"/>
          <w:b/>
          <w:i/>
          <w:color w:val="004684"/>
          <w:sz w:val="16"/>
          <w:lang w:val="es-MX"/>
        </w:rPr>
        <w:t>78</w:t>
      </w:r>
      <w:r w:rsidR="00217894" w:rsidRPr="00904ED1">
        <w:rPr>
          <w:rFonts w:ascii="Roboto" w:hAnsi="Roboto"/>
          <w:b/>
          <w:i/>
          <w:color w:val="004684"/>
          <w:sz w:val="16"/>
          <w:lang w:val="es-MX"/>
        </w:rPr>
        <w:t xml:space="preserve"> </w:t>
      </w:r>
      <w:r w:rsidR="00217894" w:rsidRPr="00904ED1">
        <w:rPr>
          <w:rFonts w:ascii="Roboto" w:hAnsi="Roboto"/>
          <w:b/>
          <w:i/>
          <w:color w:val="004684"/>
          <w:sz w:val="16"/>
          <w:lang w:val="es-MX"/>
        </w:rPr>
        <w:tab/>
      </w:r>
      <w:r w:rsidR="00217894" w:rsidRPr="00904ED1">
        <w:rPr>
          <w:rFonts w:ascii="Roboto" w:hAnsi="Roboto"/>
          <w:b/>
          <w:i/>
          <w:color w:val="004684"/>
          <w:sz w:val="16"/>
          <w:lang w:val="es-MX"/>
        </w:rPr>
        <w:tab/>
      </w:r>
      <w:r w:rsidR="00217894" w:rsidRPr="00904ED1">
        <w:rPr>
          <w:rFonts w:ascii="Roboto" w:hAnsi="Roboto"/>
          <w:b/>
          <w:i/>
          <w:color w:val="004684"/>
          <w:sz w:val="16"/>
          <w:lang w:val="es-MX"/>
        </w:rPr>
        <w:tab/>
      </w:r>
      <w:r w:rsidRPr="00EB5C8E">
        <w:rPr>
          <w:rFonts w:ascii="Roboto" w:hAnsi="Roboto"/>
          <w:b/>
          <w:color w:val="1F497D" w:themeColor="text2"/>
          <w:sz w:val="20"/>
          <w:lang w:val="es-MX"/>
        </w:rPr>
        <w:t>MUNICIPIO DE CELAYA</w:t>
      </w:r>
    </w:p>
    <w:p w14:paraId="5CF58317" w14:textId="1C8FF518" w:rsidR="002B18CC" w:rsidRPr="00EB5C8E" w:rsidRDefault="000B23CB" w:rsidP="00EB5C8E">
      <w:pPr>
        <w:pStyle w:val="BodyText"/>
        <w:spacing w:before="11"/>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ANALISIS DE INDICADORES DE DESEMPEÑO</w:t>
      </w:r>
    </w:p>
    <w:p w14:paraId="4171136B"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0BC9269B" wp14:editId="38739890">
            <wp:extent cx="4350936" cy="2592475"/>
            <wp:effectExtent l="0" t="0" r="12065" b="17780"/>
            <wp:docPr id="6990" name="Gráfico 6990">
              <a:extLst xmlns:a="http://schemas.openxmlformats.org/drawingml/2006/main">
                <a:ext uri="{FF2B5EF4-FFF2-40B4-BE49-F238E27FC236}">
                  <a16:creationId xmlns:a16="http://schemas.microsoft.com/office/drawing/2014/main" id="{4143DE56-E208-416B-8D4F-C1E1D5679B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3"/>
              </a:graphicData>
            </a:graphic>
          </wp:inline>
        </w:drawing>
      </w:r>
    </w:p>
    <w:p w14:paraId="484BD96D" w14:textId="20E10BEF" w:rsidR="00305B3E" w:rsidRPr="00305B3E" w:rsidRDefault="00305B3E" w:rsidP="00305B3E">
      <w:pPr>
        <w:tabs>
          <w:tab w:val="left" w:pos="6599"/>
        </w:tabs>
        <w:ind w:left="567" w:right="635"/>
        <w:rPr>
          <w:rFonts w:ascii="Roboto"/>
          <w:szCs w:val="28"/>
          <w:lang w:val="es-MX"/>
        </w:rPr>
      </w:pPr>
      <w:r>
        <w:rPr>
          <w:rFonts w:ascii="Roboto"/>
          <w:sz w:val="18"/>
          <w:lang w:val="es-MX"/>
        </w:rPr>
        <w:tab/>
      </w:r>
    </w:p>
    <w:p w14:paraId="1E84C04C" w14:textId="77777777" w:rsidR="00305B3E" w:rsidRDefault="00305B3E" w:rsidP="008A3C6B">
      <w:pPr>
        <w:tabs>
          <w:tab w:val="left" w:pos="458"/>
        </w:tabs>
        <w:ind w:left="567" w:right="635"/>
        <w:rPr>
          <w:rFonts w:ascii="Trebuchet MS" w:hAnsi="Trebuchet MS"/>
          <w:i/>
          <w:lang w:val="es-MX"/>
        </w:rPr>
      </w:pPr>
    </w:p>
    <w:p w14:paraId="04C7B5FF" w14:textId="03B0539F" w:rsidR="002B18CC" w:rsidRPr="007C0A34" w:rsidRDefault="002B18CC" w:rsidP="008A3C6B">
      <w:pPr>
        <w:tabs>
          <w:tab w:val="left" w:pos="458"/>
        </w:tabs>
        <w:ind w:left="567" w:right="635"/>
        <w:rPr>
          <w:rFonts w:ascii="Trebuchet MS" w:hAnsi="Trebuchet MS"/>
          <w:i/>
          <w:lang w:val="es-MX"/>
        </w:rPr>
      </w:pPr>
      <w:r w:rsidRPr="007C0A34">
        <w:rPr>
          <w:rFonts w:ascii="Trebuchet MS" w:hAnsi="Trebuchet MS"/>
          <w:i/>
          <w:lang w:val="es-MX"/>
        </w:rPr>
        <w:t>Factor de política pública</w:t>
      </w:r>
    </w:p>
    <w:p w14:paraId="7189CBB2" w14:textId="4D286CA3" w:rsidR="00BB55B7" w:rsidRDefault="002B18CC" w:rsidP="00CA05A8">
      <w:pPr>
        <w:pStyle w:val="BodyText"/>
        <w:spacing w:before="115" w:line="252" w:lineRule="auto"/>
        <w:ind w:left="567" w:right="635"/>
        <w:jc w:val="both"/>
        <w:rPr>
          <w:lang w:val="es-MX"/>
        </w:rPr>
      </w:pPr>
      <w:bookmarkStart w:id="72" w:name="_Hlk106378369"/>
      <w:r w:rsidRPr="007C0A34">
        <w:rPr>
          <w:lang w:val="es-MX"/>
        </w:rPr>
        <w:t xml:space="preserve">El municipio de Celaya </w:t>
      </w:r>
      <w:r w:rsidR="00AF15E1" w:rsidRPr="007C0A34">
        <w:rPr>
          <w:lang w:val="es-MX"/>
        </w:rPr>
        <w:t>mostró</w:t>
      </w:r>
      <w:r w:rsidRPr="007C0A34">
        <w:rPr>
          <w:lang w:val="es-MX"/>
        </w:rPr>
        <w:t xml:space="preserve"> valores relativamente altos en cuanto a políticas públicas. </w:t>
      </w:r>
      <w:r w:rsidR="00833F15">
        <w:rPr>
          <w:lang w:val="es-MX"/>
        </w:rPr>
        <w:t xml:space="preserve">En concreto, los </w:t>
      </w:r>
      <w:r w:rsidR="0081136C">
        <w:rPr>
          <w:lang w:val="es-MX"/>
        </w:rPr>
        <w:t>resultados</w:t>
      </w:r>
      <w:r w:rsidR="00833F15">
        <w:rPr>
          <w:lang w:val="es-MX"/>
        </w:rPr>
        <w:t xml:space="preserve"> concedieron</w:t>
      </w:r>
      <w:r w:rsidRPr="007C0A34">
        <w:rPr>
          <w:lang w:val="es-MX"/>
        </w:rPr>
        <w:t xml:space="preserve"> un alto puntaje los temas de agua y transporte e industria, y ambos han aumentado en más de 5 puntos desde </w:t>
      </w:r>
      <w:r w:rsidR="00F853E8">
        <w:rPr>
          <w:lang w:val="es-MX"/>
        </w:rPr>
        <w:t>2020-2021</w:t>
      </w:r>
      <w:r w:rsidRPr="007C0A34">
        <w:rPr>
          <w:lang w:val="es-MX"/>
        </w:rPr>
        <w:t xml:space="preserve">. La tercera posición </w:t>
      </w:r>
      <w:r w:rsidR="00AF15E1" w:rsidRPr="007C0A34">
        <w:rPr>
          <w:lang w:val="es-MX"/>
        </w:rPr>
        <w:t>la ocupaba</w:t>
      </w:r>
      <w:r w:rsidRPr="007C0A34">
        <w:rPr>
          <w:lang w:val="es-MX"/>
        </w:rPr>
        <w:t xml:space="preserve"> </w:t>
      </w:r>
      <w:r w:rsidR="00833F15">
        <w:rPr>
          <w:lang w:val="es-MX"/>
        </w:rPr>
        <w:t>el eje de B</w:t>
      </w:r>
      <w:r w:rsidRPr="007C0A34">
        <w:rPr>
          <w:lang w:val="es-MX"/>
        </w:rPr>
        <w:t>iodiversidad, que mant</w:t>
      </w:r>
      <w:r w:rsidR="00AF15E1" w:rsidRPr="007C0A34">
        <w:rPr>
          <w:lang w:val="es-MX"/>
        </w:rPr>
        <w:t>uvo</w:t>
      </w:r>
      <w:r w:rsidRPr="007C0A34">
        <w:rPr>
          <w:lang w:val="es-MX"/>
        </w:rPr>
        <w:t xml:space="preserve"> un valor alto, aunque ligeramente menor que en el año anterior. Le </w:t>
      </w:r>
      <w:r w:rsidR="00AF15E1" w:rsidRPr="007C0A34">
        <w:rPr>
          <w:lang w:val="es-MX"/>
        </w:rPr>
        <w:t>seguía</w:t>
      </w:r>
      <w:r w:rsidRPr="007C0A34">
        <w:rPr>
          <w:lang w:val="es-MX"/>
        </w:rPr>
        <w:t xml:space="preserve"> </w:t>
      </w:r>
      <w:r w:rsidR="00833F15">
        <w:rPr>
          <w:lang w:val="es-MX"/>
        </w:rPr>
        <w:t>G</w:t>
      </w:r>
      <w:r w:rsidRPr="007C0A34">
        <w:rPr>
          <w:lang w:val="es-MX"/>
        </w:rPr>
        <w:t xml:space="preserve">obernanza, </w:t>
      </w:r>
      <w:r w:rsidR="00AF15E1" w:rsidRPr="007C0A34">
        <w:rPr>
          <w:lang w:val="es-MX"/>
        </w:rPr>
        <w:t xml:space="preserve">donde se apreciaba </w:t>
      </w:r>
      <w:r w:rsidR="00F80E63">
        <w:rPr>
          <w:lang w:val="es-MX"/>
        </w:rPr>
        <w:lastRenderedPageBreak/>
        <w:t>dos</w:t>
      </w:r>
      <w:r w:rsidRPr="007C0A34">
        <w:rPr>
          <w:lang w:val="es-MX"/>
        </w:rPr>
        <w:t xml:space="preserve"> puntos más que en </w:t>
      </w:r>
      <w:r w:rsidR="00F853E8">
        <w:rPr>
          <w:lang w:val="es-MX"/>
        </w:rPr>
        <w:t>2020-2021</w:t>
      </w:r>
      <w:r w:rsidRPr="007C0A34">
        <w:rPr>
          <w:lang w:val="es-MX"/>
        </w:rPr>
        <w:t xml:space="preserve">. Los demás ejes </w:t>
      </w:r>
      <w:r w:rsidR="00AF15E1" w:rsidRPr="007C0A34">
        <w:rPr>
          <w:lang w:val="es-MX"/>
        </w:rPr>
        <w:t>tenían</w:t>
      </w:r>
      <w:r w:rsidRPr="007C0A34">
        <w:rPr>
          <w:lang w:val="es-MX"/>
        </w:rPr>
        <w:t xml:space="preserve"> valores menores, y es de destacar l</w:t>
      </w:r>
      <w:r w:rsidR="00F80E63">
        <w:rPr>
          <w:lang w:val="es-MX"/>
        </w:rPr>
        <w:t>a</w:t>
      </w:r>
      <w:r w:rsidRPr="007C0A34">
        <w:rPr>
          <w:lang w:val="es-MX"/>
        </w:rPr>
        <w:t xml:space="preserve"> disminución en la política de energías fósiles, pues pas</w:t>
      </w:r>
      <w:r w:rsidR="00AF15E1" w:rsidRPr="007C0A34">
        <w:rPr>
          <w:lang w:val="es-MX"/>
        </w:rPr>
        <w:t>ó</w:t>
      </w:r>
      <w:r w:rsidRPr="007C0A34">
        <w:rPr>
          <w:lang w:val="es-MX"/>
        </w:rPr>
        <w:t xml:space="preserve"> de ostentar la primera posición en </w:t>
      </w:r>
      <w:r w:rsidR="00F853E8">
        <w:rPr>
          <w:lang w:val="es-MX"/>
        </w:rPr>
        <w:t>2020-2021</w:t>
      </w:r>
      <w:r w:rsidRPr="007C0A34">
        <w:rPr>
          <w:lang w:val="es-MX"/>
        </w:rPr>
        <w:t xml:space="preserve"> a la última en </w:t>
      </w:r>
      <w:r w:rsidR="00213C9F">
        <w:rPr>
          <w:lang w:val="es-MX"/>
        </w:rPr>
        <w:t>2021-2022</w:t>
      </w:r>
      <w:r w:rsidRPr="007C0A34">
        <w:rPr>
          <w:lang w:val="es-MX"/>
        </w:rPr>
        <w:t xml:space="preserve">. El eje temático de </w:t>
      </w:r>
      <w:r w:rsidR="0059065E">
        <w:rPr>
          <w:lang w:val="es-MX"/>
        </w:rPr>
        <w:t>Vida marina y terrestre</w:t>
      </w:r>
      <w:r w:rsidRPr="007C0A34">
        <w:rPr>
          <w:lang w:val="es-MX"/>
        </w:rPr>
        <w:t xml:space="preserve"> disminuy</w:t>
      </w:r>
      <w:r w:rsidR="00AF15E1" w:rsidRPr="007C0A34">
        <w:rPr>
          <w:lang w:val="es-MX"/>
        </w:rPr>
        <w:t>ó</w:t>
      </w:r>
      <w:r w:rsidRPr="007C0A34">
        <w:rPr>
          <w:lang w:val="es-MX"/>
        </w:rPr>
        <w:t xml:space="preserve"> su puntaje de manera considerable, pasando de un valor medio a uno muy bajo</w:t>
      </w:r>
      <w:r w:rsidR="00614B4C" w:rsidRPr="007C0A34">
        <w:rPr>
          <w:lang w:val="es-MX"/>
        </w:rPr>
        <w:t xml:space="preserve"> </w:t>
      </w:r>
      <w:r w:rsidR="001012B9" w:rsidRPr="007C0A34">
        <w:rPr>
          <w:lang w:val="es-MX"/>
        </w:rPr>
        <w:t>(véase</w:t>
      </w:r>
      <w:r w:rsidRPr="007C0A34">
        <w:rPr>
          <w:lang w:val="es-MX"/>
        </w:rPr>
        <w:t xml:space="preserve"> gráfica </w:t>
      </w:r>
      <w:r w:rsidR="00AF15E1" w:rsidRPr="007C0A34">
        <w:rPr>
          <w:lang w:val="es-MX"/>
        </w:rPr>
        <w:t>78</w:t>
      </w:r>
      <w:r w:rsidRPr="007C0A34">
        <w:rPr>
          <w:lang w:val="es-MX"/>
        </w:rPr>
        <w:t>).</w:t>
      </w:r>
    </w:p>
    <w:p w14:paraId="4BE7A5FF" w14:textId="77777777" w:rsidR="00CA05A8" w:rsidRPr="007C0A34" w:rsidRDefault="00CA05A8" w:rsidP="00CA05A8">
      <w:pPr>
        <w:pStyle w:val="BodyText"/>
        <w:spacing w:before="115" w:line="252" w:lineRule="auto"/>
        <w:ind w:left="567" w:right="635"/>
        <w:jc w:val="both"/>
        <w:rPr>
          <w:lang w:val="es-MX"/>
        </w:rPr>
      </w:pPr>
    </w:p>
    <w:bookmarkEnd w:id="72"/>
    <w:p w14:paraId="1189A1A1" w14:textId="08B8BF0E" w:rsidR="002B18CC" w:rsidRPr="00EB5C8E" w:rsidRDefault="002B18CC" w:rsidP="00EB5C8E">
      <w:pPr>
        <w:pStyle w:val="BodyText"/>
        <w:spacing w:before="11"/>
        <w:ind w:left="2552" w:right="635"/>
        <w:jc w:val="right"/>
        <w:rPr>
          <w:rFonts w:ascii="Roboto" w:hAnsi="Roboto"/>
          <w:b/>
          <w:color w:val="1F497D" w:themeColor="text2"/>
          <w:sz w:val="20"/>
          <w:lang w:val="es-MX"/>
        </w:rPr>
      </w:pPr>
      <w:r w:rsidRPr="00904ED1">
        <w:rPr>
          <w:rFonts w:ascii="Roboto" w:hAnsi="Roboto"/>
          <w:b/>
          <w:i/>
          <w:color w:val="004684"/>
          <w:sz w:val="18"/>
          <w:lang w:val="es-MX"/>
        </w:rPr>
        <w:t xml:space="preserve">GRÁFICA </w:t>
      </w:r>
      <w:r w:rsidR="00AF15E1" w:rsidRPr="00904ED1">
        <w:rPr>
          <w:rFonts w:ascii="Roboto" w:hAnsi="Roboto"/>
          <w:b/>
          <w:i/>
          <w:color w:val="004684"/>
          <w:sz w:val="18"/>
          <w:lang w:val="es-MX"/>
        </w:rPr>
        <w:t>78</w:t>
      </w:r>
      <w:r w:rsidR="00305B3E" w:rsidRPr="00904ED1">
        <w:rPr>
          <w:rFonts w:ascii="Roboto" w:hAnsi="Roboto"/>
          <w:b/>
          <w:i/>
          <w:color w:val="004684"/>
          <w:sz w:val="18"/>
          <w:lang w:val="es-MX"/>
        </w:rPr>
        <w:tab/>
      </w:r>
      <w:r w:rsidR="00305B3E" w:rsidRPr="00904ED1">
        <w:rPr>
          <w:rFonts w:ascii="Roboto" w:hAnsi="Roboto"/>
          <w:b/>
          <w:i/>
          <w:color w:val="004684"/>
          <w:sz w:val="18"/>
          <w:lang w:val="es-MX"/>
        </w:rPr>
        <w:tab/>
      </w:r>
      <w:r w:rsidR="00305B3E" w:rsidRPr="00904ED1">
        <w:rPr>
          <w:rFonts w:ascii="Roboto" w:hAnsi="Roboto"/>
          <w:b/>
          <w:i/>
          <w:color w:val="004684"/>
          <w:sz w:val="18"/>
          <w:lang w:val="es-MX"/>
        </w:rPr>
        <w:tab/>
      </w:r>
      <w:r w:rsidR="00305B3E" w:rsidRPr="00904ED1">
        <w:rPr>
          <w:rFonts w:ascii="Roboto" w:hAnsi="Roboto"/>
          <w:b/>
          <w:i/>
          <w:color w:val="004684"/>
          <w:sz w:val="18"/>
          <w:lang w:val="es-MX"/>
        </w:rPr>
        <w:tab/>
      </w:r>
      <w:r w:rsidR="00904ED1">
        <w:rPr>
          <w:rFonts w:ascii="Roboto" w:hAnsi="Roboto"/>
          <w:b/>
          <w:i/>
          <w:color w:val="004684"/>
          <w:sz w:val="18"/>
          <w:lang w:val="es-MX"/>
        </w:rPr>
        <w:tab/>
      </w:r>
      <w:r w:rsidRPr="00EB5C8E">
        <w:rPr>
          <w:rFonts w:ascii="Roboto" w:hAnsi="Roboto"/>
          <w:b/>
          <w:color w:val="1F497D" w:themeColor="text2"/>
          <w:sz w:val="20"/>
          <w:lang w:val="es-MX"/>
        </w:rPr>
        <w:t xml:space="preserve">MUNICIPIO DE CELAYA </w:t>
      </w:r>
    </w:p>
    <w:p w14:paraId="680A481F" w14:textId="77777777" w:rsidR="002B18CC" w:rsidRPr="00EB5C8E" w:rsidRDefault="002B18CC" w:rsidP="00EB5C8E">
      <w:pPr>
        <w:pStyle w:val="BodyText"/>
        <w:spacing w:before="11"/>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POLÍTICA PÚBLICA</w:t>
      </w:r>
    </w:p>
    <w:p w14:paraId="3809D093" w14:textId="77777777" w:rsidR="002B18CC" w:rsidRPr="007C0A34" w:rsidRDefault="002B18CC" w:rsidP="0046221F">
      <w:pPr>
        <w:pStyle w:val="BodyText"/>
        <w:ind w:left="1701" w:right="635"/>
        <w:rPr>
          <w:rFonts w:ascii="Roboto"/>
          <w:sz w:val="20"/>
          <w:lang w:val="es-MX"/>
        </w:rPr>
      </w:pPr>
      <w:r w:rsidRPr="007C0A34">
        <w:rPr>
          <w:noProof/>
          <w:lang w:val="es-419" w:eastAsia="es-419"/>
        </w:rPr>
        <w:drawing>
          <wp:inline distT="0" distB="0" distL="0" distR="0" wp14:anchorId="6A31AADE" wp14:editId="45B0AED8">
            <wp:extent cx="4727854" cy="2080009"/>
            <wp:effectExtent l="0" t="0" r="15875" b="15875"/>
            <wp:docPr id="7154" name="Gráfico 7154">
              <a:extLst xmlns:a="http://schemas.openxmlformats.org/drawingml/2006/main">
                <a:ext uri="{FF2B5EF4-FFF2-40B4-BE49-F238E27FC236}">
                  <a16:creationId xmlns:a16="http://schemas.microsoft.com/office/drawing/2014/main" id="{B80C577F-4D38-4ADD-AA61-243B048F1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4"/>
              </a:graphicData>
            </a:graphic>
          </wp:inline>
        </w:drawing>
      </w:r>
    </w:p>
    <w:p w14:paraId="62AC5E6B" w14:textId="77777777" w:rsidR="002B18CC" w:rsidRPr="0046221F" w:rsidRDefault="002B18CC" w:rsidP="008A3C6B">
      <w:pPr>
        <w:ind w:left="567" w:right="635"/>
        <w:rPr>
          <w:rFonts w:ascii="Roboto"/>
          <w:szCs w:val="28"/>
          <w:lang w:val="es-MX"/>
        </w:rPr>
      </w:pPr>
    </w:p>
    <w:p w14:paraId="50F7CD4B" w14:textId="77777777" w:rsidR="00D170E6" w:rsidRPr="007C0A34" w:rsidRDefault="00D170E6" w:rsidP="0046221F">
      <w:pPr>
        <w:pStyle w:val="BodyText"/>
        <w:spacing w:before="120" w:line="252" w:lineRule="auto"/>
        <w:ind w:left="567" w:right="635"/>
        <w:jc w:val="both"/>
        <w:rPr>
          <w:lang w:val="es-MX"/>
        </w:rPr>
      </w:pPr>
      <w:r w:rsidRPr="007C0A34">
        <w:rPr>
          <w:rFonts w:ascii="Trebuchet MS"/>
          <w:i/>
          <w:lang w:val="es-MX"/>
        </w:rPr>
        <w:t>Factor de controversias</w:t>
      </w:r>
      <w:r w:rsidRPr="007C0A34">
        <w:rPr>
          <w:lang w:val="es-MX"/>
        </w:rPr>
        <w:t xml:space="preserve"> </w:t>
      </w:r>
    </w:p>
    <w:p w14:paraId="31F14337" w14:textId="47B658B7" w:rsidR="00CD6E1A" w:rsidRPr="007C0A34" w:rsidRDefault="002B18CC" w:rsidP="0046221F">
      <w:pPr>
        <w:pStyle w:val="BodyText"/>
        <w:spacing w:before="120" w:line="252" w:lineRule="auto"/>
        <w:ind w:left="567" w:right="635"/>
        <w:jc w:val="both"/>
        <w:rPr>
          <w:lang w:val="es-MX"/>
        </w:rPr>
      </w:pPr>
      <w:r w:rsidRPr="007C0A34">
        <w:rPr>
          <w:lang w:val="es-MX"/>
        </w:rPr>
        <w:t>El municipio de Celaya</w:t>
      </w:r>
      <w:r w:rsidR="0049799D" w:rsidRPr="007C0A34">
        <w:rPr>
          <w:lang w:val="es-MX"/>
        </w:rPr>
        <w:t xml:space="preserve"> presenta</w:t>
      </w:r>
      <w:r w:rsidRPr="007C0A34">
        <w:rPr>
          <w:lang w:val="es-MX"/>
        </w:rPr>
        <w:t xml:space="preserve">, en general, una baja exposición de controversias. </w:t>
      </w:r>
      <w:bookmarkStart w:id="73" w:name="_Hlk105522571"/>
      <w:r w:rsidRPr="007C0A34">
        <w:rPr>
          <w:lang w:val="es-MX"/>
        </w:rPr>
        <w:t xml:space="preserve">En </w:t>
      </w:r>
      <w:r w:rsidR="00F853E8">
        <w:rPr>
          <w:lang w:val="es-MX"/>
        </w:rPr>
        <w:t>2020-2021</w:t>
      </w:r>
      <w:r w:rsidRPr="007C0A34">
        <w:rPr>
          <w:lang w:val="es-MX"/>
        </w:rPr>
        <w:t xml:space="preserve"> s</w:t>
      </w:r>
      <w:r w:rsidR="0049799D" w:rsidRPr="007C0A34">
        <w:rPr>
          <w:lang w:val="es-MX"/>
        </w:rPr>
        <w:t>ó</w:t>
      </w:r>
      <w:r w:rsidRPr="007C0A34">
        <w:rPr>
          <w:lang w:val="es-MX"/>
        </w:rPr>
        <w:t xml:space="preserve">lo se presentaron en agua, vida terrestre y marítima, contaminantes y residuos. En agua, la controversia es máxima y se </w:t>
      </w:r>
      <w:r w:rsidR="0049799D" w:rsidRPr="007C0A34">
        <w:rPr>
          <w:lang w:val="es-MX"/>
        </w:rPr>
        <w:t>mantuvo</w:t>
      </w:r>
      <w:r w:rsidRPr="007C0A34">
        <w:rPr>
          <w:lang w:val="es-MX"/>
        </w:rPr>
        <w:t xml:space="preserve"> en </w:t>
      </w:r>
      <w:r w:rsidR="00213C9F">
        <w:rPr>
          <w:lang w:val="es-MX"/>
        </w:rPr>
        <w:t>2021-2022</w:t>
      </w:r>
      <w:r w:rsidRPr="007C0A34">
        <w:rPr>
          <w:lang w:val="es-MX"/>
        </w:rPr>
        <w:t>. Para los contaminantes, disminuy</w:t>
      </w:r>
      <w:r w:rsidR="0049799D" w:rsidRPr="007C0A34">
        <w:rPr>
          <w:lang w:val="es-MX"/>
        </w:rPr>
        <w:t>ó</w:t>
      </w:r>
      <w:r w:rsidRPr="007C0A34">
        <w:rPr>
          <w:lang w:val="es-MX"/>
        </w:rPr>
        <w:t xml:space="preserve"> ligeramente en </w:t>
      </w:r>
      <w:r w:rsidR="00213C9F">
        <w:rPr>
          <w:lang w:val="es-MX"/>
        </w:rPr>
        <w:t>2021-2022</w:t>
      </w:r>
      <w:r w:rsidRPr="007C0A34">
        <w:rPr>
          <w:lang w:val="es-MX"/>
        </w:rPr>
        <w:t>, y</w:t>
      </w:r>
      <w:r w:rsidR="0049799D" w:rsidRPr="007C0A34">
        <w:rPr>
          <w:lang w:val="es-MX"/>
        </w:rPr>
        <w:t>,</w:t>
      </w:r>
      <w:r w:rsidRPr="007C0A34">
        <w:rPr>
          <w:lang w:val="es-MX"/>
        </w:rPr>
        <w:t xml:space="preserve"> </w:t>
      </w:r>
      <w:r w:rsidR="0049799D" w:rsidRPr="007C0A34">
        <w:rPr>
          <w:lang w:val="es-MX"/>
        </w:rPr>
        <w:t xml:space="preserve">encima, </w:t>
      </w:r>
      <w:r w:rsidRPr="007C0A34">
        <w:rPr>
          <w:lang w:val="es-MX"/>
        </w:rPr>
        <w:t>se añad</w:t>
      </w:r>
      <w:r w:rsidR="0049799D" w:rsidRPr="007C0A34">
        <w:rPr>
          <w:lang w:val="es-MX"/>
        </w:rPr>
        <w:t>iero</w:t>
      </w:r>
      <w:r w:rsidRPr="007C0A34">
        <w:rPr>
          <w:lang w:val="es-MX"/>
        </w:rPr>
        <w:t xml:space="preserve">n controversias respecto a la biodiversidad, energía eléctrica, energía limpia y energías fósiles, aunque con baja puntuación </w:t>
      </w:r>
      <w:r w:rsidR="001012B9" w:rsidRPr="007C0A34">
        <w:rPr>
          <w:lang w:val="es-MX"/>
        </w:rPr>
        <w:t>(véase</w:t>
      </w:r>
      <w:r w:rsidRPr="007C0A34">
        <w:rPr>
          <w:lang w:val="es-MX"/>
        </w:rPr>
        <w:t xml:space="preserve"> gráfica </w:t>
      </w:r>
      <w:r w:rsidR="00AF15E1" w:rsidRPr="007C0A34">
        <w:rPr>
          <w:lang w:val="es-MX"/>
        </w:rPr>
        <w:t>79</w:t>
      </w:r>
      <w:r w:rsidRPr="007C0A34">
        <w:rPr>
          <w:lang w:val="es-MX"/>
        </w:rPr>
        <w:t>).</w:t>
      </w:r>
    </w:p>
    <w:bookmarkEnd w:id="73"/>
    <w:p w14:paraId="1F45932B" w14:textId="77777777" w:rsidR="002B18CC" w:rsidRPr="007C0A34" w:rsidRDefault="002B18CC" w:rsidP="008A3C6B">
      <w:pPr>
        <w:pStyle w:val="BodyText"/>
        <w:spacing w:line="252" w:lineRule="auto"/>
        <w:ind w:left="567" w:right="635"/>
        <w:jc w:val="both"/>
        <w:rPr>
          <w:color w:val="434141"/>
          <w:lang w:val="es-MX"/>
        </w:rPr>
      </w:pPr>
    </w:p>
    <w:p w14:paraId="4E615E15" w14:textId="50E84885" w:rsidR="002B18CC" w:rsidRPr="00EB5C8E" w:rsidRDefault="00AF15E1" w:rsidP="00EB5C8E">
      <w:pPr>
        <w:pStyle w:val="BodyText"/>
        <w:spacing w:before="11"/>
        <w:ind w:left="2552" w:right="635"/>
        <w:jc w:val="right"/>
        <w:rPr>
          <w:rFonts w:ascii="Roboto" w:hAnsi="Roboto"/>
          <w:b/>
          <w:color w:val="1F497D" w:themeColor="text2"/>
          <w:sz w:val="20"/>
          <w:lang w:val="es-MX"/>
        </w:rPr>
      </w:pPr>
      <w:r w:rsidRPr="00904ED1">
        <w:rPr>
          <w:rFonts w:ascii="Roboto" w:hAnsi="Roboto"/>
          <w:b/>
          <w:i/>
          <w:color w:val="004684"/>
          <w:sz w:val="18"/>
          <w:lang w:val="es-MX"/>
        </w:rPr>
        <w:t>G</w:t>
      </w:r>
      <w:r w:rsidR="002B18CC" w:rsidRPr="00904ED1">
        <w:rPr>
          <w:rFonts w:ascii="Roboto" w:hAnsi="Roboto"/>
          <w:b/>
          <w:i/>
          <w:color w:val="004684"/>
          <w:sz w:val="18"/>
          <w:lang w:val="es-MX"/>
        </w:rPr>
        <w:t xml:space="preserve">RÁFICA </w:t>
      </w:r>
      <w:r w:rsidRPr="00904ED1">
        <w:rPr>
          <w:rFonts w:ascii="Roboto" w:hAnsi="Roboto"/>
          <w:b/>
          <w:i/>
          <w:color w:val="004684"/>
          <w:sz w:val="18"/>
          <w:lang w:val="es-MX"/>
        </w:rPr>
        <w:t>79</w:t>
      </w:r>
      <w:r w:rsidR="0046221F" w:rsidRPr="00904ED1">
        <w:rPr>
          <w:rFonts w:ascii="Roboto" w:hAnsi="Roboto"/>
          <w:b/>
          <w:i/>
          <w:color w:val="004684"/>
          <w:sz w:val="18"/>
          <w:lang w:val="es-MX"/>
        </w:rPr>
        <w:tab/>
      </w:r>
      <w:r w:rsidR="00904ED1">
        <w:rPr>
          <w:rFonts w:ascii="Roboto" w:hAnsi="Roboto"/>
          <w:b/>
          <w:i/>
          <w:color w:val="004684"/>
          <w:sz w:val="18"/>
          <w:lang w:val="es-MX"/>
        </w:rPr>
        <w:tab/>
      </w:r>
      <w:r w:rsidR="00372DB1">
        <w:rPr>
          <w:rFonts w:ascii="Roboto" w:hAnsi="Roboto"/>
          <w:b/>
          <w:i/>
          <w:color w:val="004684"/>
          <w:sz w:val="18"/>
          <w:lang w:val="es-MX"/>
        </w:rPr>
        <w:tab/>
      </w:r>
      <w:r w:rsidR="002B18CC" w:rsidRPr="00EB5C8E">
        <w:rPr>
          <w:rFonts w:ascii="Roboto" w:hAnsi="Roboto"/>
          <w:b/>
          <w:color w:val="1F497D" w:themeColor="text2"/>
          <w:sz w:val="20"/>
          <w:lang w:val="es-MX"/>
        </w:rPr>
        <w:t>MUNICIPIO DE CELAYA</w:t>
      </w:r>
    </w:p>
    <w:p w14:paraId="08633881" w14:textId="77777777" w:rsidR="002B18CC" w:rsidRPr="00EB5C8E" w:rsidRDefault="002B18CC" w:rsidP="00EB5C8E">
      <w:pPr>
        <w:pStyle w:val="BodyText"/>
        <w:spacing w:before="11"/>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CONTROVERSIAS</w:t>
      </w:r>
    </w:p>
    <w:p w14:paraId="2BDED669" w14:textId="77777777" w:rsidR="002B18CC" w:rsidRDefault="002B18CC" w:rsidP="0046221F">
      <w:pPr>
        <w:ind w:left="567" w:right="635"/>
        <w:jc w:val="center"/>
        <w:rPr>
          <w:rFonts w:ascii="Roboto"/>
          <w:sz w:val="20"/>
          <w:lang w:val="es-MX"/>
        </w:rPr>
      </w:pPr>
      <w:r w:rsidRPr="007C0A34">
        <w:rPr>
          <w:noProof/>
          <w:lang w:val="es-419" w:eastAsia="es-419"/>
        </w:rPr>
        <w:drawing>
          <wp:inline distT="0" distB="0" distL="0" distR="0" wp14:anchorId="38D15F2C" wp14:editId="270258BB">
            <wp:extent cx="4852412" cy="2522136"/>
            <wp:effectExtent l="0" t="0" r="5715" b="12065"/>
            <wp:docPr id="8778" name="Gráfico 8778">
              <a:extLst xmlns:a="http://schemas.openxmlformats.org/drawingml/2006/main">
                <a:ext uri="{FF2B5EF4-FFF2-40B4-BE49-F238E27FC236}">
                  <a16:creationId xmlns:a16="http://schemas.microsoft.com/office/drawing/2014/main" id="{947C363C-D48E-4DB8-9C91-0CEB189F6E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5161EAD5" w14:textId="77777777" w:rsidR="0046221F" w:rsidRDefault="0046221F" w:rsidP="008A3C6B">
      <w:pPr>
        <w:ind w:left="567" w:right="635"/>
        <w:rPr>
          <w:rFonts w:ascii="Roboto"/>
          <w:sz w:val="20"/>
          <w:lang w:val="es-MX"/>
        </w:rPr>
      </w:pPr>
    </w:p>
    <w:p w14:paraId="1A841E09" w14:textId="77777777" w:rsidR="00D170E6" w:rsidRPr="007C0A34" w:rsidRDefault="00D170E6" w:rsidP="00740FAD">
      <w:pPr>
        <w:tabs>
          <w:tab w:val="left" w:pos="911"/>
        </w:tabs>
        <w:spacing w:before="120"/>
        <w:ind w:left="567" w:right="635"/>
        <w:jc w:val="both"/>
        <w:rPr>
          <w:iCs/>
          <w:lang w:val="es-MX"/>
        </w:rPr>
      </w:pPr>
      <w:bookmarkStart w:id="74" w:name="_Hlk104299196"/>
      <w:r w:rsidRPr="007C0A34">
        <w:rPr>
          <w:rFonts w:ascii="Trebuchet MS" w:hAnsi="Trebuchet MS"/>
          <w:i/>
          <w:lang w:val="es-MX"/>
        </w:rPr>
        <w:t>Factor de consulta pública</w:t>
      </w:r>
      <w:r w:rsidRPr="007C0A34">
        <w:rPr>
          <w:iCs/>
          <w:lang w:val="es-MX"/>
        </w:rPr>
        <w:t xml:space="preserve"> </w:t>
      </w:r>
    </w:p>
    <w:p w14:paraId="369B7E6E" w14:textId="283C9932" w:rsidR="002B18CC" w:rsidRPr="007C0A34" w:rsidRDefault="002B18CC" w:rsidP="00740FAD">
      <w:pPr>
        <w:tabs>
          <w:tab w:val="left" w:pos="911"/>
        </w:tabs>
        <w:spacing w:before="120"/>
        <w:ind w:left="567" w:right="635"/>
        <w:jc w:val="both"/>
        <w:rPr>
          <w:iCs/>
          <w:lang w:val="es-MX"/>
        </w:rPr>
      </w:pPr>
      <w:r w:rsidRPr="007C0A34">
        <w:rPr>
          <w:iCs/>
          <w:lang w:val="es-MX"/>
        </w:rPr>
        <w:t>En Celay</w:t>
      </w:r>
      <w:r w:rsidR="00D170E6" w:rsidRPr="007C0A34">
        <w:rPr>
          <w:iCs/>
          <w:lang w:val="es-MX"/>
        </w:rPr>
        <w:t xml:space="preserve">a </w:t>
      </w:r>
      <w:r w:rsidR="00180F67" w:rsidRPr="007C0A34">
        <w:rPr>
          <w:iCs/>
          <w:lang w:val="es-MX"/>
        </w:rPr>
        <w:t xml:space="preserve">se considera que </w:t>
      </w:r>
      <w:r w:rsidRPr="007C0A34">
        <w:rPr>
          <w:iCs/>
          <w:lang w:val="es-MX"/>
        </w:rPr>
        <w:t xml:space="preserve">han mejorado las políticas públicas ambientales desde </w:t>
      </w:r>
      <w:r w:rsidR="00F853E8">
        <w:rPr>
          <w:iCs/>
          <w:lang w:val="es-MX"/>
        </w:rPr>
        <w:t>2020-2021</w:t>
      </w:r>
      <w:r w:rsidRPr="007C0A34">
        <w:rPr>
          <w:iCs/>
          <w:lang w:val="es-MX"/>
        </w:rPr>
        <w:t xml:space="preserve">, aunque </w:t>
      </w:r>
      <w:r w:rsidR="00756A54" w:rsidRPr="007C0A34">
        <w:rPr>
          <w:iCs/>
          <w:lang w:val="es-MX"/>
        </w:rPr>
        <w:lastRenderedPageBreak/>
        <w:t>seguía</w:t>
      </w:r>
      <w:r w:rsidRPr="007C0A34">
        <w:rPr>
          <w:iCs/>
          <w:lang w:val="es-MX"/>
        </w:rPr>
        <w:t xml:space="preserve">n sin percibirse como efectivas en su totalidad. No hay ninguna que se valore que funciona bien; </w:t>
      </w:r>
      <w:r w:rsidR="00180F67" w:rsidRPr="007C0A34">
        <w:rPr>
          <w:iCs/>
          <w:lang w:val="es-MX"/>
        </w:rPr>
        <w:t xml:space="preserve">se perciben </w:t>
      </w:r>
      <w:r w:rsidR="00F80E63">
        <w:rPr>
          <w:iCs/>
          <w:lang w:val="es-MX"/>
        </w:rPr>
        <w:t>seis</w:t>
      </w:r>
      <w:r w:rsidRPr="007C0A34">
        <w:rPr>
          <w:iCs/>
          <w:lang w:val="es-MX"/>
        </w:rPr>
        <w:t xml:space="preserve"> rubros como medianamente buenos, mientras que las políticas de biodiversidad, las destinadas a reducir el consumo de energía fósil y las de reducción de contaminantes </w:t>
      </w:r>
      <w:r w:rsidR="00180F67" w:rsidRPr="007C0A34">
        <w:rPr>
          <w:iCs/>
          <w:lang w:val="es-MX"/>
        </w:rPr>
        <w:t>son</w:t>
      </w:r>
      <w:r w:rsidRPr="007C0A34">
        <w:rPr>
          <w:iCs/>
          <w:lang w:val="es-MX"/>
        </w:rPr>
        <w:t xml:space="preserve"> conoc</w:t>
      </w:r>
      <w:r w:rsidR="00180F67" w:rsidRPr="007C0A34">
        <w:rPr>
          <w:iCs/>
          <w:lang w:val="es-MX"/>
        </w:rPr>
        <w:t>idas,</w:t>
      </w:r>
      <w:r w:rsidRPr="007C0A34">
        <w:rPr>
          <w:iCs/>
          <w:lang w:val="es-MX"/>
        </w:rPr>
        <w:t xml:space="preserve"> pero se perciben como poco eficientes. A pesar de esto</w:t>
      </w:r>
      <w:r w:rsidR="00180F67" w:rsidRPr="007C0A34">
        <w:rPr>
          <w:iCs/>
          <w:lang w:val="es-MX"/>
        </w:rPr>
        <w:t>,</w:t>
      </w:r>
      <w:r w:rsidRPr="007C0A34">
        <w:rPr>
          <w:iCs/>
          <w:lang w:val="es-MX"/>
        </w:rPr>
        <w:t xml:space="preserve"> es justo indicar que en </w:t>
      </w:r>
      <w:r w:rsidR="00F853E8">
        <w:rPr>
          <w:iCs/>
          <w:lang w:val="es-MX"/>
        </w:rPr>
        <w:t>2020-2021</w:t>
      </w:r>
      <w:r w:rsidRPr="007C0A34">
        <w:rPr>
          <w:iCs/>
          <w:lang w:val="es-MX"/>
        </w:rPr>
        <w:t xml:space="preserve"> la situación era más desalentadora, pues 7 de las 9 políticas </w:t>
      </w:r>
      <w:r w:rsidR="00180F67" w:rsidRPr="007C0A34">
        <w:rPr>
          <w:iCs/>
          <w:lang w:val="es-MX"/>
        </w:rPr>
        <w:t>eran desconocidas</w:t>
      </w:r>
      <w:r w:rsidRPr="007C0A34">
        <w:rPr>
          <w:iCs/>
          <w:lang w:val="es-MX"/>
        </w:rPr>
        <w:t xml:space="preserve"> o se percibían como no funcionales</w:t>
      </w:r>
      <w:r w:rsidR="00180F67" w:rsidRPr="007C0A34">
        <w:rPr>
          <w:iCs/>
          <w:lang w:val="es-MX"/>
        </w:rPr>
        <w:t xml:space="preserve"> (véase gráfica 80)</w:t>
      </w:r>
      <w:r w:rsidRPr="007C0A34">
        <w:rPr>
          <w:iCs/>
          <w:lang w:val="es-MX"/>
        </w:rPr>
        <w:t xml:space="preserve">. </w:t>
      </w:r>
    </w:p>
    <w:bookmarkEnd w:id="74"/>
    <w:p w14:paraId="6516AF63" w14:textId="4F5728AF" w:rsidR="00740FAD" w:rsidRDefault="00740FAD" w:rsidP="00740FAD">
      <w:pPr>
        <w:pStyle w:val="BodyText"/>
        <w:spacing w:before="11"/>
        <w:ind w:left="567" w:right="635"/>
        <w:rPr>
          <w:rFonts w:ascii="Roboto Lt" w:hAnsi="Roboto Lt"/>
          <w:b/>
          <w:i/>
          <w:color w:val="004684"/>
          <w:position w:val="-10"/>
          <w:sz w:val="18"/>
          <w:lang w:val="es-MX"/>
        </w:rPr>
      </w:pPr>
    </w:p>
    <w:p w14:paraId="5DC0A2D4" w14:textId="77777777" w:rsidR="004D7C68" w:rsidRDefault="004D7C68" w:rsidP="00740FAD">
      <w:pPr>
        <w:pStyle w:val="BodyText"/>
        <w:spacing w:before="11"/>
        <w:ind w:left="567" w:right="635"/>
        <w:rPr>
          <w:rFonts w:ascii="Roboto Lt" w:hAnsi="Roboto Lt"/>
          <w:b/>
          <w:i/>
          <w:color w:val="004684"/>
          <w:position w:val="-10"/>
          <w:sz w:val="18"/>
          <w:lang w:val="es-MX"/>
        </w:rPr>
      </w:pPr>
    </w:p>
    <w:p w14:paraId="2167CA01" w14:textId="3975357D" w:rsidR="00305B3E" w:rsidRPr="00EB5C8E" w:rsidRDefault="00305B3E" w:rsidP="00517F8D">
      <w:pPr>
        <w:pStyle w:val="BodyText"/>
        <w:spacing w:before="11"/>
        <w:ind w:left="2552" w:right="635"/>
        <w:jc w:val="right"/>
        <w:rPr>
          <w:rFonts w:ascii="Roboto" w:hAnsi="Roboto"/>
          <w:b/>
          <w:color w:val="1F497D" w:themeColor="text2"/>
          <w:sz w:val="20"/>
          <w:lang w:val="es-MX"/>
        </w:rPr>
      </w:pPr>
      <w:r w:rsidRPr="00372DB1">
        <w:rPr>
          <w:rFonts w:ascii="Roboto" w:hAnsi="Roboto"/>
          <w:b/>
          <w:i/>
          <w:color w:val="004684"/>
          <w:position w:val="-10"/>
          <w:sz w:val="18"/>
          <w:lang w:val="es-MX"/>
        </w:rPr>
        <w:t>GRÁFICA 80</w:t>
      </w:r>
      <w:r w:rsidRPr="00372DB1">
        <w:rPr>
          <w:rFonts w:ascii="Roboto" w:hAnsi="Roboto"/>
          <w:b/>
          <w:i/>
          <w:color w:val="004684"/>
          <w:position w:val="-10"/>
          <w:sz w:val="18"/>
          <w:lang w:val="es-MX"/>
        </w:rPr>
        <w:tab/>
      </w:r>
      <w:r w:rsidRPr="00372DB1">
        <w:rPr>
          <w:rFonts w:ascii="Roboto" w:hAnsi="Roboto"/>
          <w:b/>
          <w:i/>
          <w:color w:val="004684"/>
          <w:position w:val="-10"/>
          <w:sz w:val="18"/>
          <w:lang w:val="es-MX"/>
        </w:rPr>
        <w:tab/>
      </w:r>
      <w:r w:rsidRPr="00372DB1">
        <w:rPr>
          <w:rFonts w:ascii="Roboto" w:hAnsi="Roboto"/>
          <w:b/>
          <w:i/>
          <w:color w:val="004684"/>
          <w:position w:val="-10"/>
          <w:sz w:val="18"/>
          <w:lang w:val="es-MX"/>
        </w:rPr>
        <w:tab/>
      </w:r>
      <w:r w:rsidRPr="00372DB1">
        <w:rPr>
          <w:rFonts w:ascii="Roboto" w:hAnsi="Roboto"/>
          <w:b/>
          <w:i/>
          <w:color w:val="004684"/>
          <w:position w:val="-10"/>
          <w:sz w:val="18"/>
          <w:lang w:val="es-MX"/>
        </w:rPr>
        <w:tab/>
      </w:r>
      <w:r w:rsidR="00372DB1">
        <w:rPr>
          <w:rFonts w:ascii="Roboto" w:hAnsi="Roboto"/>
          <w:b/>
          <w:i/>
          <w:color w:val="004684"/>
          <w:position w:val="-10"/>
          <w:sz w:val="18"/>
          <w:lang w:val="es-MX"/>
        </w:rPr>
        <w:tab/>
      </w:r>
      <w:r w:rsidRPr="00EB5C8E">
        <w:rPr>
          <w:rFonts w:ascii="Roboto" w:hAnsi="Roboto"/>
          <w:b/>
          <w:color w:val="1F497D" w:themeColor="text2"/>
          <w:sz w:val="20"/>
          <w:lang w:val="es-MX"/>
        </w:rPr>
        <w:t>MUNICIPIO DE CELAYA</w:t>
      </w:r>
    </w:p>
    <w:p w14:paraId="3E27EAAC" w14:textId="185F7713" w:rsidR="002B18CC" w:rsidRPr="00EB5C8E" w:rsidRDefault="002B18CC" w:rsidP="00517F8D">
      <w:pPr>
        <w:pStyle w:val="BodyText"/>
        <w:spacing w:before="11"/>
        <w:ind w:left="6152" w:right="635" w:firstLine="328"/>
        <w:jc w:val="right"/>
        <w:rPr>
          <w:rFonts w:ascii="Roboto" w:hAnsi="Roboto"/>
          <w:b/>
          <w:color w:val="1F497D" w:themeColor="text2"/>
          <w:sz w:val="20"/>
          <w:lang w:val="es-MX"/>
        </w:rPr>
      </w:pPr>
      <w:r w:rsidRPr="00EB5C8E">
        <w:rPr>
          <w:rFonts w:ascii="Roboto" w:hAnsi="Roboto"/>
          <w:b/>
          <w:color w:val="1F497D" w:themeColor="text2"/>
          <w:sz w:val="20"/>
          <w:lang w:val="es-MX"/>
        </w:rPr>
        <w:t>CONSULTA PÚBLICA</w:t>
      </w:r>
    </w:p>
    <w:p w14:paraId="0F6D10C3" w14:textId="77777777" w:rsidR="002B18CC" w:rsidRDefault="002B18CC" w:rsidP="008A3C6B">
      <w:pPr>
        <w:ind w:left="567" w:right="635"/>
        <w:jc w:val="center"/>
        <w:rPr>
          <w:rFonts w:ascii="Roboto"/>
          <w:sz w:val="17"/>
          <w:lang w:val="es-MX"/>
        </w:rPr>
      </w:pPr>
      <w:r w:rsidRPr="007C0A34">
        <w:rPr>
          <w:noProof/>
          <w:lang w:val="es-419" w:eastAsia="es-419"/>
        </w:rPr>
        <w:drawing>
          <wp:inline distT="0" distB="0" distL="0" distR="0" wp14:anchorId="4C305C83" wp14:editId="2A32C7D0">
            <wp:extent cx="5034224" cy="2682910"/>
            <wp:effectExtent l="0" t="0" r="14605" b="3175"/>
            <wp:docPr id="7527" name="Gráfico 7527">
              <a:extLst xmlns:a="http://schemas.openxmlformats.org/drawingml/2006/main">
                <a:ext uri="{FF2B5EF4-FFF2-40B4-BE49-F238E27FC236}">
                  <a16:creationId xmlns:a16="http://schemas.microsoft.com/office/drawing/2014/main" id="{EE1E9EFC-20B7-4B7F-A27F-A55DED68682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14:paraId="455FAEFE" w14:textId="77777777" w:rsidR="00A467F2" w:rsidRPr="00A467F2" w:rsidRDefault="00A467F2" w:rsidP="008A3C6B">
      <w:pPr>
        <w:ind w:left="567" w:right="635"/>
        <w:jc w:val="center"/>
        <w:rPr>
          <w:rFonts w:ascii="Roboto"/>
          <w:szCs w:val="32"/>
          <w:lang w:val="es-MX"/>
        </w:rPr>
      </w:pPr>
    </w:p>
    <w:p w14:paraId="3A5F1721" w14:textId="77777777" w:rsidR="0058068D" w:rsidRPr="007C0A34" w:rsidRDefault="002B18CC" w:rsidP="008A3C6B">
      <w:pPr>
        <w:spacing w:before="129"/>
        <w:ind w:left="567" w:right="635"/>
        <w:jc w:val="both"/>
        <w:rPr>
          <w:rFonts w:ascii="Trebuchet MS" w:hAnsi="Trebuchet MS"/>
          <w:i/>
          <w:lang w:val="es-MX"/>
        </w:rPr>
      </w:pPr>
      <w:r w:rsidRPr="007C0A34">
        <w:rPr>
          <w:rFonts w:ascii="Trebuchet MS" w:hAnsi="Trebuchet MS"/>
          <w:i/>
          <w:lang w:val="es-MX"/>
        </w:rPr>
        <w:t>Análisis de riesgos ambientales</w:t>
      </w:r>
    </w:p>
    <w:p w14:paraId="768F0ECC" w14:textId="7D547388" w:rsidR="0058068D" w:rsidRPr="00517F8D" w:rsidRDefault="002B18CC" w:rsidP="00517F8D">
      <w:pPr>
        <w:spacing w:before="129"/>
        <w:ind w:left="567" w:right="635"/>
        <w:jc w:val="both"/>
        <w:rPr>
          <w:rFonts w:ascii="Trebuchet MS" w:hAnsi="Trebuchet MS"/>
          <w:i/>
          <w:lang w:val="es-MX"/>
        </w:rPr>
      </w:pPr>
      <w:r w:rsidRPr="007C0A34">
        <w:rPr>
          <w:lang w:val="es-MX"/>
        </w:rPr>
        <w:t>Este análisis muestra el valor estandarizado de indicadores de riesgos ambientales para</w:t>
      </w:r>
      <w:r w:rsidR="00614B4C" w:rsidRPr="007C0A34">
        <w:rPr>
          <w:lang w:val="es-MX"/>
        </w:rPr>
        <w:t xml:space="preserve"> </w:t>
      </w:r>
      <w:r w:rsidRPr="007C0A34">
        <w:rPr>
          <w:lang w:val="es-MX"/>
        </w:rPr>
        <w:t>la entidad. El resultado del análisis es importante para identifica</w:t>
      </w:r>
      <w:r w:rsidR="00F61FEF" w:rsidRPr="007C0A34">
        <w:rPr>
          <w:lang w:val="es-MX"/>
        </w:rPr>
        <w:t xml:space="preserve">r </w:t>
      </w:r>
      <w:r w:rsidRPr="007C0A34">
        <w:rPr>
          <w:lang w:val="es-MX"/>
        </w:rPr>
        <w:t>temas a priorizar para la ejecución de políticas sobre riesgos e impactos ambientales. Sin embargo, no se integr</w:t>
      </w:r>
      <w:r w:rsidR="00F61FEF" w:rsidRPr="007C0A34">
        <w:rPr>
          <w:lang w:val="es-MX"/>
        </w:rPr>
        <w:t>ó</w:t>
      </w:r>
      <w:r w:rsidRPr="007C0A34">
        <w:rPr>
          <w:lang w:val="es-MX"/>
        </w:rPr>
        <w:t xml:space="preserve"> como componente del cálculo </w:t>
      </w:r>
      <w:r w:rsidR="00892FA6" w:rsidRPr="007C0A34">
        <w:rPr>
          <w:smallCaps/>
          <w:szCs w:val="28"/>
          <w:lang w:val="es-MX"/>
        </w:rPr>
        <w:t>igecc</w:t>
      </w:r>
      <w:r w:rsidRPr="007C0A34">
        <w:rPr>
          <w:lang w:val="es-MX"/>
        </w:rPr>
        <w:t>.</w:t>
      </w:r>
      <w:bookmarkStart w:id="75" w:name="_Hlk105523072"/>
      <w:r w:rsidR="00CA05A8">
        <w:rPr>
          <w:lang w:val="es-MX"/>
        </w:rPr>
        <w:t xml:space="preserve"> </w:t>
      </w:r>
      <w:r w:rsidRPr="007C0A34">
        <w:rPr>
          <w:lang w:val="es-MX"/>
        </w:rPr>
        <w:t xml:space="preserve">En el municipio de Celaya las inundaciones </w:t>
      </w:r>
      <w:r w:rsidR="00F61FEF" w:rsidRPr="007C0A34">
        <w:rPr>
          <w:lang w:val="es-MX"/>
        </w:rPr>
        <w:t>re</w:t>
      </w:r>
      <w:r w:rsidRPr="007C0A34">
        <w:rPr>
          <w:lang w:val="es-MX"/>
        </w:rPr>
        <w:t>presenta</w:t>
      </w:r>
      <w:r w:rsidR="00F61FEF" w:rsidRPr="007C0A34">
        <w:rPr>
          <w:lang w:val="es-MX"/>
        </w:rPr>
        <w:t>ba</w:t>
      </w:r>
      <w:r w:rsidRPr="007C0A34">
        <w:rPr>
          <w:lang w:val="es-MX"/>
        </w:rPr>
        <w:t xml:space="preserve">n un riesgo máximo, </w:t>
      </w:r>
      <w:r w:rsidR="00F61FEF" w:rsidRPr="007C0A34">
        <w:rPr>
          <w:lang w:val="es-MX"/>
        </w:rPr>
        <w:t>durante</w:t>
      </w:r>
      <w:r w:rsidRPr="007C0A34">
        <w:rPr>
          <w:lang w:val="es-MX"/>
        </w:rPr>
        <w:t xml:space="preserve"> los dos años de estudio. Le </w:t>
      </w:r>
      <w:r w:rsidR="00CD0433" w:rsidRPr="007C0A34">
        <w:rPr>
          <w:lang w:val="es-MX"/>
        </w:rPr>
        <w:t>seguía</w:t>
      </w:r>
      <w:r w:rsidRPr="007C0A34">
        <w:rPr>
          <w:lang w:val="es-MX"/>
        </w:rPr>
        <w:t>, con riesgo medio, el estrés hídrico, que aument</w:t>
      </w:r>
      <w:r w:rsidR="00F61FEF" w:rsidRPr="007C0A34">
        <w:rPr>
          <w:lang w:val="es-MX"/>
        </w:rPr>
        <w:t>ó</w:t>
      </w:r>
      <w:r w:rsidRPr="007C0A34">
        <w:rPr>
          <w:lang w:val="es-MX"/>
        </w:rPr>
        <w:t xml:space="preserve"> con respecto a </w:t>
      </w:r>
      <w:r w:rsidR="00F853E8">
        <w:rPr>
          <w:lang w:val="es-MX"/>
        </w:rPr>
        <w:t>2020-2021</w:t>
      </w:r>
      <w:r w:rsidRPr="007C0A34">
        <w:rPr>
          <w:lang w:val="es-MX"/>
        </w:rPr>
        <w:t xml:space="preserve">. También con riesgo medio encontramos el cambio climático, gestión del agua potable y eutrofización, y todas han </w:t>
      </w:r>
      <w:r w:rsidR="00F61FEF" w:rsidRPr="007C0A34">
        <w:rPr>
          <w:lang w:val="es-MX"/>
        </w:rPr>
        <w:t>elevado</w:t>
      </w:r>
      <w:r w:rsidRPr="007C0A34">
        <w:rPr>
          <w:lang w:val="es-MX"/>
        </w:rPr>
        <w:t xml:space="preserve"> su riesgo en comparación con el año anterior. El menor riesgo </w:t>
      </w:r>
      <w:r w:rsidR="00F61FEF" w:rsidRPr="007C0A34">
        <w:rPr>
          <w:lang w:val="es-MX"/>
        </w:rPr>
        <w:t>era</w:t>
      </w:r>
      <w:r w:rsidRPr="007C0A34">
        <w:rPr>
          <w:lang w:val="es-MX"/>
        </w:rPr>
        <w:t xml:space="preserve"> el de incendios forestales, gestión de agua residual y terremotos </w:t>
      </w:r>
      <w:r w:rsidR="001012B9" w:rsidRPr="007C0A34">
        <w:rPr>
          <w:lang w:val="es-MX"/>
        </w:rPr>
        <w:t>(véase</w:t>
      </w:r>
      <w:r w:rsidRPr="007C0A34">
        <w:rPr>
          <w:lang w:val="es-MX"/>
        </w:rPr>
        <w:t xml:space="preserve"> gráfica</w:t>
      </w:r>
      <w:r w:rsidR="00F61FEF" w:rsidRPr="007C0A34">
        <w:rPr>
          <w:lang w:val="es-MX"/>
        </w:rPr>
        <w:t xml:space="preserve"> 81</w:t>
      </w:r>
      <w:r w:rsidRPr="007C0A34">
        <w:rPr>
          <w:lang w:val="es-MX"/>
        </w:rPr>
        <w:t>).</w:t>
      </w:r>
    </w:p>
    <w:bookmarkEnd w:id="75"/>
    <w:p w14:paraId="6EC08548" w14:textId="77777777" w:rsidR="0005346A" w:rsidRPr="00517F8D" w:rsidRDefault="002B18CC" w:rsidP="00517F8D">
      <w:pPr>
        <w:ind w:left="2552" w:right="635"/>
        <w:jc w:val="right"/>
        <w:rPr>
          <w:rFonts w:ascii="Roboto" w:hAnsi="Roboto"/>
          <w:b/>
          <w:color w:val="004684"/>
          <w:sz w:val="20"/>
          <w:lang w:val="es-MX"/>
        </w:rPr>
      </w:pPr>
      <w:r w:rsidRPr="0005346A">
        <w:rPr>
          <w:rFonts w:ascii="Roboto" w:hAnsi="Roboto"/>
          <w:b/>
          <w:i/>
          <w:color w:val="004684"/>
          <w:sz w:val="16"/>
          <w:lang w:val="es-MX"/>
        </w:rPr>
        <w:t xml:space="preserve">GRÁFICA </w:t>
      </w:r>
      <w:r w:rsidR="00180F67" w:rsidRPr="0005346A">
        <w:rPr>
          <w:rFonts w:ascii="Roboto" w:hAnsi="Roboto"/>
          <w:b/>
          <w:i/>
          <w:color w:val="004684"/>
          <w:sz w:val="16"/>
          <w:lang w:val="es-MX"/>
        </w:rPr>
        <w:t>81</w:t>
      </w:r>
      <w:r w:rsidR="0005346A" w:rsidRPr="0005346A">
        <w:rPr>
          <w:rFonts w:ascii="Roboto" w:hAnsi="Roboto"/>
          <w:b/>
          <w:i/>
          <w:color w:val="004684"/>
          <w:sz w:val="16"/>
          <w:lang w:val="es-MX"/>
        </w:rPr>
        <w:tab/>
      </w:r>
      <w:r w:rsidR="0005346A" w:rsidRPr="0005346A">
        <w:rPr>
          <w:rFonts w:ascii="Roboto" w:hAnsi="Roboto"/>
          <w:b/>
          <w:i/>
          <w:color w:val="004684"/>
          <w:sz w:val="16"/>
          <w:lang w:val="es-MX"/>
        </w:rPr>
        <w:tab/>
      </w:r>
      <w:r w:rsidRPr="00517F8D">
        <w:rPr>
          <w:rFonts w:ascii="Roboto" w:hAnsi="Roboto"/>
          <w:b/>
          <w:color w:val="004684"/>
          <w:sz w:val="20"/>
          <w:lang w:val="es-MX"/>
        </w:rPr>
        <w:t xml:space="preserve">MUNICIPIO DE CELAYA. CONSOLIDADO </w:t>
      </w:r>
    </w:p>
    <w:p w14:paraId="46CFCAAE" w14:textId="3AF89D8A"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RIESGOS AMBIENTALES</w:t>
      </w:r>
    </w:p>
    <w:p w14:paraId="75B42262"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lastRenderedPageBreak/>
        <w:drawing>
          <wp:inline distT="0" distB="0" distL="0" distR="0" wp14:anchorId="7509F65C" wp14:editId="20DC620C">
            <wp:extent cx="4712042" cy="2271933"/>
            <wp:effectExtent l="0" t="0" r="12700" b="14605"/>
            <wp:docPr id="7124" name="Gráfico 7124">
              <a:extLst xmlns:a="http://schemas.openxmlformats.org/drawingml/2006/main">
                <a:ext uri="{FF2B5EF4-FFF2-40B4-BE49-F238E27FC236}">
                  <a16:creationId xmlns:a16="http://schemas.microsoft.com/office/drawing/2014/main" id="{3ED2AC40-8A17-4CE6-9617-3A8A18B80B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7"/>
              </a:graphicData>
            </a:graphic>
          </wp:inline>
        </w:drawing>
      </w:r>
    </w:p>
    <w:p w14:paraId="2544C030" w14:textId="2FC37B28" w:rsidR="00F54EA3" w:rsidRDefault="002B18CC" w:rsidP="008A3C6B">
      <w:pPr>
        <w:spacing w:before="98"/>
        <w:ind w:left="567" w:right="635"/>
        <w:rPr>
          <w:rFonts w:ascii="Roboto Lt" w:hAnsi="Roboto Lt"/>
          <w:b/>
          <w:i/>
          <w:color w:val="004684"/>
          <w:sz w:val="18"/>
          <w:lang w:val="es-MX"/>
        </w:rPr>
        <w:sectPr w:rsidR="00F54EA3" w:rsidSect="00ED6283">
          <w:headerReference w:type="even" r:id="rId328"/>
          <w:footerReference w:type="even" r:id="rId329"/>
          <w:type w:val="continuous"/>
          <w:pgSz w:w="12190" w:h="15840"/>
          <w:pgMar w:top="1500" w:right="0" w:bottom="280" w:left="640" w:header="720" w:footer="720" w:gutter="0"/>
          <w:cols w:space="720"/>
        </w:sectPr>
      </w:pPr>
      <w:r w:rsidRPr="007C0A34">
        <w:rPr>
          <w:rFonts w:ascii="Roboto Lt" w:hAnsi="Roboto Lt"/>
          <w:b/>
          <w:i/>
          <w:color w:val="004684"/>
          <w:sz w:val="18"/>
          <w:lang w:val="es-MX"/>
        </w:rPr>
        <w:t>.</w:t>
      </w:r>
    </w:p>
    <w:p w14:paraId="511BEC88" w14:textId="053D533A" w:rsidR="00115F6E" w:rsidRDefault="00997F30" w:rsidP="008A3C6B">
      <w:pPr>
        <w:ind w:left="567" w:right="635" w:firstLine="720"/>
        <w:jc w:val="right"/>
        <w:rPr>
          <w:rFonts w:ascii="Roboto" w:hAnsi="Roboto"/>
          <w:b/>
          <w:iCs/>
          <w:color w:val="004684"/>
          <w:sz w:val="40"/>
          <w:szCs w:val="40"/>
          <w:lang w:val="es-MX"/>
        </w:rPr>
      </w:pPr>
      <w:r w:rsidRPr="009326E6">
        <w:rPr>
          <w:rFonts w:ascii="Roboto" w:hAnsi="Roboto"/>
          <w:b/>
          <w:iCs/>
          <w:noProof/>
          <w:color w:val="004684"/>
          <w:sz w:val="40"/>
          <w:szCs w:val="40"/>
          <w:lang w:val="es-419" w:eastAsia="es-419"/>
        </w:rPr>
        <w:drawing>
          <wp:anchor distT="0" distB="0" distL="114300" distR="114300" simplePos="0" relativeHeight="251876864" behindDoc="0" locked="0" layoutInCell="1" allowOverlap="1" wp14:anchorId="0CE530FC" wp14:editId="6D9FFE4E">
            <wp:simplePos x="0" y="0"/>
            <wp:positionH relativeFrom="margin">
              <wp:posOffset>1523778</wp:posOffset>
            </wp:positionH>
            <wp:positionV relativeFrom="margin">
              <wp:align>top</wp:align>
            </wp:positionV>
            <wp:extent cx="1191895" cy="1424940"/>
            <wp:effectExtent l="0" t="0" r="8255" b="3810"/>
            <wp:wrapSquare wrapText="bothSides"/>
            <wp:docPr id="79" name="Imagen 79" descr="C:\Users\Itza\Desktop\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tza\Desktop\chi.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191895"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419" w:eastAsia="es-419"/>
        </w:rPr>
        <mc:AlternateContent>
          <mc:Choice Requires="wps">
            <w:drawing>
              <wp:anchor distT="0" distB="0" distL="114300" distR="114300" simplePos="0" relativeHeight="251878912" behindDoc="0" locked="0" layoutInCell="1" allowOverlap="1" wp14:anchorId="368A2AA9" wp14:editId="52329267">
                <wp:simplePos x="0" y="0"/>
                <wp:positionH relativeFrom="column">
                  <wp:posOffset>2694940</wp:posOffset>
                </wp:positionH>
                <wp:positionV relativeFrom="paragraph">
                  <wp:posOffset>120460</wp:posOffset>
                </wp:positionV>
                <wp:extent cx="4411980" cy="701040"/>
                <wp:effectExtent l="0" t="0" r="26670" b="22860"/>
                <wp:wrapNone/>
                <wp:docPr id="85" name="Freeform 5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1980" cy="701040"/>
                        </a:xfrm>
                        <a:custGeom>
                          <a:avLst/>
                          <a:gdLst>
                            <a:gd name="T0" fmla="*/ 0 w 6948"/>
                            <a:gd name="T1" fmla="*/ 1939 h 1104"/>
                            <a:gd name="T2" fmla="*/ 6947 w 6948"/>
                            <a:gd name="T3" fmla="*/ 1939 h 1104"/>
                            <a:gd name="T4" fmla="*/ 6947 w 6948"/>
                            <a:gd name="T5" fmla="*/ 835 h 1104"/>
                            <a:gd name="T6" fmla="*/ 6540 w 6948"/>
                            <a:gd name="T7" fmla="*/ 835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2D1B4373" id="Freeform 5675" o:spid="_x0000_s1026" style="position:absolute;z-index:251878912;visibility:visible;mso-wrap-style:square;mso-wrap-distance-left:9pt;mso-wrap-distance-top:0;mso-wrap-distance-right:9pt;mso-wrap-distance-bottom:0;mso-position-horizontal:absolute;mso-position-horizontal-relative:text;mso-position-vertical:absolute;mso-position-vertical-relative:text;v-text-anchor:top" points="212.2pt,64.7pt,559.55pt,64.7pt,559.55pt,9.5pt,539.2pt,9.5pt" coordsize="6948,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" filled="f" strokecolor="#64b7bc" strokeweight="1pt">
                <v:path arrowok="t" o:connecttype="custom" o:connectlocs="0,1231265;4411345,1231265;4411345,530225;4152900,530225" o:connectangles="0,0,0,0"/>
              </v:polyline>
            </w:pict>
          </mc:Fallback>
        </mc:AlternateContent>
      </w:r>
      <w:r w:rsidR="002B18CC" w:rsidRPr="007C0A34">
        <w:rPr>
          <w:rFonts w:ascii="Roboto" w:hAnsi="Roboto"/>
          <w:b/>
          <w:iCs/>
          <w:color w:val="004684"/>
          <w:sz w:val="40"/>
          <w:szCs w:val="40"/>
          <w:lang w:val="es-MX"/>
        </w:rPr>
        <w:t xml:space="preserve">CHIHUAHUA, </w:t>
      </w:r>
    </w:p>
    <w:p w14:paraId="2599487B" w14:textId="255EC245" w:rsidR="002B18CC" w:rsidRPr="007C0A34" w:rsidRDefault="002B18CC" w:rsidP="008A3C6B">
      <w:pPr>
        <w:ind w:left="567" w:right="635" w:firstLine="720"/>
        <w:jc w:val="right"/>
        <w:rPr>
          <w:rFonts w:ascii="Roboto Lt" w:hAnsi="Roboto Lt"/>
          <w:b/>
          <w:i/>
          <w:color w:val="004684"/>
          <w:sz w:val="18"/>
          <w:lang w:val="es-MX"/>
        </w:rPr>
      </w:pPr>
      <w:r w:rsidRPr="007C0A34">
        <w:rPr>
          <w:rFonts w:ascii="Roboto" w:hAnsi="Roboto"/>
          <w:b/>
          <w:iCs/>
          <w:color w:val="004684"/>
          <w:sz w:val="40"/>
          <w:szCs w:val="40"/>
          <w:lang w:val="es-MX"/>
        </w:rPr>
        <w:t>CHIHUAHUA</w:t>
      </w:r>
    </w:p>
    <w:p w14:paraId="4E9E556F" w14:textId="2D6CCEE3" w:rsidR="00AD1E55" w:rsidRDefault="00AD1E55" w:rsidP="008A3C6B">
      <w:pPr>
        <w:spacing w:before="128"/>
        <w:ind w:left="567" w:right="635"/>
        <w:rPr>
          <w:rFonts w:ascii="Trebuchet MS" w:hAnsi="Trebuchet MS"/>
          <w:i/>
          <w:color w:val="434141"/>
          <w:lang w:val="es-MX"/>
        </w:rPr>
      </w:pPr>
    </w:p>
    <w:p w14:paraId="4249B7FA" w14:textId="0F597419" w:rsidR="009326E6" w:rsidRDefault="009326E6" w:rsidP="008A3C6B">
      <w:pPr>
        <w:spacing w:before="128"/>
        <w:ind w:left="567" w:right="635"/>
        <w:rPr>
          <w:rFonts w:ascii="Trebuchet MS" w:hAnsi="Trebuchet MS"/>
          <w:i/>
          <w:color w:val="434141"/>
          <w:lang w:val="es-MX"/>
        </w:rPr>
      </w:pPr>
    </w:p>
    <w:p w14:paraId="675A2755" w14:textId="7AEF954E" w:rsidR="009326E6" w:rsidRDefault="009326E6" w:rsidP="008A3C6B">
      <w:pPr>
        <w:spacing w:before="128"/>
        <w:ind w:left="567" w:right="635"/>
        <w:rPr>
          <w:rFonts w:ascii="Trebuchet MS" w:hAnsi="Trebuchet MS"/>
          <w:i/>
          <w:color w:val="434141"/>
          <w:lang w:val="es-MX"/>
        </w:rPr>
      </w:pPr>
    </w:p>
    <w:p w14:paraId="077DD281" w14:textId="64F0B470" w:rsidR="009326E6" w:rsidRPr="007C0A34" w:rsidRDefault="009326E6" w:rsidP="00997F30">
      <w:pPr>
        <w:spacing w:before="128"/>
        <w:ind w:right="635"/>
        <w:rPr>
          <w:rFonts w:ascii="Trebuchet MS" w:hAnsi="Trebuchet MS"/>
          <w:i/>
          <w:color w:val="434141"/>
          <w:lang w:val="es-MX"/>
        </w:rPr>
      </w:pPr>
    </w:p>
    <w:p w14:paraId="0634C49D" w14:textId="47348315" w:rsidR="00ED6283" w:rsidRPr="00315CA7" w:rsidRDefault="00ED6283" w:rsidP="00517F8D">
      <w:pPr>
        <w:pStyle w:val="Heading3"/>
        <w:spacing w:before="90" w:line="254" w:lineRule="auto"/>
        <w:ind w:left="2552" w:right="635"/>
        <w:jc w:val="right"/>
        <w:rPr>
          <w:i/>
          <w:color w:val="1F497D" w:themeColor="text2"/>
          <w:sz w:val="18"/>
          <w:szCs w:val="18"/>
          <w:lang w:val="es-MX"/>
        </w:rPr>
      </w:pPr>
      <w:r w:rsidRPr="007C0A34">
        <w:rPr>
          <w:i/>
          <w:color w:val="1F497D" w:themeColor="text2"/>
          <w:sz w:val="18"/>
          <w:szCs w:val="18"/>
          <w:lang w:val="es-MX"/>
        </w:rPr>
        <w:t xml:space="preserve">Grafica 82 </w:t>
      </w:r>
      <w:r w:rsidR="00315CA7">
        <w:rPr>
          <w:i/>
          <w:color w:val="1F497D" w:themeColor="text2"/>
          <w:sz w:val="18"/>
          <w:szCs w:val="18"/>
          <w:lang w:val="es-MX"/>
        </w:rPr>
        <w:tab/>
      </w:r>
      <w:r w:rsidR="00315CA7">
        <w:rPr>
          <w:i/>
          <w:color w:val="1F497D" w:themeColor="text2"/>
          <w:sz w:val="18"/>
          <w:szCs w:val="18"/>
          <w:lang w:val="es-MX"/>
        </w:rPr>
        <w:tab/>
      </w:r>
      <w:r w:rsidR="00315CA7">
        <w:rPr>
          <w:i/>
          <w:color w:val="1F497D" w:themeColor="text2"/>
          <w:sz w:val="18"/>
          <w:szCs w:val="18"/>
          <w:lang w:val="es-MX"/>
        </w:rPr>
        <w:tab/>
      </w:r>
      <w:r w:rsidRPr="007C0A34">
        <w:rPr>
          <w:color w:val="004684"/>
          <w:lang w:val="es-MX"/>
        </w:rPr>
        <w:t>MUNICIPIO DE CHIHUAHUA VS. PROMEDIO CONSOLIDADO POR EJES TEMÁTICOS</w:t>
      </w:r>
    </w:p>
    <w:p w14:paraId="39577B1C" w14:textId="6C1ABA56" w:rsidR="00372DB1" w:rsidRDefault="00372DB1" w:rsidP="00517F8D">
      <w:pPr>
        <w:ind w:right="635"/>
        <w:jc w:val="both"/>
        <w:rPr>
          <w:i/>
          <w:lang w:val="es-MX"/>
        </w:rPr>
      </w:pPr>
    </w:p>
    <w:p w14:paraId="586B54ED" w14:textId="44BB61C2" w:rsidR="00372DB1" w:rsidRDefault="00DA7EB8" w:rsidP="008A3C6B">
      <w:pPr>
        <w:ind w:left="567" w:right="635"/>
        <w:jc w:val="both"/>
        <w:rPr>
          <w:i/>
          <w:lang w:val="es-MX"/>
        </w:rPr>
      </w:pPr>
      <w:r>
        <w:rPr>
          <w:noProof/>
          <w:lang w:val="es-419" w:eastAsia="es-419"/>
        </w:rPr>
        <w:lastRenderedPageBreak/>
        <w:drawing>
          <wp:inline distT="0" distB="0" distL="0" distR="0" wp14:anchorId="63A227BE" wp14:editId="478DD748">
            <wp:extent cx="5220000" cy="2772000"/>
            <wp:effectExtent l="0" t="0" r="0" b="9525"/>
            <wp:docPr id="20" name="Gráfico 20">
              <a:extLst xmlns:a="http://schemas.openxmlformats.org/drawingml/2006/main">
                <a:ext uri="{FF2B5EF4-FFF2-40B4-BE49-F238E27FC236}">
                  <a16:creationId xmlns:a16="http://schemas.microsoft.com/office/drawing/2014/main" id="{8BD1D645-07AE-FB6C-17FC-6F3DBEE9A7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0"/>
              </a:graphicData>
            </a:graphic>
          </wp:inline>
        </w:drawing>
      </w:r>
    </w:p>
    <w:p w14:paraId="18072093" w14:textId="77777777" w:rsidR="00114E2A" w:rsidRPr="007C0A34" w:rsidRDefault="00114E2A" w:rsidP="00DA7EB8">
      <w:pPr>
        <w:pStyle w:val="BodyText"/>
        <w:spacing w:line="252" w:lineRule="auto"/>
        <w:ind w:right="635"/>
        <w:jc w:val="both"/>
        <w:rPr>
          <w:lang w:val="es-MX"/>
        </w:rPr>
      </w:pPr>
    </w:p>
    <w:p w14:paraId="284818CA" w14:textId="77777777" w:rsidR="007A5359" w:rsidRPr="007C0A34" w:rsidRDefault="007A5359" w:rsidP="008A3C6B">
      <w:pPr>
        <w:pStyle w:val="BodyText"/>
        <w:spacing w:line="252" w:lineRule="auto"/>
        <w:ind w:left="567" w:right="635"/>
        <w:jc w:val="both"/>
        <w:rPr>
          <w:lang w:val="es-MX"/>
        </w:rPr>
      </w:pPr>
      <w:r w:rsidRPr="007C0A34">
        <w:rPr>
          <w:i/>
          <w:lang w:val="es-MX"/>
        </w:rPr>
        <w:t xml:space="preserve">Comparativo de la puntuación </w:t>
      </w:r>
      <w:r w:rsidRPr="007C0A34">
        <w:rPr>
          <w:i/>
          <w:smallCaps/>
          <w:lang w:val="es-MX"/>
        </w:rPr>
        <w:t>igecc</w:t>
      </w:r>
      <w:r w:rsidRPr="007C0A34">
        <w:rPr>
          <w:lang w:val="es-MX"/>
        </w:rPr>
        <w:t xml:space="preserve"> </w:t>
      </w:r>
    </w:p>
    <w:p w14:paraId="3E251CE9" w14:textId="77777777" w:rsidR="00CA05A8" w:rsidRDefault="00CA05A8" w:rsidP="008A3C6B">
      <w:pPr>
        <w:pStyle w:val="BodyText"/>
        <w:spacing w:line="252" w:lineRule="auto"/>
        <w:ind w:left="567" w:right="635"/>
        <w:jc w:val="both"/>
        <w:rPr>
          <w:lang w:val="es-MX"/>
        </w:rPr>
      </w:pPr>
    </w:p>
    <w:p w14:paraId="6D70793B" w14:textId="075CB974" w:rsidR="00114E2A" w:rsidRPr="007C0A34" w:rsidRDefault="00114E2A" w:rsidP="008A3C6B">
      <w:pPr>
        <w:pStyle w:val="BodyText"/>
        <w:spacing w:line="252" w:lineRule="auto"/>
        <w:ind w:left="567" w:right="635"/>
        <w:jc w:val="both"/>
        <w:rPr>
          <w:lang w:val="es-MX"/>
        </w:rPr>
      </w:pPr>
      <w:r w:rsidRPr="007C0A34">
        <w:rPr>
          <w:lang w:val="es-MX"/>
        </w:rPr>
        <w:t xml:space="preserve">El municipio de Chihuahua mostró un desempeño material </w:t>
      </w:r>
      <w:r w:rsidR="007A5359" w:rsidRPr="007C0A34">
        <w:rPr>
          <w:lang w:val="es-MX"/>
        </w:rPr>
        <w:t>medio</w:t>
      </w:r>
      <w:r w:rsidRPr="007C0A34">
        <w:rPr>
          <w:lang w:val="es-MX"/>
        </w:rPr>
        <w:t xml:space="preserve">, con puntaje de </w:t>
      </w:r>
      <w:r w:rsidR="007A5359" w:rsidRPr="007C0A34">
        <w:rPr>
          <w:lang w:val="es-MX"/>
        </w:rPr>
        <w:t>5</w:t>
      </w:r>
      <w:r w:rsidR="00E1628E">
        <w:rPr>
          <w:lang w:val="es-MX"/>
        </w:rPr>
        <w:t>.1</w:t>
      </w:r>
      <w:r w:rsidRPr="007C0A34">
        <w:rPr>
          <w:lang w:val="es-MX"/>
        </w:rPr>
        <w:t xml:space="preserve">, ocasionado por factores energéticos y medioambientales. </w:t>
      </w:r>
      <w:r w:rsidR="007A5359" w:rsidRPr="007C0A34">
        <w:rPr>
          <w:lang w:val="es-MX"/>
        </w:rPr>
        <w:t xml:space="preserve">Se ubica a mitad de la tabla. </w:t>
      </w:r>
      <w:r w:rsidRPr="007C0A34">
        <w:rPr>
          <w:lang w:val="es-MX"/>
        </w:rPr>
        <w:t xml:space="preserve">Por ello es necesario mejorar, reforzar e impulsar más medidas relacionadas con los cuatro factores que contempla el </w:t>
      </w:r>
      <w:r w:rsidRPr="007C0A34">
        <w:rPr>
          <w:smallCaps/>
          <w:szCs w:val="28"/>
          <w:lang w:val="es-MX"/>
        </w:rPr>
        <w:t>igecc</w:t>
      </w:r>
      <w:r w:rsidRPr="007C0A34">
        <w:rPr>
          <w:szCs w:val="28"/>
          <w:lang w:val="es-MX"/>
        </w:rPr>
        <w:t xml:space="preserve"> </w:t>
      </w:r>
      <w:r w:rsidRPr="007C0A34">
        <w:rPr>
          <w:lang w:val="es-MX"/>
        </w:rPr>
        <w:t xml:space="preserve">en beneficio del medio ambiente y de la calidad de vida de sus ciudadanos (véanse gráfica </w:t>
      </w:r>
      <w:r w:rsidR="007A5359" w:rsidRPr="007C0A34">
        <w:rPr>
          <w:lang w:val="es-MX"/>
        </w:rPr>
        <w:t>82</w:t>
      </w:r>
      <w:r w:rsidRPr="007C0A34">
        <w:rPr>
          <w:lang w:val="es-MX"/>
        </w:rPr>
        <w:t xml:space="preserve"> y </w:t>
      </w:r>
      <w:r w:rsidR="007A5359" w:rsidRPr="007C0A34">
        <w:rPr>
          <w:lang w:val="es-MX"/>
        </w:rPr>
        <w:t>83</w:t>
      </w:r>
      <w:r w:rsidRPr="007C0A34">
        <w:rPr>
          <w:lang w:val="es-MX"/>
        </w:rPr>
        <w:t>).</w:t>
      </w:r>
    </w:p>
    <w:p w14:paraId="0F731B5B" w14:textId="77777777" w:rsidR="007A5359" w:rsidRPr="00F54EA3" w:rsidRDefault="007A5359" w:rsidP="008A3C6B">
      <w:pPr>
        <w:spacing w:before="128"/>
        <w:ind w:left="567" w:right="635"/>
        <w:rPr>
          <w:rFonts w:ascii="Trebuchet MS" w:hAnsi="Trebuchet MS"/>
          <w:iCs/>
          <w:color w:val="434141"/>
          <w:lang w:val="es-MX"/>
        </w:rPr>
      </w:pPr>
    </w:p>
    <w:p w14:paraId="075D42D5" w14:textId="1FE0167F" w:rsidR="00114E2A" w:rsidRPr="00517F8D" w:rsidRDefault="00114E2A" w:rsidP="00517F8D">
      <w:pPr>
        <w:ind w:left="2552" w:right="635"/>
        <w:jc w:val="right"/>
        <w:rPr>
          <w:rFonts w:ascii="Roboto" w:hAnsi="Roboto"/>
          <w:b/>
          <w:color w:val="004684"/>
          <w:sz w:val="20"/>
          <w:lang w:val="es-MX"/>
        </w:rPr>
      </w:pPr>
      <w:r w:rsidRPr="004D7C68">
        <w:rPr>
          <w:rFonts w:ascii="Roboto" w:hAnsi="Roboto"/>
          <w:b/>
          <w:bCs/>
          <w:i/>
          <w:iCs/>
          <w:color w:val="1F497D" w:themeColor="text2"/>
          <w:sz w:val="18"/>
          <w:szCs w:val="18"/>
          <w:lang w:val="es-MX"/>
        </w:rPr>
        <w:t>GRÁFIC</w:t>
      </w:r>
      <w:r w:rsidR="008A017E">
        <w:rPr>
          <w:rFonts w:ascii="Roboto" w:hAnsi="Roboto"/>
          <w:b/>
          <w:bCs/>
          <w:i/>
          <w:iCs/>
          <w:color w:val="1F497D" w:themeColor="text2"/>
          <w:sz w:val="18"/>
          <w:szCs w:val="18"/>
          <w:lang w:val="es-MX"/>
        </w:rPr>
        <w:t>A</w:t>
      </w:r>
      <w:r w:rsidRPr="004D7C68">
        <w:rPr>
          <w:rFonts w:ascii="Roboto" w:hAnsi="Roboto"/>
          <w:b/>
          <w:bCs/>
          <w:i/>
          <w:iCs/>
          <w:color w:val="1F497D" w:themeColor="text2"/>
          <w:sz w:val="18"/>
          <w:szCs w:val="18"/>
          <w:lang w:val="es-MX"/>
        </w:rPr>
        <w:t xml:space="preserve"> 83</w:t>
      </w:r>
      <w:r w:rsidRPr="007C0A34">
        <w:rPr>
          <w:rFonts w:ascii="Roboto" w:hAnsi="Roboto"/>
          <w:b/>
          <w:bCs/>
          <w:iCs/>
          <w:color w:val="1F497D" w:themeColor="text2"/>
          <w:sz w:val="18"/>
          <w:szCs w:val="18"/>
          <w:lang w:val="es-MX"/>
        </w:rPr>
        <w:t xml:space="preserve"> </w:t>
      </w:r>
      <w:r w:rsidRPr="007C0A34">
        <w:rPr>
          <w:rFonts w:ascii="Roboto" w:hAnsi="Roboto"/>
          <w:b/>
          <w:bCs/>
          <w:iCs/>
          <w:color w:val="1F497D" w:themeColor="text2"/>
          <w:sz w:val="18"/>
          <w:szCs w:val="18"/>
          <w:lang w:val="es-MX"/>
        </w:rPr>
        <w:tab/>
      </w:r>
      <w:r w:rsidR="00517F8D">
        <w:rPr>
          <w:rFonts w:ascii="Roboto" w:hAnsi="Roboto"/>
          <w:b/>
          <w:bCs/>
          <w:iCs/>
          <w:color w:val="1F497D" w:themeColor="text2"/>
          <w:sz w:val="18"/>
          <w:szCs w:val="18"/>
          <w:lang w:val="es-MX"/>
        </w:rPr>
        <w:t xml:space="preserve">           </w:t>
      </w:r>
      <w:r w:rsidRPr="00517F8D">
        <w:rPr>
          <w:rFonts w:ascii="Roboto" w:hAnsi="Roboto"/>
          <w:b/>
          <w:color w:val="004684"/>
          <w:sz w:val="20"/>
          <w:lang w:val="es-MX"/>
        </w:rPr>
        <w:t>MUNICIPIO DE CHIHUAHUA</w:t>
      </w:r>
    </w:p>
    <w:p w14:paraId="775C2F18" w14:textId="69EEAD2E" w:rsidR="00114E2A" w:rsidRPr="00517F8D" w:rsidRDefault="00114E2A" w:rsidP="00517F8D">
      <w:pPr>
        <w:ind w:left="2552" w:right="635"/>
        <w:jc w:val="right"/>
        <w:rPr>
          <w:rFonts w:ascii="Roboto" w:hAnsi="Roboto"/>
          <w:b/>
          <w:color w:val="004684"/>
          <w:sz w:val="20"/>
          <w:lang w:val="es-MX"/>
        </w:rPr>
      </w:pPr>
      <w:r w:rsidRPr="00517F8D">
        <w:rPr>
          <w:rFonts w:ascii="Roboto" w:hAnsi="Roboto"/>
          <w:b/>
          <w:color w:val="004684"/>
          <w:sz w:val="20"/>
          <w:lang w:val="es-MX"/>
        </w:rPr>
        <w:t>ÍNDICE DE GESTIÓN ENERGÉTICA Y CAMBIO CLIMÁTICO</w:t>
      </w:r>
    </w:p>
    <w:p w14:paraId="0BC84A56" w14:textId="238E8CA5" w:rsidR="00AD1E55" w:rsidRPr="007C0A34" w:rsidRDefault="00D949D8" w:rsidP="00372DB1">
      <w:pPr>
        <w:spacing w:before="128"/>
        <w:ind w:left="567" w:right="635"/>
        <w:jc w:val="center"/>
        <w:rPr>
          <w:rFonts w:ascii="Trebuchet MS" w:hAnsi="Trebuchet MS"/>
          <w:i/>
          <w:color w:val="434141"/>
          <w:lang w:val="es-MX"/>
        </w:rPr>
      </w:pPr>
      <w:r w:rsidRPr="007C0A34">
        <w:rPr>
          <w:noProof/>
          <w:lang w:val="es-419" w:eastAsia="es-419"/>
        </w:rPr>
        <w:drawing>
          <wp:inline distT="0" distB="0" distL="0" distR="0" wp14:anchorId="2EB654E2" wp14:editId="19A73C58">
            <wp:extent cx="5418043" cy="2687171"/>
            <wp:effectExtent l="0" t="0" r="11430" b="18415"/>
            <wp:docPr id="50" name="Gráfico 50">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1"/>
              </a:graphicData>
            </a:graphic>
          </wp:inline>
        </w:drawing>
      </w:r>
    </w:p>
    <w:p w14:paraId="01D54021" w14:textId="77777777" w:rsidR="00315CA7" w:rsidRPr="00315CA7" w:rsidRDefault="00315CA7" w:rsidP="004D7C68">
      <w:pPr>
        <w:spacing w:before="120"/>
        <w:ind w:left="567" w:right="635"/>
        <w:jc w:val="both"/>
        <w:rPr>
          <w:rFonts w:ascii="Trebuchet MS" w:hAnsi="Trebuchet MS"/>
          <w:iCs/>
          <w:lang w:val="es-MX"/>
        </w:rPr>
      </w:pPr>
    </w:p>
    <w:p w14:paraId="0043EE55" w14:textId="6B134F60" w:rsidR="00315CA7" w:rsidRDefault="00315CA7" w:rsidP="004D7C68">
      <w:pPr>
        <w:spacing w:before="120"/>
        <w:ind w:left="567" w:right="635"/>
        <w:jc w:val="both"/>
        <w:rPr>
          <w:rFonts w:ascii="Trebuchet MS" w:hAnsi="Trebuchet MS"/>
          <w:iCs/>
          <w:lang w:val="es-MX"/>
        </w:rPr>
      </w:pPr>
    </w:p>
    <w:p w14:paraId="45C83942" w14:textId="77777777" w:rsidR="004D7C68" w:rsidRPr="00315CA7" w:rsidRDefault="004D7C68" w:rsidP="00A36867">
      <w:pPr>
        <w:spacing w:before="120"/>
        <w:ind w:right="635"/>
        <w:jc w:val="both"/>
        <w:rPr>
          <w:rFonts w:ascii="Trebuchet MS" w:hAnsi="Trebuchet MS"/>
          <w:iCs/>
          <w:lang w:val="es-MX"/>
        </w:rPr>
      </w:pPr>
    </w:p>
    <w:p w14:paraId="1E2B7D5D" w14:textId="7992DD2F" w:rsidR="008C636C" w:rsidRPr="007C0A34" w:rsidRDefault="008C636C" w:rsidP="00315CA7">
      <w:pPr>
        <w:spacing w:before="120"/>
        <w:ind w:left="567" w:right="635"/>
        <w:jc w:val="both"/>
        <w:rPr>
          <w:sz w:val="24"/>
          <w:szCs w:val="24"/>
          <w:lang w:val="es-MX"/>
        </w:rPr>
      </w:pPr>
      <w:r w:rsidRPr="007C0A34">
        <w:rPr>
          <w:rFonts w:ascii="Trebuchet MS" w:hAnsi="Trebuchet MS"/>
          <w:i/>
          <w:lang w:val="es-MX"/>
        </w:rPr>
        <w:t>Factor de indicadores de desempeño</w:t>
      </w:r>
      <w:r w:rsidRPr="007C0A34">
        <w:rPr>
          <w:sz w:val="24"/>
          <w:szCs w:val="24"/>
          <w:lang w:val="es-MX"/>
        </w:rPr>
        <w:t xml:space="preserve"> </w:t>
      </w:r>
    </w:p>
    <w:p w14:paraId="5E0E9122" w14:textId="3D7721E1" w:rsidR="002B18CC" w:rsidRPr="007C0A34" w:rsidRDefault="00750B0B" w:rsidP="00315CA7">
      <w:pPr>
        <w:spacing w:before="120"/>
        <w:ind w:left="567" w:right="635"/>
        <w:jc w:val="both"/>
        <w:rPr>
          <w:lang w:val="es-MX"/>
        </w:rPr>
      </w:pPr>
      <w:r w:rsidRPr="008B60A5">
        <w:rPr>
          <w:lang w:val="es-MX"/>
        </w:rPr>
        <w:t xml:space="preserve">Según </w:t>
      </w:r>
      <w:r w:rsidR="00FA74D1">
        <w:rPr>
          <w:lang w:val="es-MX"/>
        </w:rPr>
        <w:t>los resultados</w:t>
      </w:r>
      <w:r w:rsidRPr="008B60A5">
        <w:rPr>
          <w:lang w:val="es-MX"/>
        </w:rPr>
        <w:t xml:space="preserve">, </w:t>
      </w:r>
      <w:r w:rsidR="002B18CC" w:rsidRPr="008B60A5">
        <w:rPr>
          <w:lang w:val="es-MX"/>
        </w:rPr>
        <w:t>Chih</w:t>
      </w:r>
      <w:r w:rsidR="002B18CC" w:rsidRPr="007C0A34">
        <w:rPr>
          <w:lang w:val="es-MX"/>
        </w:rPr>
        <w:t xml:space="preserve">uahua obtiene su mejor puntuación en </w:t>
      </w:r>
      <w:r w:rsidR="00C20465" w:rsidRPr="007C0A34">
        <w:rPr>
          <w:lang w:val="es-MX"/>
        </w:rPr>
        <w:t xml:space="preserve">el eje de </w:t>
      </w:r>
      <w:r w:rsidR="002B18CC" w:rsidRPr="007C0A34">
        <w:rPr>
          <w:lang w:val="es-MX"/>
        </w:rPr>
        <w:t>Transporte e Industri</w:t>
      </w:r>
      <w:r w:rsidR="00E1628E">
        <w:rPr>
          <w:lang w:val="es-MX"/>
        </w:rPr>
        <w:t>a,</w:t>
      </w:r>
      <w:r w:rsidR="002B18CC" w:rsidRPr="007C0A34">
        <w:rPr>
          <w:lang w:val="es-MX"/>
        </w:rPr>
        <w:t xml:space="preserve"> y es seguida por la de Gobernanza por una diferencia mínima, aunque esta sufr</w:t>
      </w:r>
      <w:r w:rsidR="00C20465" w:rsidRPr="007C0A34">
        <w:rPr>
          <w:lang w:val="es-MX"/>
        </w:rPr>
        <w:t>ió</w:t>
      </w:r>
      <w:r w:rsidR="002B18CC" w:rsidRPr="007C0A34">
        <w:rPr>
          <w:lang w:val="es-MX"/>
        </w:rPr>
        <w:t xml:space="preserve"> un ligero descenso en </w:t>
      </w:r>
      <w:r w:rsidR="00213C9F">
        <w:rPr>
          <w:lang w:val="es-MX"/>
        </w:rPr>
        <w:t>2021-2022</w:t>
      </w:r>
      <w:r w:rsidR="002B18CC" w:rsidRPr="007C0A34">
        <w:rPr>
          <w:lang w:val="es-MX"/>
        </w:rPr>
        <w:t xml:space="preserve">. </w:t>
      </w:r>
      <w:r w:rsidR="00452341" w:rsidRPr="007C0A34">
        <w:rPr>
          <w:lang w:val="es-MX"/>
        </w:rPr>
        <w:t>El resto de los ejes</w:t>
      </w:r>
      <w:r w:rsidR="002B18CC" w:rsidRPr="007C0A34">
        <w:rPr>
          <w:lang w:val="es-MX"/>
        </w:rPr>
        <w:t xml:space="preserve"> </w:t>
      </w:r>
      <w:r w:rsidR="00C20465" w:rsidRPr="007C0A34">
        <w:rPr>
          <w:lang w:val="es-MX"/>
        </w:rPr>
        <w:t>mostr</w:t>
      </w:r>
      <w:r w:rsidR="00B36499" w:rsidRPr="007C0A34">
        <w:rPr>
          <w:lang w:val="es-MX"/>
        </w:rPr>
        <w:t>ó</w:t>
      </w:r>
      <w:r w:rsidR="002B18CC" w:rsidRPr="007C0A34">
        <w:rPr>
          <w:lang w:val="es-MX"/>
        </w:rPr>
        <w:t xml:space="preserve"> puntajes reprobatorios y, aunque tod</w:t>
      </w:r>
      <w:r>
        <w:rPr>
          <w:lang w:val="es-MX"/>
        </w:rPr>
        <w:t>a</w:t>
      </w:r>
      <w:r w:rsidR="002B18CC" w:rsidRPr="007C0A34">
        <w:rPr>
          <w:lang w:val="es-MX"/>
        </w:rPr>
        <w:t>s aument</w:t>
      </w:r>
      <w:r w:rsidR="00B36499" w:rsidRPr="007C0A34">
        <w:rPr>
          <w:lang w:val="es-MX"/>
        </w:rPr>
        <w:t>aron</w:t>
      </w:r>
      <w:r w:rsidR="00C20465" w:rsidRPr="007C0A34">
        <w:rPr>
          <w:lang w:val="es-MX"/>
        </w:rPr>
        <w:t xml:space="preserve"> </w:t>
      </w:r>
      <w:r w:rsidR="002B18CC" w:rsidRPr="007C0A34">
        <w:rPr>
          <w:lang w:val="es-MX"/>
        </w:rPr>
        <w:t xml:space="preserve">en </w:t>
      </w:r>
      <w:r w:rsidR="00213C9F">
        <w:rPr>
          <w:lang w:val="es-MX"/>
        </w:rPr>
        <w:t>2021-2022</w:t>
      </w:r>
      <w:r w:rsidR="002B18CC" w:rsidRPr="007C0A34">
        <w:rPr>
          <w:lang w:val="es-MX"/>
        </w:rPr>
        <w:t xml:space="preserve">, </w:t>
      </w:r>
      <w:r>
        <w:rPr>
          <w:lang w:val="es-MX"/>
        </w:rPr>
        <w:t xml:space="preserve">éstos </w:t>
      </w:r>
      <w:r w:rsidR="002B18CC" w:rsidRPr="007C0A34">
        <w:rPr>
          <w:lang w:val="es-MX"/>
        </w:rPr>
        <w:t xml:space="preserve">se </w:t>
      </w:r>
      <w:r w:rsidR="00B36499" w:rsidRPr="007C0A34">
        <w:rPr>
          <w:lang w:val="es-MX"/>
        </w:rPr>
        <w:t>mantuvieron</w:t>
      </w:r>
      <w:r w:rsidR="002B18CC" w:rsidRPr="007C0A34">
        <w:rPr>
          <w:lang w:val="es-MX"/>
        </w:rPr>
        <w:t xml:space="preserve"> bajas, especialmente en </w:t>
      </w:r>
      <w:r w:rsidR="00B36499" w:rsidRPr="007C0A34">
        <w:rPr>
          <w:lang w:val="es-MX"/>
        </w:rPr>
        <w:t xml:space="preserve">los ejes de </w:t>
      </w:r>
      <w:r w:rsidR="002B18CC" w:rsidRPr="007C0A34">
        <w:rPr>
          <w:lang w:val="es-MX"/>
        </w:rPr>
        <w:t>Residuos, Energía limpia y renovable y Biodiversidad (véase gráfica</w:t>
      </w:r>
      <w:r w:rsidR="00C20465" w:rsidRPr="007C0A34">
        <w:rPr>
          <w:lang w:val="es-MX"/>
        </w:rPr>
        <w:t xml:space="preserve"> </w:t>
      </w:r>
      <w:r w:rsidR="00564303" w:rsidRPr="007C0A34">
        <w:rPr>
          <w:lang w:val="es-MX"/>
        </w:rPr>
        <w:t>84</w:t>
      </w:r>
      <w:r w:rsidR="002B18CC" w:rsidRPr="007C0A34">
        <w:rPr>
          <w:lang w:val="es-MX"/>
        </w:rPr>
        <w:t>)</w:t>
      </w:r>
      <w:r w:rsidR="00C20465" w:rsidRPr="007C0A34">
        <w:rPr>
          <w:lang w:val="es-MX"/>
        </w:rPr>
        <w:t>.</w:t>
      </w:r>
    </w:p>
    <w:p w14:paraId="6FE29B71" w14:textId="77777777" w:rsidR="002B18CC" w:rsidRPr="007C0A34" w:rsidRDefault="002B18CC" w:rsidP="00750B0B">
      <w:pPr>
        <w:ind w:left="567" w:right="635"/>
        <w:rPr>
          <w:rFonts w:ascii="Trebuchet MS" w:hAnsi="Trebuchet MS"/>
          <w:i/>
          <w:color w:val="434141"/>
          <w:lang w:val="es-MX"/>
        </w:rPr>
      </w:pPr>
    </w:p>
    <w:p w14:paraId="013C16BC" w14:textId="6EADC460" w:rsidR="00C20465" w:rsidRPr="00517F8D" w:rsidRDefault="008A017E" w:rsidP="00517F8D">
      <w:pPr>
        <w:ind w:left="2552" w:right="635"/>
        <w:jc w:val="right"/>
        <w:rPr>
          <w:rFonts w:ascii="Roboto" w:hAnsi="Roboto"/>
          <w:b/>
          <w:color w:val="004684"/>
          <w:sz w:val="20"/>
          <w:lang w:val="es-MX"/>
        </w:rPr>
      </w:pPr>
      <w:r w:rsidRPr="004D7C68">
        <w:rPr>
          <w:rFonts w:ascii="Roboto" w:hAnsi="Roboto"/>
          <w:b/>
          <w:bCs/>
          <w:i/>
          <w:color w:val="1F497D" w:themeColor="text2"/>
          <w:sz w:val="18"/>
          <w:szCs w:val="18"/>
          <w:lang w:val="es-MX"/>
        </w:rPr>
        <w:lastRenderedPageBreak/>
        <w:t xml:space="preserve">GRÁFICA </w:t>
      </w:r>
      <w:r w:rsidR="00564303" w:rsidRPr="004D7C68">
        <w:rPr>
          <w:rFonts w:ascii="Roboto" w:hAnsi="Roboto"/>
          <w:b/>
          <w:bCs/>
          <w:i/>
          <w:color w:val="1F497D" w:themeColor="text2"/>
          <w:sz w:val="18"/>
          <w:szCs w:val="18"/>
          <w:lang w:val="es-MX"/>
        </w:rPr>
        <w:t>84</w:t>
      </w:r>
      <w:r w:rsidR="00564303" w:rsidRPr="007C0A34">
        <w:rPr>
          <w:rFonts w:ascii="Roboto" w:hAnsi="Roboto"/>
          <w:b/>
          <w:bCs/>
          <w:color w:val="1F497D" w:themeColor="text2"/>
          <w:sz w:val="18"/>
          <w:szCs w:val="18"/>
          <w:lang w:val="es-MX"/>
        </w:rPr>
        <w:tab/>
      </w:r>
      <w:r w:rsidR="00564303" w:rsidRPr="007C0A34">
        <w:rPr>
          <w:rFonts w:ascii="Roboto" w:hAnsi="Roboto"/>
          <w:b/>
          <w:bCs/>
          <w:color w:val="1F497D" w:themeColor="text2"/>
          <w:sz w:val="18"/>
          <w:szCs w:val="18"/>
          <w:lang w:val="es-MX"/>
        </w:rPr>
        <w:tab/>
      </w:r>
      <w:r w:rsidR="00564303" w:rsidRPr="007C0A34">
        <w:rPr>
          <w:rFonts w:ascii="Roboto" w:hAnsi="Roboto"/>
          <w:b/>
          <w:bCs/>
          <w:color w:val="1F497D" w:themeColor="text2"/>
          <w:sz w:val="18"/>
          <w:szCs w:val="18"/>
          <w:lang w:val="es-MX"/>
        </w:rPr>
        <w:tab/>
      </w:r>
      <w:r w:rsidR="00C20465" w:rsidRPr="00517F8D">
        <w:rPr>
          <w:rFonts w:ascii="Roboto" w:hAnsi="Roboto"/>
          <w:b/>
          <w:color w:val="004684"/>
          <w:sz w:val="20"/>
          <w:lang w:val="es-MX"/>
        </w:rPr>
        <w:t>MUNICIPIO DE CHIHUAHUA</w:t>
      </w:r>
    </w:p>
    <w:p w14:paraId="114F477B" w14:textId="36510CE0" w:rsidR="00C20465" w:rsidRPr="00517F8D" w:rsidRDefault="00C20465"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INDICADORES DE DESEMPEÑO</w:t>
      </w:r>
    </w:p>
    <w:p w14:paraId="2F1908D1" w14:textId="77777777" w:rsidR="002B18CC" w:rsidRPr="007C0A34" w:rsidRDefault="002B18CC" w:rsidP="008A3C6B">
      <w:pPr>
        <w:pStyle w:val="ListParagraph"/>
        <w:tabs>
          <w:tab w:val="left" w:pos="430"/>
        </w:tabs>
        <w:ind w:left="567" w:right="635" w:firstLine="0"/>
        <w:jc w:val="center"/>
        <w:rPr>
          <w:rFonts w:ascii="Trebuchet MS"/>
          <w:i/>
          <w:lang w:val="es-MX"/>
        </w:rPr>
      </w:pPr>
      <w:r w:rsidRPr="007C0A34">
        <w:rPr>
          <w:noProof/>
          <w:lang w:val="es-419" w:eastAsia="es-419"/>
        </w:rPr>
        <w:drawing>
          <wp:inline distT="0" distB="0" distL="0" distR="0" wp14:anchorId="3468966E" wp14:editId="5E0627D1">
            <wp:extent cx="4106691" cy="1983544"/>
            <wp:effectExtent l="0" t="0" r="8255" b="17145"/>
            <wp:docPr id="6991" name="Gráfico 6991">
              <a:extLst xmlns:a="http://schemas.openxmlformats.org/drawingml/2006/main">
                <a:ext uri="{FF2B5EF4-FFF2-40B4-BE49-F238E27FC236}">
                  <a16:creationId xmlns:a16="http://schemas.microsoft.com/office/drawing/2014/main" id="{682D61C2-FAF0-46F7-9191-E3437791CF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2"/>
              </a:graphicData>
            </a:graphic>
          </wp:inline>
        </w:drawing>
      </w:r>
    </w:p>
    <w:p w14:paraId="5B033D7C" w14:textId="77777777" w:rsidR="00315CA7" w:rsidRDefault="00315CA7" w:rsidP="008A3C6B">
      <w:pPr>
        <w:pStyle w:val="ListParagraph"/>
        <w:tabs>
          <w:tab w:val="left" w:pos="430"/>
        </w:tabs>
        <w:ind w:left="567" w:right="635" w:firstLine="0"/>
        <w:jc w:val="both"/>
        <w:rPr>
          <w:iCs/>
          <w:color w:val="434141"/>
          <w:lang w:val="es-MX"/>
        </w:rPr>
      </w:pPr>
      <w:bookmarkStart w:id="76" w:name="_Hlk106378818"/>
    </w:p>
    <w:p w14:paraId="25635C0D" w14:textId="77777777" w:rsidR="0095711C" w:rsidRPr="007C0A34" w:rsidRDefault="0095711C" w:rsidP="008A3C6B">
      <w:pPr>
        <w:ind w:left="567" w:right="635"/>
        <w:rPr>
          <w:i/>
          <w:lang w:val="es-MX"/>
        </w:rPr>
      </w:pPr>
      <w:r w:rsidRPr="007C0A34">
        <w:rPr>
          <w:i/>
          <w:lang w:val="es-MX"/>
        </w:rPr>
        <w:t>Factor de políticas públicas</w:t>
      </w:r>
    </w:p>
    <w:p w14:paraId="5F66401F" w14:textId="7040BCC4" w:rsidR="002B18CC" w:rsidRPr="007C0A34" w:rsidRDefault="002B18CC" w:rsidP="008A3C6B">
      <w:pPr>
        <w:pStyle w:val="ListParagraph"/>
        <w:ind w:left="567" w:right="635" w:firstLine="0"/>
        <w:jc w:val="both"/>
        <w:rPr>
          <w:iCs/>
          <w:lang w:val="es-MX"/>
        </w:rPr>
      </w:pPr>
      <w:r w:rsidRPr="007C0A34">
        <w:rPr>
          <w:iCs/>
          <w:lang w:val="es-MX"/>
        </w:rPr>
        <w:t xml:space="preserve">En el municipio de Chihuahua el eje temático con mayor puntuación en políticas públicas es el de </w:t>
      </w:r>
      <w:r w:rsidR="00B36499" w:rsidRPr="007C0A34">
        <w:rPr>
          <w:iCs/>
          <w:lang w:val="es-MX"/>
        </w:rPr>
        <w:t>G</w:t>
      </w:r>
      <w:r w:rsidRPr="007C0A34">
        <w:rPr>
          <w:iCs/>
          <w:lang w:val="es-MX"/>
        </w:rPr>
        <w:t xml:space="preserve">obernanza. En segundo lugar, y a gran distancia, se sitúa </w:t>
      </w:r>
      <w:r w:rsidR="00A36867">
        <w:rPr>
          <w:iCs/>
          <w:lang w:val="es-MX"/>
        </w:rPr>
        <w:t>Transporte e industria</w:t>
      </w:r>
      <w:r w:rsidRPr="007C0A34">
        <w:rPr>
          <w:iCs/>
          <w:lang w:val="es-MX"/>
        </w:rPr>
        <w:t>,</w:t>
      </w:r>
      <w:r w:rsidR="00A36867">
        <w:rPr>
          <w:iCs/>
          <w:lang w:val="es-MX"/>
        </w:rPr>
        <w:t xml:space="preserve"> </w:t>
      </w:r>
      <w:r w:rsidRPr="007C0A34">
        <w:rPr>
          <w:iCs/>
          <w:lang w:val="es-MX"/>
        </w:rPr>
        <w:t xml:space="preserve">seguido de </w:t>
      </w:r>
      <w:r w:rsidR="00B36499" w:rsidRPr="007C0A34">
        <w:rPr>
          <w:iCs/>
          <w:lang w:val="es-MX"/>
        </w:rPr>
        <w:t>B</w:t>
      </w:r>
      <w:r w:rsidRPr="007C0A34">
        <w:rPr>
          <w:iCs/>
          <w:lang w:val="es-MX"/>
        </w:rPr>
        <w:t>iodiversidad</w:t>
      </w:r>
      <w:r w:rsidR="00A36867">
        <w:rPr>
          <w:iCs/>
          <w:lang w:val="es-MX"/>
        </w:rPr>
        <w:t xml:space="preserve"> y </w:t>
      </w:r>
      <w:r w:rsidR="003604E0" w:rsidRPr="007C0A34">
        <w:rPr>
          <w:iCs/>
          <w:lang w:val="es-MX"/>
        </w:rPr>
        <w:t>E</w:t>
      </w:r>
      <w:r w:rsidRPr="007C0A34">
        <w:rPr>
          <w:iCs/>
          <w:lang w:val="es-MX"/>
        </w:rPr>
        <w:t xml:space="preserve">nergía eléctrica y </w:t>
      </w:r>
      <w:r w:rsidR="003604E0" w:rsidRPr="007C0A34">
        <w:rPr>
          <w:iCs/>
          <w:lang w:val="es-MX"/>
        </w:rPr>
        <w:t>R</w:t>
      </w:r>
      <w:r w:rsidRPr="007C0A34">
        <w:rPr>
          <w:iCs/>
          <w:lang w:val="es-MX"/>
        </w:rPr>
        <w:t>esiduos</w:t>
      </w:r>
      <w:r w:rsidR="00A36867">
        <w:rPr>
          <w:iCs/>
          <w:lang w:val="es-MX"/>
        </w:rPr>
        <w:t xml:space="preserve"> y Vida marina y terrestre </w:t>
      </w:r>
      <w:r w:rsidR="003604E0" w:rsidRPr="007C0A34">
        <w:rPr>
          <w:iCs/>
          <w:lang w:val="es-MX"/>
        </w:rPr>
        <w:t xml:space="preserve">(véase gráfica </w:t>
      </w:r>
      <w:r w:rsidR="0095711C" w:rsidRPr="007C0A34">
        <w:rPr>
          <w:iCs/>
          <w:lang w:val="es-MX"/>
        </w:rPr>
        <w:t>85</w:t>
      </w:r>
      <w:r w:rsidR="003604E0" w:rsidRPr="007C0A34">
        <w:rPr>
          <w:iCs/>
          <w:lang w:val="es-MX"/>
        </w:rPr>
        <w:t>)</w:t>
      </w:r>
      <w:r w:rsidRPr="007C0A34">
        <w:rPr>
          <w:iCs/>
          <w:lang w:val="es-MX"/>
        </w:rPr>
        <w:t xml:space="preserve">. </w:t>
      </w:r>
    </w:p>
    <w:bookmarkEnd w:id="76"/>
    <w:p w14:paraId="5C52EA2D" w14:textId="77777777" w:rsidR="00315CA7" w:rsidRDefault="00315CA7" w:rsidP="008A3C6B">
      <w:pPr>
        <w:tabs>
          <w:tab w:val="left" w:pos="430"/>
        </w:tabs>
        <w:ind w:left="567" w:right="635"/>
        <w:rPr>
          <w:rFonts w:ascii="Trebuchet MS"/>
          <w:iCs/>
          <w:color w:val="434141"/>
          <w:lang w:val="es-MX"/>
        </w:rPr>
      </w:pPr>
    </w:p>
    <w:p w14:paraId="7969E567" w14:textId="1B5E7C36" w:rsidR="003604E0" w:rsidRPr="00517F8D" w:rsidRDefault="008A017E" w:rsidP="00517F8D">
      <w:pPr>
        <w:ind w:left="2552" w:right="635"/>
        <w:jc w:val="right"/>
        <w:rPr>
          <w:rFonts w:ascii="Roboto" w:hAnsi="Roboto"/>
          <w:b/>
          <w:color w:val="004684"/>
          <w:sz w:val="20"/>
          <w:lang w:val="es-MX"/>
        </w:rPr>
      </w:pPr>
      <w:r w:rsidRPr="008A017E">
        <w:rPr>
          <w:rFonts w:ascii="Roboto" w:hAnsi="Roboto"/>
          <w:b/>
          <w:bCs/>
          <w:i/>
          <w:color w:val="1F497D" w:themeColor="text2"/>
          <w:sz w:val="18"/>
          <w:szCs w:val="18"/>
          <w:lang w:val="es-MX"/>
        </w:rPr>
        <w:t xml:space="preserve">GRÁFICA </w:t>
      </w:r>
      <w:r w:rsidR="003604E0" w:rsidRPr="008A017E">
        <w:rPr>
          <w:rFonts w:ascii="Roboto" w:hAnsi="Roboto"/>
          <w:b/>
          <w:bCs/>
          <w:i/>
          <w:color w:val="1F497D" w:themeColor="text2"/>
          <w:sz w:val="18"/>
          <w:szCs w:val="18"/>
          <w:lang w:val="es-MX"/>
        </w:rPr>
        <w:t>8</w:t>
      </w:r>
      <w:r w:rsidR="006A614E" w:rsidRPr="008A017E">
        <w:rPr>
          <w:rFonts w:ascii="Roboto" w:hAnsi="Roboto"/>
          <w:b/>
          <w:bCs/>
          <w:i/>
          <w:color w:val="1F497D" w:themeColor="text2"/>
          <w:sz w:val="18"/>
          <w:szCs w:val="18"/>
          <w:lang w:val="es-MX"/>
        </w:rPr>
        <w:t>5</w:t>
      </w:r>
      <w:r w:rsidR="006A614E" w:rsidRPr="007C0A34">
        <w:rPr>
          <w:rFonts w:ascii="Roboto" w:hAnsi="Roboto"/>
          <w:b/>
          <w:bCs/>
          <w:color w:val="1F497D" w:themeColor="text2"/>
          <w:sz w:val="18"/>
          <w:szCs w:val="18"/>
          <w:lang w:val="es-MX"/>
        </w:rPr>
        <w:tab/>
      </w:r>
      <w:r w:rsidR="006A614E" w:rsidRPr="007C0A34">
        <w:rPr>
          <w:rFonts w:ascii="Roboto" w:hAnsi="Roboto"/>
          <w:b/>
          <w:bCs/>
          <w:color w:val="1F497D" w:themeColor="text2"/>
          <w:sz w:val="18"/>
          <w:szCs w:val="18"/>
          <w:lang w:val="es-MX"/>
        </w:rPr>
        <w:tab/>
      </w:r>
      <w:r w:rsidR="003604E0" w:rsidRPr="00517F8D">
        <w:rPr>
          <w:rFonts w:ascii="Roboto" w:hAnsi="Roboto"/>
          <w:b/>
          <w:color w:val="004684"/>
          <w:sz w:val="20"/>
          <w:lang w:val="es-MX"/>
        </w:rPr>
        <w:t>MUNICIPIO DE CHIHUAHUA</w:t>
      </w:r>
    </w:p>
    <w:p w14:paraId="6E92A1F7" w14:textId="32508569" w:rsidR="003604E0" w:rsidRPr="00517F8D" w:rsidRDefault="003604E0"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INDICADORES DE POLÍTICA PÚBLICA</w:t>
      </w:r>
    </w:p>
    <w:p w14:paraId="19587401" w14:textId="0D09674D" w:rsidR="00372DB1" w:rsidRPr="00CA05A8" w:rsidRDefault="0023684B" w:rsidP="00CA05A8">
      <w:pPr>
        <w:pStyle w:val="ListParagraph"/>
        <w:ind w:left="1560" w:right="635" w:firstLine="0"/>
        <w:jc w:val="center"/>
        <w:rPr>
          <w:rFonts w:ascii="Trebuchet MS"/>
          <w:iCs/>
          <w:color w:val="434141"/>
          <w:lang w:val="es-MX"/>
        </w:rPr>
      </w:pPr>
      <w:bookmarkStart w:id="77" w:name="_Hlk105594364"/>
      <w:r>
        <w:rPr>
          <w:noProof/>
          <w:lang w:val="es-419" w:eastAsia="es-419"/>
        </w:rPr>
        <w:drawing>
          <wp:inline distT="0" distB="0" distL="0" distR="0" wp14:anchorId="3CCCA7C6" wp14:editId="3144B27A">
            <wp:extent cx="4418091" cy="1937442"/>
            <wp:effectExtent l="0" t="0" r="1905" b="5715"/>
            <wp:docPr id="7155" name="Gráfico 7155">
              <a:extLst xmlns:a="http://schemas.openxmlformats.org/drawingml/2006/main">
                <a:ext uri="{FF2B5EF4-FFF2-40B4-BE49-F238E27FC236}">
                  <a16:creationId xmlns:a16="http://schemas.microsoft.com/office/drawing/2014/main" id="{4FA6F93A-F961-4A12-BD08-845DF1880B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3"/>
              </a:graphicData>
            </a:graphic>
          </wp:inline>
        </w:drawing>
      </w:r>
    </w:p>
    <w:p w14:paraId="637E6FDE" w14:textId="41133802" w:rsidR="00F60C35" w:rsidRPr="007C0A34" w:rsidRDefault="00F60C35" w:rsidP="00B04BC9">
      <w:pPr>
        <w:tabs>
          <w:tab w:val="left" w:pos="430"/>
        </w:tabs>
        <w:spacing w:before="120"/>
        <w:ind w:left="567" w:right="635"/>
        <w:rPr>
          <w:rFonts w:ascii="Trebuchet MS"/>
          <w:i/>
          <w:lang w:val="es-MX"/>
        </w:rPr>
      </w:pPr>
      <w:r w:rsidRPr="007C0A34">
        <w:rPr>
          <w:rFonts w:ascii="Trebuchet MS"/>
          <w:i/>
          <w:lang w:val="es-MX"/>
        </w:rPr>
        <w:t>Factor de controversias</w:t>
      </w:r>
    </w:p>
    <w:p w14:paraId="64E6DA5C" w14:textId="72CBCEF7" w:rsidR="00A36867" w:rsidRPr="00517F8D" w:rsidRDefault="002B18CC" w:rsidP="00517F8D">
      <w:pPr>
        <w:pStyle w:val="BodyText"/>
        <w:spacing w:before="120" w:line="252" w:lineRule="auto"/>
        <w:ind w:left="567" w:right="635"/>
        <w:jc w:val="both"/>
        <w:rPr>
          <w:lang w:val="es-MX"/>
        </w:rPr>
      </w:pPr>
      <w:r w:rsidRPr="007C0A34">
        <w:rPr>
          <w:lang w:val="es-MX"/>
        </w:rPr>
        <w:t xml:space="preserve">Se analizaron </w:t>
      </w:r>
      <w:r w:rsidR="00985687" w:rsidRPr="007C0A34">
        <w:rPr>
          <w:lang w:val="es-MX"/>
        </w:rPr>
        <w:t xml:space="preserve">solamente </w:t>
      </w:r>
      <w:r w:rsidRPr="007C0A34">
        <w:rPr>
          <w:lang w:val="es-MX"/>
        </w:rPr>
        <w:t xml:space="preserve">los datos de controversias en el municipio de Chihuahua en </w:t>
      </w:r>
      <w:r w:rsidR="00213C9F">
        <w:rPr>
          <w:lang w:val="es-MX"/>
        </w:rPr>
        <w:t>2021-2022</w:t>
      </w:r>
      <w:r w:rsidR="00985687" w:rsidRPr="007C0A34">
        <w:rPr>
          <w:lang w:val="es-MX"/>
        </w:rPr>
        <w:t>, pues este tema no se midió el año anterior</w:t>
      </w:r>
      <w:r w:rsidRPr="007C0A34">
        <w:rPr>
          <w:lang w:val="es-MX"/>
        </w:rPr>
        <w:t xml:space="preserve">. La mayor controversia se </w:t>
      </w:r>
      <w:r w:rsidR="00985687" w:rsidRPr="007C0A34">
        <w:rPr>
          <w:lang w:val="es-MX"/>
        </w:rPr>
        <w:t>dio</w:t>
      </w:r>
      <w:r w:rsidRPr="007C0A34">
        <w:rPr>
          <w:lang w:val="es-MX"/>
        </w:rPr>
        <w:t xml:space="preserve"> en </w:t>
      </w:r>
      <w:r w:rsidR="00985687" w:rsidRPr="007C0A34">
        <w:rPr>
          <w:lang w:val="es-MX"/>
        </w:rPr>
        <w:t>el tema de la generación de</w:t>
      </w:r>
      <w:r w:rsidRPr="007C0A34">
        <w:rPr>
          <w:lang w:val="es-MX"/>
        </w:rPr>
        <w:t xml:space="preserve"> energía eléctrica, seguida de</w:t>
      </w:r>
      <w:r w:rsidR="00985687" w:rsidRPr="007C0A34">
        <w:rPr>
          <w:lang w:val="es-MX"/>
        </w:rPr>
        <w:t xml:space="preserve"> la administración del </w:t>
      </w:r>
      <w:r w:rsidRPr="007C0A34">
        <w:rPr>
          <w:lang w:val="es-MX"/>
        </w:rPr>
        <w:t xml:space="preserve">agua y, en tercer lugar, </w:t>
      </w:r>
      <w:r w:rsidR="00985687" w:rsidRPr="007C0A34">
        <w:rPr>
          <w:lang w:val="es-MX"/>
        </w:rPr>
        <w:t>el cuidado de la</w:t>
      </w:r>
      <w:r w:rsidRPr="007C0A34">
        <w:rPr>
          <w:lang w:val="es-MX"/>
        </w:rPr>
        <w:t xml:space="preserve"> biodiversidad. Los contaminantes, energía limpia, gobernanza, residuos y transporte e industria presenta</w:t>
      </w:r>
      <w:r w:rsidR="00985687" w:rsidRPr="007C0A34">
        <w:rPr>
          <w:lang w:val="es-MX"/>
        </w:rPr>
        <w:t>ro</w:t>
      </w:r>
      <w:r w:rsidRPr="007C0A34">
        <w:rPr>
          <w:lang w:val="es-MX"/>
        </w:rPr>
        <w:t xml:space="preserve">n un grado medio de controversia, mientras en el caso de energías fósiles </w:t>
      </w:r>
      <w:r w:rsidR="00985687" w:rsidRPr="007C0A34">
        <w:rPr>
          <w:lang w:val="es-MX"/>
        </w:rPr>
        <w:t>ésta</w:t>
      </w:r>
      <w:r w:rsidRPr="007C0A34">
        <w:rPr>
          <w:lang w:val="es-MX"/>
        </w:rPr>
        <w:t xml:space="preserve"> es baja, y en </w:t>
      </w:r>
      <w:r w:rsidR="00050532">
        <w:rPr>
          <w:lang w:val="es-MX"/>
        </w:rPr>
        <w:t>v</w:t>
      </w:r>
      <w:r w:rsidR="0059065E">
        <w:rPr>
          <w:lang w:val="es-MX"/>
        </w:rPr>
        <w:t>ida marina y terrestre</w:t>
      </w:r>
      <w:r w:rsidRPr="007C0A34">
        <w:rPr>
          <w:lang w:val="es-MX"/>
        </w:rPr>
        <w:t xml:space="preserve"> no hay </w:t>
      </w:r>
      <w:bookmarkEnd w:id="77"/>
      <w:r w:rsidR="001012B9" w:rsidRPr="007C0A34">
        <w:rPr>
          <w:lang w:val="es-MX"/>
        </w:rPr>
        <w:t>(véase</w:t>
      </w:r>
      <w:r w:rsidRPr="007C0A34">
        <w:rPr>
          <w:lang w:val="es-MX"/>
        </w:rPr>
        <w:t xml:space="preserve"> gráfica </w:t>
      </w:r>
      <w:r w:rsidR="00EA5F4A" w:rsidRPr="007C0A34">
        <w:rPr>
          <w:lang w:val="es-MX"/>
        </w:rPr>
        <w:t>86</w:t>
      </w:r>
      <w:r w:rsidRPr="007C0A34">
        <w:rPr>
          <w:lang w:val="es-MX"/>
        </w:rPr>
        <w:t>).</w:t>
      </w:r>
    </w:p>
    <w:p w14:paraId="222E2A24" w14:textId="2C00AD81" w:rsidR="003604E0" w:rsidRPr="00517F8D" w:rsidRDefault="008A017E" w:rsidP="00517F8D">
      <w:pPr>
        <w:ind w:left="2552" w:right="635"/>
        <w:jc w:val="right"/>
        <w:rPr>
          <w:rFonts w:ascii="Roboto" w:hAnsi="Roboto"/>
          <w:b/>
          <w:color w:val="004684"/>
          <w:sz w:val="20"/>
          <w:lang w:val="es-MX"/>
        </w:rPr>
      </w:pPr>
      <w:r w:rsidRPr="00C54B7F">
        <w:rPr>
          <w:rFonts w:ascii="Roboto" w:hAnsi="Roboto"/>
          <w:b/>
          <w:bCs/>
          <w:i/>
          <w:color w:val="1F497D" w:themeColor="text2"/>
          <w:sz w:val="18"/>
          <w:szCs w:val="18"/>
          <w:lang w:val="es-MX"/>
        </w:rPr>
        <w:t>GRÁFICA 86</w:t>
      </w:r>
      <w:r w:rsidRPr="007C0A34">
        <w:rPr>
          <w:rFonts w:ascii="Roboto" w:hAnsi="Roboto"/>
          <w:b/>
          <w:bCs/>
          <w:color w:val="1F497D" w:themeColor="text2"/>
          <w:sz w:val="18"/>
          <w:szCs w:val="18"/>
          <w:lang w:val="es-MX"/>
        </w:rPr>
        <w:t xml:space="preserve"> </w:t>
      </w:r>
      <w:r w:rsidR="00EA5F4A" w:rsidRPr="007C0A34">
        <w:rPr>
          <w:rFonts w:ascii="Roboto" w:hAnsi="Roboto"/>
          <w:b/>
          <w:bCs/>
          <w:color w:val="1F497D" w:themeColor="text2"/>
          <w:sz w:val="18"/>
          <w:szCs w:val="18"/>
          <w:lang w:val="es-MX"/>
        </w:rPr>
        <w:tab/>
      </w:r>
      <w:r w:rsidR="00EA5F4A" w:rsidRPr="007C0A34">
        <w:rPr>
          <w:rFonts w:ascii="Roboto" w:hAnsi="Roboto"/>
          <w:b/>
          <w:bCs/>
          <w:color w:val="1F497D" w:themeColor="text2"/>
          <w:sz w:val="18"/>
          <w:szCs w:val="18"/>
          <w:lang w:val="es-MX"/>
        </w:rPr>
        <w:tab/>
      </w:r>
      <w:r w:rsidR="003604E0" w:rsidRPr="00517F8D">
        <w:rPr>
          <w:rFonts w:ascii="Roboto" w:hAnsi="Roboto"/>
          <w:b/>
          <w:color w:val="004684"/>
          <w:sz w:val="20"/>
          <w:lang w:val="es-MX"/>
        </w:rPr>
        <w:t>MUNICIPIO DE CHIHUAHUA</w:t>
      </w:r>
    </w:p>
    <w:p w14:paraId="60137693" w14:textId="683CCD88" w:rsidR="003604E0" w:rsidRPr="00517F8D" w:rsidRDefault="003604E0"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INDICADORES DE CONTROVERSIAS</w:t>
      </w:r>
    </w:p>
    <w:p w14:paraId="0E53D82D" w14:textId="77777777" w:rsidR="002B18CC" w:rsidRPr="007C0A34" w:rsidRDefault="002B18CC" w:rsidP="00B04BC9">
      <w:pPr>
        <w:ind w:left="1701" w:right="635"/>
        <w:jc w:val="center"/>
        <w:rPr>
          <w:rFonts w:ascii="Roboto Lt" w:hAnsi="Roboto Lt"/>
          <w:sz w:val="18"/>
          <w:lang w:val="es-MX"/>
        </w:rPr>
      </w:pPr>
      <w:r w:rsidRPr="007C0A34">
        <w:rPr>
          <w:noProof/>
          <w:lang w:val="es-419" w:eastAsia="es-419"/>
        </w:rPr>
        <w:lastRenderedPageBreak/>
        <w:drawing>
          <wp:inline distT="0" distB="0" distL="0" distR="0" wp14:anchorId="24FC3654" wp14:editId="7A32E5C4">
            <wp:extent cx="5207097" cy="2468880"/>
            <wp:effectExtent l="0" t="0" r="12700" b="7620"/>
            <wp:docPr id="8782" name="Gráfico 8782">
              <a:extLst xmlns:a="http://schemas.openxmlformats.org/drawingml/2006/main">
                <a:ext uri="{FF2B5EF4-FFF2-40B4-BE49-F238E27FC236}">
                  <a16:creationId xmlns:a16="http://schemas.microsoft.com/office/drawing/2014/main" id="{E91E1D91-BF34-4D34-8B68-912EDE6FBE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4"/>
              </a:graphicData>
            </a:graphic>
          </wp:inline>
        </w:drawing>
      </w:r>
    </w:p>
    <w:p w14:paraId="4198DD16" w14:textId="77777777" w:rsidR="002B18CC" w:rsidRPr="00B04BC9" w:rsidRDefault="002B18CC" w:rsidP="008A3C6B">
      <w:pPr>
        <w:ind w:left="567" w:right="635"/>
        <w:rPr>
          <w:rFonts w:ascii="Roboto Lt" w:hAnsi="Roboto Lt"/>
          <w:lang w:val="es-MX"/>
        </w:rPr>
      </w:pPr>
    </w:p>
    <w:p w14:paraId="18B8641E" w14:textId="77777777" w:rsidR="008C636C" w:rsidRPr="007C0A34" w:rsidRDefault="008C636C" w:rsidP="00B04BC9">
      <w:pPr>
        <w:pStyle w:val="BodyText"/>
        <w:spacing w:before="120"/>
        <w:ind w:left="567" w:right="635"/>
        <w:jc w:val="both"/>
        <w:rPr>
          <w:lang w:val="es-MX"/>
        </w:rPr>
      </w:pPr>
      <w:bookmarkStart w:id="78" w:name="_Hlk104300364"/>
      <w:r w:rsidRPr="007C0A34">
        <w:rPr>
          <w:rFonts w:ascii="Trebuchet MS" w:hAnsi="Trebuchet MS"/>
          <w:i/>
          <w:lang w:val="es-MX"/>
        </w:rPr>
        <w:t>Factor de consulta pública</w:t>
      </w:r>
      <w:r w:rsidRPr="007C0A34">
        <w:rPr>
          <w:lang w:val="es-MX"/>
        </w:rPr>
        <w:t xml:space="preserve"> </w:t>
      </w:r>
    </w:p>
    <w:p w14:paraId="21168A60" w14:textId="60C48E52" w:rsidR="002B18CC" w:rsidRPr="007C0A34" w:rsidRDefault="002B18CC" w:rsidP="00B04BC9">
      <w:pPr>
        <w:pStyle w:val="BodyText"/>
        <w:spacing w:before="120"/>
        <w:ind w:left="567" w:right="635"/>
        <w:jc w:val="both"/>
        <w:rPr>
          <w:lang w:val="es-MX"/>
        </w:rPr>
      </w:pPr>
      <w:r w:rsidRPr="007C0A34">
        <w:rPr>
          <w:lang w:val="es-MX"/>
        </w:rPr>
        <w:t xml:space="preserve">En el municipio de Chihuahua la política mejor conocida, y </w:t>
      </w:r>
      <w:r w:rsidR="00A52E40" w:rsidRPr="007C0A34">
        <w:rPr>
          <w:lang w:val="es-MX"/>
        </w:rPr>
        <w:t>bien evaluada</w:t>
      </w:r>
      <w:r w:rsidRPr="007C0A34">
        <w:rPr>
          <w:lang w:val="es-MX"/>
        </w:rPr>
        <w:t xml:space="preserve">, es la de gestión del agua. </w:t>
      </w:r>
      <w:r w:rsidR="00A52E40" w:rsidRPr="007C0A34">
        <w:rPr>
          <w:lang w:val="es-MX"/>
        </w:rPr>
        <w:t xml:space="preserve">En cambio, </w:t>
      </w:r>
      <w:r w:rsidRPr="007C0A34">
        <w:rPr>
          <w:lang w:val="es-MX"/>
        </w:rPr>
        <w:t xml:space="preserve">se considera que </w:t>
      </w:r>
      <w:r w:rsidR="00A52E40" w:rsidRPr="007C0A34">
        <w:rPr>
          <w:lang w:val="es-MX"/>
        </w:rPr>
        <w:t xml:space="preserve">cinco rubros </w:t>
      </w:r>
      <w:r w:rsidRPr="007C0A34">
        <w:rPr>
          <w:lang w:val="es-MX"/>
        </w:rPr>
        <w:t>funciona</w:t>
      </w:r>
      <w:r w:rsidR="00A52E40" w:rsidRPr="007C0A34">
        <w:rPr>
          <w:lang w:val="es-MX"/>
        </w:rPr>
        <w:t>ba</w:t>
      </w:r>
      <w:r w:rsidRPr="007C0A34">
        <w:rPr>
          <w:lang w:val="es-MX"/>
        </w:rPr>
        <w:t>n medianamente bien (</w:t>
      </w:r>
      <w:r w:rsidR="00A36867">
        <w:rPr>
          <w:lang w:val="es-MX"/>
        </w:rPr>
        <w:t>B</w:t>
      </w:r>
      <w:r w:rsidRPr="007C0A34">
        <w:rPr>
          <w:lang w:val="es-MX"/>
        </w:rPr>
        <w:t xml:space="preserve">iodiversidad, </w:t>
      </w:r>
      <w:r w:rsidR="00A36867">
        <w:rPr>
          <w:lang w:val="es-MX"/>
        </w:rPr>
        <w:t>E</w:t>
      </w:r>
      <w:r w:rsidRPr="007C0A34">
        <w:rPr>
          <w:lang w:val="es-MX"/>
        </w:rPr>
        <w:t xml:space="preserve">nergía eléctrica, </w:t>
      </w:r>
      <w:r w:rsidR="00A36867">
        <w:rPr>
          <w:lang w:val="es-MX"/>
        </w:rPr>
        <w:t>T</w:t>
      </w:r>
      <w:r w:rsidRPr="007C0A34">
        <w:rPr>
          <w:lang w:val="es-MX"/>
        </w:rPr>
        <w:t xml:space="preserve">ransporte público, </w:t>
      </w:r>
      <w:r w:rsidR="00A36867">
        <w:rPr>
          <w:lang w:val="es-MX"/>
        </w:rPr>
        <w:t>I</w:t>
      </w:r>
      <w:r w:rsidRPr="007C0A34">
        <w:rPr>
          <w:lang w:val="es-MX"/>
        </w:rPr>
        <w:t xml:space="preserve">ndustria limpia), pero en el caso de la energía renovable, </w:t>
      </w:r>
      <w:r w:rsidR="00DA5A72" w:rsidRPr="007C0A34">
        <w:rPr>
          <w:lang w:val="es-MX"/>
        </w:rPr>
        <w:t xml:space="preserve">la </w:t>
      </w:r>
      <w:r w:rsidRPr="007C0A34">
        <w:rPr>
          <w:lang w:val="es-MX"/>
        </w:rPr>
        <w:t xml:space="preserve">reducción del uso de energía fósil y </w:t>
      </w:r>
      <w:r w:rsidR="00DA5A72" w:rsidRPr="007C0A34">
        <w:rPr>
          <w:lang w:val="es-MX"/>
        </w:rPr>
        <w:t xml:space="preserve">la </w:t>
      </w:r>
      <w:r w:rsidRPr="007C0A34">
        <w:rPr>
          <w:lang w:val="es-MX"/>
        </w:rPr>
        <w:t>reducción de contaminantes, los encuestados conoc</w:t>
      </w:r>
      <w:r w:rsidR="00DA5A72" w:rsidRPr="007C0A34">
        <w:rPr>
          <w:lang w:val="es-MX"/>
        </w:rPr>
        <w:t>ía</w:t>
      </w:r>
      <w:r w:rsidRPr="007C0A34">
        <w:rPr>
          <w:lang w:val="es-MX"/>
        </w:rPr>
        <w:t>n las políticas</w:t>
      </w:r>
      <w:r w:rsidR="00A52E40" w:rsidRPr="007C0A34">
        <w:rPr>
          <w:lang w:val="es-MX"/>
        </w:rPr>
        <w:t>,</w:t>
      </w:r>
      <w:r w:rsidRPr="007C0A34">
        <w:rPr>
          <w:lang w:val="es-MX"/>
        </w:rPr>
        <w:t xml:space="preserve"> pero considera</w:t>
      </w:r>
      <w:r w:rsidR="00DA5A72" w:rsidRPr="007C0A34">
        <w:rPr>
          <w:lang w:val="es-MX"/>
        </w:rPr>
        <w:t>ba</w:t>
      </w:r>
      <w:r w:rsidRPr="007C0A34">
        <w:rPr>
          <w:lang w:val="es-MX"/>
        </w:rPr>
        <w:t xml:space="preserve">n </w:t>
      </w:r>
      <w:r w:rsidR="00DA5A72" w:rsidRPr="007C0A34">
        <w:rPr>
          <w:lang w:val="es-MX"/>
        </w:rPr>
        <w:t>in</w:t>
      </w:r>
      <w:r w:rsidRPr="007C0A34">
        <w:rPr>
          <w:lang w:val="es-MX"/>
        </w:rPr>
        <w:t>eficientes</w:t>
      </w:r>
      <w:r w:rsidR="00DA1520" w:rsidRPr="007C0A34">
        <w:rPr>
          <w:lang w:val="es-MX"/>
        </w:rPr>
        <w:t xml:space="preserve"> (véase gráfica </w:t>
      </w:r>
      <w:r w:rsidR="008C636C" w:rsidRPr="007C0A34">
        <w:rPr>
          <w:lang w:val="es-MX"/>
        </w:rPr>
        <w:t>87</w:t>
      </w:r>
      <w:r w:rsidR="00DA1520" w:rsidRPr="007C0A34">
        <w:rPr>
          <w:lang w:val="es-MX"/>
        </w:rPr>
        <w:t>)</w:t>
      </w:r>
      <w:r w:rsidRPr="007C0A34">
        <w:rPr>
          <w:lang w:val="es-MX"/>
        </w:rPr>
        <w:t xml:space="preserve">. </w:t>
      </w:r>
    </w:p>
    <w:p w14:paraId="1E5C7481" w14:textId="487CEA38" w:rsidR="009F06EC" w:rsidRPr="007C0A34" w:rsidRDefault="009F06EC" w:rsidP="00050532">
      <w:pPr>
        <w:pStyle w:val="BodyText"/>
        <w:tabs>
          <w:tab w:val="left" w:pos="1013"/>
        </w:tabs>
        <w:ind w:left="567" w:right="635"/>
        <w:jc w:val="both"/>
        <w:rPr>
          <w:color w:val="434141"/>
          <w:lang w:val="es-MX"/>
        </w:rPr>
      </w:pPr>
    </w:p>
    <w:bookmarkEnd w:id="78"/>
    <w:p w14:paraId="7FE9C6F4" w14:textId="6991A102" w:rsidR="00DA1520" w:rsidRPr="00517F8D" w:rsidRDefault="00DA1520" w:rsidP="00517F8D">
      <w:pPr>
        <w:ind w:left="2552" w:right="635"/>
        <w:jc w:val="right"/>
        <w:rPr>
          <w:rFonts w:ascii="Roboto" w:hAnsi="Roboto"/>
          <w:b/>
          <w:color w:val="004684"/>
          <w:sz w:val="20"/>
          <w:lang w:val="es-MX"/>
        </w:rPr>
      </w:pPr>
      <w:r w:rsidRPr="007C0A34">
        <w:rPr>
          <w:rFonts w:ascii="Roboto" w:hAnsi="Roboto"/>
          <w:b/>
          <w:bCs/>
          <w:i/>
          <w:iCs/>
          <w:color w:val="1F497D" w:themeColor="text2"/>
          <w:sz w:val="18"/>
          <w:lang w:val="es-MX"/>
        </w:rPr>
        <w:t xml:space="preserve">GRÁFICA </w:t>
      </w:r>
      <w:r w:rsidR="008C636C" w:rsidRPr="007C0A34">
        <w:rPr>
          <w:rFonts w:ascii="Roboto" w:hAnsi="Roboto"/>
          <w:b/>
          <w:bCs/>
          <w:i/>
          <w:iCs/>
          <w:color w:val="1F497D" w:themeColor="text2"/>
          <w:sz w:val="18"/>
          <w:lang w:val="es-MX"/>
        </w:rPr>
        <w:t>87</w:t>
      </w:r>
      <w:r w:rsidR="00141451" w:rsidRPr="007C0A34">
        <w:rPr>
          <w:rFonts w:ascii="Roboto" w:hAnsi="Roboto"/>
          <w:b/>
          <w:bCs/>
          <w:color w:val="1F497D" w:themeColor="text2"/>
          <w:sz w:val="18"/>
          <w:lang w:val="es-MX"/>
        </w:rPr>
        <w:tab/>
      </w:r>
      <w:r w:rsidR="00141451" w:rsidRPr="007C0A34">
        <w:rPr>
          <w:rFonts w:ascii="Roboto" w:hAnsi="Roboto"/>
          <w:b/>
          <w:bCs/>
          <w:color w:val="1F497D" w:themeColor="text2"/>
          <w:sz w:val="18"/>
          <w:lang w:val="es-MX"/>
        </w:rPr>
        <w:tab/>
      </w:r>
      <w:r w:rsidR="00141451" w:rsidRPr="007C0A34">
        <w:rPr>
          <w:rFonts w:ascii="Roboto" w:hAnsi="Roboto"/>
          <w:b/>
          <w:bCs/>
          <w:color w:val="1F497D" w:themeColor="text2"/>
          <w:sz w:val="18"/>
          <w:lang w:val="es-MX"/>
        </w:rPr>
        <w:tab/>
      </w:r>
      <w:r w:rsidRPr="00517F8D">
        <w:rPr>
          <w:rFonts w:ascii="Roboto" w:hAnsi="Roboto"/>
          <w:b/>
          <w:color w:val="004684"/>
          <w:sz w:val="20"/>
          <w:lang w:val="es-MX"/>
        </w:rPr>
        <w:t>MUNICIPIO DE CHIHUAHUA</w:t>
      </w:r>
    </w:p>
    <w:p w14:paraId="46827C4C" w14:textId="41DAAF00" w:rsidR="00DA1520" w:rsidRPr="00517F8D" w:rsidRDefault="00DA1520" w:rsidP="00517F8D">
      <w:pPr>
        <w:ind w:left="2552" w:right="635"/>
        <w:jc w:val="right"/>
        <w:rPr>
          <w:rFonts w:ascii="Roboto" w:hAnsi="Roboto"/>
          <w:b/>
          <w:color w:val="004684"/>
          <w:sz w:val="20"/>
          <w:lang w:val="es-MX"/>
        </w:rPr>
      </w:pPr>
      <w:r w:rsidRPr="00517F8D">
        <w:rPr>
          <w:rFonts w:ascii="Roboto" w:hAnsi="Roboto"/>
          <w:b/>
          <w:color w:val="004684"/>
          <w:sz w:val="20"/>
          <w:lang w:val="es-MX"/>
        </w:rPr>
        <w:t>CONSULTA</w:t>
      </w:r>
      <w:r w:rsidR="004221B6" w:rsidRPr="00517F8D">
        <w:rPr>
          <w:rFonts w:ascii="Roboto" w:hAnsi="Roboto"/>
          <w:b/>
          <w:color w:val="004684"/>
          <w:sz w:val="20"/>
          <w:lang w:val="es-MX"/>
        </w:rPr>
        <w:t xml:space="preserve"> PÚBLICA</w:t>
      </w:r>
    </w:p>
    <w:p w14:paraId="029DFC08" w14:textId="77777777" w:rsidR="002B18CC" w:rsidRDefault="002B18CC" w:rsidP="004532B8">
      <w:pPr>
        <w:ind w:left="567" w:right="635"/>
        <w:jc w:val="center"/>
        <w:rPr>
          <w:rFonts w:ascii="Roboto Lt" w:hAnsi="Roboto Lt"/>
          <w:sz w:val="18"/>
          <w:lang w:val="es-MX"/>
        </w:rPr>
      </w:pPr>
      <w:r w:rsidRPr="007C0A34">
        <w:rPr>
          <w:noProof/>
          <w:lang w:val="es-419" w:eastAsia="es-419"/>
        </w:rPr>
        <w:drawing>
          <wp:inline distT="0" distB="0" distL="0" distR="0" wp14:anchorId="44428F78" wp14:editId="58479BB4">
            <wp:extent cx="4873450" cy="2301072"/>
            <wp:effectExtent l="0" t="0" r="3810" b="4445"/>
            <wp:docPr id="7528" name="Gráfico 7528">
              <a:extLst xmlns:a="http://schemas.openxmlformats.org/drawingml/2006/main">
                <a:ext uri="{FF2B5EF4-FFF2-40B4-BE49-F238E27FC236}">
                  <a16:creationId xmlns:a16="http://schemas.microsoft.com/office/drawing/2014/main" id="{A7C5BD34-1ED4-4888-91B9-99C6622B9E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5"/>
              </a:graphicData>
            </a:graphic>
          </wp:inline>
        </w:drawing>
      </w:r>
    </w:p>
    <w:p w14:paraId="4419CE0D" w14:textId="77777777" w:rsidR="00DA7EB8" w:rsidRPr="007C0A34" w:rsidRDefault="00DA7EB8" w:rsidP="00DA7EB8">
      <w:pPr>
        <w:pStyle w:val="BodyText"/>
        <w:ind w:right="635"/>
        <w:rPr>
          <w:rFonts w:ascii="Roboto Lt"/>
          <w:sz w:val="20"/>
          <w:lang w:val="es-MX"/>
        </w:rPr>
      </w:pPr>
      <w:bookmarkStart w:id="79" w:name="_bookmark21"/>
      <w:bookmarkEnd w:id="79"/>
    </w:p>
    <w:p w14:paraId="01E727F2" w14:textId="77777777" w:rsidR="008C636C" w:rsidRPr="007C0A34" w:rsidRDefault="008C636C" w:rsidP="00B04BC9">
      <w:pPr>
        <w:pStyle w:val="BodyText"/>
        <w:spacing w:before="120"/>
        <w:ind w:left="567" w:right="635"/>
        <w:jc w:val="both"/>
        <w:rPr>
          <w:lang w:val="es-MX"/>
        </w:rPr>
      </w:pPr>
      <w:r w:rsidRPr="007C0A34">
        <w:rPr>
          <w:rFonts w:ascii="Trebuchet MS" w:hAnsi="Trebuchet MS"/>
          <w:i/>
          <w:lang w:val="es-MX"/>
        </w:rPr>
        <w:t>Análisis de riesgos ambientales</w:t>
      </w:r>
      <w:r w:rsidRPr="007C0A34">
        <w:rPr>
          <w:lang w:val="es-MX"/>
        </w:rPr>
        <w:t xml:space="preserve"> </w:t>
      </w:r>
    </w:p>
    <w:p w14:paraId="5B04ECB4" w14:textId="0FCFC8DA" w:rsidR="00A36867" w:rsidRPr="007C0A34" w:rsidRDefault="008C636C" w:rsidP="00517F8D">
      <w:pPr>
        <w:pStyle w:val="BodyText"/>
        <w:spacing w:before="120"/>
        <w:ind w:left="567" w:right="635"/>
        <w:jc w:val="both"/>
        <w:rPr>
          <w:lang w:val="es-MX"/>
        </w:rPr>
      </w:pPr>
      <w:r w:rsidRPr="007C0A34">
        <w:rPr>
          <w:lang w:val="es-MX"/>
        </w:rPr>
        <w:t xml:space="preserve">Este análisis muestra el valor estandarizado de indicadores de riesgos ambientales para la entidad, cuyo resultado es importante para identificar temas a priorizar para la ejecución de políticas sobre riesgos e impactos ambientales. Sin embargo, no se integró al cálculo </w:t>
      </w:r>
      <w:r w:rsidRPr="007C0A34">
        <w:rPr>
          <w:smallCaps/>
          <w:szCs w:val="28"/>
          <w:lang w:val="es-MX"/>
        </w:rPr>
        <w:t>igecc</w:t>
      </w:r>
      <w:r w:rsidRPr="007C0A34">
        <w:rPr>
          <w:lang w:val="es-MX"/>
        </w:rPr>
        <w:t>.</w:t>
      </w:r>
      <w:r w:rsidR="00CA05A8">
        <w:rPr>
          <w:lang w:val="es-MX"/>
        </w:rPr>
        <w:t xml:space="preserve"> </w:t>
      </w:r>
      <w:r w:rsidRPr="007C0A34">
        <w:rPr>
          <w:lang w:val="es-MX"/>
        </w:rPr>
        <w:t>En el municipio de Chihuahua los riesgos ambientales son bajos en general, pero existe un riesgo máximo de inundación. El estrés hídrico y la gestión del agua potable presentaron un riesgo medio, por lo que se puede concluir que el agua es un recurso valioso y controversial en el municipio. El riesgo de cambio climático y eutrofización son también medios, mientras que el de incendios forestales es el más bajo, si exceptuamos el riesgo nulo de erupciones volcánicas (véase gráfica 88).</w:t>
      </w:r>
    </w:p>
    <w:p w14:paraId="39738608" w14:textId="5AA33AAF" w:rsidR="008C636C" w:rsidRDefault="008C636C" w:rsidP="008A3C6B">
      <w:pPr>
        <w:pStyle w:val="BodyText"/>
        <w:ind w:left="567" w:right="635"/>
        <w:rPr>
          <w:rFonts w:ascii="Roboto Lt"/>
          <w:b/>
          <w:i/>
          <w:sz w:val="20"/>
          <w:lang w:val="es-MX"/>
        </w:rPr>
      </w:pPr>
    </w:p>
    <w:p w14:paraId="430F3344" w14:textId="392E913E" w:rsidR="00997F30" w:rsidRDefault="00997F30" w:rsidP="008A3C6B">
      <w:pPr>
        <w:pStyle w:val="BodyText"/>
        <w:ind w:left="567" w:right="635"/>
        <w:rPr>
          <w:rFonts w:ascii="Roboto Lt"/>
          <w:b/>
          <w:i/>
          <w:sz w:val="20"/>
          <w:lang w:val="es-MX"/>
        </w:rPr>
      </w:pPr>
    </w:p>
    <w:p w14:paraId="4A86D3AF" w14:textId="0C842E5B" w:rsidR="00997F30" w:rsidRDefault="00997F30" w:rsidP="008A3C6B">
      <w:pPr>
        <w:pStyle w:val="BodyText"/>
        <w:ind w:left="567" w:right="635"/>
        <w:rPr>
          <w:rFonts w:ascii="Roboto Lt"/>
          <w:b/>
          <w:i/>
          <w:sz w:val="20"/>
          <w:lang w:val="es-MX"/>
        </w:rPr>
      </w:pPr>
    </w:p>
    <w:p w14:paraId="45F30EDB" w14:textId="3CE03890" w:rsidR="00997F30" w:rsidRDefault="00997F30" w:rsidP="008A3C6B">
      <w:pPr>
        <w:pStyle w:val="BodyText"/>
        <w:ind w:left="567" w:right="635"/>
        <w:rPr>
          <w:rFonts w:ascii="Roboto Lt"/>
          <w:b/>
          <w:i/>
          <w:sz w:val="20"/>
          <w:lang w:val="es-MX"/>
        </w:rPr>
      </w:pPr>
    </w:p>
    <w:p w14:paraId="00E6BDFD" w14:textId="796BF9EC" w:rsidR="00997F30" w:rsidRDefault="00997F30" w:rsidP="008A3C6B">
      <w:pPr>
        <w:pStyle w:val="BodyText"/>
        <w:ind w:left="567" w:right="635"/>
        <w:rPr>
          <w:rFonts w:ascii="Roboto Lt"/>
          <w:b/>
          <w:i/>
          <w:sz w:val="20"/>
          <w:lang w:val="es-MX"/>
        </w:rPr>
      </w:pPr>
    </w:p>
    <w:p w14:paraId="3E5FBE68" w14:textId="72BF0A19" w:rsidR="00997F30" w:rsidRDefault="00997F30" w:rsidP="008A3C6B">
      <w:pPr>
        <w:pStyle w:val="BodyText"/>
        <w:ind w:left="567" w:right="635"/>
        <w:rPr>
          <w:rFonts w:ascii="Roboto Lt"/>
          <w:b/>
          <w:i/>
          <w:sz w:val="20"/>
          <w:lang w:val="es-MX"/>
        </w:rPr>
      </w:pPr>
    </w:p>
    <w:p w14:paraId="25F34617" w14:textId="77777777" w:rsidR="00997F30" w:rsidRPr="007C0A34" w:rsidRDefault="00997F30" w:rsidP="008A3C6B">
      <w:pPr>
        <w:pStyle w:val="BodyText"/>
        <w:ind w:left="567" w:right="635"/>
        <w:rPr>
          <w:rFonts w:ascii="Roboto Lt"/>
          <w:b/>
          <w:i/>
          <w:sz w:val="20"/>
          <w:lang w:val="es-MX"/>
        </w:rPr>
      </w:pPr>
    </w:p>
    <w:p w14:paraId="2345A653" w14:textId="148F69ED" w:rsidR="008C636C" w:rsidRPr="00517F8D" w:rsidRDefault="008C636C" w:rsidP="00517F8D">
      <w:pPr>
        <w:ind w:left="2552" w:right="635"/>
        <w:jc w:val="right"/>
        <w:rPr>
          <w:rFonts w:ascii="Roboto" w:hAnsi="Roboto"/>
          <w:b/>
          <w:color w:val="004684"/>
          <w:sz w:val="20"/>
          <w:lang w:val="es-MX"/>
        </w:rPr>
      </w:pPr>
      <w:r w:rsidRPr="007C0A34">
        <w:rPr>
          <w:rFonts w:ascii="Roboto" w:hAnsi="Roboto"/>
          <w:b/>
          <w:bCs/>
          <w:i/>
          <w:iCs/>
          <w:color w:val="1F497D" w:themeColor="text2"/>
          <w:sz w:val="18"/>
          <w:lang w:val="es-MX"/>
        </w:rPr>
        <w:t>GRÁFICA 88</w:t>
      </w:r>
      <w:r w:rsidRPr="007C0A34">
        <w:rPr>
          <w:rFonts w:ascii="Roboto" w:hAnsi="Roboto"/>
          <w:b/>
          <w:bCs/>
          <w:color w:val="1F497D" w:themeColor="text2"/>
          <w:sz w:val="18"/>
          <w:lang w:val="es-MX"/>
        </w:rPr>
        <w:tab/>
      </w:r>
      <w:r w:rsidRPr="007C0A34">
        <w:rPr>
          <w:rFonts w:ascii="Roboto" w:hAnsi="Roboto"/>
          <w:b/>
          <w:bCs/>
          <w:color w:val="1F497D" w:themeColor="text2"/>
          <w:sz w:val="18"/>
          <w:lang w:val="es-MX"/>
        </w:rPr>
        <w:tab/>
      </w:r>
      <w:r w:rsidRPr="00517F8D">
        <w:rPr>
          <w:rFonts w:ascii="Roboto" w:hAnsi="Roboto"/>
          <w:b/>
          <w:color w:val="004684"/>
          <w:sz w:val="20"/>
          <w:lang w:val="es-MX"/>
        </w:rPr>
        <w:t>MUNICIPIO DE CHIHUAHUA</w:t>
      </w:r>
    </w:p>
    <w:p w14:paraId="420A74C6" w14:textId="77777777" w:rsidR="008C636C" w:rsidRPr="00517F8D" w:rsidRDefault="008C636C" w:rsidP="00517F8D">
      <w:pPr>
        <w:ind w:left="3600" w:right="635" w:firstLine="720"/>
        <w:jc w:val="right"/>
        <w:rPr>
          <w:rFonts w:ascii="Roboto" w:hAnsi="Roboto"/>
          <w:b/>
          <w:color w:val="004684"/>
          <w:sz w:val="20"/>
          <w:lang w:val="es-MX"/>
        </w:rPr>
      </w:pPr>
      <w:r w:rsidRPr="00517F8D">
        <w:rPr>
          <w:rFonts w:ascii="Roboto" w:hAnsi="Roboto"/>
          <w:b/>
          <w:color w:val="004684"/>
          <w:sz w:val="20"/>
          <w:lang w:val="es-MX"/>
        </w:rPr>
        <w:t>ANÁLISIS DE RIESGOS AMBIENTALES</w:t>
      </w:r>
    </w:p>
    <w:p w14:paraId="62C838EA" w14:textId="419DC02E" w:rsidR="008C636C" w:rsidRPr="007C0A34" w:rsidRDefault="008C636C" w:rsidP="008A3C6B">
      <w:pPr>
        <w:pStyle w:val="BodyText"/>
        <w:ind w:left="567" w:right="635"/>
        <w:jc w:val="center"/>
        <w:rPr>
          <w:rFonts w:ascii="Roboto Lt"/>
          <w:b/>
          <w:i/>
          <w:sz w:val="20"/>
          <w:lang w:val="es-MX"/>
        </w:rPr>
      </w:pPr>
      <w:r w:rsidRPr="007C0A34">
        <w:rPr>
          <w:noProof/>
          <w:lang w:val="es-419" w:eastAsia="es-419"/>
        </w:rPr>
        <w:drawing>
          <wp:inline distT="0" distB="0" distL="0" distR="0" wp14:anchorId="5BE26F0A" wp14:editId="4E2D1C3C">
            <wp:extent cx="4695238" cy="2761905"/>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695238" cy="2761905"/>
                    </a:xfrm>
                    <a:prstGeom prst="rect">
                      <a:avLst/>
                    </a:prstGeom>
                  </pic:spPr>
                </pic:pic>
              </a:graphicData>
            </a:graphic>
          </wp:inline>
        </w:drawing>
      </w:r>
    </w:p>
    <w:p w14:paraId="41AF2710" w14:textId="5FE75C82" w:rsidR="008C636C" w:rsidRPr="007C0A34" w:rsidRDefault="008C636C" w:rsidP="008A3C6B">
      <w:pPr>
        <w:pStyle w:val="BodyText"/>
        <w:ind w:left="567" w:right="635"/>
        <w:rPr>
          <w:rFonts w:ascii="Roboto Lt"/>
          <w:b/>
          <w:iCs/>
          <w:sz w:val="20"/>
          <w:lang w:val="es-MX"/>
        </w:rPr>
      </w:pPr>
    </w:p>
    <w:p w14:paraId="49D4DA8A" w14:textId="05D0CEE1" w:rsidR="008C636C" w:rsidRPr="007C0A34" w:rsidRDefault="008C636C" w:rsidP="008A3C6B">
      <w:pPr>
        <w:pStyle w:val="BodyText"/>
        <w:ind w:left="567" w:right="635"/>
        <w:rPr>
          <w:rFonts w:ascii="Roboto Lt"/>
          <w:b/>
          <w:i/>
          <w:sz w:val="20"/>
          <w:lang w:val="es-MX"/>
        </w:rPr>
      </w:pPr>
    </w:p>
    <w:p w14:paraId="5CDF61D1" w14:textId="77777777" w:rsidR="00B04BC9" w:rsidRDefault="00B04BC9" w:rsidP="008A3C6B">
      <w:pPr>
        <w:pStyle w:val="BodyText"/>
        <w:ind w:left="567" w:right="635"/>
        <w:rPr>
          <w:rFonts w:ascii="Roboto Lt"/>
          <w:b/>
          <w:i/>
          <w:sz w:val="20"/>
          <w:lang w:val="es-MX"/>
        </w:rPr>
        <w:sectPr w:rsidR="00B04BC9" w:rsidSect="008C636C">
          <w:headerReference w:type="default" r:id="rId337"/>
          <w:footerReference w:type="default" r:id="rId338"/>
          <w:type w:val="continuous"/>
          <w:pgSz w:w="12190" w:h="15840"/>
          <w:pgMar w:top="860" w:right="0" w:bottom="0" w:left="640" w:header="0" w:footer="0" w:gutter="0"/>
          <w:cols w:space="720"/>
        </w:sectPr>
      </w:pPr>
    </w:p>
    <w:p w14:paraId="369D530C" w14:textId="7273C85B" w:rsidR="008C636C" w:rsidRPr="007C0A34" w:rsidRDefault="00997F30" w:rsidP="008A3C6B">
      <w:pPr>
        <w:pStyle w:val="BodyText"/>
        <w:ind w:left="567" w:right="635"/>
        <w:rPr>
          <w:rFonts w:ascii="Roboto Lt"/>
          <w:b/>
          <w:i/>
          <w:sz w:val="20"/>
          <w:lang w:val="es-MX"/>
        </w:rPr>
      </w:pPr>
      <w:r w:rsidRPr="007C0A34">
        <w:rPr>
          <w:noProof/>
          <w:lang w:val="es-419" w:eastAsia="es-419"/>
        </w:rPr>
        <w:lastRenderedPageBreak/>
        <mc:AlternateContent>
          <mc:Choice Requires="wpg">
            <w:drawing>
              <wp:anchor distT="0" distB="0" distL="114300" distR="114300" simplePos="0" relativeHeight="251735552" behindDoc="1" locked="0" layoutInCell="1" allowOverlap="1" wp14:anchorId="6CAC0F29" wp14:editId="2F62EA91">
                <wp:simplePos x="0" y="0"/>
                <wp:positionH relativeFrom="page">
                  <wp:posOffset>1270659</wp:posOffset>
                </wp:positionH>
                <wp:positionV relativeFrom="paragraph">
                  <wp:posOffset>95168</wp:posOffset>
                </wp:positionV>
                <wp:extent cx="6234545" cy="2173184"/>
                <wp:effectExtent l="0" t="0" r="13970" b="0"/>
                <wp:wrapNone/>
                <wp:docPr id="5330" name="Grupo 5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4545" cy="2173184"/>
                          <a:chOff x="2003" y="-762"/>
                          <a:chExt cx="9334" cy="3308"/>
                        </a:xfrm>
                      </wpg:grpSpPr>
                      <wps:wsp>
                        <wps:cNvPr id="6058" name="Freeform 5336"/>
                        <wps:cNvSpPr>
                          <a:spLocks/>
                        </wps:cNvSpPr>
                        <wps:spPr bwMode="auto">
                          <a:xfrm>
                            <a:off x="4378" y="367"/>
                            <a:ext cx="6948" cy="1104"/>
                          </a:xfrm>
                          <a:custGeom>
                            <a:avLst/>
                            <a:gdLst>
                              <a:gd name="T0" fmla="+- 0 4378 4378"/>
                              <a:gd name="T1" fmla="*/ T0 w 6948"/>
                              <a:gd name="T2" fmla="+- 0 1471 367"/>
                              <a:gd name="T3" fmla="*/ 1471 h 1104"/>
                              <a:gd name="T4" fmla="+- 0 11326 4378"/>
                              <a:gd name="T5" fmla="*/ T4 w 6948"/>
                              <a:gd name="T6" fmla="+- 0 1471 367"/>
                              <a:gd name="T7" fmla="*/ 1471 h 1104"/>
                              <a:gd name="T8" fmla="+- 0 11326 4378"/>
                              <a:gd name="T9" fmla="*/ T8 w 6948"/>
                              <a:gd name="T10" fmla="+- 0 367 367"/>
                              <a:gd name="T11" fmla="*/ 367 h 1104"/>
                              <a:gd name="T12" fmla="+- 0 10919 4378"/>
                              <a:gd name="T13" fmla="*/ T12 w 6948"/>
                              <a:gd name="T14" fmla="+- 0 367 367"/>
                              <a:gd name="T15" fmla="*/ 367 h 1104"/>
                            </a:gdLst>
                            <a:ahLst/>
                            <a:cxnLst>
                              <a:cxn ang="0">
                                <a:pos x="T1" y="T3"/>
                              </a:cxn>
                              <a:cxn ang="0">
                                <a:pos x="T5" y="T7"/>
                              </a:cxn>
                              <a:cxn ang="0">
                                <a:pos x="T9" y="T11"/>
                              </a:cxn>
                              <a:cxn ang="0">
                                <a:pos x="T13" y="T15"/>
                              </a:cxn>
                            </a:cxnLst>
                            <a:rect l="0" t="0" r="r" b="b"/>
                            <a:pathLst>
                              <a:path w="6948" h="1104">
                                <a:moveTo>
                                  <a:pt x="0" y="1104"/>
                                </a:moveTo>
                                <a:lnTo>
                                  <a:pt x="6948" y="1104"/>
                                </a:lnTo>
                                <a:lnTo>
                                  <a:pt x="6948" y="0"/>
                                </a:lnTo>
                                <a:lnTo>
                                  <a:pt x="654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6059" name="Picture 5335"/>
                          <pic:cNvPicPr>
                            <a:picLocks noChangeAspect="1" noChangeArrowheads="1"/>
                          </pic:cNvPicPr>
                        </pic:nvPicPr>
                        <pic:blipFill>
                          <a:blip r:embed="rId339"/>
                          <a:srcRect/>
                          <a:stretch>
                            <a:fillRect/>
                          </a:stretch>
                        </pic:blipFill>
                        <pic:spPr bwMode="auto">
                          <a:xfrm>
                            <a:off x="2002" y="-762"/>
                            <a:ext cx="3393" cy="3308"/>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2B6D5B34" id="Grupo 5330" o:spid="_x0000_s1026" style="position:absolute;margin-left:100.05pt;margin-top:7.5pt;width:490.9pt;height:171.1pt;z-index:-251580928;mso-position-horizontal-relative:page" coordorigin="2003,-762" coordsize="9334,3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">
                <v:shape id="Freeform 5336" o:spid="_x0000_s1027" style="position:absolute;left:4378;top:367;width:6948;height:1104;visibility:visible;mso-wrap-style:square;v-text-anchor:top" coordsize="6948,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" path="m,1104r6948,l6948,,6541,e" filled="f" strokecolor="#64b7bc" strokeweight="1pt">
                  <v:path arrowok="t" o:connecttype="custom" o:connectlocs="0,1471;6948,1471;6948,367;6541,367" o:connectangles="0,0,0,0"/>
                </v:shape>
                <v:shape id="Picture 5335" o:spid="_x0000_s1028" type="#_x0000_t75" style="position:absolute;left:2002;top:-762;width:3393;height:3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">
                  <v:imagedata r:id="rId340" o:title=""/>
                </v:shape>
                <w10:wrap anchorx="page"/>
              </v:group>
            </w:pict>
          </mc:Fallback>
        </mc:AlternateContent>
      </w:r>
    </w:p>
    <w:p w14:paraId="10F1CE0A" w14:textId="77777777" w:rsidR="008C636C" w:rsidRPr="007C0A34" w:rsidRDefault="008C636C" w:rsidP="008A3C6B">
      <w:pPr>
        <w:pStyle w:val="BodyText"/>
        <w:ind w:left="567" w:right="635"/>
        <w:rPr>
          <w:rFonts w:ascii="Roboto Lt"/>
          <w:b/>
          <w:i/>
          <w:sz w:val="20"/>
          <w:lang w:val="es-MX"/>
        </w:rPr>
      </w:pPr>
    </w:p>
    <w:p w14:paraId="2F31F0A4" w14:textId="77777777" w:rsidR="008C636C" w:rsidRPr="007C0A34" w:rsidRDefault="008C636C" w:rsidP="008A3C6B">
      <w:pPr>
        <w:pStyle w:val="BodyText"/>
        <w:ind w:left="567" w:right="635"/>
        <w:rPr>
          <w:rFonts w:ascii="Roboto Lt"/>
          <w:b/>
          <w:i/>
          <w:sz w:val="20"/>
          <w:lang w:val="es-MX"/>
        </w:rPr>
      </w:pPr>
    </w:p>
    <w:p w14:paraId="385DF3C6" w14:textId="77777777" w:rsidR="002B18CC" w:rsidRPr="007C0A34" w:rsidRDefault="002B18CC" w:rsidP="008A3C6B">
      <w:pPr>
        <w:pStyle w:val="BodyText"/>
        <w:ind w:left="567" w:right="635"/>
        <w:rPr>
          <w:rFonts w:ascii="Roboto Lt"/>
          <w:b/>
          <w:i/>
          <w:sz w:val="20"/>
          <w:lang w:val="es-MX"/>
        </w:rPr>
      </w:pPr>
    </w:p>
    <w:p w14:paraId="075DD71D" w14:textId="7A2EDA25" w:rsidR="002B18CC" w:rsidRPr="007C0A34" w:rsidRDefault="002B18CC" w:rsidP="008A3C6B">
      <w:pPr>
        <w:pStyle w:val="Heading2"/>
        <w:spacing w:before="223"/>
        <w:ind w:left="567" w:right="635"/>
        <w:rPr>
          <w:lang w:val="es-MX"/>
        </w:rPr>
      </w:pPr>
      <w:r w:rsidRPr="007C0A34">
        <w:rPr>
          <w:color w:val="004684"/>
          <w:lang w:val="es-MX"/>
        </w:rPr>
        <w:t>GUADALAJARA,</w:t>
      </w:r>
    </w:p>
    <w:p w14:paraId="36122164" w14:textId="77777777" w:rsidR="002B18CC" w:rsidRPr="007C0A34" w:rsidRDefault="002B18CC" w:rsidP="008A3C6B">
      <w:pPr>
        <w:spacing w:before="32"/>
        <w:ind w:left="567" w:right="635"/>
        <w:jc w:val="right"/>
        <w:rPr>
          <w:rFonts w:ascii="Roboto"/>
          <w:b/>
          <w:sz w:val="44"/>
          <w:lang w:val="es-MX"/>
        </w:rPr>
      </w:pPr>
      <w:r w:rsidRPr="007C0A34">
        <w:rPr>
          <w:rFonts w:ascii="Roboto"/>
          <w:b/>
          <w:color w:val="004684"/>
          <w:sz w:val="44"/>
          <w:lang w:val="es-MX"/>
        </w:rPr>
        <w:t>JALISCO</w:t>
      </w:r>
    </w:p>
    <w:p w14:paraId="7097D975" w14:textId="77777777" w:rsidR="002B18CC" w:rsidRPr="007C0A34" w:rsidRDefault="002B18CC" w:rsidP="008A3C6B">
      <w:pPr>
        <w:pStyle w:val="BodyText"/>
        <w:ind w:left="567" w:right="635"/>
        <w:rPr>
          <w:rFonts w:ascii="Roboto"/>
          <w:b/>
          <w:sz w:val="20"/>
          <w:lang w:val="es-MX"/>
        </w:rPr>
      </w:pPr>
    </w:p>
    <w:p w14:paraId="0C7E5F6F" w14:textId="77777777" w:rsidR="002B18CC" w:rsidRPr="007C0A34" w:rsidRDefault="002B18CC" w:rsidP="008A3C6B">
      <w:pPr>
        <w:pStyle w:val="BodyText"/>
        <w:ind w:left="567" w:right="635"/>
        <w:rPr>
          <w:rFonts w:ascii="Roboto"/>
          <w:b/>
          <w:sz w:val="20"/>
          <w:lang w:val="es-MX"/>
        </w:rPr>
      </w:pPr>
    </w:p>
    <w:p w14:paraId="671FD799" w14:textId="77777777" w:rsidR="002B18CC" w:rsidRPr="007C0A34" w:rsidRDefault="002B18CC" w:rsidP="008A3C6B">
      <w:pPr>
        <w:pStyle w:val="BodyText"/>
        <w:ind w:left="567" w:right="635"/>
        <w:rPr>
          <w:rFonts w:ascii="Roboto"/>
          <w:b/>
          <w:sz w:val="20"/>
          <w:lang w:val="es-MX"/>
        </w:rPr>
      </w:pPr>
    </w:p>
    <w:p w14:paraId="4B9F0437" w14:textId="77777777" w:rsidR="002B18CC" w:rsidRPr="007C0A34" w:rsidRDefault="002B18CC" w:rsidP="008A3C6B">
      <w:pPr>
        <w:pStyle w:val="BodyText"/>
        <w:spacing w:before="1"/>
        <w:ind w:left="567" w:right="635"/>
        <w:rPr>
          <w:rFonts w:ascii="Roboto"/>
          <w:b/>
          <w:sz w:val="23"/>
          <w:lang w:val="es-MX"/>
        </w:rPr>
      </w:pPr>
    </w:p>
    <w:p w14:paraId="7438482C" w14:textId="77777777" w:rsidR="0059065E" w:rsidRDefault="0059065E" w:rsidP="008A3C6B">
      <w:pPr>
        <w:ind w:left="567" w:right="635"/>
        <w:rPr>
          <w:rFonts w:ascii="Roboto"/>
          <w:sz w:val="23"/>
          <w:lang w:val="es-MX"/>
        </w:rPr>
        <w:sectPr w:rsidR="0059065E" w:rsidSect="00B04BC9">
          <w:pgSz w:w="12190" w:h="15840"/>
          <w:pgMar w:top="860" w:right="0" w:bottom="0" w:left="640" w:header="0" w:footer="0" w:gutter="0"/>
          <w:cols w:space="720"/>
        </w:sectPr>
      </w:pPr>
    </w:p>
    <w:p w14:paraId="45454AE6" w14:textId="77777777" w:rsidR="002B18CC" w:rsidRPr="007C0A34" w:rsidRDefault="002B18CC" w:rsidP="008A3C6B">
      <w:pPr>
        <w:ind w:left="567" w:right="635"/>
        <w:rPr>
          <w:rFonts w:ascii="Roboto"/>
          <w:sz w:val="23"/>
          <w:lang w:val="es-MX"/>
        </w:rPr>
      </w:pPr>
    </w:p>
    <w:p w14:paraId="34D8D2CB" w14:textId="77777777" w:rsidR="00141451" w:rsidRPr="007C0A34" w:rsidRDefault="00141451" w:rsidP="008A3C6B">
      <w:pPr>
        <w:ind w:left="567" w:right="635"/>
        <w:rPr>
          <w:rFonts w:ascii="Roboto"/>
          <w:sz w:val="23"/>
          <w:lang w:val="es-MX"/>
        </w:rPr>
      </w:pPr>
    </w:p>
    <w:p w14:paraId="535E9C5C" w14:textId="77777777" w:rsidR="002B18CC" w:rsidRPr="007C0A34" w:rsidRDefault="002B18CC" w:rsidP="008A3C6B">
      <w:pPr>
        <w:pStyle w:val="BodyText"/>
        <w:ind w:left="567" w:right="635"/>
        <w:rPr>
          <w:rFonts w:ascii="Roboto"/>
          <w:b/>
          <w:sz w:val="20"/>
          <w:lang w:val="es-MX"/>
        </w:rPr>
      </w:pPr>
    </w:p>
    <w:p w14:paraId="6FA15328" w14:textId="77777777" w:rsidR="002B18CC" w:rsidRPr="007C0A34" w:rsidRDefault="002B18CC" w:rsidP="008A3C6B">
      <w:pPr>
        <w:pStyle w:val="BodyText"/>
        <w:spacing w:before="10"/>
        <w:ind w:left="567" w:right="635"/>
        <w:rPr>
          <w:rFonts w:ascii="Roboto"/>
          <w:b/>
          <w:sz w:val="16"/>
          <w:lang w:val="es-MX"/>
        </w:rPr>
      </w:pPr>
    </w:p>
    <w:p w14:paraId="49880EDF" w14:textId="192B4724" w:rsidR="002B18CC" w:rsidRPr="00DA7EB8" w:rsidRDefault="002B18CC" w:rsidP="00517F8D">
      <w:pPr>
        <w:ind w:left="2552" w:right="635"/>
        <w:jc w:val="right"/>
        <w:rPr>
          <w:rFonts w:ascii="Roboto" w:hAnsi="Roboto"/>
          <w:b/>
          <w:i/>
          <w:sz w:val="18"/>
          <w:lang w:val="es-MX"/>
        </w:rPr>
      </w:pPr>
      <w:r w:rsidRPr="005D54FD">
        <w:rPr>
          <w:rFonts w:ascii="Roboto" w:hAnsi="Roboto"/>
          <w:b/>
          <w:i/>
          <w:color w:val="004684"/>
          <w:sz w:val="18"/>
          <w:lang w:val="es-MX"/>
        </w:rPr>
        <w:t xml:space="preserve">GRÁFICA </w:t>
      </w:r>
      <w:r w:rsidR="00997F30">
        <w:rPr>
          <w:rFonts w:ascii="Roboto" w:hAnsi="Roboto"/>
          <w:b/>
          <w:i/>
          <w:color w:val="004684"/>
          <w:sz w:val="18"/>
          <w:lang w:val="es-MX"/>
        </w:rPr>
        <w:t xml:space="preserve">89                           </w:t>
      </w:r>
      <w:r w:rsidRPr="00517F8D">
        <w:rPr>
          <w:rFonts w:ascii="Roboto" w:hAnsi="Roboto"/>
          <w:b/>
          <w:color w:val="004684"/>
          <w:sz w:val="20"/>
          <w:lang w:val="es-MX"/>
        </w:rPr>
        <w:t>MUNICIPIO DE GUADALAJARA VS. PROMEDIO CONSOLIDADO POR EJES TEMÁTICOS</w:t>
      </w:r>
    </w:p>
    <w:p w14:paraId="0F345EB5" w14:textId="02B1EAA7" w:rsidR="00372DB1" w:rsidRDefault="00372DB1" w:rsidP="008A3C6B">
      <w:pPr>
        <w:spacing w:line="254" w:lineRule="auto"/>
        <w:ind w:left="567" w:right="635"/>
        <w:rPr>
          <w:lang w:val="es-MX"/>
        </w:rPr>
      </w:pPr>
    </w:p>
    <w:p w14:paraId="7E83A8CF" w14:textId="30379824" w:rsidR="00372DB1" w:rsidRDefault="00DA7EB8" w:rsidP="008A3C6B">
      <w:pPr>
        <w:spacing w:line="254" w:lineRule="auto"/>
        <w:ind w:left="567" w:right="635"/>
        <w:rPr>
          <w:lang w:val="es-MX"/>
        </w:rPr>
      </w:pPr>
      <w:r>
        <w:rPr>
          <w:noProof/>
          <w:lang w:val="es-419" w:eastAsia="es-419"/>
        </w:rPr>
        <w:drawing>
          <wp:inline distT="0" distB="0" distL="0" distR="0" wp14:anchorId="5FD46070" wp14:editId="707E8C2A">
            <wp:extent cx="5220000" cy="2700000"/>
            <wp:effectExtent l="0" t="0" r="0" b="5715"/>
            <wp:docPr id="21" name="Gráfico 21">
              <a:extLst xmlns:a="http://schemas.openxmlformats.org/drawingml/2006/main">
                <a:ext uri="{FF2B5EF4-FFF2-40B4-BE49-F238E27FC236}">
                  <a16:creationId xmlns:a16="http://schemas.microsoft.com/office/drawing/2014/main" id="{EE4BC6F3-1D9D-586B-D03C-3611E3C199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1"/>
              </a:graphicData>
            </a:graphic>
          </wp:inline>
        </w:drawing>
      </w:r>
    </w:p>
    <w:p w14:paraId="42C0AC84" w14:textId="77777777" w:rsidR="00FC2C54" w:rsidRDefault="00FC2C54" w:rsidP="00DA7EB8">
      <w:pPr>
        <w:spacing w:line="254" w:lineRule="auto"/>
        <w:ind w:right="635"/>
        <w:rPr>
          <w:lang w:val="es-MX"/>
        </w:rPr>
      </w:pPr>
    </w:p>
    <w:p w14:paraId="46A88B69" w14:textId="38725BE5" w:rsidR="002B18CC" w:rsidRPr="007C0A34" w:rsidRDefault="002B18CC" w:rsidP="005D54FD">
      <w:pPr>
        <w:pStyle w:val="BodyText"/>
        <w:ind w:left="567" w:right="635"/>
        <w:rPr>
          <w:rFonts w:ascii="Trebuchet MS" w:hAnsi="Trebuchet MS"/>
          <w:i/>
          <w:sz w:val="18"/>
          <w:lang w:val="es-MX"/>
        </w:rPr>
      </w:pPr>
      <w:r w:rsidRPr="007C0A34">
        <w:rPr>
          <w:rFonts w:ascii="Trebuchet MS" w:hAnsi="Trebuchet MS"/>
          <w:i/>
          <w:lang w:val="es-MX"/>
        </w:rPr>
        <w:t xml:space="preserve">Comparativo de la puntuación </w:t>
      </w:r>
      <w:r w:rsidR="00892FA6" w:rsidRPr="007C0A34">
        <w:rPr>
          <w:rFonts w:ascii="Trebuchet MS" w:hAnsi="Trebuchet MS"/>
          <w:i/>
          <w:smallCaps/>
          <w:szCs w:val="28"/>
          <w:lang w:val="es-MX"/>
        </w:rPr>
        <w:t>igecc</w:t>
      </w:r>
    </w:p>
    <w:p w14:paraId="181657E2" w14:textId="3DC1F249" w:rsidR="006E4D70" w:rsidRDefault="002B18CC" w:rsidP="008A3C6B">
      <w:pPr>
        <w:pStyle w:val="BodyText"/>
        <w:spacing w:line="252" w:lineRule="auto"/>
        <w:ind w:left="567" w:right="635"/>
        <w:jc w:val="both"/>
        <w:rPr>
          <w:lang w:val="es-MX"/>
        </w:rPr>
      </w:pPr>
      <w:r w:rsidRPr="007C0A34">
        <w:rPr>
          <w:lang w:val="es-MX"/>
        </w:rPr>
        <w:t xml:space="preserve">El municipio de Guadalajara se ubica en penúltima posición del </w:t>
      </w:r>
      <w:r w:rsidR="00892FA6" w:rsidRPr="007C0A34">
        <w:rPr>
          <w:smallCaps/>
          <w:lang w:val="es-MX"/>
        </w:rPr>
        <w:t>igecc</w:t>
      </w:r>
      <w:r w:rsidRPr="007C0A34">
        <w:rPr>
          <w:lang w:val="es-MX"/>
        </w:rPr>
        <w:t xml:space="preserve"> con </w:t>
      </w:r>
      <w:r w:rsidR="00A36867">
        <w:rPr>
          <w:lang w:val="es-MX"/>
        </w:rPr>
        <w:t>7.1</w:t>
      </w:r>
      <w:r w:rsidRPr="007C0A34">
        <w:rPr>
          <w:lang w:val="es-MX"/>
        </w:rPr>
        <w:t xml:space="preserve"> puntos, lo que representa un desempeño material </w:t>
      </w:r>
      <w:r w:rsidR="00A36867">
        <w:rPr>
          <w:lang w:val="es-MX"/>
        </w:rPr>
        <w:t>alto</w:t>
      </w:r>
      <w:r w:rsidRPr="007C0A34">
        <w:rPr>
          <w:lang w:val="es-MX"/>
        </w:rPr>
        <w:t xml:space="preserve"> </w:t>
      </w:r>
      <w:r w:rsidR="006E4D70" w:rsidRPr="007C0A34">
        <w:rPr>
          <w:lang w:val="es-MX"/>
        </w:rPr>
        <w:t>causado</w:t>
      </w:r>
      <w:r w:rsidRPr="007C0A34">
        <w:rPr>
          <w:lang w:val="es-MX"/>
        </w:rPr>
        <w:t xml:space="preserve"> por factores energéticos y medioambientales. Es el único municipio del estado de Jalisco que se </w:t>
      </w:r>
      <w:r w:rsidR="006E4D70" w:rsidRPr="007C0A34">
        <w:rPr>
          <w:lang w:val="es-MX"/>
        </w:rPr>
        <w:t>encontraba</w:t>
      </w:r>
      <w:r w:rsidRPr="007C0A34">
        <w:rPr>
          <w:lang w:val="es-MX"/>
        </w:rPr>
        <w:t xml:space="preserve"> </w:t>
      </w:r>
      <w:r w:rsidR="00A36867">
        <w:rPr>
          <w:lang w:val="es-MX"/>
        </w:rPr>
        <w:t>entre las tres primeras posiciones</w:t>
      </w:r>
      <w:r w:rsidRPr="007C0A34">
        <w:rPr>
          <w:lang w:val="es-MX"/>
        </w:rPr>
        <w:t xml:space="preserve"> del </w:t>
      </w:r>
      <w:r w:rsidR="00892FA6" w:rsidRPr="007C0A34">
        <w:rPr>
          <w:smallCaps/>
          <w:lang w:val="es-MX"/>
        </w:rPr>
        <w:t>igecc</w:t>
      </w:r>
      <w:r w:rsidRPr="007C0A34">
        <w:rPr>
          <w:lang w:val="es-MX"/>
        </w:rPr>
        <w:t xml:space="preserve">, de lo que se deduce que puede haber una </w:t>
      </w:r>
      <w:r w:rsidR="00A36867">
        <w:rPr>
          <w:lang w:val="es-MX"/>
        </w:rPr>
        <w:t>correcta gestión</w:t>
      </w:r>
      <w:r w:rsidR="00721BBB" w:rsidRPr="007C0A34">
        <w:rPr>
          <w:lang w:val="es-MX"/>
        </w:rPr>
        <w:t xml:space="preserve"> entre lo </w:t>
      </w:r>
      <w:r w:rsidR="006E4D70" w:rsidRPr="007C0A34">
        <w:rPr>
          <w:lang w:val="es-MX"/>
        </w:rPr>
        <w:t xml:space="preserve">que ocurre al interior de la entidad </w:t>
      </w:r>
      <w:r w:rsidR="001012B9" w:rsidRPr="007C0A34">
        <w:rPr>
          <w:lang w:val="es-MX"/>
        </w:rPr>
        <w:t>(véa</w:t>
      </w:r>
      <w:r w:rsidR="003944F9" w:rsidRPr="007C0A34">
        <w:rPr>
          <w:lang w:val="es-MX"/>
        </w:rPr>
        <w:t>n</w:t>
      </w:r>
      <w:r w:rsidR="001012B9" w:rsidRPr="007C0A34">
        <w:rPr>
          <w:lang w:val="es-MX"/>
        </w:rPr>
        <w:t>se</w:t>
      </w:r>
      <w:r w:rsidRPr="007C0A34">
        <w:rPr>
          <w:lang w:val="es-MX"/>
        </w:rPr>
        <w:t xml:space="preserve"> gráfica </w:t>
      </w:r>
      <w:r w:rsidR="006E4D70" w:rsidRPr="007C0A34">
        <w:rPr>
          <w:lang w:val="es-MX"/>
        </w:rPr>
        <w:t>8</w:t>
      </w:r>
      <w:r w:rsidR="003944F9" w:rsidRPr="007C0A34">
        <w:rPr>
          <w:lang w:val="es-MX"/>
        </w:rPr>
        <w:t>9 y 90</w:t>
      </w:r>
      <w:r w:rsidRPr="007C0A34">
        <w:rPr>
          <w:lang w:val="es-MX"/>
        </w:rPr>
        <w:t xml:space="preserve">). </w:t>
      </w:r>
    </w:p>
    <w:p w14:paraId="5478BF13" w14:textId="5F40F4F4" w:rsidR="00997F30" w:rsidRDefault="00997F30" w:rsidP="008A3C6B">
      <w:pPr>
        <w:pStyle w:val="BodyText"/>
        <w:spacing w:line="252" w:lineRule="auto"/>
        <w:ind w:left="567" w:right="635"/>
        <w:jc w:val="both"/>
        <w:rPr>
          <w:lang w:val="es-MX"/>
        </w:rPr>
      </w:pPr>
    </w:p>
    <w:p w14:paraId="5A022F5F" w14:textId="20E03D95" w:rsidR="00997F30" w:rsidRDefault="00997F30" w:rsidP="008A3C6B">
      <w:pPr>
        <w:pStyle w:val="BodyText"/>
        <w:spacing w:line="252" w:lineRule="auto"/>
        <w:ind w:left="567" w:right="635"/>
        <w:jc w:val="both"/>
        <w:rPr>
          <w:lang w:val="es-MX"/>
        </w:rPr>
      </w:pPr>
    </w:p>
    <w:p w14:paraId="55A75073" w14:textId="0EC62505" w:rsidR="00997F30" w:rsidRDefault="00997F30" w:rsidP="008A3C6B">
      <w:pPr>
        <w:pStyle w:val="BodyText"/>
        <w:spacing w:line="252" w:lineRule="auto"/>
        <w:ind w:left="567" w:right="635"/>
        <w:jc w:val="both"/>
        <w:rPr>
          <w:lang w:val="es-MX"/>
        </w:rPr>
      </w:pPr>
    </w:p>
    <w:p w14:paraId="6286F11A" w14:textId="6DDC6CCD" w:rsidR="00997F30" w:rsidRDefault="00997F30" w:rsidP="008A3C6B">
      <w:pPr>
        <w:pStyle w:val="BodyText"/>
        <w:spacing w:line="252" w:lineRule="auto"/>
        <w:ind w:left="567" w:right="635"/>
        <w:jc w:val="both"/>
        <w:rPr>
          <w:lang w:val="es-MX"/>
        </w:rPr>
      </w:pPr>
    </w:p>
    <w:p w14:paraId="3C46E611" w14:textId="06F4DBBE" w:rsidR="00997F30" w:rsidRDefault="00997F30" w:rsidP="008A3C6B">
      <w:pPr>
        <w:pStyle w:val="BodyText"/>
        <w:spacing w:line="252" w:lineRule="auto"/>
        <w:ind w:left="567" w:right="635"/>
        <w:jc w:val="both"/>
        <w:rPr>
          <w:lang w:val="es-MX"/>
        </w:rPr>
      </w:pPr>
    </w:p>
    <w:p w14:paraId="7A9EB906" w14:textId="362D1371" w:rsidR="00997F30" w:rsidRDefault="00997F30" w:rsidP="008A3C6B">
      <w:pPr>
        <w:pStyle w:val="BodyText"/>
        <w:spacing w:line="252" w:lineRule="auto"/>
        <w:ind w:left="567" w:right="635"/>
        <w:jc w:val="both"/>
        <w:rPr>
          <w:lang w:val="es-MX"/>
        </w:rPr>
      </w:pPr>
    </w:p>
    <w:p w14:paraId="7A4F9E0E" w14:textId="5B6F6E47" w:rsidR="00997F30" w:rsidRDefault="00997F30" w:rsidP="008A3C6B">
      <w:pPr>
        <w:pStyle w:val="BodyText"/>
        <w:spacing w:line="252" w:lineRule="auto"/>
        <w:ind w:left="567" w:right="635"/>
        <w:jc w:val="both"/>
        <w:rPr>
          <w:lang w:val="es-MX"/>
        </w:rPr>
      </w:pPr>
    </w:p>
    <w:p w14:paraId="5CE688E9" w14:textId="131F3ACC" w:rsidR="00997F30" w:rsidRDefault="00997F30" w:rsidP="008A3C6B">
      <w:pPr>
        <w:pStyle w:val="BodyText"/>
        <w:spacing w:line="252" w:lineRule="auto"/>
        <w:ind w:left="567" w:right="635"/>
        <w:jc w:val="both"/>
        <w:rPr>
          <w:lang w:val="es-MX"/>
        </w:rPr>
      </w:pPr>
    </w:p>
    <w:p w14:paraId="301F6A05" w14:textId="4033075A" w:rsidR="00997F30" w:rsidRDefault="00997F30" w:rsidP="008A3C6B">
      <w:pPr>
        <w:pStyle w:val="BodyText"/>
        <w:spacing w:line="252" w:lineRule="auto"/>
        <w:ind w:left="567" w:right="635"/>
        <w:jc w:val="both"/>
        <w:rPr>
          <w:lang w:val="es-MX"/>
        </w:rPr>
      </w:pPr>
    </w:p>
    <w:p w14:paraId="00ADD0C1" w14:textId="272E336A" w:rsidR="00997F30" w:rsidRDefault="00997F30" w:rsidP="008A3C6B">
      <w:pPr>
        <w:pStyle w:val="BodyText"/>
        <w:spacing w:line="252" w:lineRule="auto"/>
        <w:ind w:left="567" w:right="635"/>
        <w:jc w:val="both"/>
        <w:rPr>
          <w:lang w:val="es-MX"/>
        </w:rPr>
      </w:pPr>
    </w:p>
    <w:p w14:paraId="32771EEF" w14:textId="09D25004" w:rsidR="00997F30" w:rsidRDefault="00997F30" w:rsidP="008A3C6B">
      <w:pPr>
        <w:pStyle w:val="BodyText"/>
        <w:spacing w:line="252" w:lineRule="auto"/>
        <w:ind w:left="567" w:right="635"/>
        <w:jc w:val="both"/>
        <w:rPr>
          <w:lang w:val="es-MX"/>
        </w:rPr>
      </w:pPr>
    </w:p>
    <w:p w14:paraId="64545326" w14:textId="062EA9DB" w:rsidR="00997F30" w:rsidRDefault="00997F30" w:rsidP="008A3C6B">
      <w:pPr>
        <w:pStyle w:val="BodyText"/>
        <w:spacing w:line="252" w:lineRule="auto"/>
        <w:ind w:left="567" w:right="635"/>
        <w:jc w:val="both"/>
        <w:rPr>
          <w:lang w:val="es-MX"/>
        </w:rPr>
      </w:pPr>
    </w:p>
    <w:p w14:paraId="4736F067" w14:textId="14FC019F" w:rsidR="00997F30" w:rsidRDefault="00997F30" w:rsidP="008A3C6B">
      <w:pPr>
        <w:pStyle w:val="BodyText"/>
        <w:spacing w:line="252" w:lineRule="auto"/>
        <w:ind w:left="567" w:right="635"/>
        <w:jc w:val="both"/>
        <w:rPr>
          <w:lang w:val="es-MX"/>
        </w:rPr>
      </w:pPr>
    </w:p>
    <w:p w14:paraId="22D6F8B2" w14:textId="77777777" w:rsidR="00997F30" w:rsidRPr="007C0A34" w:rsidRDefault="00997F30" w:rsidP="008A3C6B">
      <w:pPr>
        <w:pStyle w:val="BodyText"/>
        <w:spacing w:line="252" w:lineRule="auto"/>
        <w:ind w:left="567" w:right="635"/>
        <w:jc w:val="both"/>
        <w:rPr>
          <w:lang w:val="es-MX"/>
        </w:rPr>
      </w:pPr>
    </w:p>
    <w:p w14:paraId="6B79201A" w14:textId="77777777" w:rsidR="00FD2673" w:rsidRPr="007C0A34" w:rsidRDefault="00FD2673" w:rsidP="008A3C6B">
      <w:pPr>
        <w:pStyle w:val="BodyText"/>
        <w:spacing w:line="252" w:lineRule="auto"/>
        <w:ind w:left="567" w:right="635"/>
        <w:jc w:val="both"/>
        <w:rPr>
          <w:color w:val="434141"/>
          <w:lang w:val="es-MX"/>
        </w:rPr>
      </w:pPr>
    </w:p>
    <w:p w14:paraId="7746802D" w14:textId="4FF9A56F" w:rsidR="002B18CC" w:rsidRPr="00FC2C54" w:rsidRDefault="002B18CC" w:rsidP="00517F8D">
      <w:pPr>
        <w:ind w:left="2552" w:right="635"/>
        <w:jc w:val="right"/>
        <w:rPr>
          <w:rFonts w:ascii="Roboto Lt" w:hAnsi="Roboto Lt"/>
          <w:b/>
          <w:i/>
          <w:sz w:val="16"/>
          <w:lang w:val="es-MX"/>
        </w:rPr>
      </w:pPr>
      <w:r w:rsidRPr="007C0A34">
        <w:rPr>
          <w:rFonts w:ascii="Roboto Lt" w:hAnsi="Roboto Lt"/>
          <w:b/>
          <w:i/>
          <w:color w:val="004684"/>
          <w:sz w:val="16"/>
          <w:lang w:val="es-MX"/>
        </w:rPr>
        <w:t xml:space="preserve">GRÁFICA </w:t>
      </w:r>
      <w:r w:rsidR="003944F9" w:rsidRPr="007C0A34">
        <w:rPr>
          <w:rFonts w:ascii="Roboto Lt" w:hAnsi="Roboto Lt"/>
          <w:b/>
          <w:i/>
          <w:color w:val="004684"/>
          <w:sz w:val="16"/>
          <w:lang w:val="es-MX"/>
        </w:rPr>
        <w:t>90</w:t>
      </w:r>
      <w:r w:rsidR="00FC2C54">
        <w:rPr>
          <w:rFonts w:ascii="Roboto Lt" w:hAnsi="Roboto Lt"/>
          <w:b/>
          <w:i/>
          <w:sz w:val="16"/>
          <w:lang w:val="es-MX"/>
        </w:rPr>
        <w:tab/>
      </w:r>
      <w:r w:rsidR="00FC2C54">
        <w:rPr>
          <w:rFonts w:ascii="Roboto Lt" w:hAnsi="Roboto Lt"/>
          <w:b/>
          <w:i/>
          <w:sz w:val="16"/>
          <w:lang w:val="es-MX"/>
        </w:rPr>
        <w:tab/>
      </w:r>
      <w:r w:rsidR="00FC2C54">
        <w:rPr>
          <w:rFonts w:ascii="Roboto Lt" w:hAnsi="Roboto Lt"/>
          <w:b/>
          <w:i/>
          <w:sz w:val="16"/>
          <w:lang w:val="es-MX"/>
        </w:rPr>
        <w:tab/>
      </w:r>
      <w:r w:rsidRPr="007C0A34">
        <w:rPr>
          <w:rFonts w:ascii="Roboto" w:hAnsi="Roboto"/>
          <w:b/>
          <w:color w:val="004684"/>
          <w:sz w:val="20"/>
          <w:lang w:val="es-MX"/>
        </w:rPr>
        <w:t>MUNICIPIO DE GUADALAJARA</w:t>
      </w:r>
    </w:p>
    <w:p w14:paraId="66B028F8" w14:textId="77777777" w:rsidR="002B18CC" w:rsidRPr="007C0A34" w:rsidRDefault="002B18CC" w:rsidP="00517F8D">
      <w:pPr>
        <w:ind w:left="4712" w:right="635" w:firstLine="328"/>
        <w:jc w:val="right"/>
        <w:rPr>
          <w:rFonts w:ascii="Roboto" w:hAnsi="Roboto"/>
          <w:b/>
          <w:sz w:val="20"/>
          <w:lang w:val="es-MX"/>
        </w:rPr>
      </w:pPr>
      <w:r w:rsidRPr="007C0A34">
        <w:rPr>
          <w:rFonts w:ascii="Roboto" w:hAnsi="Roboto"/>
          <w:b/>
          <w:color w:val="004684"/>
          <w:sz w:val="20"/>
          <w:lang w:val="es-MX"/>
        </w:rPr>
        <w:t xml:space="preserve">ÍNDICE DE GESTIÓN ENERGÉTICA Y CAMBIO CLIMÁTICO </w:t>
      </w:r>
    </w:p>
    <w:p w14:paraId="6B1FCBD8" w14:textId="5D5AEE8F" w:rsidR="002B18CC" w:rsidRPr="007C0A34" w:rsidRDefault="002B18CC" w:rsidP="008A3C6B">
      <w:pPr>
        <w:pStyle w:val="BodyText"/>
        <w:spacing w:line="20" w:lineRule="exact"/>
        <w:ind w:left="567" w:right="635"/>
        <w:rPr>
          <w:rFonts w:ascii="Roboto"/>
          <w:sz w:val="2"/>
          <w:lang w:val="es-MX"/>
        </w:rPr>
      </w:pPr>
    </w:p>
    <w:p w14:paraId="40E3DBCD" w14:textId="77777777" w:rsidR="002B18CC" w:rsidRPr="007C0A34" w:rsidRDefault="002B18CC" w:rsidP="005D54FD">
      <w:pPr>
        <w:pStyle w:val="BodyText"/>
        <w:ind w:left="567" w:right="635"/>
        <w:jc w:val="center"/>
        <w:rPr>
          <w:rFonts w:ascii="Roboto"/>
          <w:sz w:val="20"/>
          <w:lang w:val="es-MX"/>
        </w:rPr>
      </w:pPr>
      <w:r w:rsidRPr="007C0A34">
        <w:rPr>
          <w:noProof/>
          <w:lang w:val="es-419" w:eastAsia="es-419"/>
        </w:rPr>
        <w:drawing>
          <wp:inline distT="0" distB="0" distL="0" distR="0" wp14:anchorId="09AF63C1" wp14:editId="448DE4F2">
            <wp:extent cx="5114611" cy="2341266"/>
            <wp:effectExtent l="0" t="0" r="10160" b="1905"/>
            <wp:docPr id="92" name="Gráfico 92">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2"/>
              </a:graphicData>
            </a:graphic>
          </wp:inline>
        </w:drawing>
      </w:r>
    </w:p>
    <w:p w14:paraId="1ABD6597" w14:textId="77777777" w:rsidR="00FC2C54" w:rsidRDefault="00FC2C54" w:rsidP="00DA7EB8">
      <w:pPr>
        <w:spacing w:before="128"/>
        <w:ind w:right="635"/>
        <w:jc w:val="both"/>
        <w:rPr>
          <w:rFonts w:ascii="Trebuchet MS" w:hAnsi="Trebuchet MS"/>
          <w:i/>
          <w:lang w:val="es-MX"/>
        </w:rPr>
      </w:pPr>
    </w:p>
    <w:p w14:paraId="24028062" w14:textId="6EEF1F1B" w:rsidR="002B18CC" w:rsidRPr="007C0A34" w:rsidRDefault="002B18CC" w:rsidP="00FC2C54">
      <w:pPr>
        <w:spacing w:before="120"/>
        <w:ind w:left="567" w:right="635"/>
        <w:jc w:val="both"/>
        <w:rPr>
          <w:rFonts w:ascii="Trebuchet MS" w:hAnsi="Trebuchet MS"/>
          <w:i/>
          <w:lang w:val="es-MX"/>
        </w:rPr>
      </w:pPr>
      <w:r w:rsidRPr="007C0A34">
        <w:rPr>
          <w:rFonts w:ascii="Trebuchet MS" w:hAnsi="Trebuchet MS"/>
          <w:i/>
          <w:lang w:val="es-MX"/>
        </w:rPr>
        <w:t>Factor de indicadores de desempeño</w:t>
      </w:r>
    </w:p>
    <w:p w14:paraId="25EE6820" w14:textId="11A34671" w:rsidR="002B18CC" w:rsidRPr="007C0A34" w:rsidRDefault="00485C01" w:rsidP="00CA05A8">
      <w:pPr>
        <w:pStyle w:val="BodyText"/>
        <w:spacing w:before="120" w:line="252" w:lineRule="auto"/>
        <w:ind w:left="567" w:right="635"/>
        <w:jc w:val="both"/>
        <w:rPr>
          <w:lang w:val="es-MX"/>
        </w:rPr>
      </w:pPr>
      <w:r w:rsidRPr="007C0A34">
        <w:rPr>
          <w:lang w:val="es-MX"/>
        </w:rPr>
        <w:t>En ambos años</w:t>
      </w:r>
      <w:r w:rsidR="001C612A">
        <w:rPr>
          <w:lang w:val="es-MX"/>
        </w:rPr>
        <w:t xml:space="preserve"> (2020-2021)</w:t>
      </w:r>
      <w:r w:rsidRPr="007C0A34">
        <w:rPr>
          <w:lang w:val="es-MX"/>
        </w:rPr>
        <w:t xml:space="preserve"> </w:t>
      </w:r>
      <w:r w:rsidR="002B18CC" w:rsidRPr="007C0A34">
        <w:rPr>
          <w:lang w:val="es-MX"/>
        </w:rPr>
        <w:t xml:space="preserve">Guadalajara </w:t>
      </w:r>
      <w:r w:rsidRPr="007C0A34">
        <w:rPr>
          <w:lang w:val="es-MX"/>
        </w:rPr>
        <w:t>obtuvo</w:t>
      </w:r>
      <w:r w:rsidR="002B18CC" w:rsidRPr="007C0A34">
        <w:rPr>
          <w:lang w:val="es-MX"/>
        </w:rPr>
        <w:t xml:space="preserve"> mayor puntaje en el eje de Transporte e Industria</w:t>
      </w:r>
      <w:r w:rsidR="00DB4689">
        <w:rPr>
          <w:lang w:val="es-MX"/>
        </w:rPr>
        <w:t>, esencial en una urbe tan grande, segunda en población del país</w:t>
      </w:r>
      <w:r w:rsidR="002B18CC" w:rsidRPr="007C0A34">
        <w:rPr>
          <w:lang w:val="es-MX"/>
        </w:rPr>
        <w:t xml:space="preserve">, seguido por una diferencia de casi tres puntos por Gobernanza, eje que </w:t>
      </w:r>
      <w:r w:rsidR="00171862" w:rsidRPr="007C0A34">
        <w:rPr>
          <w:lang w:val="es-MX"/>
        </w:rPr>
        <w:t xml:space="preserve">vio un ligero </w:t>
      </w:r>
      <w:r w:rsidR="002B18CC" w:rsidRPr="007C0A34">
        <w:rPr>
          <w:lang w:val="es-MX"/>
        </w:rPr>
        <w:t>increment</w:t>
      </w:r>
      <w:r w:rsidR="00171862" w:rsidRPr="007C0A34">
        <w:rPr>
          <w:lang w:val="es-MX"/>
        </w:rPr>
        <w:t>o</w:t>
      </w:r>
      <w:r w:rsidR="002B18CC" w:rsidRPr="007C0A34">
        <w:rPr>
          <w:lang w:val="es-MX"/>
        </w:rPr>
        <w:t xml:space="preserve"> en </w:t>
      </w:r>
      <w:r w:rsidR="00213C9F">
        <w:rPr>
          <w:lang w:val="es-MX"/>
        </w:rPr>
        <w:t>2021-2022</w:t>
      </w:r>
      <w:r w:rsidR="002B18CC" w:rsidRPr="007C0A34">
        <w:rPr>
          <w:lang w:val="es-MX"/>
        </w:rPr>
        <w:t>. El resto de los ejes, a pesar de aumentar en el segundo año</w:t>
      </w:r>
      <w:r w:rsidR="00FB05F4">
        <w:rPr>
          <w:lang w:val="es-MX"/>
        </w:rPr>
        <w:t xml:space="preserve"> citado</w:t>
      </w:r>
      <w:r w:rsidR="002B18CC" w:rsidRPr="007C0A34">
        <w:rPr>
          <w:lang w:val="es-MX"/>
        </w:rPr>
        <w:t xml:space="preserve">, </w:t>
      </w:r>
      <w:r w:rsidR="00171862" w:rsidRPr="007C0A34">
        <w:rPr>
          <w:lang w:val="es-MX"/>
        </w:rPr>
        <w:t>arrojaron</w:t>
      </w:r>
      <w:r w:rsidR="002B18CC" w:rsidRPr="007C0A34">
        <w:rPr>
          <w:lang w:val="es-MX"/>
        </w:rPr>
        <w:t xml:space="preserve"> puntajes reprobatorios y muy bajos. Cabe resaltar que </w:t>
      </w:r>
      <w:r w:rsidR="002F4D6C">
        <w:rPr>
          <w:lang w:val="es-MX"/>
        </w:rPr>
        <w:t>en el desempeño del eje temático de</w:t>
      </w:r>
      <w:r w:rsidR="002B18CC" w:rsidRPr="007C0A34">
        <w:rPr>
          <w:lang w:val="es-MX"/>
        </w:rPr>
        <w:t xml:space="preserve"> Biodiversidad el puntaje </w:t>
      </w:r>
      <w:r w:rsidRPr="007C0A34">
        <w:rPr>
          <w:lang w:val="es-MX"/>
        </w:rPr>
        <w:t>fue</w:t>
      </w:r>
      <w:r w:rsidR="002B18CC" w:rsidRPr="007C0A34">
        <w:rPr>
          <w:lang w:val="es-MX"/>
        </w:rPr>
        <w:t xml:space="preserve"> de cero en ambos años (véase gráfica </w:t>
      </w:r>
      <w:r w:rsidR="003944F9" w:rsidRPr="007C0A34">
        <w:rPr>
          <w:lang w:val="es-MX"/>
        </w:rPr>
        <w:t>91</w:t>
      </w:r>
      <w:r w:rsidR="002B18CC" w:rsidRPr="007C0A34">
        <w:rPr>
          <w:lang w:val="es-MX"/>
        </w:rPr>
        <w:t>).</w:t>
      </w:r>
    </w:p>
    <w:p w14:paraId="17DC2FF3" w14:textId="77777777" w:rsidR="002B18CC" w:rsidRPr="007C0A34" w:rsidRDefault="002B18CC" w:rsidP="008A3C6B">
      <w:pPr>
        <w:spacing w:line="252" w:lineRule="auto"/>
        <w:ind w:left="567" w:right="635"/>
        <w:jc w:val="both"/>
        <w:rPr>
          <w:lang w:val="es-MX"/>
        </w:rPr>
      </w:pPr>
    </w:p>
    <w:p w14:paraId="17467321" w14:textId="59EB683F" w:rsidR="007A6CFB" w:rsidRPr="00517F8D" w:rsidRDefault="007A6CFB" w:rsidP="00517F8D">
      <w:pPr>
        <w:ind w:left="2552" w:right="635"/>
        <w:jc w:val="right"/>
        <w:rPr>
          <w:rFonts w:ascii="Roboto" w:hAnsi="Roboto"/>
          <w:b/>
          <w:color w:val="004684"/>
          <w:sz w:val="20"/>
          <w:lang w:val="es-MX"/>
        </w:rPr>
      </w:pPr>
      <w:r w:rsidRPr="007C0A34">
        <w:rPr>
          <w:rFonts w:ascii="Roboto" w:hAnsi="Roboto"/>
          <w:b/>
          <w:bCs/>
          <w:i/>
          <w:iCs/>
          <w:color w:val="1F497D" w:themeColor="text2"/>
          <w:sz w:val="18"/>
          <w:lang w:val="pt-BR"/>
        </w:rPr>
        <w:t>GRÁFICA</w:t>
      </w:r>
      <w:r w:rsidRPr="007C0A34">
        <w:rPr>
          <w:rFonts w:ascii="Roboto" w:hAnsi="Roboto"/>
          <w:b/>
          <w:bCs/>
          <w:color w:val="1F497D" w:themeColor="text2"/>
          <w:sz w:val="18"/>
          <w:lang w:val="pt-BR"/>
        </w:rPr>
        <w:t xml:space="preserve"> </w:t>
      </w:r>
      <w:r w:rsidR="003944F9" w:rsidRPr="007C0A34">
        <w:rPr>
          <w:rFonts w:ascii="Roboto" w:hAnsi="Roboto"/>
          <w:b/>
          <w:bCs/>
          <w:i/>
          <w:iCs/>
          <w:color w:val="1F497D" w:themeColor="text2"/>
          <w:sz w:val="18"/>
          <w:lang w:val="pt-BR"/>
        </w:rPr>
        <w:t>91</w:t>
      </w:r>
      <w:r w:rsidR="003944F9" w:rsidRPr="007C0A34">
        <w:rPr>
          <w:rFonts w:ascii="Roboto" w:hAnsi="Roboto"/>
          <w:b/>
          <w:bCs/>
          <w:color w:val="1F497D" w:themeColor="text2"/>
          <w:sz w:val="18"/>
          <w:lang w:val="pt-BR"/>
        </w:rPr>
        <w:t xml:space="preserve"> </w:t>
      </w:r>
      <w:r w:rsidR="003944F9" w:rsidRPr="007C0A34">
        <w:rPr>
          <w:rFonts w:ascii="Roboto" w:hAnsi="Roboto"/>
          <w:b/>
          <w:bCs/>
          <w:color w:val="1F497D" w:themeColor="text2"/>
          <w:sz w:val="18"/>
          <w:lang w:val="pt-BR"/>
        </w:rPr>
        <w:tab/>
      </w:r>
      <w:r w:rsidR="003944F9" w:rsidRPr="007C0A34">
        <w:rPr>
          <w:rFonts w:ascii="Roboto" w:hAnsi="Roboto"/>
          <w:b/>
          <w:bCs/>
          <w:color w:val="1F497D" w:themeColor="text2"/>
          <w:sz w:val="18"/>
          <w:lang w:val="pt-BR"/>
        </w:rPr>
        <w:tab/>
      </w:r>
      <w:r w:rsidR="003944F9" w:rsidRPr="007C0A34">
        <w:rPr>
          <w:rFonts w:ascii="Roboto" w:hAnsi="Roboto"/>
          <w:b/>
          <w:bCs/>
          <w:color w:val="1F497D" w:themeColor="text2"/>
          <w:sz w:val="18"/>
          <w:lang w:val="pt-BR"/>
        </w:rPr>
        <w:tab/>
      </w:r>
      <w:r w:rsidRPr="00517F8D">
        <w:rPr>
          <w:rFonts w:ascii="Roboto" w:hAnsi="Roboto"/>
          <w:b/>
          <w:color w:val="004684"/>
          <w:sz w:val="20"/>
          <w:lang w:val="es-MX"/>
        </w:rPr>
        <w:t>MUNICIPIO DE CHIHUAHUA</w:t>
      </w:r>
    </w:p>
    <w:p w14:paraId="04BB6F3E" w14:textId="1E1C4237" w:rsidR="007A6CFB" w:rsidRPr="00517F8D" w:rsidRDefault="007A6CFB" w:rsidP="00517F8D">
      <w:pPr>
        <w:ind w:left="4320" w:right="635" w:firstLine="720"/>
        <w:jc w:val="right"/>
        <w:rPr>
          <w:rFonts w:ascii="Roboto" w:hAnsi="Roboto"/>
          <w:b/>
          <w:color w:val="004684"/>
          <w:sz w:val="20"/>
          <w:lang w:val="es-MX"/>
        </w:rPr>
      </w:pPr>
      <w:r w:rsidRPr="00517F8D">
        <w:rPr>
          <w:rFonts w:ascii="Roboto" w:hAnsi="Roboto"/>
          <w:b/>
          <w:color w:val="004684"/>
          <w:sz w:val="20"/>
          <w:lang w:val="es-MX"/>
        </w:rPr>
        <w:t>ANÁLISIS DE INDICADORES DE DESEMPEÑO</w:t>
      </w:r>
    </w:p>
    <w:p w14:paraId="5C42ECED" w14:textId="77777777" w:rsidR="007A6CFB" w:rsidRPr="007C0A34" w:rsidRDefault="007A6CFB" w:rsidP="008A3C6B">
      <w:pPr>
        <w:pStyle w:val="BodyText"/>
        <w:ind w:left="567" w:right="635"/>
        <w:rPr>
          <w:sz w:val="18"/>
          <w:lang w:val="pt-BR"/>
        </w:rPr>
      </w:pPr>
    </w:p>
    <w:p w14:paraId="403BCB56" w14:textId="77777777" w:rsidR="002B18CC" w:rsidRDefault="002B18CC" w:rsidP="00FC2C54">
      <w:pPr>
        <w:spacing w:line="312" w:lineRule="auto"/>
        <w:ind w:left="567" w:right="635"/>
        <w:jc w:val="center"/>
        <w:rPr>
          <w:rFonts w:ascii="Roboto"/>
          <w:sz w:val="18"/>
          <w:lang w:val="es-MX"/>
        </w:rPr>
      </w:pPr>
      <w:r w:rsidRPr="007C0A34">
        <w:rPr>
          <w:noProof/>
          <w:lang w:val="es-419" w:eastAsia="es-419"/>
        </w:rPr>
        <w:drawing>
          <wp:inline distT="0" distB="0" distL="0" distR="0" wp14:anchorId="1BDB82B1" wp14:editId="1294EE89">
            <wp:extent cx="4561477" cy="2411095"/>
            <wp:effectExtent l="0" t="0" r="10795" b="8255"/>
            <wp:docPr id="6992" name="Gráfico 6992">
              <a:extLst xmlns:a="http://schemas.openxmlformats.org/drawingml/2006/main">
                <a:ext uri="{FF2B5EF4-FFF2-40B4-BE49-F238E27FC236}">
                  <a16:creationId xmlns:a16="http://schemas.microsoft.com/office/drawing/2014/main" id="{E4DC249C-DED5-4ECC-9AA4-16A57FADB8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3"/>
              </a:graphicData>
            </a:graphic>
          </wp:inline>
        </w:drawing>
      </w:r>
    </w:p>
    <w:p w14:paraId="55660206" w14:textId="77777777" w:rsidR="00E63DE8" w:rsidRPr="007C0A34" w:rsidRDefault="00E63DE8" w:rsidP="001C612A">
      <w:pPr>
        <w:ind w:left="567" w:right="635"/>
        <w:rPr>
          <w:rFonts w:ascii="Roboto"/>
          <w:sz w:val="29"/>
          <w:lang w:val="es-MX"/>
        </w:rPr>
      </w:pPr>
    </w:p>
    <w:p w14:paraId="528E49A2" w14:textId="77777777" w:rsidR="002B18CC" w:rsidRPr="008C1C92" w:rsidRDefault="002B18CC" w:rsidP="00E20103">
      <w:pPr>
        <w:tabs>
          <w:tab w:val="left" w:pos="911"/>
        </w:tabs>
        <w:spacing w:before="120"/>
        <w:ind w:left="567" w:right="635"/>
        <w:rPr>
          <w:rFonts w:ascii="Trebuchet MS" w:hAnsi="Trebuchet MS"/>
          <w:i/>
          <w:lang w:val="es-MX"/>
        </w:rPr>
      </w:pPr>
      <w:r w:rsidRPr="008C1C92">
        <w:rPr>
          <w:rFonts w:ascii="Trebuchet MS" w:hAnsi="Trebuchet MS"/>
          <w:i/>
          <w:lang w:val="es-MX"/>
        </w:rPr>
        <w:t>Factor de política pública</w:t>
      </w:r>
    </w:p>
    <w:p w14:paraId="263EAC98" w14:textId="6A627F92" w:rsidR="002B18CC" w:rsidRDefault="0059103C" w:rsidP="00CA05A8">
      <w:pPr>
        <w:pStyle w:val="BodyText"/>
        <w:spacing w:before="120" w:line="252" w:lineRule="auto"/>
        <w:ind w:left="567" w:right="635"/>
        <w:jc w:val="both"/>
        <w:rPr>
          <w:lang w:val="es-MX"/>
        </w:rPr>
      </w:pPr>
      <w:bookmarkStart w:id="80" w:name="_Hlk106379254"/>
      <w:r w:rsidRPr="0059103C">
        <w:rPr>
          <w:lang w:val="es-MX"/>
        </w:rPr>
        <w:t>Como e</w:t>
      </w:r>
      <w:r w:rsidR="00974B28">
        <w:rPr>
          <w:lang w:val="es-MX"/>
        </w:rPr>
        <w:t>n</w:t>
      </w:r>
      <w:r w:rsidRPr="0059103C">
        <w:rPr>
          <w:lang w:val="es-MX"/>
        </w:rPr>
        <w:t xml:space="preserve"> las demás lo</w:t>
      </w:r>
      <w:r>
        <w:rPr>
          <w:lang w:val="es-MX"/>
        </w:rPr>
        <w:t xml:space="preserve">calidades, en Guadalajara </w:t>
      </w:r>
      <w:r w:rsidR="008B60A5">
        <w:rPr>
          <w:lang w:val="es-MX"/>
        </w:rPr>
        <w:t>los resultados</w:t>
      </w:r>
      <w:r>
        <w:rPr>
          <w:lang w:val="es-MX"/>
        </w:rPr>
        <w:t xml:space="preserve"> mostraron interés por el desempeño de sus </w:t>
      </w:r>
      <w:r>
        <w:rPr>
          <w:lang w:val="es-MX"/>
        </w:rPr>
        <w:lastRenderedPageBreak/>
        <w:t>políticas públicas</w:t>
      </w:r>
      <w:r w:rsidR="0081792B">
        <w:rPr>
          <w:lang w:val="es-MX"/>
        </w:rPr>
        <w:t>, como se vio reflejado en la información que proporcionaron</w:t>
      </w:r>
      <w:r>
        <w:rPr>
          <w:lang w:val="es-MX"/>
        </w:rPr>
        <w:t>.</w:t>
      </w:r>
      <w:r w:rsidR="00CA05A8">
        <w:rPr>
          <w:lang w:val="es-MX"/>
        </w:rPr>
        <w:t xml:space="preserve"> </w:t>
      </w:r>
      <w:r w:rsidR="006B68E5" w:rsidRPr="007C0A34">
        <w:rPr>
          <w:lang w:val="es-MX"/>
        </w:rPr>
        <w:t xml:space="preserve">En cuanto a su política pública, </w:t>
      </w:r>
      <w:r w:rsidR="002B18CC" w:rsidRPr="007C0A34">
        <w:rPr>
          <w:lang w:val="es-MX"/>
        </w:rPr>
        <w:t>el eje temático mejor valora</w:t>
      </w:r>
      <w:r w:rsidR="006B68E5" w:rsidRPr="007C0A34">
        <w:rPr>
          <w:lang w:val="es-MX"/>
        </w:rPr>
        <w:t xml:space="preserve">do por </w:t>
      </w:r>
      <w:r w:rsidR="008B60A5">
        <w:rPr>
          <w:lang w:val="es-MX"/>
        </w:rPr>
        <w:t>los resultados</w:t>
      </w:r>
      <w:r w:rsidR="002B18CC" w:rsidRPr="007C0A34">
        <w:rPr>
          <w:lang w:val="es-MX"/>
        </w:rPr>
        <w:t xml:space="preserve"> en </w:t>
      </w:r>
      <w:r w:rsidR="00213C9F">
        <w:rPr>
          <w:lang w:val="es-MX"/>
        </w:rPr>
        <w:t>2021-2022</w:t>
      </w:r>
      <w:r w:rsidR="002B18CC" w:rsidRPr="007C0A34">
        <w:rPr>
          <w:lang w:val="es-MX"/>
        </w:rPr>
        <w:t xml:space="preserve"> </w:t>
      </w:r>
      <w:r w:rsidR="006B68E5" w:rsidRPr="007C0A34">
        <w:rPr>
          <w:lang w:val="es-MX"/>
        </w:rPr>
        <w:t>fue</w:t>
      </w:r>
      <w:r w:rsidR="002B18CC" w:rsidRPr="007C0A34">
        <w:rPr>
          <w:lang w:val="es-MX"/>
        </w:rPr>
        <w:t xml:space="preserve"> </w:t>
      </w:r>
      <w:r w:rsidR="006B68E5" w:rsidRPr="007C0A34">
        <w:rPr>
          <w:lang w:val="es-MX"/>
        </w:rPr>
        <w:t>G</w:t>
      </w:r>
      <w:r w:rsidR="002B18CC" w:rsidRPr="007C0A34">
        <w:rPr>
          <w:lang w:val="es-MX"/>
        </w:rPr>
        <w:t>obernanza, que aument</w:t>
      </w:r>
      <w:r w:rsidR="006B68E5" w:rsidRPr="007C0A34">
        <w:rPr>
          <w:lang w:val="es-MX"/>
        </w:rPr>
        <w:t>ó</w:t>
      </w:r>
      <w:r w:rsidR="002B18CC" w:rsidRPr="007C0A34">
        <w:rPr>
          <w:lang w:val="es-MX"/>
        </w:rPr>
        <w:t xml:space="preserve"> drásticamente </w:t>
      </w:r>
      <w:r w:rsidR="006B68E5" w:rsidRPr="007C0A34">
        <w:rPr>
          <w:lang w:val="es-MX"/>
        </w:rPr>
        <w:t>respecto de</w:t>
      </w:r>
      <w:r w:rsidR="002B18CC" w:rsidRPr="007C0A34">
        <w:rPr>
          <w:lang w:val="es-MX"/>
        </w:rPr>
        <w:t xml:space="preserve"> </w:t>
      </w:r>
      <w:r w:rsidR="006A20B6">
        <w:rPr>
          <w:lang w:val="es-MX"/>
        </w:rPr>
        <w:t>2020-2021</w:t>
      </w:r>
      <w:r w:rsidR="002B18CC" w:rsidRPr="007C0A34">
        <w:rPr>
          <w:lang w:val="es-MX"/>
        </w:rPr>
        <w:t xml:space="preserve">. A gran distancia, con </w:t>
      </w:r>
      <w:r w:rsidR="006B68E5" w:rsidRPr="007C0A34">
        <w:rPr>
          <w:lang w:val="es-MX"/>
        </w:rPr>
        <w:t xml:space="preserve">una </w:t>
      </w:r>
      <w:r w:rsidR="002B18CC" w:rsidRPr="007C0A34">
        <w:rPr>
          <w:lang w:val="es-MX"/>
        </w:rPr>
        <w:t xml:space="preserve">puntuación media, le </w:t>
      </w:r>
      <w:r w:rsidR="006B68E5" w:rsidRPr="007C0A34">
        <w:rPr>
          <w:lang w:val="es-MX"/>
        </w:rPr>
        <w:t>seguía</w:t>
      </w:r>
      <w:r w:rsidR="002B18CC" w:rsidRPr="007C0A34">
        <w:rPr>
          <w:lang w:val="es-MX"/>
        </w:rPr>
        <w:t xml:space="preserve"> </w:t>
      </w:r>
      <w:r w:rsidR="006B68E5" w:rsidRPr="007C0A34">
        <w:rPr>
          <w:lang w:val="es-MX"/>
        </w:rPr>
        <w:t>T</w:t>
      </w:r>
      <w:r w:rsidR="002B18CC" w:rsidRPr="007C0A34">
        <w:rPr>
          <w:lang w:val="es-MX"/>
        </w:rPr>
        <w:t xml:space="preserve">ransporte e industria, </w:t>
      </w:r>
      <w:r w:rsidR="006B68E5" w:rsidRPr="007C0A34">
        <w:rPr>
          <w:lang w:val="es-MX"/>
        </w:rPr>
        <w:t>el cual</w:t>
      </w:r>
      <w:r w:rsidR="002B18CC" w:rsidRPr="007C0A34">
        <w:rPr>
          <w:lang w:val="es-MX"/>
        </w:rPr>
        <w:t xml:space="preserve"> también mejor</w:t>
      </w:r>
      <w:r w:rsidR="006B68E5" w:rsidRPr="007C0A34">
        <w:rPr>
          <w:lang w:val="es-MX"/>
        </w:rPr>
        <w:t>ó</w:t>
      </w:r>
      <w:r w:rsidR="002B18CC" w:rsidRPr="007C0A34">
        <w:rPr>
          <w:lang w:val="es-MX"/>
        </w:rPr>
        <w:t xml:space="preserve"> considerablemente. De igual manera mejora</w:t>
      </w:r>
      <w:r w:rsidR="006B68E5" w:rsidRPr="007C0A34">
        <w:rPr>
          <w:lang w:val="es-MX"/>
        </w:rPr>
        <w:t>ro</w:t>
      </w:r>
      <w:r w:rsidR="002B18CC" w:rsidRPr="007C0A34">
        <w:rPr>
          <w:lang w:val="es-MX"/>
        </w:rPr>
        <w:t xml:space="preserve">n los temas de biodiversidad y residuos, aunque </w:t>
      </w:r>
      <w:r w:rsidR="006B68E5" w:rsidRPr="007C0A34">
        <w:rPr>
          <w:lang w:val="es-MX"/>
        </w:rPr>
        <w:t>con</w:t>
      </w:r>
      <w:r w:rsidR="002B18CC" w:rsidRPr="007C0A34">
        <w:rPr>
          <w:lang w:val="es-MX"/>
        </w:rPr>
        <w:t xml:space="preserve"> un puntaje medio. </w:t>
      </w:r>
      <w:r w:rsidR="0081792B">
        <w:rPr>
          <w:lang w:val="es-MX"/>
        </w:rPr>
        <w:t>Sin embargo, los</w:t>
      </w:r>
      <w:r w:rsidR="002B18CC" w:rsidRPr="007C0A34">
        <w:rPr>
          <w:lang w:val="es-MX"/>
        </w:rPr>
        <w:t xml:space="preserve"> demás ejes </w:t>
      </w:r>
      <w:r w:rsidR="0081792B">
        <w:rPr>
          <w:lang w:val="es-MX"/>
        </w:rPr>
        <w:t>mostraron</w:t>
      </w:r>
      <w:r w:rsidR="002B18CC" w:rsidRPr="007C0A34">
        <w:rPr>
          <w:lang w:val="es-MX"/>
        </w:rPr>
        <w:t xml:space="preserve"> un puntaje bajo, y especialmente destacable es el caso </w:t>
      </w:r>
      <w:r w:rsidR="006B68E5" w:rsidRPr="007C0A34">
        <w:rPr>
          <w:lang w:val="es-MX"/>
        </w:rPr>
        <w:t xml:space="preserve">de </w:t>
      </w:r>
      <w:r w:rsidR="0081792B">
        <w:rPr>
          <w:lang w:val="es-MX"/>
        </w:rPr>
        <w:t xml:space="preserve">la política de </w:t>
      </w:r>
      <w:r w:rsidR="003405D7">
        <w:rPr>
          <w:lang w:val="es-MX"/>
        </w:rPr>
        <w:t>Vida marina y terrestre</w:t>
      </w:r>
      <w:r w:rsidR="002B18CC" w:rsidRPr="007C0A34">
        <w:rPr>
          <w:lang w:val="es-MX"/>
        </w:rPr>
        <w:t xml:space="preserve"> (que era el de mejor valoración en </w:t>
      </w:r>
      <w:r w:rsidR="006A20B6">
        <w:rPr>
          <w:lang w:val="es-MX"/>
        </w:rPr>
        <w:t>2020-2021</w:t>
      </w:r>
      <w:r w:rsidR="002B18CC" w:rsidRPr="007C0A34">
        <w:rPr>
          <w:lang w:val="es-MX"/>
        </w:rPr>
        <w:t xml:space="preserve">), </w:t>
      </w:r>
      <w:r w:rsidR="00FB05F4">
        <w:rPr>
          <w:lang w:val="es-MX"/>
        </w:rPr>
        <w:t xml:space="preserve">así como las de los ejes de </w:t>
      </w:r>
      <w:r w:rsidR="006B68E5" w:rsidRPr="007C0A34">
        <w:rPr>
          <w:lang w:val="es-MX"/>
        </w:rPr>
        <w:t>E</w:t>
      </w:r>
      <w:r w:rsidR="002B18CC" w:rsidRPr="007C0A34">
        <w:rPr>
          <w:lang w:val="es-MX"/>
        </w:rPr>
        <w:t xml:space="preserve">nergías fósiles y </w:t>
      </w:r>
      <w:r w:rsidR="001D0BD9" w:rsidRPr="007C0A34">
        <w:rPr>
          <w:lang w:val="es-MX"/>
        </w:rPr>
        <w:t>C</w:t>
      </w:r>
      <w:r w:rsidR="002B18CC" w:rsidRPr="007C0A34">
        <w:rPr>
          <w:lang w:val="es-MX"/>
        </w:rPr>
        <w:t>ontaminantes, todos ellos con puntaje muy alto en el año anterior</w:t>
      </w:r>
      <w:r w:rsidR="001D0BD9" w:rsidRPr="007C0A34">
        <w:rPr>
          <w:lang w:val="es-MX"/>
        </w:rPr>
        <w:t>,</w:t>
      </w:r>
      <w:r w:rsidR="002B18CC" w:rsidRPr="007C0A34">
        <w:rPr>
          <w:lang w:val="es-MX"/>
        </w:rPr>
        <w:t xml:space="preserve"> pero que ca</w:t>
      </w:r>
      <w:r w:rsidR="001D0BD9" w:rsidRPr="007C0A34">
        <w:rPr>
          <w:lang w:val="es-MX"/>
        </w:rPr>
        <w:t>y</w:t>
      </w:r>
      <w:r w:rsidR="002B18CC" w:rsidRPr="007C0A34">
        <w:rPr>
          <w:lang w:val="es-MX"/>
        </w:rPr>
        <w:t>e</w:t>
      </w:r>
      <w:r w:rsidR="001D0BD9" w:rsidRPr="007C0A34">
        <w:rPr>
          <w:lang w:val="es-MX"/>
        </w:rPr>
        <w:t>ro</w:t>
      </w:r>
      <w:r w:rsidR="002B18CC" w:rsidRPr="007C0A34">
        <w:rPr>
          <w:lang w:val="es-MX"/>
        </w:rPr>
        <w:t xml:space="preserve">n en </w:t>
      </w:r>
      <w:r w:rsidR="00213C9F">
        <w:rPr>
          <w:lang w:val="es-MX"/>
        </w:rPr>
        <w:t>2021-2022</w:t>
      </w:r>
      <w:r w:rsidR="00450EDD" w:rsidRPr="007C0A34">
        <w:rPr>
          <w:lang w:val="es-MX"/>
        </w:rPr>
        <w:t xml:space="preserve"> (véase gráfica </w:t>
      </w:r>
      <w:r w:rsidR="00E63DE8" w:rsidRPr="007C0A34">
        <w:rPr>
          <w:lang w:val="es-MX"/>
        </w:rPr>
        <w:t>92</w:t>
      </w:r>
      <w:r w:rsidR="00450EDD" w:rsidRPr="007C0A34">
        <w:rPr>
          <w:lang w:val="es-MX"/>
        </w:rPr>
        <w:t>)</w:t>
      </w:r>
      <w:r w:rsidR="002B18CC" w:rsidRPr="007C0A34">
        <w:rPr>
          <w:lang w:val="es-MX"/>
        </w:rPr>
        <w:t xml:space="preserve">. </w:t>
      </w:r>
      <w:bookmarkEnd w:id="80"/>
    </w:p>
    <w:p w14:paraId="10F02974" w14:textId="7AF7191F" w:rsidR="001C612A" w:rsidRDefault="001C612A" w:rsidP="00CA05A8">
      <w:pPr>
        <w:pStyle w:val="BodyText"/>
        <w:spacing w:before="120" w:line="252" w:lineRule="auto"/>
        <w:ind w:right="635"/>
        <w:jc w:val="both"/>
        <w:rPr>
          <w:lang w:val="es-MX"/>
        </w:rPr>
      </w:pPr>
    </w:p>
    <w:p w14:paraId="1BF0EF58" w14:textId="605024BB" w:rsidR="00E36674" w:rsidRPr="00517F8D" w:rsidRDefault="002B18CC" w:rsidP="00517F8D">
      <w:pPr>
        <w:ind w:left="2552" w:right="635"/>
        <w:jc w:val="right"/>
        <w:rPr>
          <w:rFonts w:ascii="Roboto" w:hAnsi="Roboto"/>
          <w:b/>
          <w:color w:val="004684"/>
          <w:sz w:val="20"/>
          <w:lang w:val="es-MX"/>
        </w:rPr>
      </w:pPr>
      <w:r w:rsidRPr="00E36674">
        <w:rPr>
          <w:rFonts w:ascii="Roboto Lt" w:hAnsi="Roboto Lt"/>
          <w:b/>
          <w:i/>
          <w:color w:val="004684"/>
          <w:sz w:val="18"/>
          <w:lang w:val="es-MX"/>
        </w:rPr>
        <w:t xml:space="preserve">GRÁFICA </w:t>
      </w:r>
      <w:r w:rsidR="00E63DE8" w:rsidRPr="00E36674">
        <w:rPr>
          <w:rFonts w:ascii="Roboto Lt" w:hAnsi="Roboto Lt"/>
          <w:b/>
          <w:i/>
          <w:color w:val="004684"/>
          <w:sz w:val="18"/>
          <w:lang w:val="es-MX"/>
        </w:rPr>
        <w:t>92</w:t>
      </w:r>
      <w:r w:rsidR="00E36674" w:rsidRPr="00E36674">
        <w:rPr>
          <w:rFonts w:ascii="Roboto Lt" w:hAnsi="Roboto Lt"/>
          <w:b/>
          <w:i/>
          <w:color w:val="004684"/>
          <w:sz w:val="18"/>
          <w:lang w:val="es-MX"/>
        </w:rPr>
        <w:t xml:space="preserve"> </w:t>
      </w:r>
      <w:r w:rsidR="00E36674">
        <w:rPr>
          <w:rFonts w:ascii="Roboto Lt" w:hAnsi="Roboto Lt"/>
          <w:b/>
          <w:i/>
          <w:color w:val="004684"/>
          <w:sz w:val="18"/>
          <w:lang w:val="es-MX"/>
        </w:rPr>
        <w:tab/>
      </w:r>
      <w:r w:rsidR="00E36674">
        <w:rPr>
          <w:rFonts w:ascii="Roboto Lt" w:hAnsi="Roboto Lt"/>
          <w:b/>
          <w:i/>
          <w:color w:val="004684"/>
          <w:sz w:val="18"/>
          <w:lang w:val="es-MX"/>
        </w:rPr>
        <w:tab/>
      </w:r>
      <w:r w:rsidR="00E36674">
        <w:rPr>
          <w:rFonts w:ascii="Roboto Lt" w:hAnsi="Roboto Lt"/>
          <w:b/>
          <w:i/>
          <w:color w:val="004684"/>
          <w:sz w:val="18"/>
          <w:lang w:val="es-MX"/>
        </w:rPr>
        <w:tab/>
      </w:r>
      <w:r w:rsidRPr="00517F8D">
        <w:rPr>
          <w:rFonts w:ascii="Roboto" w:hAnsi="Roboto"/>
          <w:b/>
          <w:color w:val="004684"/>
          <w:sz w:val="20"/>
          <w:lang w:val="es-MX"/>
        </w:rPr>
        <w:t>MUNICIPIO DE GUADALAJARA</w:t>
      </w:r>
    </w:p>
    <w:p w14:paraId="552AC2B7" w14:textId="0E34D58B"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POLÍTICA PÚBLICA</w:t>
      </w:r>
    </w:p>
    <w:p w14:paraId="01586737" w14:textId="1DCB470A" w:rsidR="00E36674" w:rsidRDefault="0023684B" w:rsidP="00E36674">
      <w:pPr>
        <w:pStyle w:val="BodyText"/>
        <w:spacing w:before="120" w:line="252" w:lineRule="auto"/>
        <w:ind w:left="567" w:right="635"/>
        <w:jc w:val="center"/>
        <w:rPr>
          <w:rFonts w:ascii="Trebuchet MS"/>
          <w:i/>
          <w:lang w:val="es-MX"/>
        </w:rPr>
      </w:pPr>
      <w:bookmarkStart w:id="81" w:name="_Hlk105600802"/>
      <w:bookmarkStart w:id="82" w:name="_Hlk105596180"/>
      <w:r>
        <w:rPr>
          <w:noProof/>
          <w:lang w:val="es-419" w:eastAsia="es-419"/>
        </w:rPr>
        <w:drawing>
          <wp:inline distT="0" distB="0" distL="0" distR="0" wp14:anchorId="1A71006F" wp14:editId="7C2A65D5">
            <wp:extent cx="5210175" cy="2743200"/>
            <wp:effectExtent l="0" t="0" r="9525" b="0"/>
            <wp:docPr id="7181" name="Gráfico 7181">
              <a:extLst xmlns:a="http://schemas.openxmlformats.org/drawingml/2006/main">
                <a:ext uri="{FF2B5EF4-FFF2-40B4-BE49-F238E27FC236}">
                  <a16:creationId xmlns:a16="http://schemas.microsoft.com/office/drawing/2014/main" id="{EBA86031-C65A-40C9-AE45-1C9E2374DE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4"/>
              </a:graphicData>
            </a:graphic>
          </wp:inline>
        </w:drawing>
      </w:r>
    </w:p>
    <w:p w14:paraId="2A8DF752" w14:textId="77777777" w:rsidR="008A017E" w:rsidRDefault="008A017E" w:rsidP="00E36674">
      <w:pPr>
        <w:pStyle w:val="BodyText"/>
        <w:spacing w:before="120" w:line="252" w:lineRule="auto"/>
        <w:ind w:left="567" w:right="635"/>
        <w:jc w:val="both"/>
        <w:rPr>
          <w:rFonts w:ascii="Trebuchet MS"/>
          <w:i/>
          <w:lang w:val="es-MX"/>
        </w:rPr>
      </w:pPr>
    </w:p>
    <w:p w14:paraId="67E8447E" w14:textId="25CFA8DD" w:rsidR="00A72579" w:rsidRPr="007C0A34" w:rsidRDefault="00A72579" w:rsidP="00E36674">
      <w:pPr>
        <w:pStyle w:val="BodyText"/>
        <w:spacing w:before="120" w:line="252" w:lineRule="auto"/>
        <w:ind w:left="567" w:right="635"/>
        <w:jc w:val="both"/>
        <w:rPr>
          <w:lang w:val="es-MX"/>
        </w:rPr>
      </w:pPr>
      <w:r w:rsidRPr="007C0A34">
        <w:rPr>
          <w:rFonts w:ascii="Trebuchet MS"/>
          <w:i/>
          <w:lang w:val="es-MX"/>
        </w:rPr>
        <w:t>Factor de controversias</w:t>
      </w:r>
      <w:r w:rsidRPr="007C0A34">
        <w:rPr>
          <w:lang w:val="es-MX"/>
        </w:rPr>
        <w:t xml:space="preserve"> </w:t>
      </w:r>
    </w:p>
    <w:p w14:paraId="6DBB75E6" w14:textId="59CB30ED" w:rsidR="00FD2673" w:rsidRPr="007C0A34" w:rsidRDefault="002B18CC" w:rsidP="00517F8D">
      <w:pPr>
        <w:pStyle w:val="BodyText"/>
        <w:spacing w:before="120" w:line="252" w:lineRule="auto"/>
        <w:ind w:left="567" w:right="635"/>
        <w:jc w:val="both"/>
        <w:rPr>
          <w:lang w:val="es-MX"/>
        </w:rPr>
      </w:pPr>
      <w:r w:rsidRPr="007C0A34">
        <w:rPr>
          <w:lang w:val="es-MX"/>
        </w:rPr>
        <w:t xml:space="preserve">En Guadalajara el tema </w:t>
      </w:r>
      <w:r w:rsidR="001D0BD9" w:rsidRPr="007C0A34">
        <w:rPr>
          <w:lang w:val="es-MX"/>
        </w:rPr>
        <w:t xml:space="preserve">más </w:t>
      </w:r>
      <w:r w:rsidRPr="007C0A34">
        <w:rPr>
          <w:lang w:val="es-MX"/>
        </w:rPr>
        <w:t>controver</w:t>
      </w:r>
      <w:r w:rsidR="001D0BD9" w:rsidRPr="007C0A34">
        <w:rPr>
          <w:lang w:val="es-MX"/>
        </w:rPr>
        <w:t>tido</w:t>
      </w:r>
      <w:r w:rsidRPr="007C0A34">
        <w:rPr>
          <w:lang w:val="es-MX"/>
        </w:rPr>
        <w:t xml:space="preserve"> </w:t>
      </w:r>
      <w:r w:rsidR="001D0BD9" w:rsidRPr="007C0A34">
        <w:rPr>
          <w:lang w:val="es-MX"/>
        </w:rPr>
        <w:t>era</w:t>
      </w:r>
      <w:r w:rsidRPr="007C0A34">
        <w:rPr>
          <w:lang w:val="es-MX"/>
        </w:rPr>
        <w:t xml:space="preserve"> el de </w:t>
      </w:r>
      <w:r w:rsidR="001D0BD9" w:rsidRPr="007C0A34">
        <w:rPr>
          <w:lang w:val="es-MX"/>
        </w:rPr>
        <w:t xml:space="preserve">los </w:t>
      </w:r>
      <w:r w:rsidRPr="007C0A34">
        <w:rPr>
          <w:lang w:val="es-MX"/>
        </w:rPr>
        <w:t xml:space="preserve">residuos, que </w:t>
      </w:r>
      <w:r w:rsidR="001D0BD9" w:rsidRPr="007C0A34">
        <w:rPr>
          <w:lang w:val="es-MX"/>
        </w:rPr>
        <w:t>obtuvo</w:t>
      </w:r>
      <w:r w:rsidRPr="007C0A34">
        <w:rPr>
          <w:lang w:val="es-MX"/>
        </w:rPr>
        <w:t xml:space="preserve"> la mayor puntuación en ambos año</w:t>
      </w:r>
      <w:r w:rsidR="001D0BD9" w:rsidRPr="007C0A34">
        <w:rPr>
          <w:lang w:val="es-MX"/>
        </w:rPr>
        <w:t>s</w:t>
      </w:r>
      <w:r w:rsidRPr="007C0A34">
        <w:rPr>
          <w:lang w:val="es-MX"/>
        </w:rPr>
        <w:t>. Los demás temas tienen una controversia relativamente baja; es de destacar que</w:t>
      </w:r>
      <w:r w:rsidR="001D0BD9" w:rsidRPr="007C0A34">
        <w:rPr>
          <w:lang w:val="es-MX"/>
        </w:rPr>
        <w:t>,</w:t>
      </w:r>
      <w:r w:rsidRPr="007C0A34">
        <w:rPr>
          <w:lang w:val="es-MX"/>
        </w:rPr>
        <w:t xml:space="preserve"> en contaminantes, la controversia era muy alta</w:t>
      </w:r>
      <w:r w:rsidR="001D0BD9" w:rsidRPr="007C0A34">
        <w:rPr>
          <w:lang w:val="es-MX"/>
        </w:rPr>
        <w:t xml:space="preserve"> en </w:t>
      </w:r>
      <w:r w:rsidR="006A20B6">
        <w:rPr>
          <w:lang w:val="es-MX"/>
        </w:rPr>
        <w:t>2020-2021</w:t>
      </w:r>
      <w:r w:rsidRPr="007C0A34">
        <w:rPr>
          <w:lang w:val="es-MX"/>
        </w:rPr>
        <w:t xml:space="preserve">, y disminuyó en gran medida para </w:t>
      </w:r>
      <w:r w:rsidR="00213C9F">
        <w:rPr>
          <w:lang w:val="es-MX"/>
        </w:rPr>
        <w:t>2021-2022</w:t>
      </w:r>
      <w:r w:rsidRPr="007C0A34">
        <w:rPr>
          <w:lang w:val="es-MX"/>
        </w:rPr>
        <w:t xml:space="preserve">. En el caso del agua, biodiversidad y transporte e industria, las controversias </w:t>
      </w:r>
      <w:r w:rsidR="001D0BD9" w:rsidRPr="007C0A34">
        <w:rPr>
          <w:lang w:val="es-MX"/>
        </w:rPr>
        <w:t>tuvieron</w:t>
      </w:r>
      <w:r w:rsidRPr="007C0A34">
        <w:rPr>
          <w:lang w:val="es-MX"/>
        </w:rPr>
        <w:t xml:space="preserve"> un puntaje medio</w:t>
      </w:r>
      <w:r w:rsidR="001D0BD9" w:rsidRPr="007C0A34">
        <w:rPr>
          <w:lang w:val="es-MX"/>
        </w:rPr>
        <w:t>-</w:t>
      </w:r>
      <w:r w:rsidRPr="007C0A34">
        <w:rPr>
          <w:lang w:val="es-MX"/>
        </w:rPr>
        <w:t>bajo, pero aumenta</w:t>
      </w:r>
      <w:r w:rsidR="001D0BD9" w:rsidRPr="007C0A34">
        <w:rPr>
          <w:lang w:val="es-MX"/>
        </w:rPr>
        <w:t>ro</w:t>
      </w:r>
      <w:r w:rsidRPr="007C0A34">
        <w:rPr>
          <w:lang w:val="es-MX"/>
        </w:rPr>
        <w:t xml:space="preserve">n con respecto a </w:t>
      </w:r>
      <w:r w:rsidR="006A20B6">
        <w:rPr>
          <w:lang w:val="es-MX"/>
        </w:rPr>
        <w:t>2020-2021</w:t>
      </w:r>
      <w:r w:rsidRPr="007C0A34">
        <w:rPr>
          <w:lang w:val="es-MX"/>
        </w:rPr>
        <w:t xml:space="preserve">. También lo </w:t>
      </w:r>
      <w:r w:rsidR="001D0BD9" w:rsidRPr="007C0A34">
        <w:rPr>
          <w:lang w:val="es-MX"/>
        </w:rPr>
        <w:t>hicieron</w:t>
      </w:r>
      <w:r w:rsidRPr="007C0A34">
        <w:rPr>
          <w:lang w:val="es-MX"/>
        </w:rPr>
        <w:t xml:space="preserve"> energía eléctrica y energía limpia, que </w:t>
      </w:r>
      <w:r w:rsidR="001D0BD9" w:rsidRPr="007C0A34">
        <w:rPr>
          <w:lang w:val="es-MX"/>
        </w:rPr>
        <w:t>en</w:t>
      </w:r>
      <w:r w:rsidRPr="007C0A34">
        <w:rPr>
          <w:lang w:val="es-MX"/>
        </w:rPr>
        <w:t xml:space="preserve"> </w:t>
      </w:r>
      <w:r w:rsidR="006A20B6">
        <w:rPr>
          <w:lang w:val="es-MX"/>
        </w:rPr>
        <w:t>2020-2021</w:t>
      </w:r>
      <w:r w:rsidRPr="007C0A34">
        <w:rPr>
          <w:lang w:val="es-MX"/>
        </w:rPr>
        <w:t xml:space="preserve"> no presentaban controversias y en </w:t>
      </w:r>
      <w:r w:rsidR="00213C9F">
        <w:rPr>
          <w:lang w:val="es-MX"/>
        </w:rPr>
        <w:t>2021-2022</w:t>
      </w:r>
      <w:r w:rsidRPr="007C0A34">
        <w:rPr>
          <w:lang w:val="es-MX"/>
        </w:rPr>
        <w:t xml:space="preserve"> sí. En general, todos los indicadores </w:t>
      </w:r>
      <w:r w:rsidR="001D0BD9" w:rsidRPr="007C0A34">
        <w:rPr>
          <w:lang w:val="es-MX"/>
        </w:rPr>
        <w:t xml:space="preserve">de controversias </w:t>
      </w:r>
      <w:r w:rsidRPr="007C0A34">
        <w:rPr>
          <w:lang w:val="es-MX"/>
        </w:rPr>
        <w:t>aumenta</w:t>
      </w:r>
      <w:r w:rsidR="001D0BD9" w:rsidRPr="007C0A34">
        <w:rPr>
          <w:lang w:val="es-MX"/>
        </w:rPr>
        <w:t>ro</w:t>
      </w:r>
      <w:r w:rsidRPr="007C0A34">
        <w:rPr>
          <w:lang w:val="es-MX"/>
        </w:rPr>
        <w:t xml:space="preserve">n en este municipio </w:t>
      </w:r>
      <w:bookmarkEnd w:id="81"/>
      <w:r w:rsidR="001012B9" w:rsidRPr="007C0A34">
        <w:rPr>
          <w:lang w:val="es-MX"/>
        </w:rPr>
        <w:t>(véase</w:t>
      </w:r>
      <w:r w:rsidRPr="007C0A34">
        <w:rPr>
          <w:lang w:val="es-MX"/>
        </w:rPr>
        <w:t xml:space="preserve"> gráfica </w:t>
      </w:r>
      <w:r w:rsidR="00E63DE8" w:rsidRPr="007C0A34">
        <w:rPr>
          <w:lang w:val="es-MX"/>
        </w:rPr>
        <w:t>93</w:t>
      </w:r>
      <w:r w:rsidRPr="007C0A34">
        <w:rPr>
          <w:lang w:val="es-MX"/>
        </w:rPr>
        <w:t>).</w:t>
      </w:r>
    </w:p>
    <w:bookmarkEnd w:id="82"/>
    <w:p w14:paraId="426266AC" w14:textId="18ED6C6C" w:rsidR="00E36674" w:rsidRPr="00517F8D" w:rsidRDefault="002B18CC" w:rsidP="00517F8D">
      <w:pPr>
        <w:ind w:left="2552" w:right="635"/>
        <w:jc w:val="right"/>
        <w:rPr>
          <w:rFonts w:ascii="Roboto" w:hAnsi="Roboto"/>
          <w:b/>
          <w:color w:val="004684"/>
          <w:sz w:val="20"/>
          <w:lang w:val="es-MX"/>
        </w:rPr>
      </w:pPr>
      <w:r w:rsidRPr="00372DB1">
        <w:rPr>
          <w:rFonts w:ascii="Roboto" w:hAnsi="Roboto"/>
          <w:b/>
          <w:i/>
          <w:color w:val="004684"/>
          <w:sz w:val="18"/>
          <w:lang w:val="es-MX"/>
        </w:rPr>
        <w:t xml:space="preserve">GRÁFICA </w:t>
      </w:r>
      <w:r w:rsidR="00F85FE0" w:rsidRPr="00372DB1">
        <w:rPr>
          <w:rFonts w:ascii="Roboto" w:hAnsi="Roboto"/>
          <w:b/>
          <w:i/>
          <w:color w:val="004684"/>
          <w:sz w:val="18"/>
          <w:lang w:val="es-MX"/>
        </w:rPr>
        <w:t>93</w:t>
      </w:r>
      <w:r w:rsidR="00E36674" w:rsidRPr="00372DB1">
        <w:rPr>
          <w:rFonts w:ascii="Roboto" w:hAnsi="Roboto"/>
          <w:b/>
          <w:i/>
          <w:color w:val="004684"/>
          <w:sz w:val="18"/>
          <w:lang w:val="es-MX"/>
        </w:rPr>
        <w:tab/>
      </w:r>
      <w:r w:rsidR="00E36674" w:rsidRPr="00372DB1">
        <w:rPr>
          <w:rFonts w:ascii="Roboto" w:hAnsi="Roboto"/>
          <w:b/>
          <w:i/>
          <w:color w:val="004684"/>
          <w:sz w:val="18"/>
          <w:lang w:val="es-MX"/>
        </w:rPr>
        <w:tab/>
      </w:r>
      <w:r w:rsidR="00372DB1">
        <w:rPr>
          <w:rFonts w:ascii="Roboto" w:hAnsi="Roboto"/>
          <w:b/>
          <w:i/>
          <w:color w:val="004684"/>
          <w:sz w:val="18"/>
          <w:lang w:val="es-MX"/>
        </w:rPr>
        <w:tab/>
      </w:r>
      <w:r w:rsidRPr="00517F8D">
        <w:rPr>
          <w:rFonts w:ascii="Roboto" w:hAnsi="Roboto"/>
          <w:b/>
          <w:color w:val="004684"/>
          <w:sz w:val="20"/>
          <w:lang w:val="es-MX"/>
        </w:rPr>
        <w:t xml:space="preserve">MUNICIPIO DE GUADALAJARA </w:t>
      </w:r>
    </w:p>
    <w:p w14:paraId="3DECD6C5" w14:textId="28759859" w:rsidR="002B18CC" w:rsidRPr="00517F8D" w:rsidRDefault="002B18CC" w:rsidP="00517F8D">
      <w:pPr>
        <w:ind w:left="2552" w:right="635"/>
        <w:jc w:val="right"/>
        <w:rPr>
          <w:rFonts w:ascii="Roboto" w:hAnsi="Roboto"/>
          <w:b/>
          <w:color w:val="004684"/>
          <w:sz w:val="20"/>
          <w:lang w:val="es-MX"/>
        </w:rPr>
      </w:pPr>
      <w:r w:rsidRPr="00517F8D">
        <w:rPr>
          <w:rFonts w:ascii="Roboto" w:hAnsi="Roboto"/>
          <w:b/>
          <w:color w:val="004684"/>
          <w:sz w:val="20"/>
          <w:lang w:val="es-MX"/>
        </w:rPr>
        <w:t>ANÁLISIS DE CONTROVERSIAS</w:t>
      </w:r>
    </w:p>
    <w:p w14:paraId="2BB63E0C" w14:textId="09668BA3" w:rsidR="00E20103" w:rsidRDefault="002B18CC" w:rsidP="00997F30">
      <w:pPr>
        <w:ind w:left="567" w:right="635"/>
        <w:jc w:val="center"/>
        <w:rPr>
          <w:rFonts w:ascii="Roboto"/>
          <w:sz w:val="20"/>
          <w:lang w:val="es-MX"/>
        </w:rPr>
      </w:pPr>
      <w:r w:rsidRPr="007C0A34">
        <w:rPr>
          <w:noProof/>
          <w:lang w:val="es-419" w:eastAsia="es-419"/>
        </w:rPr>
        <w:lastRenderedPageBreak/>
        <w:drawing>
          <wp:inline distT="0" distB="0" distL="0" distR="0" wp14:anchorId="080839CA" wp14:editId="32B5F189">
            <wp:extent cx="4471695" cy="2399168"/>
            <wp:effectExtent l="0" t="0" r="5080" b="1270"/>
            <wp:docPr id="8786" name="Gráfico 8786">
              <a:extLst xmlns:a="http://schemas.openxmlformats.org/drawingml/2006/main">
                <a:ext uri="{FF2B5EF4-FFF2-40B4-BE49-F238E27FC236}">
                  <a16:creationId xmlns:a16="http://schemas.microsoft.com/office/drawing/2014/main" id="{9EEFFB2B-B0A1-4989-900F-6141FD7F20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5"/>
              </a:graphicData>
            </a:graphic>
          </wp:inline>
        </w:drawing>
      </w:r>
    </w:p>
    <w:p w14:paraId="34A89126" w14:textId="77777777" w:rsidR="00A72579" w:rsidRPr="007C0A34" w:rsidRDefault="00A72579" w:rsidP="00E20103">
      <w:pPr>
        <w:tabs>
          <w:tab w:val="left" w:pos="463"/>
        </w:tabs>
        <w:spacing w:before="120"/>
        <w:ind w:left="567" w:right="635"/>
        <w:rPr>
          <w:rFonts w:ascii="Trebuchet MS" w:hAnsi="Trebuchet MS"/>
          <w:i/>
          <w:lang w:val="es-MX"/>
        </w:rPr>
      </w:pPr>
      <w:bookmarkStart w:id="83" w:name="_Hlk104300771"/>
      <w:r w:rsidRPr="007C0A34">
        <w:rPr>
          <w:rFonts w:ascii="Trebuchet MS" w:hAnsi="Trebuchet MS"/>
          <w:i/>
          <w:lang w:val="es-MX"/>
        </w:rPr>
        <w:t>Factor de consulta pública</w:t>
      </w:r>
    </w:p>
    <w:p w14:paraId="1F692A8C" w14:textId="52D12BC1" w:rsidR="002B18CC" w:rsidRPr="007C0A34" w:rsidRDefault="002B18CC" w:rsidP="00E02A07">
      <w:pPr>
        <w:pStyle w:val="BodyText"/>
        <w:spacing w:before="120" w:line="252" w:lineRule="auto"/>
        <w:ind w:left="567" w:right="635"/>
        <w:jc w:val="both"/>
        <w:rPr>
          <w:lang w:val="es-MX"/>
        </w:rPr>
      </w:pPr>
      <w:r w:rsidRPr="007C0A34">
        <w:rPr>
          <w:lang w:val="es-MX"/>
        </w:rPr>
        <w:t xml:space="preserve">En Guadalajara </w:t>
      </w:r>
      <w:r w:rsidR="002B6D0B">
        <w:rPr>
          <w:lang w:val="es-MX"/>
        </w:rPr>
        <w:t>fue</w:t>
      </w:r>
      <w:r w:rsidRPr="007C0A34">
        <w:rPr>
          <w:lang w:val="es-MX"/>
        </w:rPr>
        <w:t xml:space="preserve"> muy destacable cómo </w:t>
      </w:r>
      <w:r w:rsidR="001A534E" w:rsidRPr="007C0A34">
        <w:rPr>
          <w:lang w:val="es-MX"/>
        </w:rPr>
        <w:t xml:space="preserve">la percepción </w:t>
      </w:r>
      <w:r w:rsidR="00A73538">
        <w:rPr>
          <w:lang w:val="es-MX"/>
        </w:rPr>
        <w:t xml:space="preserve">ciudadana </w:t>
      </w:r>
      <w:r w:rsidR="001A534E" w:rsidRPr="007C0A34">
        <w:rPr>
          <w:lang w:val="es-MX"/>
        </w:rPr>
        <w:t xml:space="preserve">de </w:t>
      </w:r>
      <w:r w:rsidRPr="007C0A34">
        <w:rPr>
          <w:lang w:val="es-MX"/>
        </w:rPr>
        <w:t xml:space="preserve">todas las políticas ha mejorado considerablemente desde </w:t>
      </w:r>
      <w:r w:rsidR="006A20B6">
        <w:rPr>
          <w:lang w:val="es-MX"/>
        </w:rPr>
        <w:t>2020-2021</w:t>
      </w:r>
      <w:r w:rsidRPr="007C0A34">
        <w:rPr>
          <w:lang w:val="es-MX"/>
        </w:rPr>
        <w:t xml:space="preserve">. En </w:t>
      </w:r>
      <w:r w:rsidR="00213C9F">
        <w:rPr>
          <w:lang w:val="es-MX"/>
        </w:rPr>
        <w:t>2021-2022</w:t>
      </w:r>
      <w:r w:rsidRPr="007C0A34">
        <w:rPr>
          <w:lang w:val="es-MX"/>
        </w:rPr>
        <w:t xml:space="preserve"> se considera</w:t>
      </w:r>
      <w:r w:rsidR="00A73538">
        <w:rPr>
          <w:lang w:val="es-MX"/>
        </w:rPr>
        <w:t>ba</w:t>
      </w:r>
      <w:r w:rsidRPr="007C0A34">
        <w:rPr>
          <w:lang w:val="es-MX"/>
        </w:rPr>
        <w:t xml:space="preserve">n como efectivas las políticas </w:t>
      </w:r>
      <w:r w:rsidR="00A73538">
        <w:rPr>
          <w:lang w:val="es-MX"/>
        </w:rPr>
        <w:t xml:space="preserve">acerca </w:t>
      </w:r>
      <w:r w:rsidRPr="007C0A34">
        <w:rPr>
          <w:lang w:val="es-MX"/>
        </w:rPr>
        <w:t>de biodiversidad, energía eléctrica e industria limpia, y únicamente se considera</w:t>
      </w:r>
      <w:r w:rsidR="00A73538">
        <w:rPr>
          <w:lang w:val="es-MX"/>
        </w:rPr>
        <w:t>ba</w:t>
      </w:r>
      <w:r w:rsidRPr="007C0A34">
        <w:rPr>
          <w:lang w:val="es-MX"/>
        </w:rPr>
        <w:t xml:space="preserve"> inefectiva la política para disminuir el uso </w:t>
      </w:r>
      <w:r w:rsidR="00A73538">
        <w:rPr>
          <w:lang w:val="es-MX"/>
        </w:rPr>
        <w:t xml:space="preserve">social </w:t>
      </w:r>
      <w:r w:rsidRPr="007C0A34">
        <w:rPr>
          <w:lang w:val="es-MX"/>
        </w:rPr>
        <w:t>de energías fósiles. El resto se valor</w:t>
      </w:r>
      <w:r w:rsidR="002B6D0B">
        <w:rPr>
          <w:lang w:val="es-MX"/>
        </w:rPr>
        <w:t>ó</w:t>
      </w:r>
      <w:r w:rsidRPr="007C0A34">
        <w:rPr>
          <w:lang w:val="es-MX"/>
        </w:rPr>
        <w:t xml:space="preserve"> como medianamente funcionales, al contrario que en </w:t>
      </w:r>
      <w:r w:rsidR="006A20B6">
        <w:rPr>
          <w:lang w:val="es-MX"/>
        </w:rPr>
        <w:t>2020-2021</w:t>
      </w:r>
      <w:r w:rsidRPr="007C0A34">
        <w:rPr>
          <w:lang w:val="es-MX"/>
        </w:rPr>
        <w:t>, cuando s</w:t>
      </w:r>
      <w:r w:rsidR="00A73538">
        <w:rPr>
          <w:lang w:val="es-MX"/>
        </w:rPr>
        <w:t>ó</w:t>
      </w:r>
      <w:r w:rsidRPr="007C0A34">
        <w:rPr>
          <w:lang w:val="es-MX"/>
        </w:rPr>
        <w:t>lo se consideraba que funcionaban medianamente bien la</w:t>
      </w:r>
      <w:r w:rsidR="00A73538">
        <w:rPr>
          <w:lang w:val="es-MX"/>
        </w:rPr>
        <w:t xml:space="preserve">s </w:t>
      </w:r>
      <w:r w:rsidRPr="007C0A34">
        <w:rPr>
          <w:lang w:val="es-MX"/>
        </w:rPr>
        <w:t>política</w:t>
      </w:r>
      <w:r w:rsidR="00A73538">
        <w:rPr>
          <w:lang w:val="es-MX"/>
        </w:rPr>
        <w:t>s</w:t>
      </w:r>
      <w:r w:rsidRPr="007C0A34">
        <w:rPr>
          <w:lang w:val="es-MX"/>
        </w:rPr>
        <w:t xml:space="preserve"> de biodiversidad, electricidad e industria limpia </w:t>
      </w:r>
      <w:r w:rsidR="001012B9" w:rsidRPr="007C0A34">
        <w:rPr>
          <w:lang w:val="es-MX"/>
        </w:rPr>
        <w:t>(véase</w:t>
      </w:r>
      <w:r w:rsidRPr="007C0A34">
        <w:rPr>
          <w:lang w:val="es-MX"/>
        </w:rPr>
        <w:t xml:space="preserve"> gráfica </w:t>
      </w:r>
      <w:r w:rsidR="00F85FE0" w:rsidRPr="007C0A34">
        <w:rPr>
          <w:lang w:val="es-MX"/>
        </w:rPr>
        <w:t>94</w:t>
      </w:r>
      <w:r w:rsidRPr="007C0A34">
        <w:rPr>
          <w:lang w:val="es-MX"/>
        </w:rPr>
        <w:t>).</w:t>
      </w:r>
    </w:p>
    <w:bookmarkEnd w:id="83"/>
    <w:p w14:paraId="63B499A0" w14:textId="77777777" w:rsidR="00F85FE0" w:rsidRPr="007C0A34" w:rsidRDefault="00F85FE0" w:rsidP="008A3C6B">
      <w:pPr>
        <w:pStyle w:val="BodyText"/>
        <w:spacing w:line="252" w:lineRule="auto"/>
        <w:ind w:left="567" w:right="635"/>
        <w:jc w:val="both"/>
        <w:rPr>
          <w:lang w:val="es-MX"/>
        </w:rPr>
      </w:pPr>
    </w:p>
    <w:p w14:paraId="00136E77" w14:textId="14D17B2C" w:rsidR="002B18CC" w:rsidRPr="00517F8D" w:rsidRDefault="002B18CC" w:rsidP="00517F8D">
      <w:pPr>
        <w:ind w:left="2552" w:right="635"/>
        <w:jc w:val="right"/>
        <w:rPr>
          <w:rFonts w:ascii="Roboto" w:hAnsi="Roboto"/>
          <w:b/>
          <w:color w:val="004684"/>
          <w:sz w:val="20"/>
          <w:lang w:val="es-MX"/>
        </w:rPr>
      </w:pPr>
      <w:r w:rsidRPr="00372DB1">
        <w:rPr>
          <w:rFonts w:ascii="Roboto" w:hAnsi="Roboto"/>
          <w:b/>
          <w:i/>
          <w:color w:val="004684"/>
          <w:sz w:val="18"/>
          <w:lang w:val="es-MX"/>
        </w:rPr>
        <w:t xml:space="preserve">GRÁFICA </w:t>
      </w:r>
      <w:r w:rsidR="00F85FE0" w:rsidRPr="00372DB1">
        <w:rPr>
          <w:rFonts w:ascii="Roboto" w:hAnsi="Roboto"/>
          <w:b/>
          <w:i/>
          <w:color w:val="004684"/>
          <w:sz w:val="18"/>
          <w:lang w:val="es-MX"/>
        </w:rPr>
        <w:t>94</w:t>
      </w:r>
      <w:r w:rsidR="00E20103" w:rsidRPr="00372DB1">
        <w:rPr>
          <w:rFonts w:ascii="Roboto" w:hAnsi="Roboto"/>
          <w:b/>
          <w:i/>
          <w:color w:val="004684"/>
          <w:sz w:val="18"/>
          <w:lang w:val="es-MX"/>
        </w:rPr>
        <w:tab/>
      </w:r>
      <w:r w:rsidR="00E20103" w:rsidRPr="00372DB1">
        <w:rPr>
          <w:rFonts w:ascii="Roboto" w:hAnsi="Roboto"/>
          <w:b/>
          <w:i/>
          <w:color w:val="004684"/>
          <w:sz w:val="18"/>
          <w:lang w:val="es-MX"/>
        </w:rPr>
        <w:tab/>
      </w:r>
      <w:r w:rsidR="00372DB1">
        <w:rPr>
          <w:rFonts w:ascii="Roboto" w:hAnsi="Roboto"/>
          <w:b/>
          <w:i/>
          <w:color w:val="004684"/>
          <w:sz w:val="18"/>
          <w:lang w:val="es-MX"/>
        </w:rPr>
        <w:tab/>
      </w:r>
      <w:r w:rsidR="00394C05">
        <w:rPr>
          <w:rFonts w:ascii="Roboto" w:hAnsi="Roboto"/>
          <w:b/>
          <w:i/>
          <w:color w:val="004684"/>
          <w:sz w:val="18"/>
          <w:lang w:val="es-MX"/>
        </w:rPr>
        <w:tab/>
      </w:r>
      <w:r w:rsidRPr="00517F8D">
        <w:rPr>
          <w:rFonts w:ascii="Roboto" w:hAnsi="Roboto"/>
          <w:b/>
          <w:color w:val="004684"/>
          <w:sz w:val="20"/>
          <w:lang w:val="es-MX"/>
        </w:rPr>
        <w:t>MUNICIPIO DE GUADALAJARA</w:t>
      </w:r>
    </w:p>
    <w:p w14:paraId="4C3B7257" w14:textId="06457F71" w:rsidR="002B18CC" w:rsidRPr="00517F8D" w:rsidRDefault="002B18CC" w:rsidP="00517F8D">
      <w:pPr>
        <w:spacing w:before="16"/>
        <w:ind w:left="5432" w:right="635" w:firstLine="328"/>
        <w:jc w:val="right"/>
        <w:rPr>
          <w:rFonts w:ascii="Roboto" w:hAnsi="Roboto"/>
          <w:b/>
          <w:color w:val="004684"/>
          <w:sz w:val="20"/>
          <w:lang w:val="es-MX"/>
        </w:rPr>
      </w:pPr>
      <w:r w:rsidRPr="00517F8D">
        <w:rPr>
          <w:rFonts w:ascii="Roboto" w:hAnsi="Roboto"/>
          <w:b/>
          <w:color w:val="004684"/>
          <w:sz w:val="20"/>
          <w:lang w:val="es-MX"/>
        </w:rPr>
        <w:t>CONSULTA PÚBLICA</w:t>
      </w:r>
    </w:p>
    <w:p w14:paraId="1F9E613A" w14:textId="77777777" w:rsidR="002B18CC" w:rsidRPr="007C0A34" w:rsidRDefault="002B18CC" w:rsidP="008A3C6B">
      <w:pPr>
        <w:pStyle w:val="BodyText"/>
        <w:spacing w:before="5"/>
        <w:ind w:left="567" w:right="635"/>
        <w:rPr>
          <w:rFonts w:ascii="Roboto"/>
          <w:b/>
          <w:sz w:val="18"/>
          <w:lang w:val="es-MX"/>
        </w:rPr>
      </w:pPr>
    </w:p>
    <w:p w14:paraId="11E559CB" w14:textId="79224FAF" w:rsidR="008A017E" w:rsidRPr="00E02A07" w:rsidRDefault="002B18CC" w:rsidP="00E02A07">
      <w:pPr>
        <w:ind w:left="567" w:right="635"/>
        <w:jc w:val="center"/>
        <w:rPr>
          <w:rFonts w:ascii="Roboto"/>
          <w:sz w:val="18"/>
          <w:lang w:val="es-MX"/>
        </w:rPr>
      </w:pPr>
      <w:r w:rsidRPr="007C0A34">
        <w:rPr>
          <w:noProof/>
          <w:lang w:val="es-419" w:eastAsia="es-419"/>
        </w:rPr>
        <w:drawing>
          <wp:inline distT="0" distB="0" distL="0" distR="0" wp14:anchorId="447C6791" wp14:editId="503643CD">
            <wp:extent cx="4961164" cy="2682910"/>
            <wp:effectExtent l="0" t="0" r="11430" b="3175"/>
            <wp:docPr id="7529" name="Gráfico 7529">
              <a:extLst xmlns:a="http://schemas.openxmlformats.org/drawingml/2006/main">
                <a:ext uri="{FF2B5EF4-FFF2-40B4-BE49-F238E27FC236}">
                  <a16:creationId xmlns:a16="http://schemas.microsoft.com/office/drawing/2014/main" id="{FB7E8731-DEFC-494B-AAA9-45B8A275C3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6"/>
              </a:graphicData>
            </a:graphic>
          </wp:inline>
        </w:drawing>
      </w:r>
    </w:p>
    <w:p w14:paraId="0ED88030" w14:textId="1973FE09" w:rsidR="002B18CC" w:rsidRPr="007C0A34" w:rsidRDefault="002B18CC" w:rsidP="00E20103">
      <w:pPr>
        <w:spacing w:before="120"/>
        <w:ind w:left="567" w:right="635"/>
        <w:jc w:val="both"/>
        <w:rPr>
          <w:rFonts w:ascii="Trebuchet MS" w:hAnsi="Trebuchet MS"/>
          <w:i/>
          <w:lang w:val="es-MX"/>
        </w:rPr>
      </w:pPr>
      <w:r w:rsidRPr="007C0A34">
        <w:rPr>
          <w:rFonts w:ascii="Trebuchet MS" w:hAnsi="Trebuchet MS"/>
          <w:i/>
          <w:lang w:val="es-MX"/>
        </w:rPr>
        <w:t>Análisis de riesgos ambientale</w:t>
      </w:r>
      <w:r w:rsidR="00FD2673" w:rsidRPr="007C0A34">
        <w:rPr>
          <w:rFonts w:ascii="Trebuchet MS" w:hAnsi="Trebuchet MS"/>
          <w:i/>
          <w:lang w:val="es-MX"/>
        </w:rPr>
        <w:t>s</w:t>
      </w:r>
    </w:p>
    <w:p w14:paraId="62D56127" w14:textId="0F5AA119" w:rsidR="002B18CC" w:rsidRPr="007C0A34" w:rsidRDefault="002B18CC" w:rsidP="00E20103">
      <w:pPr>
        <w:pStyle w:val="BodyText"/>
        <w:spacing w:before="120"/>
        <w:ind w:left="567" w:right="635"/>
        <w:jc w:val="both"/>
        <w:rPr>
          <w:lang w:val="es-MX"/>
        </w:rPr>
      </w:pPr>
      <w:r w:rsidRPr="007C0A34">
        <w:rPr>
          <w:lang w:val="es-MX"/>
        </w:rPr>
        <w:t>Este análisis muestra el valor estandarizado de indicadores de riesgos ambientales para</w:t>
      </w:r>
      <w:r w:rsidR="00614B4C" w:rsidRPr="007C0A34">
        <w:rPr>
          <w:lang w:val="es-MX"/>
        </w:rPr>
        <w:t xml:space="preserve"> </w:t>
      </w:r>
      <w:r w:rsidRPr="007C0A34">
        <w:rPr>
          <w:lang w:val="es-MX"/>
        </w:rPr>
        <w:t>la entidad. El resultado del análisis es importante para la identificación de temas priori</w:t>
      </w:r>
      <w:r w:rsidR="006E7CB8" w:rsidRPr="007C0A34">
        <w:rPr>
          <w:lang w:val="es-MX"/>
        </w:rPr>
        <w:t>tarios</w:t>
      </w:r>
      <w:r w:rsidRPr="007C0A34">
        <w:rPr>
          <w:lang w:val="es-MX"/>
        </w:rPr>
        <w:t xml:space="preserve"> para </w:t>
      </w:r>
      <w:r w:rsidR="002540CE" w:rsidRPr="007C0A34">
        <w:rPr>
          <w:lang w:val="es-MX"/>
        </w:rPr>
        <w:t>el</w:t>
      </w:r>
      <w:r w:rsidRPr="007C0A34">
        <w:rPr>
          <w:lang w:val="es-MX"/>
        </w:rPr>
        <w:t xml:space="preserve"> </w:t>
      </w:r>
      <w:r w:rsidR="002540CE" w:rsidRPr="007C0A34">
        <w:rPr>
          <w:lang w:val="es-MX"/>
        </w:rPr>
        <w:t>cumplimiento</w:t>
      </w:r>
      <w:r w:rsidRPr="007C0A34">
        <w:rPr>
          <w:lang w:val="es-MX"/>
        </w:rPr>
        <w:t xml:space="preserve"> de políticas sobre riesgos e impactos ambientales</w:t>
      </w:r>
      <w:r w:rsidR="00224BA4">
        <w:rPr>
          <w:lang w:val="es-MX"/>
        </w:rPr>
        <w:t xml:space="preserve"> en beneficio de la ciudadanía</w:t>
      </w:r>
      <w:r w:rsidRPr="007C0A34">
        <w:rPr>
          <w:lang w:val="es-MX"/>
        </w:rPr>
        <w:t>. Sin embargo, no se integr</w:t>
      </w:r>
      <w:r w:rsidR="006E7CB8"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p>
    <w:p w14:paraId="2DFAAB71" w14:textId="34CF33BA" w:rsidR="00224BA4" w:rsidRDefault="00224BA4" w:rsidP="00E02A07">
      <w:pPr>
        <w:pStyle w:val="BodyText"/>
        <w:spacing w:before="120" w:line="252" w:lineRule="auto"/>
        <w:ind w:left="567" w:right="635"/>
        <w:jc w:val="both"/>
        <w:rPr>
          <w:lang w:val="es-MX"/>
        </w:rPr>
      </w:pPr>
      <w:bookmarkStart w:id="84" w:name="_Hlk105596499"/>
      <w:r>
        <w:rPr>
          <w:lang w:val="es-MX"/>
        </w:rPr>
        <w:t xml:space="preserve">Por su condición de urbe aledaña a una zona lacustre, </w:t>
      </w:r>
      <w:r w:rsidR="002B18CC" w:rsidRPr="007C0A34">
        <w:rPr>
          <w:lang w:val="es-MX"/>
        </w:rPr>
        <w:t>Guadalajara presenta</w:t>
      </w:r>
      <w:r w:rsidR="002540CE" w:rsidRPr="007C0A34">
        <w:rPr>
          <w:lang w:val="es-MX"/>
        </w:rPr>
        <w:t>ba</w:t>
      </w:r>
      <w:r w:rsidR="002B18CC" w:rsidRPr="007C0A34">
        <w:rPr>
          <w:lang w:val="es-MX"/>
        </w:rPr>
        <w:t xml:space="preserve"> un riesgo máximo de padecer inundaciones, tanto en </w:t>
      </w:r>
      <w:r w:rsidR="006A20B6">
        <w:rPr>
          <w:lang w:val="es-MX"/>
        </w:rPr>
        <w:t>2020-2021</w:t>
      </w:r>
      <w:r w:rsidR="002B18CC" w:rsidRPr="007C0A34">
        <w:rPr>
          <w:lang w:val="es-MX"/>
        </w:rPr>
        <w:t xml:space="preserve"> como en </w:t>
      </w:r>
      <w:r w:rsidR="00213C9F">
        <w:rPr>
          <w:lang w:val="es-MX"/>
        </w:rPr>
        <w:t>2021-2022</w:t>
      </w:r>
      <w:r w:rsidR="002B18CC" w:rsidRPr="007C0A34">
        <w:rPr>
          <w:lang w:val="es-MX"/>
        </w:rPr>
        <w:t xml:space="preserve">. Los demás riesgos </w:t>
      </w:r>
      <w:r w:rsidR="002540CE" w:rsidRPr="007C0A34">
        <w:rPr>
          <w:lang w:val="es-MX"/>
        </w:rPr>
        <w:t>eran percibidos</w:t>
      </w:r>
      <w:r>
        <w:rPr>
          <w:lang w:val="es-MX"/>
        </w:rPr>
        <w:t>, empero,</w:t>
      </w:r>
      <w:r w:rsidR="002540CE" w:rsidRPr="007C0A34">
        <w:rPr>
          <w:lang w:val="es-MX"/>
        </w:rPr>
        <w:t xml:space="preserve"> como</w:t>
      </w:r>
      <w:r w:rsidR="002B18CC" w:rsidRPr="007C0A34">
        <w:rPr>
          <w:lang w:val="es-MX"/>
        </w:rPr>
        <w:t xml:space="preserve"> </w:t>
      </w:r>
      <w:r w:rsidR="002540CE" w:rsidRPr="007C0A34">
        <w:rPr>
          <w:lang w:val="es-MX"/>
        </w:rPr>
        <w:lastRenderedPageBreak/>
        <w:t>bastante</w:t>
      </w:r>
      <w:r w:rsidR="002B18CC" w:rsidRPr="007C0A34">
        <w:rPr>
          <w:lang w:val="es-MX"/>
        </w:rPr>
        <w:t xml:space="preserve"> </w:t>
      </w:r>
      <w:r w:rsidR="002540CE" w:rsidRPr="007C0A34">
        <w:rPr>
          <w:lang w:val="es-MX"/>
        </w:rPr>
        <w:t>menores</w:t>
      </w:r>
      <w:r w:rsidR="002B18CC" w:rsidRPr="007C0A34">
        <w:rPr>
          <w:lang w:val="es-MX"/>
        </w:rPr>
        <w:t xml:space="preserve">, con un riesgo medio de estrés hídrico. En este caso, el menor riesgo </w:t>
      </w:r>
      <w:r w:rsidR="002540CE" w:rsidRPr="007C0A34">
        <w:rPr>
          <w:lang w:val="es-MX"/>
        </w:rPr>
        <w:t>fue</w:t>
      </w:r>
      <w:r w:rsidR="002B18CC" w:rsidRPr="007C0A34">
        <w:rPr>
          <w:lang w:val="es-MX"/>
        </w:rPr>
        <w:t xml:space="preserve"> el de incendios forestales, y exist</w:t>
      </w:r>
      <w:r w:rsidR="002540CE" w:rsidRPr="007C0A34">
        <w:rPr>
          <w:lang w:val="es-MX"/>
        </w:rPr>
        <w:t>ía</w:t>
      </w:r>
      <w:r w:rsidR="002B18CC" w:rsidRPr="007C0A34">
        <w:rPr>
          <w:lang w:val="es-MX"/>
        </w:rPr>
        <w:t xml:space="preserve"> un riesgo, </w:t>
      </w:r>
      <w:r w:rsidR="002540CE" w:rsidRPr="007C0A34">
        <w:rPr>
          <w:lang w:val="es-MX"/>
        </w:rPr>
        <w:t>si bien</w:t>
      </w:r>
      <w:r w:rsidR="002B18CC" w:rsidRPr="007C0A34">
        <w:rPr>
          <w:lang w:val="es-MX"/>
        </w:rPr>
        <w:t xml:space="preserve"> bajo, de erupciones volcánicas. Los resultados son similares para ambos años de estudio en todos los ejes</w:t>
      </w:r>
      <w:r>
        <w:rPr>
          <w:lang w:val="es-MX"/>
        </w:rPr>
        <w:t>, lo cual puede interpretarse como que la ciudadanía no ha percibido cambios importantes en las políticas públicas orientadas a atender este rubro</w:t>
      </w:r>
      <w:r w:rsidR="002B18CC" w:rsidRPr="007C0A34">
        <w:rPr>
          <w:lang w:val="es-MX"/>
        </w:rPr>
        <w:t xml:space="preserve"> </w:t>
      </w:r>
      <w:r w:rsidR="001012B9" w:rsidRPr="007C0A34">
        <w:rPr>
          <w:lang w:val="es-MX"/>
        </w:rPr>
        <w:t>(véase</w:t>
      </w:r>
      <w:r w:rsidR="002B18CC" w:rsidRPr="007C0A34">
        <w:rPr>
          <w:lang w:val="es-MX"/>
        </w:rPr>
        <w:t xml:space="preserve"> gráfica </w:t>
      </w:r>
      <w:r w:rsidR="0025375C" w:rsidRPr="007C0A34">
        <w:rPr>
          <w:lang w:val="es-MX"/>
        </w:rPr>
        <w:t>95</w:t>
      </w:r>
      <w:r w:rsidR="002B18CC" w:rsidRPr="007C0A34">
        <w:rPr>
          <w:lang w:val="es-MX"/>
        </w:rPr>
        <w:t>).</w:t>
      </w:r>
      <w:bookmarkEnd w:id="84"/>
    </w:p>
    <w:p w14:paraId="7B1ABE7C" w14:textId="65EE5F1D" w:rsidR="00E02A07" w:rsidRDefault="00E02A07" w:rsidP="00E02A07">
      <w:pPr>
        <w:pStyle w:val="BodyText"/>
        <w:spacing w:before="120" w:line="252" w:lineRule="auto"/>
        <w:ind w:left="567" w:right="635"/>
        <w:jc w:val="both"/>
        <w:rPr>
          <w:lang w:val="es-MX"/>
        </w:rPr>
      </w:pPr>
    </w:p>
    <w:p w14:paraId="04C3B8AD" w14:textId="6C8054E7" w:rsidR="00997F30" w:rsidRDefault="00997F30" w:rsidP="00E02A07">
      <w:pPr>
        <w:pStyle w:val="BodyText"/>
        <w:spacing w:before="120" w:line="252" w:lineRule="auto"/>
        <w:ind w:left="567" w:right="635"/>
        <w:jc w:val="both"/>
        <w:rPr>
          <w:lang w:val="es-MX"/>
        </w:rPr>
      </w:pPr>
    </w:p>
    <w:p w14:paraId="12460979" w14:textId="5B400239" w:rsidR="00997F30" w:rsidRDefault="00997F30" w:rsidP="00E02A07">
      <w:pPr>
        <w:pStyle w:val="BodyText"/>
        <w:spacing w:before="120" w:line="252" w:lineRule="auto"/>
        <w:ind w:left="567" w:right="635"/>
        <w:jc w:val="both"/>
        <w:rPr>
          <w:lang w:val="es-MX"/>
        </w:rPr>
      </w:pPr>
    </w:p>
    <w:p w14:paraId="41A22045" w14:textId="7559C6EA" w:rsidR="00997F30" w:rsidRDefault="00997F30" w:rsidP="00E02A07">
      <w:pPr>
        <w:pStyle w:val="BodyText"/>
        <w:spacing w:before="120" w:line="252" w:lineRule="auto"/>
        <w:ind w:left="567" w:right="635"/>
        <w:jc w:val="both"/>
        <w:rPr>
          <w:lang w:val="es-MX"/>
        </w:rPr>
      </w:pPr>
    </w:p>
    <w:p w14:paraId="10310429" w14:textId="33D5F931" w:rsidR="00997F30" w:rsidRDefault="00997F30" w:rsidP="00E02A07">
      <w:pPr>
        <w:pStyle w:val="BodyText"/>
        <w:spacing w:before="120" w:line="252" w:lineRule="auto"/>
        <w:ind w:left="567" w:right="635"/>
        <w:jc w:val="both"/>
        <w:rPr>
          <w:lang w:val="es-MX"/>
        </w:rPr>
      </w:pPr>
    </w:p>
    <w:p w14:paraId="32C5A19F" w14:textId="796C2819" w:rsidR="00997F30" w:rsidRDefault="00997F30" w:rsidP="00E02A07">
      <w:pPr>
        <w:pStyle w:val="BodyText"/>
        <w:spacing w:before="120" w:line="252" w:lineRule="auto"/>
        <w:ind w:left="567" w:right="635"/>
        <w:jc w:val="both"/>
        <w:rPr>
          <w:lang w:val="es-MX"/>
        </w:rPr>
      </w:pPr>
    </w:p>
    <w:p w14:paraId="454B43EA" w14:textId="77777777" w:rsidR="00997F30" w:rsidRPr="00E02A07" w:rsidRDefault="00997F30" w:rsidP="00E02A07">
      <w:pPr>
        <w:pStyle w:val="BodyText"/>
        <w:spacing w:before="120" w:line="252" w:lineRule="auto"/>
        <w:ind w:left="567" w:right="635"/>
        <w:jc w:val="both"/>
        <w:rPr>
          <w:lang w:val="es-MX"/>
        </w:rPr>
      </w:pPr>
    </w:p>
    <w:p w14:paraId="1294DCBA" w14:textId="33FFBC4D" w:rsidR="00E20103" w:rsidRPr="00517F8D" w:rsidRDefault="002B18CC" w:rsidP="00517F8D">
      <w:pPr>
        <w:ind w:left="2552" w:right="635"/>
        <w:jc w:val="right"/>
        <w:rPr>
          <w:rFonts w:ascii="Roboto" w:hAnsi="Roboto"/>
          <w:b/>
          <w:color w:val="004684"/>
          <w:sz w:val="20"/>
          <w:lang w:val="es-MX"/>
        </w:rPr>
      </w:pPr>
      <w:r w:rsidRPr="00E20103">
        <w:rPr>
          <w:rFonts w:ascii="Roboto Lt" w:hAnsi="Roboto Lt"/>
          <w:b/>
          <w:i/>
          <w:color w:val="004684"/>
          <w:sz w:val="16"/>
          <w:lang w:val="es-MX"/>
        </w:rPr>
        <w:t xml:space="preserve">GRÁFICA </w:t>
      </w:r>
      <w:r w:rsidR="0025375C" w:rsidRPr="00E20103">
        <w:rPr>
          <w:rFonts w:ascii="Roboto Lt" w:hAnsi="Roboto Lt"/>
          <w:b/>
          <w:i/>
          <w:color w:val="004684"/>
          <w:sz w:val="16"/>
          <w:lang w:val="es-MX"/>
        </w:rPr>
        <w:t>95</w:t>
      </w:r>
      <w:r w:rsidR="00E20103">
        <w:rPr>
          <w:rFonts w:ascii="Roboto Lt" w:hAnsi="Roboto Lt"/>
          <w:b/>
          <w:i/>
          <w:color w:val="004684"/>
          <w:sz w:val="16"/>
          <w:lang w:val="es-MX"/>
        </w:rPr>
        <w:tab/>
      </w:r>
      <w:r w:rsidR="00E20103">
        <w:rPr>
          <w:rFonts w:ascii="Roboto Lt" w:hAnsi="Roboto Lt"/>
          <w:b/>
          <w:i/>
          <w:color w:val="004684"/>
          <w:sz w:val="16"/>
          <w:lang w:val="es-MX"/>
        </w:rPr>
        <w:tab/>
      </w:r>
      <w:r w:rsidR="00E20103">
        <w:rPr>
          <w:rFonts w:ascii="Roboto Lt" w:hAnsi="Roboto Lt"/>
          <w:b/>
          <w:i/>
          <w:color w:val="004684"/>
          <w:sz w:val="16"/>
          <w:lang w:val="es-MX"/>
        </w:rPr>
        <w:tab/>
      </w:r>
      <w:r w:rsidRPr="00517F8D">
        <w:rPr>
          <w:rFonts w:ascii="Roboto" w:hAnsi="Roboto"/>
          <w:b/>
          <w:color w:val="004684"/>
          <w:sz w:val="20"/>
          <w:lang w:val="es-MX"/>
        </w:rPr>
        <w:t xml:space="preserve">MUNICIPIO DE GUADALAJARA. CONSOLIDADO </w:t>
      </w:r>
    </w:p>
    <w:p w14:paraId="1611B84D" w14:textId="6046AE2D" w:rsidR="002B18CC" w:rsidRPr="00517F8D" w:rsidRDefault="002B18CC" w:rsidP="00517F8D">
      <w:pPr>
        <w:ind w:left="4712" w:right="635" w:firstLine="328"/>
        <w:jc w:val="right"/>
        <w:rPr>
          <w:rFonts w:ascii="Roboto" w:hAnsi="Roboto"/>
          <w:b/>
          <w:color w:val="004684"/>
          <w:sz w:val="20"/>
          <w:lang w:val="es-MX"/>
        </w:rPr>
      </w:pPr>
      <w:r w:rsidRPr="00517F8D">
        <w:rPr>
          <w:rFonts w:ascii="Roboto" w:hAnsi="Roboto"/>
          <w:b/>
          <w:color w:val="004684"/>
          <w:sz w:val="20"/>
          <w:lang w:val="es-MX"/>
        </w:rPr>
        <w:t>ANÁLISIS DE RIESGOS AMBIENTALES</w:t>
      </w:r>
    </w:p>
    <w:p w14:paraId="3B7F7CAD" w14:textId="77777777" w:rsidR="002B18CC" w:rsidRPr="007C0A34" w:rsidRDefault="002B18CC" w:rsidP="00E20103">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0CB6FB47" wp14:editId="4CD3E724">
            <wp:extent cx="5023666" cy="2582427"/>
            <wp:effectExtent l="0" t="0" r="5715" b="8890"/>
            <wp:docPr id="7125" name="Gráfico 7125">
              <a:extLst xmlns:a="http://schemas.openxmlformats.org/drawingml/2006/main">
                <a:ext uri="{FF2B5EF4-FFF2-40B4-BE49-F238E27FC236}">
                  <a16:creationId xmlns:a16="http://schemas.microsoft.com/office/drawing/2014/main" id="{6C396763-1AB9-4A98-A007-F7655AE2B4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7"/>
              </a:graphicData>
            </a:graphic>
          </wp:inline>
        </w:drawing>
      </w:r>
    </w:p>
    <w:p w14:paraId="24DECB32" w14:textId="795870AA"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05A55626" w14:textId="77777777" w:rsidR="002B18CC" w:rsidRDefault="002B18CC" w:rsidP="008A3C6B">
      <w:pPr>
        <w:ind w:left="567" w:right="635"/>
        <w:rPr>
          <w:rFonts w:ascii="Roboto Lt" w:hAnsi="Roboto Lt"/>
          <w:sz w:val="18"/>
          <w:lang w:val="es-MX"/>
        </w:rPr>
      </w:pPr>
    </w:p>
    <w:p w14:paraId="1226088C" w14:textId="32E13B1B" w:rsidR="00E20103" w:rsidRPr="007C0A34" w:rsidRDefault="00E20103" w:rsidP="008A3C6B">
      <w:pPr>
        <w:ind w:left="567" w:right="635"/>
        <w:rPr>
          <w:rFonts w:ascii="Roboto Lt" w:hAnsi="Roboto Lt"/>
          <w:sz w:val="18"/>
          <w:lang w:val="es-MX"/>
        </w:rPr>
        <w:sectPr w:rsidR="00E20103" w:rsidRPr="007C0A34">
          <w:headerReference w:type="default" r:id="rId348"/>
          <w:footerReference w:type="default" r:id="rId349"/>
          <w:type w:val="continuous"/>
          <w:pgSz w:w="12190" w:h="15840"/>
          <w:pgMar w:top="1500" w:right="0" w:bottom="280" w:left="640" w:header="720" w:footer="720" w:gutter="0"/>
          <w:cols w:space="720"/>
        </w:sectPr>
      </w:pPr>
    </w:p>
    <w:p w14:paraId="782EFF7C" w14:textId="4A047A21" w:rsidR="002B18CC" w:rsidRPr="007C0A34" w:rsidRDefault="002B18CC" w:rsidP="00224BA4">
      <w:pPr>
        <w:ind w:left="567" w:right="635"/>
        <w:rPr>
          <w:rFonts w:ascii="Roboto Lt"/>
          <w:b/>
          <w:i/>
          <w:sz w:val="28"/>
          <w:lang w:val="es-MX"/>
        </w:rPr>
      </w:pPr>
      <w:bookmarkStart w:id="85" w:name="_bookmark22"/>
      <w:bookmarkEnd w:id="85"/>
      <w:r w:rsidRPr="007C0A34">
        <w:rPr>
          <w:rFonts w:ascii="Roboto Lt"/>
          <w:noProof/>
          <w:position w:val="284"/>
          <w:sz w:val="20"/>
          <w:lang w:val="es-419" w:eastAsia="es-419"/>
        </w:rPr>
        <w:lastRenderedPageBreak/>
        <w:drawing>
          <wp:inline distT="0" distB="0" distL="0" distR="0" wp14:anchorId="440AF8FE" wp14:editId="785722F2">
            <wp:extent cx="133536" cy="150590"/>
            <wp:effectExtent l="0" t="0" r="0" b="0"/>
            <wp:docPr id="413"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35.png"/>
                    <pic:cNvPicPr/>
                  </pic:nvPicPr>
                  <pic:blipFill>
                    <a:blip r:embed="rId233" cstate="print"/>
                    <a:stretch>
                      <a:fillRect/>
                    </a:stretch>
                  </pic:blipFill>
                  <pic:spPr>
                    <a:xfrm>
                      <a:off x="0" y="0"/>
                      <a:ext cx="133536" cy="150590"/>
                    </a:xfrm>
                    <a:prstGeom prst="rect">
                      <a:avLst/>
                    </a:prstGeom>
                  </pic:spPr>
                </pic:pic>
              </a:graphicData>
            </a:graphic>
          </wp:inline>
        </w:drawing>
      </w:r>
      <w:r w:rsidRPr="007C0A34">
        <w:rPr>
          <w:rFonts w:ascii="Times New Roman"/>
          <w:position w:val="284"/>
          <w:sz w:val="20"/>
          <w:lang w:val="es-MX"/>
        </w:rPr>
        <w:t xml:space="preserve"> </w:t>
      </w:r>
      <w:r w:rsidRPr="007C0A34">
        <w:rPr>
          <w:rFonts w:ascii="Roboto Lt"/>
          <w:noProof/>
          <w:position w:val="284"/>
          <w:sz w:val="20"/>
          <w:lang w:val="es-419" w:eastAsia="es-419"/>
        </w:rPr>
        <w:drawing>
          <wp:inline distT="0" distB="0" distL="0" distR="0" wp14:anchorId="1A9ED196" wp14:editId="41E49A12">
            <wp:extent cx="166946" cy="172688"/>
            <wp:effectExtent l="0" t="0" r="0" b="0"/>
            <wp:docPr id="4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0.png"/>
                    <pic:cNvPicPr/>
                  </pic:nvPicPr>
                  <pic:blipFill>
                    <a:blip r:embed="rId15" cstate="print"/>
                    <a:stretch>
                      <a:fillRect/>
                    </a:stretch>
                  </pic:blipFill>
                  <pic:spPr>
                    <a:xfrm>
                      <a:off x="0" y="0"/>
                      <a:ext cx="166946" cy="172688"/>
                    </a:xfrm>
                    <a:prstGeom prst="rect">
                      <a:avLst/>
                    </a:prstGeom>
                  </pic:spPr>
                </pic:pic>
              </a:graphicData>
            </a:graphic>
          </wp:inline>
        </w:drawing>
      </w:r>
      <w:r w:rsidRPr="007C0A34">
        <w:rPr>
          <w:rFonts w:ascii="Times New Roman"/>
          <w:position w:val="284"/>
          <w:sz w:val="20"/>
          <w:lang w:val="es-MX"/>
        </w:rPr>
        <w:t xml:space="preserve"> </w:t>
      </w:r>
      <w:r w:rsidR="004F1F6E" w:rsidRPr="007C0A34">
        <w:rPr>
          <w:noProof/>
          <w:lang w:val="es-419" w:eastAsia="es-419"/>
        </w:rPr>
        <mc:AlternateContent>
          <mc:Choice Requires="wpg">
            <w:drawing>
              <wp:inline distT="0" distB="0" distL="0" distR="0" wp14:anchorId="00153A18" wp14:editId="5A53CB6E">
                <wp:extent cx="6063989" cy="2550425"/>
                <wp:effectExtent l="0" t="0" r="13335" b="2540"/>
                <wp:docPr id="5322" name="Group 5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3989" cy="2550425"/>
                          <a:chOff x="-55" y="-778"/>
                          <a:chExt cx="9327" cy="3886"/>
                        </a:xfrm>
                      </wpg:grpSpPr>
                      <wps:wsp>
                        <wps:cNvPr id="5323" name="Freeform 5017"/>
                        <wps:cNvSpPr>
                          <a:spLocks/>
                        </wps:cNvSpPr>
                        <wps:spPr bwMode="auto">
                          <a:xfrm>
                            <a:off x="2324" y="839"/>
                            <a:ext cx="6948" cy="1104"/>
                          </a:xfrm>
                          <a:custGeom>
                            <a:avLst/>
                            <a:gdLst>
                              <a:gd name="T0" fmla="*/ 0 w 6948"/>
                              <a:gd name="T1" fmla="*/ 1943 h 1104"/>
                              <a:gd name="T2" fmla="*/ 6947 w 6948"/>
                              <a:gd name="T3" fmla="*/ 1943 h 1104"/>
                              <a:gd name="T4" fmla="*/ 6947 w 6948"/>
                              <a:gd name="T5" fmla="*/ 839 h 1104"/>
                              <a:gd name="T6" fmla="*/ 6540 w 6948"/>
                              <a:gd name="T7" fmla="*/ 83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24" name="Picture 501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5" name="Picture 501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3" y="32"/>
                            <a:ext cx="211" cy="237"/>
                          </a:xfrm>
                          <a:prstGeom prst="rect">
                            <a:avLst/>
                          </a:prstGeom>
                          <a:noFill/>
                          <a:extLst>
                            <a:ext uri="{909E8E84-426E-40DD-AFC4-6F175D3DCCD1}">
                              <a14:hiddenFill xmlns:a14="http://schemas.microsoft.com/office/drawing/2010/main">
                                <a:solidFill>
                                  <a:srgbClr val="FFFFFF"/>
                                </a:solidFill>
                              </a14:hiddenFill>
                            </a:ext>
                          </a:extLst>
                        </pic:spPr>
                      </pic:pic>
                      <wps:wsp>
                        <wps:cNvPr id="5326" name="Text Box 5014"/>
                        <wps:cNvSpPr txBox="1">
                          <a:spLocks noChangeArrowheads="1"/>
                        </wps:cNvSpPr>
                        <wps:spPr bwMode="auto">
                          <a:xfrm>
                            <a:off x="-55" y="-778"/>
                            <a:ext cx="9283"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2288A" w14:textId="692E2400" w:rsidR="00DF57B3" w:rsidRDefault="00DF57B3" w:rsidP="002B18CC">
                              <w:pPr>
                                <w:spacing w:before="1"/>
                                <w:rPr>
                                  <w:rFonts w:ascii="Times New Roman"/>
                                  <w:sz w:val="60"/>
                                </w:rPr>
                              </w:pPr>
                            </w:p>
                            <w:p w14:paraId="2A27FB07" w14:textId="77777777" w:rsidR="00DF57B3" w:rsidRDefault="00DF57B3" w:rsidP="002B18CC">
                              <w:pPr>
                                <w:spacing w:before="1"/>
                                <w:rPr>
                                  <w:rFonts w:ascii="Times New Roman"/>
                                  <w:sz w:val="60"/>
                                </w:rPr>
                              </w:pPr>
                            </w:p>
                            <w:p w14:paraId="6D49F9DE" w14:textId="77777777" w:rsidR="00DF57B3" w:rsidRDefault="00DF57B3" w:rsidP="002B18CC">
                              <w:pPr>
                                <w:spacing w:line="254" w:lineRule="auto"/>
                                <w:ind w:left="5812" w:right="483"/>
                                <w:rPr>
                                  <w:rFonts w:ascii="Roboto"/>
                                  <w:b/>
                                  <w:sz w:val="44"/>
                                </w:rPr>
                              </w:pPr>
                              <w:r>
                                <w:rPr>
                                  <w:rFonts w:ascii="Roboto"/>
                                  <w:b/>
                                  <w:color w:val="004684"/>
                                  <w:spacing w:val="-6"/>
                                  <w:sz w:val="44"/>
                                </w:rPr>
                                <w:t>GUANAJUATO,</w:t>
                              </w:r>
                              <w:r>
                                <w:rPr>
                                  <w:rFonts w:ascii="Roboto"/>
                                  <w:b/>
                                  <w:color w:val="004684"/>
                                  <w:spacing w:val="-107"/>
                                  <w:sz w:val="44"/>
                                </w:rPr>
                                <w:t xml:space="preserve"> </w:t>
                              </w:r>
                              <w:r>
                                <w:rPr>
                                  <w:rFonts w:ascii="Roboto"/>
                                  <w:b/>
                                  <w:color w:val="004684"/>
                                  <w:spacing w:val="-4"/>
                                  <w:sz w:val="44"/>
                                </w:rPr>
                                <w:t>GUANAJUATO</w:t>
                              </w:r>
                            </w:p>
                          </w:txbxContent>
                        </wps:txbx>
                        <wps:bodyPr rot="0" vert="horz" wrap="square" lIns="0" tIns="0" rIns="0" bIns="0" anchor="t" anchorCtr="0" upright="1">
                          <a:noAutofit/>
                        </wps:bodyPr>
                      </wps:wsp>
                    </wpg:wgp>
                  </a:graphicData>
                </a:graphic>
              </wp:inline>
            </w:drawing>
          </mc:Choice>
          <mc:Fallback>
            <w:pict>
              <v:group w14:anchorId="00153A18" id="Group 5013" o:spid="_x0000_s1249" style="width:477.5pt;height:200.8pt;mso-position-horizontal-relative:char;mso-position-vertical-relative:line" coordorigin="-55,-778" coordsize="9327,388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">
                <v:shape id="Freeform 5017" o:spid="_x0000_s1250" style="position:absolute;left:2324;top:839;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" path="m,1104r6947,l6947,,6540,e" filled="f" strokecolor="#64b7bc" strokeweight="1pt">
                  <v:path arrowok="t" o:connecttype="custom" o:connectlocs="0,1943;6947,1943;6947,839;6540,839" o:connectangles="0,0,0,0"/>
                </v:shape>
                <v:shape id="Picture 5016" o:spid="_x0000_s1251"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">
                  <v:imagedata r:id="rId351" o:title=""/>
                </v:shape>
                <v:shape id="Picture 5015" o:spid="_x0000_s1252" type="#_x0000_t75" style="position:absolute;left:33;top:32;width:211;height: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">
                  <v:imagedata r:id="rId205" o:title=""/>
                </v:shape>
                <v:shape id="Text Box 5014" o:spid="_x0000_s1253" type="#_x0000_t202" style="position:absolute;left:-55;top:-778;width:9283;height:3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" filled="f" stroked="f">
                  <v:textbox inset="0,0,0,0">
                    <w:txbxContent>
                      <w:p w14:paraId="2632288A" w14:textId="692E2400" w:rsidR="00DF57B3" w:rsidRDefault="00DF57B3" w:rsidP="002B18CC">
                        <w:pPr>
                          <w:spacing w:before="1"/>
                          <w:rPr>
                            <w:rFonts w:ascii="Times New Roman"/>
                            <w:sz w:val="60"/>
                          </w:rPr>
                        </w:pPr>
                      </w:p>
                      <w:p w14:paraId="2A27FB07" w14:textId="77777777" w:rsidR="00DF57B3" w:rsidRDefault="00DF57B3" w:rsidP="002B18CC">
                        <w:pPr>
                          <w:spacing w:before="1"/>
                          <w:rPr>
                            <w:rFonts w:ascii="Times New Roman"/>
                            <w:sz w:val="60"/>
                          </w:rPr>
                        </w:pPr>
                      </w:p>
                      <w:p w14:paraId="6D49F9DE" w14:textId="77777777" w:rsidR="00DF57B3" w:rsidRDefault="00DF57B3" w:rsidP="002B18CC">
                        <w:pPr>
                          <w:spacing w:line="254" w:lineRule="auto"/>
                          <w:ind w:left="5812" w:right="483"/>
                          <w:rPr>
                            <w:rFonts w:ascii="Roboto"/>
                            <w:b/>
                            <w:sz w:val="44"/>
                          </w:rPr>
                        </w:pPr>
                        <w:r>
                          <w:rPr>
                            <w:rFonts w:ascii="Roboto"/>
                            <w:b/>
                            <w:color w:val="004684"/>
                            <w:spacing w:val="-6"/>
                            <w:sz w:val="44"/>
                          </w:rPr>
                          <w:t>GUANAJUATO,</w:t>
                        </w:r>
                        <w:r>
                          <w:rPr>
                            <w:rFonts w:ascii="Roboto"/>
                            <w:b/>
                            <w:color w:val="004684"/>
                            <w:spacing w:val="-107"/>
                            <w:sz w:val="44"/>
                          </w:rPr>
                          <w:t xml:space="preserve"> </w:t>
                        </w:r>
                        <w:r>
                          <w:rPr>
                            <w:rFonts w:ascii="Roboto"/>
                            <w:b/>
                            <w:color w:val="004684"/>
                            <w:spacing w:val="-4"/>
                            <w:sz w:val="44"/>
                          </w:rPr>
                          <w:t>GUANAJUATO</w:t>
                        </w:r>
                      </w:p>
                    </w:txbxContent>
                  </v:textbox>
                </v:shape>
                <w10:anchorlock/>
              </v:group>
            </w:pict>
          </mc:Fallback>
        </mc:AlternateContent>
      </w:r>
    </w:p>
    <w:p w14:paraId="265CEC45" w14:textId="77777777" w:rsidR="00833AFF" w:rsidRDefault="00833AFF" w:rsidP="00224BA4">
      <w:pPr>
        <w:ind w:left="2552" w:right="635"/>
        <w:jc w:val="both"/>
        <w:rPr>
          <w:rFonts w:ascii="Roboto Lt" w:hAnsi="Roboto Lt"/>
          <w:b/>
          <w:i/>
          <w:color w:val="004684"/>
          <w:sz w:val="18"/>
          <w:lang w:val="es-MX"/>
        </w:rPr>
      </w:pPr>
    </w:p>
    <w:p w14:paraId="72198C22" w14:textId="682D2121" w:rsidR="002B18CC" w:rsidRPr="00224BA4" w:rsidRDefault="002B18CC" w:rsidP="00517F8D">
      <w:pPr>
        <w:ind w:left="2552" w:right="635"/>
        <w:jc w:val="right"/>
        <w:rPr>
          <w:rFonts w:ascii="Roboto Lt" w:hAnsi="Roboto Lt"/>
          <w:b/>
          <w:i/>
          <w:sz w:val="18"/>
          <w:lang w:val="es-MX"/>
        </w:rPr>
      </w:pPr>
      <w:r w:rsidRPr="00224BA4">
        <w:rPr>
          <w:rFonts w:ascii="Roboto Lt" w:hAnsi="Roboto Lt"/>
          <w:b/>
          <w:i/>
          <w:color w:val="004684"/>
          <w:sz w:val="18"/>
          <w:lang w:val="es-MX"/>
        </w:rPr>
        <w:t xml:space="preserve">GRÁFICA </w:t>
      </w:r>
      <w:r w:rsidR="0025375C" w:rsidRPr="00224BA4">
        <w:rPr>
          <w:rFonts w:ascii="Roboto Lt" w:hAnsi="Roboto Lt"/>
          <w:b/>
          <w:i/>
          <w:color w:val="004684"/>
          <w:sz w:val="18"/>
          <w:lang w:val="es-MX"/>
        </w:rPr>
        <w:t>96</w:t>
      </w:r>
      <w:r w:rsidR="00224BA4" w:rsidRPr="00224BA4">
        <w:rPr>
          <w:rFonts w:ascii="Roboto Lt" w:hAnsi="Roboto Lt"/>
          <w:b/>
          <w:i/>
          <w:color w:val="004684"/>
          <w:sz w:val="18"/>
          <w:lang w:val="es-MX"/>
        </w:rPr>
        <w:tab/>
      </w:r>
      <w:r w:rsidRPr="00517F8D">
        <w:rPr>
          <w:rFonts w:ascii="Roboto" w:hAnsi="Roboto"/>
          <w:b/>
          <w:color w:val="004684"/>
          <w:sz w:val="20"/>
          <w:lang w:val="es-MX"/>
        </w:rPr>
        <w:t>MUNICIPIO DE GUANAJUATO VS. PROMEDIO CONSOLIDADO POR EJES TEMÁTICOS</w:t>
      </w:r>
    </w:p>
    <w:p w14:paraId="6F15746D" w14:textId="25207E39" w:rsidR="00224BA4" w:rsidRDefault="00224BA4" w:rsidP="008A3C6B">
      <w:pPr>
        <w:spacing w:line="254" w:lineRule="auto"/>
        <w:ind w:left="567" w:right="635"/>
        <w:rPr>
          <w:lang w:val="es-MX"/>
        </w:rPr>
      </w:pPr>
    </w:p>
    <w:p w14:paraId="6A9717A9" w14:textId="7A189155" w:rsidR="00224BA4" w:rsidRDefault="00DA7EB8" w:rsidP="008A3C6B">
      <w:pPr>
        <w:spacing w:line="254" w:lineRule="auto"/>
        <w:ind w:left="567" w:right="635"/>
        <w:rPr>
          <w:lang w:val="es-MX"/>
        </w:rPr>
      </w:pPr>
      <w:r>
        <w:rPr>
          <w:noProof/>
          <w:lang w:val="es-419" w:eastAsia="es-419"/>
        </w:rPr>
        <w:drawing>
          <wp:inline distT="0" distB="0" distL="0" distR="0" wp14:anchorId="1B8C557A" wp14:editId="3AA88150">
            <wp:extent cx="5220000" cy="2700000"/>
            <wp:effectExtent l="0" t="0" r="0" b="5715"/>
            <wp:docPr id="22" name="Gráfico 22">
              <a:extLst xmlns:a="http://schemas.openxmlformats.org/drawingml/2006/main">
                <a:ext uri="{FF2B5EF4-FFF2-40B4-BE49-F238E27FC236}">
                  <a16:creationId xmlns:a16="http://schemas.microsoft.com/office/drawing/2014/main" id="{C2CF48B9-D161-ADC3-020F-15CE2BCD40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2"/>
              </a:graphicData>
            </a:graphic>
          </wp:inline>
        </w:drawing>
      </w:r>
    </w:p>
    <w:p w14:paraId="0E12145A" w14:textId="77777777" w:rsidR="00224BA4" w:rsidRDefault="00224BA4" w:rsidP="00DA7EB8">
      <w:pPr>
        <w:spacing w:line="254" w:lineRule="auto"/>
        <w:ind w:right="635"/>
        <w:rPr>
          <w:lang w:val="es-MX"/>
        </w:rPr>
      </w:pPr>
    </w:p>
    <w:p w14:paraId="0B9D2C7C" w14:textId="0EB20322" w:rsidR="002B18CC" w:rsidRPr="007C0A34" w:rsidRDefault="002B18CC" w:rsidP="00224BA4">
      <w:pPr>
        <w:pStyle w:val="BodyText"/>
        <w:spacing w:before="10"/>
        <w:ind w:left="567" w:right="635"/>
        <w:rPr>
          <w:rFonts w:ascii="Roboto Lt"/>
          <w:sz w:val="18"/>
          <w:lang w:val="es-MX"/>
        </w:rPr>
        <w:sectPr w:rsidR="002B18CC" w:rsidRPr="007C0A34">
          <w:headerReference w:type="default" r:id="rId353"/>
          <w:footerReference w:type="even" r:id="rId354"/>
          <w:footerReference w:type="default" r:id="rId355"/>
          <w:pgSz w:w="12190" w:h="15840"/>
          <w:pgMar w:top="0" w:right="0" w:bottom="700" w:left="640" w:header="0" w:footer="506" w:gutter="0"/>
          <w:cols w:space="720"/>
        </w:sectPr>
      </w:pPr>
    </w:p>
    <w:p w14:paraId="27C042E0" w14:textId="245893C2" w:rsidR="002B18CC" w:rsidRDefault="002B18CC" w:rsidP="00394C05">
      <w:pPr>
        <w:spacing w:before="120"/>
        <w:ind w:left="567" w:right="635"/>
        <w:jc w:val="both"/>
        <w:rPr>
          <w:rFonts w:ascii="Trebuchet MS" w:hAnsi="Trebuchet MS"/>
          <w:i/>
          <w:smallCaps/>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75293B8F" w14:textId="77777777" w:rsidR="00E02A07" w:rsidRPr="007C0A34" w:rsidRDefault="00E02A07" w:rsidP="00394C05">
      <w:pPr>
        <w:spacing w:before="120"/>
        <w:ind w:left="567" w:right="635"/>
        <w:jc w:val="both"/>
        <w:rPr>
          <w:rFonts w:ascii="Trebuchet MS" w:hAnsi="Trebuchet MS"/>
          <w:i/>
          <w:lang w:val="es-MX"/>
        </w:rPr>
      </w:pPr>
    </w:p>
    <w:p w14:paraId="02EA7FBF" w14:textId="3D2238DB" w:rsidR="006E6167" w:rsidRDefault="002B18CC" w:rsidP="00E02A07">
      <w:pPr>
        <w:pStyle w:val="BodyText"/>
        <w:spacing w:line="252" w:lineRule="auto"/>
        <w:ind w:left="567" w:right="635"/>
        <w:jc w:val="both"/>
        <w:rPr>
          <w:lang w:val="es-MX"/>
        </w:rPr>
        <w:sectPr w:rsidR="006E6167">
          <w:type w:val="continuous"/>
          <w:pgSz w:w="12190" w:h="15840"/>
          <w:pgMar w:top="1500" w:right="0" w:bottom="280" w:left="640" w:header="720" w:footer="720" w:gutter="0"/>
          <w:cols w:space="720"/>
        </w:sectPr>
      </w:pPr>
      <w:r w:rsidRPr="007C0A34">
        <w:rPr>
          <w:lang w:val="es-MX"/>
        </w:rPr>
        <w:t xml:space="preserve">El municipio de Guanajuato se ubica en la </w:t>
      </w:r>
      <w:r w:rsidR="005E6B13">
        <w:rPr>
          <w:lang w:val="es-MX"/>
        </w:rPr>
        <w:t>primera</w:t>
      </w:r>
      <w:r w:rsidRPr="007C0A34">
        <w:rPr>
          <w:lang w:val="es-MX"/>
        </w:rPr>
        <w:t xml:space="preserve"> posición del </w:t>
      </w:r>
      <w:r w:rsidR="00892FA6" w:rsidRPr="007C0A34">
        <w:rPr>
          <w:smallCaps/>
          <w:lang w:val="es-MX"/>
        </w:rPr>
        <w:t>igecc</w:t>
      </w:r>
      <w:r w:rsidRPr="007C0A34">
        <w:rPr>
          <w:lang w:val="es-MX"/>
        </w:rPr>
        <w:t xml:space="preserve"> con </w:t>
      </w:r>
      <w:r w:rsidR="005E6B13">
        <w:rPr>
          <w:lang w:val="es-MX"/>
        </w:rPr>
        <w:t>8</w:t>
      </w:r>
      <w:r w:rsidRPr="007C0A34">
        <w:rPr>
          <w:lang w:val="es-MX"/>
        </w:rPr>
        <w:t xml:space="preserve">.2 puntos, lo que representa un </w:t>
      </w:r>
    </w:p>
    <w:p w14:paraId="41CBA7FB" w14:textId="2AD7F9BF" w:rsidR="002B18CC" w:rsidRPr="007C0A34" w:rsidRDefault="002B18CC" w:rsidP="00E02A07">
      <w:pPr>
        <w:pStyle w:val="BodyText"/>
        <w:spacing w:line="252" w:lineRule="auto"/>
        <w:ind w:left="567" w:right="635"/>
        <w:jc w:val="both"/>
        <w:rPr>
          <w:lang w:val="es-MX"/>
        </w:rPr>
      </w:pPr>
      <w:r w:rsidRPr="007C0A34">
        <w:rPr>
          <w:lang w:val="es-MX"/>
        </w:rPr>
        <w:t>desempeño material m</w:t>
      </w:r>
      <w:r w:rsidR="005E6B13">
        <w:rPr>
          <w:lang w:val="es-MX"/>
        </w:rPr>
        <w:t>uy alto</w:t>
      </w:r>
      <w:r w:rsidRPr="007C0A34">
        <w:rPr>
          <w:lang w:val="es-MX"/>
        </w:rPr>
        <w:t xml:space="preserve"> impulsado por factores energéticos y medioambientales. La entidad necesita</w:t>
      </w:r>
      <w:r w:rsidR="00597BF9" w:rsidRPr="007C0A34">
        <w:rPr>
          <w:lang w:val="es-MX"/>
        </w:rPr>
        <w:t>, por tanto,</w:t>
      </w:r>
      <w:r w:rsidRPr="007C0A34">
        <w:rPr>
          <w:lang w:val="es-MX"/>
        </w:rPr>
        <w:t xml:space="preserve"> incentivar el trabajo de los cua</w:t>
      </w:r>
      <w:r w:rsidR="00C2108D" w:rsidRPr="007C0A34">
        <w:rPr>
          <w:lang w:val="es-MX"/>
        </w:rPr>
        <w:t>tro</w:t>
      </w:r>
      <w:r w:rsidR="00787C40" w:rsidRPr="007C0A34">
        <w:rPr>
          <w:lang w:val="es-MX"/>
        </w:rPr>
        <w:t xml:space="preserve"> factores </w:t>
      </w:r>
      <w:r w:rsidR="00B36407" w:rsidRPr="007C0A34">
        <w:rPr>
          <w:lang w:val="es-MX"/>
        </w:rPr>
        <w:t xml:space="preserve">a fin de </w:t>
      </w:r>
      <w:r w:rsidRPr="007C0A34">
        <w:rPr>
          <w:lang w:val="es-MX"/>
        </w:rPr>
        <w:t xml:space="preserve">aumentar su puntaje en el </w:t>
      </w:r>
      <w:r w:rsidR="00892FA6" w:rsidRPr="007C0A34">
        <w:rPr>
          <w:smallCaps/>
          <w:lang w:val="es-MX"/>
        </w:rPr>
        <w:t>igecc</w:t>
      </w:r>
      <w:r w:rsidRPr="007C0A34">
        <w:rPr>
          <w:lang w:val="es-MX"/>
        </w:rPr>
        <w:t xml:space="preserve"> </w:t>
      </w:r>
      <w:r w:rsidR="001012B9" w:rsidRPr="007C0A34">
        <w:rPr>
          <w:lang w:val="es-MX"/>
        </w:rPr>
        <w:t>(véa</w:t>
      </w:r>
      <w:r w:rsidR="00D2340F" w:rsidRPr="007C0A34">
        <w:rPr>
          <w:lang w:val="es-MX"/>
        </w:rPr>
        <w:t>n</w:t>
      </w:r>
      <w:r w:rsidR="001012B9" w:rsidRPr="007C0A34">
        <w:rPr>
          <w:lang w:val="es-MX"/>
        </w:rPr>
        <w:t>se</w:t>
      </w:r>
      <w:r w:rsidRPr="007C0A34">
        <w:rPr>
          <w:lang w:val="es-MX"/>
        </w:rPr>
        <w:t xml:space="preserve"> gráfica</w:t>
      </w:r>
      <w:r w:rsidR="00D2340F" w:rsidRPr="007C0A34">
        <w:rPr>
          <w:lang w:val="es-MX"/>
        </w:rPr>
        <w:t xml:space="preserve">s </w:t>
      </w:r>
      <w:r w:rsidR="0025375C" w:rsidRPr="007C0A34">
        <w:rPr>
          <w:lang w:val="es-MX"/>
        </w:rPr>
        <w:t>96</w:t>
      </w:r>
      <w:r w:rsidR="00D2340F" w:rsidRPr="007C0A34">
        <w:rPr>
          <w:lang w:val="es-MX"/>
        </w:rPr>
        <w:t xml:space="preserve"> y</w:t>
      </w:r>
      <w:r w:rsidRPr="007C0A34">
        <w:rPr>
          <w:lang w:val="es-MX"/>
        </w:rPr>
        <w:t xml:space="preserve"> </w:t>
      </w:r>
      <w:r w:rsidR="0025375C" w:rsidRPr="007C0A34">
        <w:rPr>
          <w:lang w:val="es-MX"/>
        </w:rPr>
        <w:t>97</w:t>
      </w:r>
      <w:r w:rsidRPr="007C0A34">
        <w:rPr>
          <w:lang w:val="es-MX"/>
        </w:rPr>
        <w:t xml:space="preserve">). </w:t>
      </w:r>
    </w:p>
    <w:p w14:paraId="1C612D26" w14:textId="41A023D4" w:rsidR="002B18CC" w:rsidRDefault="002B18CC" w:rsidP="008A3C6B">
      <w:pPr>
        <w:pStyle w:val="BodyText"/>
        <w:ind w:left="567" w:right="635"/>
        <w:rPr>
          <w:sz w:val="18"/>
          <w:lang w:val="es-MX"/>
        </w:rPr>
      </w:pPr>
    </w:p>
    <w:p w14:paraId="378B5C00" w14:textId="1FACCABB" w:rsidR="00997F30" w:rsidRDefault="00997F30" w:rsidP="008A3C6B">
      <w:pPr>
        <w:pStyle w:val="BodyText"/>
        <w:ind w:left="567" w:right="635"/>
        <w:rPr>
          <w:sz w:val="18"/>
          <w:lang w:val="es-MX"/>
        </w:rPr>
      </w:pPr>
    </w:p>
    <w:p w14:paraId="42EA321D" w14:textId="379FA204" w:rsidR="00997F30" w:rsidRDefault="00997F30" w:rsidP="008A3C6B">
      <w:pPr>
        <w:pStyle w:val="BodyText"/>
        <w:ind w:left="567" w:right="635"/>
        <w:rPr>
          <w:sz w:val="18"/>
          <w:lang w:val="es-MX"/>
        </w:rPr>
      </w:pPr>
    </w:p>
    <w:p w14:paraId="0217340C" w14:textId="6D7E8079" w:rsidR="00997F30" w:rsidRDefault="00997F30" w:rsidP="008A3C6B">
      <w:pPr>
        <w:pStyle w:val="BodyText"/>
        <w:ind w:left="567" w:right="635"/>
        <w:rPr>
          <w:sz w:val="18"/>
          <w:lang w:val="es-MX"/>
        </w:rPr>
      </w:pPr>
    </w:p>
    <w:p w14:paraId="29139EA4" w14:textId="0243BC4B" w:rsidR="00997F30" w:rsidRDefault="00997F30" w:rsidP="008A3C6B">
      <w:pPr>
        <w:pStyle w:val="BodyText"/>
        <w:ind w:left="567" w:right="635"/>
        <w:rPr>
          <w:sz w:val="18"/>
          <w:lang w:val="es-MX"/>
        </w:rPr>
      </w:pPr>
    </w:p>
    <w:p w14:paraId="7B9B4722" w14:textId="4F738A85" w:rsidR="00997F30" w:rsidRDefault="00997F30" w:rsidP="008A3C6B">
      <w:pPr>
        <w:pStyle w:val="BodyText"/>
        <w:ind w:left="567" w:right="635"/>
        <w:rPr>
          <w:sz w:val="18"/>
          <w:lang w:val="es-MX"/>
        </w:rPr>
      </w:pPr>
    </w:p>
    <w:p w14:paraId="1E95E211" w14:textId="78702BE6" w:rsidR="00997F30" w:rsidRDefault="00997F30" w:rsidP="008A3C6B">
      <w:pPr>
        <w:pStyle w:val="BodyText"/>
        <w:ind w:left="567" w:right="635"/>
        <w:rPr>
          <w:sz w:val="18"/>
          <w:lang w:val="es-MX"/>
        </w:rPr>
      </w:pPr>
    </w:p>
    <w:p w14:paraId="02510F91" w14:textId="56028527" w:rsidR="00997F30" w:rsidRDefault="00997F30" w:rsidP="008A3C6B">
      <w:pPr>
        <w:pStyle w:val="BodyText"/>
        <w:ind w:left="567" w:right="635"/>
        <w:rPr>
          <w:sz w:val="18"/>
          <w:lang w:val="es-MX"/>
        </w:rPr>
      </w:pPr>
    </w:p>
    <w:p w14:paraId="39BAFD9D" w14:textId="564C6497" w:rsidR="00997F30" w:rsidRDefault="00997F30" w:rsidP="008A3C6B">
      <w:pPr>
        <w:pStyle w:val="BodyText"/>
        <w:ind w:left="567" w:right="635"/>
        <w:rPr>
          <w:sz w:val="18"/>
          <w:lang w:val="es-MX"/>
        </w:rPr>
      </w:pPr>
    </w:p>
    <w:p w14:paraId="4BBBE852" w14:textId="5113C1F7" w:rsidR="00997F30" w:rsidRDefault="00997F30" w:rsidP="008A3C6B">
      <w:pPr>
        <w:pStyle w:val="BodyText"/>
        <w:ind w:left="567" w:right="635"/>
        <w:rPr>
          <w:sz w:val="18"/>
          <w:lang w:val="es-MX"/>
        </w:rPr>
      </w:pPr>
    </w:p>
    <w:p w14:paraId="7E04F2C6" w14:textId="2E4A580C" w:rsidR="00997F30" w:rsidRDefault="00997F30" w:rsidP="008A3C6B">
      <w:pPr>
        <w:pStyle w:val="BodyText"/>
        <w:ind w:left="567" w:right="635"/>
        <w:rPr>
          <w:sz w:val="18"/>
          <w:lang w:val="es-MX"/>
        </w:rPr>
      </w:pPr>
    </w:p>
    <w:p w14:paraId="7520931B" w14:textId="77BC8E1E" w:rsidR="00997F30" w:rsidRDefault="00997F30" w:rsidP="008A3C6B">
      <w:pPr>
        <w:pStyle w:val="BodyText"/>
        <w:ind w:left="567" w:right="635"/>
        <w:rPr>
          <w:sz w:val="18"/>
          <w:lang w:val="es-MX"/>
        </w:rPr>
      </w:pPr>
    </w:p>
    <w:p w14:paraId="17A51C26" w14:textId="3E65B12F" w:rsidR="00997F30" w:rsidRDefault="00997F30" w:rsidP="008A3C6B">
      <w:pPr>
        <w:pStyle w:val="BodyText"/>
        <w:ind w:left="567" w:right="635"/>
        <w:rPr>
          <w:sz w:val="18"/>
          <w:lang w:val="es-MX"/>
        </w:rPr>
      </w:pPr>
    </w:p>
    <w:p w14:paraId="5E4B3895" w14:textId="77777777" w:rsidR="00997F30" w:rsidRPr="007C0A34" w:rsidRDefault="00997F30" w:rsidP="008A3C6B">
      <w:pPr>
        <w:pStyle w:val="BodyText"/>
        <w:ind w:left="567" w:right="635"/>
        <w:rPr>
          <w:sz w:val="18"/>
          <w:lang w:val="es-MX"/>
        </w:rPr>
      </w:pPr>
    </w:p>
    <w:p w14:paraId="0D33CFBE" w14:textId="08A67EC9" w:rsidR="002B18CC" w:rsidRPr="00517F8D" w:rsidRDefault="002B18CC" w:rsidP="0023684B">
      <w:pPr>
        <w:spacing w:before="130"/>
        <w:ind w:left="2552" w:right="635"/>
        <w:jc w:val="right"/>
        <w:rPr>
          <w:rFonts w:ascii="Roboto" w:hAnsi="Roboto"/>
          <w:b/>
          <w:color w:val="004684"/>
          <w:sz w:val="20"/>
          <w:lang w:val="es-MX"/>
        </w:rPr>
      </w:pPr>
      <w:r w:rsidRPr="007C0A34">
        <w:rPr>
          <w:rFonts w:ascii="Roboto Lt" w:hAnsi="Roboto Lt"/>
          <w:b/>
          <w:i/>
          <w:color w:val="004684"/>
          <w:sz w:val="16"/>
          <w:lang w:val="es-MX"/>
        </w:rPr>
        <w:lastRenderedPageBreak/>
        <w:t xml:space="preserve">GRÁFICA </w:t>
      </w:r>
      <w:r w:rsidR="0025375C" w:rsidRPr="007C0A34">
        <w:rPr>
          <w:rFonts w:ascii="Roboto Lt" w:hAnsi="Roboto Lt"/>
          <w:b/>
          <w:i/>
          <w:color w:val="004684"/>
          <w:sz w:val="16"/>
          <w:lang w:val="es-MX"/>
        </w:rPr>
        <w:t>97</w:t>
      </w:r>
      <w:r w:rsidR="004D1D7C">
        <w:rPr>
          <w:rFonts w:ascii="Roboto Lt" w:hAnsi="Roboto Lt"/>
          <w:b/>
          <w:i/>
          <w:sz w:val="16"/>
          <w:lang w:val="es-MX"/>
        </w:rPr>
        <w:t xml:space="preserve"> </w:t>
      </w:r>
      <w:r w:rsidR="008A017E">
        <w:rPr>
          <w:rFonts w:ascii="Roboto Lt" w:hAnsi="Roboto Lt"/>
          <w:b/>
          <w:i/>
          <w:sz w:val="16"/>
          <w:lang w:val="es-MX"/>
        </w:rPr>
        <w:tab/>
      </w:r>
      <w:r w:rsidRPr="007C0A34">
        <w:rPr>
          <w:rFonts w:ascii="Roboto" w:hAnsi="Roboto"/>
          <w:b/>
          <w:color w:val="004684"/>
          <w:sz w:val="20"/>
          <w:lang w:val="es-MX"/>
        </w:rPr>
        <w:t>MUNICIPIO DE GUANAJUATO ÍNDICE DE GESTIÓN ENERGÉTICA Y CAMBIO CLIMÁTICO</w:t>
      </w:r>
    </w:p>
    <w:p w14:paraId="23A4C89B" w14:textId="77777777" w:rsidR="002B18CC" w:rsidRPr="007C0A34" w:rsidRDefault="002B18CC" w:rsidP="008A3C6B">
      <w:pPr>
        <w:pStyle w:val="BodyText"/>
        <w:ind w:left="567" w:right="635"/>
        <w:rPr>
          <w:rFonts w:ascii="Roboto"/>
          <w:b/>
          <w:sz w:val="5"/>
          <w:lang w:val="es-MX"/>
        </w:rPr>
      </w:pPr>
    </w:p>
    <w:p w14:paraId="03B0A8F8" w14:textId="201091A3" w:rsidR="002B18CC" w:rsidRPr="007C0A34" w:rsidRDefault="002B18CC" w:rsidP="008A3C6B">
      <w:pPr>
        <w:pStyle w:val="BodyText"/>
        <w:spacing w:line="20" w:lineRule="exact"/>
        <w:ind w:left="567" w:right="635"/>
        <w:rPr>
          <w:rFonts w:ascii="Roboto"/>
          <w:sz w:val="2"/>
          <w:lang w:val="es-MX"/>
        </w:rPr>
      </w:pPr>
    </w:p>
    <w:p w14:paraId="086CC85A" w14:textId="49DEE518" w:rsidR="00394C05" w:rsidRPr="00E02A07" w:rsidRDefault="002B18CC" w:rsidP="00E02A07">
      <w:pPr>
        <w:pStyle w:val="BodyText"/>
        <w:ind w:left="1134" w:right="635"/>
        <w:jc w:val="center"/>
        <w:rPr>
          <w:rFonts w:ascii="Roboto"/>
          <w:sz w:val="20"/>
          <w:lang w:val="es-MX"/>
        </w:rPr>
      </w:pPr>
      <w:r w:rsidRPr="007C0A34">
        <w:rPr>
          <w:noProof/>
          <w:lang w:val="es-419" w:eastAsia="es-419"/>
        </w:rPr>
        <w:drawing>
          <wp:inline distT="0" distB="0" distL="0" distR="0" wp14:anchorId="4ADFCF2E" wp14:editId="269B6235">
            <wp:extent cx="5418043" cy="2687171"/>
            <wp:effectExtent l="0" t="0" r="11430" b="18415"/>
            <wp:docPr id="95" name="Gráfico 95">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6"/>
              </a:graphicData>
            </a:graphic>
          </wp:inline>
        </w:drawing>
      </w:r>
    </w:p>
    <w:p w14:paraId="13F2206B" w14:textId="630F7F5D" w:rsidR="002B18CC" w:rsidRPr="00394C05" w:rsidRDefault="002B18CC" w:rsidP="00394C05">
      <w:pPr>
        <w:spacing w:before="120"/>
        <w:ind w:left="567" w:right="635"/>
        <w:rPr>
          <w:i/>
          <w:lang w:val="es-MX"/>
        </w:rPr>
      </w:pPr>
      <w:r w:rsidRPr="00394C05">
        <w:rPr>
          <w:i/>
          <w:lang w:val="es-MX"/>
        </w:rPr>
        <w:t>Factor de indicadores de desempeño</w:t>
      </w:r>
    </w:p>
    <w:p w14:paraId="4186EB01" w14:textId="4B5CC7F8" w:rsidR="002B18CC" w:rsidRPr="007C0A34" w:rsidRDefault="002B18CC" w:rsidP="00E02A07">
      <w:pPr>
        <w:spacing w:before="120" w:line="252" w:lineRule="auto"/>
        <w:ind w:left="567" w:right="635"/>
        <w:jc w:val="both"/>
        <w:rPr>
          <w:lang w:val="es-MX"/>
        </w:rPr>
      </w:pPr>
      <w:r w:rsidRPr="007C0A34">
        <w:rPr>
          <w:lang w:val="es-MX"/>
        </w:rPr>
        <w:t xml:space="preserve">En Guanajuato, </w:t>
      </w:r>
      <w:r w:rsidR="00A2296C">
        <w:rPr>
          <w:lang w:val="es-MX"/>
        </w:rPr>
        <w:t xml:space="preserve">capital del estado del mismo nombre, </w:t>
      </w:r>
      <w:r w:rsidRPr="007C0A34">
        <w:rPr>
          <w:lang w:val="es-MX"/>
        </w:rPr>
        <w:t xml:space="preserve">Transporte e </w:t>
      </w:r>
      <w:r w:rsidR="005E6B13">
        <w:rPr>
          <w:lang w:val="es-MX"/>
        </w:rPr>
        <w:t>i</w:t>
      </w:r>
      <w:r w:rsidRPr="007C0A34">
        <w:rPr>
          <w:lang w:val="es-MX"/>
        </w:rPr>
        <w:t xml:space="preserve">ndustria </w:t>
      </w:r>
      <w:r w:rsidR="00D2340F" w:rsidRPr="007C0A34">
        <w:rPr>
          <w:lang w:val="es-MX"/>
        </w:rPr>
        <w:t>fue</w:t>
      </w:r>
      <w:r w:rsidRPr="007C0A34">
        <w:rPr>
          <w:lang w:val="es-MX"/>
        </w:rPr>
        <w:t xml:space="preserve"> el eje </w:t>
      </w:r>
      <w:r w:rsidR="00D2340F" w:rsidRPr="007C0A34">
        <w:rPr>
          <w:lang w:val="es-MX"/>
        </w:rPr>
        <w:t xml:space="preserve">con </w:t>
      </w:r>
      <w:r w:rsidRPr="007C0A34">
        <w:rPr>
          <w:lang w:val="es-MX"/>
        </w:rPr>
        <w:t>el mayor puntaje en ambos años</w:t>
      </w:r>
      <w:r w:rsidR="0089319A">
        <w:rPr>
          <w:lang w:val="es-MX"/>
        </w:rPr>
        <w:t xml:space="preserve"> de evaluaciones</w:t>
      </w:r>
      <w:r w:rsidRPr="007C0A34">
        <w:rPr>
          <w:lang w:val="es-MX"/>
        </w:rPr>
        <w:t xml:space="preserve">. Después se </w:t>
      </w:r>
      <w:r w:rsidR="00D2340F" w:rsidRPr="007C0A34">
        <w:rPr>
          <w:lang w:val="es-MX"/>
        </w:rPr>
        <w:t>hallaba</w:t>
      </w:r>
      <w:r w:rsidRPr="007C0A34">
        <w:rPr>
          <w:lang w:val="es-MX"/>
        </w:rPr>
        <w:t xml:space="preserve"> Gobernanza, aunque </w:t>
      </w:r>
      <w:r w:rsidR="00D2340F" w:rsidRPr="007C0A34">
        <w:rPr>
          <w:lang w:val="es-MX"/>
        </w:rPr>
        <w:t>mostraba</w:t>
      </w:r>
      <w:r w:rsidRPr="007C0A34">
        <w:rPr>
          <w:lang w:val="es-MX"/>
        </w:rPr>
        <w:t xml:space="preserve"> un ligero descenso en el segundo año</w:t>
      </w:r>
      <w:r w:rsidR="00A2296C">
        <w:rPr>
          <w:lang w:val="es-MX"/>
        </w:rPr>
        <w:t xml:space="preserve">, </w:t>
      </w:r>
      <w:r w:rsidR="00213C9F">
        <w:rPr>
          <w:lang w:val="es-MX"/>
        </w:rPr>
        <w:t>2021-2022</w:t>
      </w:r>
      <w:r w:rsidRPr="007C0A34">
        <w:rPr>
          <w:lang w:val="es-MX"/>
        </w:rPr>
        <w:t>.</w:t>
      </w:r>
      <w:r w:rsidR="00E02A07">
        <w:rPr>
          <w:lang w:val="es-MX"/>
        </w:rPr>
        <w:t xml:space="preserve"> </w:t>
      </w:r>
      <w:r w:rsidRPr="007C0A34">
        <w:rPr>
          <w:lang w:val="es-MX"/>
        </w:rPr>
        <w:t>Cabe resaltar que todos los ejes restantes (</w:t>
      </w:r>
      <w:r w:rsidR="00FF32B2">
        <w:rPr>
          <w:lang w:val="es-MX"/>
        </w:rPr>
        <w:t>con la excepción de</w:t>
      </w:r>
      <w:r w:rsidRPr="007C0A34">
        <w:rPr>
          <w:lang w:val="es-MX"/>
        </w:rPr>
        <w:t xml:space="preserve"> Residuos y Energía limpia y renovable) </w:t>
      </w:r>
      <w:r w:rsidR="00D2340F" w:rsidRPr="007C0A34">
        <w:rPr>
          <w:lang w:val="es-MX"/>
        </w:rPr>
        <w:t>experimentaron</w:t>
      </w:r>
      <w:r w:rsidRPr="007C0A34">
        <w:rPr>
          <w:lang w:val="es-MX"/>
        </w:rPr>
        <w:t xml:space="preserve"> disminuciones en </w:t>
      </w:r>
      <w:r w:rsidR="00CD3A63" w:rsidRPr="007C0A34">
        <w:rPr>
          <w:lang w:val="es-MX"/>
        </w:rPr>
        <w:t xml:space="preserve">sus </w:t>
      </w:r>
      <w:r w:rsidRPr="007C0A34">
        <w:rPr>
          <w:lang w:val="es-MX"/>
        </w:rPr>
        <w:t xml:space="preserve">puntajes de </w:t>
      </w:r>
      <w:r w:rsidR="00213C9F">
        <w:rPr>
          <w:lang w:val="es-MX"/>
        </w:rPr>
        <w:t>2021-2022</w:t>
      </w:r>
      <w:r w:rsidR="0089319A">
        <w:rPr>
          <w:lang w:val="es-MX"/>
        </w:rPr>
        <w:t>, lo que puede interpretarse como una ciudadanía más vigilante</w:t>
      </w:r>
      <w:r w:rsidRPr="007C0A34">
        <w:rPr>
          <w:lang w:val="es-MX"/>
        </w:rPr>
        <w:t>. El puntaje más bajo lo obtuvo el eje de Biodiversidad (véase gráfic</w:t>
      </w:r>
      <w:r w:rsidR="00D2340F" w:rsidRPr="007C0A34">
        <w:rPr>
          <w:lang w:val="es-MX"/>
        </w:rPr>
        <w:t xml:space="preserve">a </w:t>
      </w:r>
      <w:r w:rsidR="00B36407" w:rsidRPr="007C0A34">
        <w:rPr>
          <w:lang w:val="es-MX"/>
        </w:rPr>
        <w:t>98</w:t>
      </w:r>
      <w:r w:rsidRPr="007C0A34">
        <w:rPr>
          <w:lang w:val="es-MX"/>
        </w:rPr>
        <w:t>)</w:t>
      </w:r>
      <w:r w:rsidR="00CD3A63" w:rsidRPr="007C0A34">
        <w:rPr>
          <w:lang w:val="es-MX"/>
        </w:rPr>
        <w:t>.</w:t>
      </w:r>
    </w:p>
    <w:p w14:paraId="2333D975" w14:textId="77777777" w:rsidR="00A97834" w:rsidRPr="007C0A34" w:rsidRDefault="00A97834" w:rsidP="008A3C6B">
      <w:pPr>
        <w:spacing w:line="252" w:lineRule="auto"/>
        <w:ind w:left="567" w:right="635"/>
        <w:jc w:val="both"/>
        <w:rPr>
          <w:lang w:val="es-MX"/>
        </w:rPr>
      </w:pPr>
    </w:p>
    <w:p w14:paraId="2146C268" w14:textId="1BD7954B" w:rsidR="00D2340F" w:rsidRPr="00517F8D" w:rsidRDefault="00D2340F" w:rsidP="00517F8D">
      <w:pPr>
        <w:ind w:left="2552" w:right="635"/>
        <w:jc w:val="right"/>
        <w:rPr>
          <w:rFonts w:ascii="Roboto" w:hAnsi="Roboto"/>
          <w:b/>
          <w:color w:val="004684"/>
          <w:sz w:val="20"/>
          <w:lang w:val="es-MX"/>
        </w:rPr>
      </w:pPr>
      <w:r w:rsidRPr="007C0A34">
        <w:rPr>
          <w:rFonts w:ascii="Roboto" w:hAnsi="Roboto"/>
          <w:b/>
          <w:bCs/>
          <w:i/>
          <w:iCs/>
          <w:color w:val="1F497D" w:themeColor="text2"/>
          <w:sz w:val="18"/>
          <w:lang w:val="es-MX"/>
        </w:rPr>
        <w:t>GRÁFICA 9</w:t>
      </w:r>
      <w:r w:rsidR="00E776D7" w:rsidRPr="007C0A34">
        <w:rPr>
          <w:rFonts w:ascii="Roboto" w:hAnsi="Roboto"/>
          <w:b/>
          <w:bCs/>
          <w:i/>
          <w:iCs/>
          <w:color w:val="1F497D" w:themeColor="text2"/>
          <w:sz w:val="18"/>
          <w:lang w:val="es-MX"/>
        </w:rPr>
        <w:t>8</w:t>
      </w:r>
      <w:r w:rsidR="00E776D7" w:rsidRPr="007C0A34">
        <w:rPr>
          <w:rFonts w:ascii="Roboto" w:hAnsi="Roboto"/>
          <w:b/>
          <w:bCs/>
          <w:color w:val="1F497D" w:themeColor="text2"/>
          <w:sz w:val="18"/>
          <w:lang w:val="es-MX"/>
        </w:rPr>
        <w:t xml:space="preserve"> </w:t>
      </w:r>
      <w:r w:rsidR="00E776D7" w:rsidRPr="007C0A34">
        <w:rPr>
          <w:rFonts w:ascii="Roboto" w:hAnsi="Roboto"/>
          <w:b/>
          <w:bCs/>
          <w:color w:val="1F497D" w:themeColor="text2"/>
          <w:sz w:val="18"/>
          <w:lang w:val="es-MX"/>
        </w:rPr>
        <w:tab/>
      </w:r>
      <w:r w:rsidR="00E776D7" w:rsidRPr="007C0A34">
        <w:rPr>
          <w:rFonts w:ascii="Roboto" w:hAnsi="Roboto"/>
          <w:b/>
          <w:bCs/>
          <w:color w:val="1F497D" w:themeColor="text2"/>
          <w:sz w:val="18"/>
          <w:lang w:val="es-MX"/>
        </w:rPr>
        <w:tab/>
      </w:r>
      <w:r w:rsidRPr="00517F8D">
        <w:rPr>
          <w:rFonts w:ascii="Roboto" w:hAnsi="Roboto"/>
          <w:b/>
          <w:color w:val="004684"/>
          <w:sz w:val="20"/>
          <w:lang w:val="es-MX"/>
        </w:rPr>
        <w:t>MUNICIPIO DE GUANAJUATO</w:t>
      </w:r>
    </w:p>
    <w:p w14:paraId="329CDC22" w14:textId="13007665" w:rsidR="00D2340F" w:rsidRPr="00517F8D" w:rsidRDefault="00D2340F" w:rsidP="00517F8D">
      <w:pPr>
        <w:ind w:left="4320" w:right="635" w:firstLine="720"/>
        <w:jc w:val="right"/>
        <w:rPr>
          <w:rFonts w:ascii="Roboto" w:hAnsi="Roboto"/>
          <w:b/>
          <w:color w:val="004684"/>
          <w:sz w:val="20"/>
          <w:lang w:val="es-MX"/>
        </w:rPr>
      </w:pPr>
      <w:r w:rsidRPr="00517F8D">
        <w:rPr>
          <w:rFonts w:ascii="Roboto" w:hAnsi="Roboto"/>
          <w:b/>
          <w:color w:val="004684"/>
          <w:sz w:val="20"/>
          <w:lang w:val="es-MX"/>
        </w:rPr>
        <w:t>ANÁLISIS DE DESEMPEÑO</w:t>
      </w:r>
    </w:p>
    <w:p w14:paraId="67AB5683"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55DAC239" wp14:editId="32134121">
            <wp:extent cx="4731950" cy="2642716"/>
            <wp:effectExtent l="0" t="0" r="12065" b="5715"/>
            <wp:docPr id="6993" name="Gráfico 6993">
              <a:extLst xmlns:a="http://schemas.openxmlformats.org/drawingml/2006/main">
                <a:ext uri="{FF2B5EF4-FFF2-40B4-BE49-F238E27FC236}">
                  <a16:creationId xmlns:a16="http://schemas.microsoft.com/office/drawing/2014/main" id="{2F0698C2-1BE7-40B8-B9C1-F27E7A6A93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7"/>
              </a:graphicData>
            </a:graphic>
          </wp:inline>
        </w:drawing>
      </w:r>
    </w:p>
    <w:p w14:paraId="6736EE67" w14:textId="77777777" w:rsidR="00204B67" w:rsidRPr="007C0A34" w:rsidRDefault="00204B67" w:rsidP="008A3C6B">
      <w:pPr>
        <w:ind w:left="567" w:right="635"/>
        <w:rPr>
          <w:rFonts w:ascii="Roboto"/>
          <w:sz w:val="29"/>
          <w:lang w:val="es-MX"/>
        </w:rPr>
      </w:pPr>
    </w:p>
    <w:p w14:paraId="1E7EF61D" w14:textId="77777777" w:rsidR="002A4B4D" w:rsidRPr="007C0A34" w:rsidRDefault="002B18CC" w:rsidP="002E09E5">
      <w:pPr>
        <w:tabs>
          <w:tab w:val="left" w:pos="458"/>
        </w:tabs>
        <w:spacing w:before="120"/>
        <w:ind w:left="567" w:right="635"/>
        <w:rPr>
          <w:rFonts w:ascii="Trebuchet MS" w:hAnsi="Trebuchet MS"/>
          <w:i/>
          <w:lang w:val="es-MX"/>
        </w:rPr>
      </w:pPr>
      <w:r w:rsidRPr="007C0A34">
        <w:rPr>
          <w:rFonts w:ascii="Trebuchet MS" w:hAnsi="Trebuchet MS"/>
          <w:i/>
          <w:lang w:val="es-MX"/>
        </w:rPr>
        <w:t>Factor de política pública</w:t>
      </w:r>
      <w:bookmarkStart w:id="86" w:name="_Hlk106379952"/>
      <w:r w:rsidR="002A4B4D" w:rsidRPr="007C0A34">
        <w:rPr>
          <w:rFonts w:ascii="Trebuchet MS" w:hAnsi="Trebuchet MS"/>
          <w:i/>
          <w:lang w:val="es-MX"/>
        </w:rPr>
        <w:t xml:space="preserve"> </w:t>
      </w:r>
    </w:p>
    <w:p w14:paraId="5F9FC260" w14:textId="246E8E21" w:rsidR="00A2296C" w:rsidRDefault="008B60A5" w:rsidP="00E02A07">
      <w:pPr>
        <w:tabs>
          <w:tab w:val="left" w:pos="458"/>
        </w:tabs>
        <w:spacing w:before="120"/>
        <w:ind w:left="567" w:right="635"/>
        <w:jc w:val="both"/>
        <w:rPr>
          <w:lang w:val="es-MX"/>
        </w:rPr>
      </w:pPr>
      <w:r>
        <w:rPr>
          <w:lang w:val="es-MX"/>
        </w:rPr>
        <w:t>Los resultados</w:t>
      </w:r>
      <w:r w:rsidR="00A2296C">
        <w:rPr>
          <w:lang w:val="es-MX"/>
        </w:rPr>
        <w:t xml:space="preserve"> evaluaron las políticas públicas estales de manera diferenciada.</w:t>
      </w:r>
      <w:r w:rsidR="00E02A07">
        <w:rPr>
          <w:lang w:val="es-MX"/>
        </w:rPr>
        <w:t xml:space="preserve"> </w:t>
      </w:r>
      <w:r w:rsidR="000E1DE9">
        <w:rPr>
          <w:lang w:val="es-MX"/>
        </w:rPr>
        <w:t xml:space="preserve">En concreto, </w:t>
      </w:r>
      <w:r w:rsidR="00B44E89">
        <w:rPr>
          <w:lang w:val="es-MX"/>
        </w:rPr>
        <w:t xml:space="preserve">según ellos, </w:t>
      </w:r>
      <w:r w:rsidR="000E1DE9">
        <w:rPr>
          <w:lang w:val="es-MX"/>
        </w:rPr>
        <w:t>el</w:t>
      </w:r>
      <w:r w:rsidR="002B18CC" w:rsidRPr="007C0A34">
        <w:rPr>
          <w:lang w:val="es-MX"/>
        </w:rPr>
        <w:t xml:space="preserve"> municipio de Guanajuato no </w:t>
      </w:r>
      <w:r w:rsidR="00BD69B0" w:rsidRPr="007C0A34">
        <w:rPr>
          <w:lang w:val="es-MX"/>
        </w:rPr>
        <w:t>experimentó</w:t>
      </w:r>
      <w:r w:rsidR="002B18CC" w:rsidRPr="007C0A34">
        <w:rPr>
          <w:lang w:val="es-MX"/>
        </w:rPr>
        <w:t xml:space="preserve"> grandes cambios respecto </w:t>
      </w:r>
      <w:r w:rsidR="00BD69B0" w:rsidRPr="007C0A34">
        <w:rPr>
          <w:lang w:val="es-MX"/>
        </w:rPr>
        <w:t>de</w:t>
      </w:r>
      <w:r w:rsidR="002B18CC" w:rsidRPr="007C0A34">
        <w:rPr>
          <w:lang w:val="es-MX"/>
        </w:rPr>
        <w:t xml:space="preserve"> su política pública ambiental entre </w:t>
      </w:r>
      <w:r w:rsidR="006A20B6">
        <w:rPr>
          <w:lang w:val="es-MX"/>
        </w:rPr>
        <w:lastRenderedPageBreak/>
        <w:t>2020-2021</w:t>
      </w:r>
      <w:r w:rsidR="002B18CC" w:rsidRPr="007C0A34">
        <w:rPr>
          <w:lang w:val="es-MX"/>
        </w:rPr>
        <w:t xml:space="preserve"> y </w:t>
      </w:r>
      <w:r w:rsidR="00213C9F">
        <w:rPr>
          <w:lang w:val="es-MX"/>
        </w:rPr>
        <w:t>2021-2022</w:t>
      </w:r>
      <w:r w:rsidR="002B18CC" w:rsidRPr="007C0A34">
        <w:rPr>
          <w:lang w:val="es-MX"/>
        </w:rPr>
        <w:t xml:space="preserve">. Sin embargo, </w:t>
      </w:r>
      <w:r w:rsidR="0023422E" w:rsidRPr="007C0A34">
        <w:rPr>
          <w:lang w:val="es-MX"/>
        </w:rPr>
        <w:t>debe</w:t>
      </w:r>
      <w:r w:rsidR="00BD69B0" w:rsidRPr="007C0A34">
        <w:rPr>
          <w:lang w:val="es-MX"/>
        </w:rPr>
        <w:t xml:space="preserve"> </w:t>
      </w:r>
      <w:r w:rsidR="002B18CC" w:rsidRPr="007C0A34">
        <w:rPr>
          <w:lang w:val="es-MX"/>
        </w:rPr>
        <w:t>destacar</w:t>
      </w:r>
      <w:r w:rsidR="00BD69B0" w:rsidRPr="007C0A34">
        <w:rPr>
          <w:lang w:val="es-MX"/>
        </w:rPr>
        <w:t>se</w:t>
      </w:r>
      <w:r w:rsidR="002B18CC" w:rsidRPr="007C0A34">
        <w:rPr>
          <w:lang w:val="es-MX"/>
        </w:rPr>
        <w:t xml:space="preserve"> el tema de</w:t>
      </w:r>
      <w:r w:rsidR="0023422E" w:rsidRPr="007C0A34">
        <w:rPr>
          <w:lang w:val="es-MX"/>
        </w:rPr>
        <w:t xml:space="preserve">l manejo de </w:t>
      </w:r>
      <w:r w:rsidR="002B18CC" w:rsidRPr="007C0A34">
        <w:rPr>
          <w:lang w:val="es-MX"/>
        </w:rPr>
        <w:t xml:space="preserve">residuos, el </w:t>
      </w:r>
      <w:r w:rsidR="0023422E" w:rsidRPr="007C0A34">
        <w:rPr>
          <w:lang w:val="es-MX"/>
        </w:rPr>
        <w:t>de</w:t>
      </w:r>
      <w:r w:rsidR="002B18CC" w:rsidRPr="007C0A34">
        <w:rPr>
          <w:lang w:val="es-MX"/>
        </w:rPr>
        <w:t xml:space="preserve"> mayor puntaje en </w:t>
      </w:r>
      <w:r w:rsidR="006A20B6">
        <w:rPr>
          <w:lang w:val="es-MX"/>
        </w:rPr>
        <w:t>2020-2021</w:t>
      </w:r>
      <w:r w:rsidR="0023422E" w:rsidRPr="007C0A34">
        <w:rPr>
          <w:lang w:val="es-MX"/>
        </w:rPr>
        <w:t xml:space="preserve"> (que </w:t>
      </w:r>
      <w:r w:rsidR="002B18CC" w:rsidRPr="007C0A34">
        <w:rPr>
          <w:lang w:val="es-MX"/>
        </w:rPr>
        <w:t>aument</w:t>
      </w:r>
      <w:r w:rsidR="0023422E" w:rsidRPr="007C0A34">
        <w:rPr>
          <w:lang w:val="es-MX"/>
        </w:rPr>
        <w:t>ó</w:t>
      </w:r>
      <w:r w:rsidR="002B18CC" w:rsidRPr="007C0A34">
        <w:rPr>
          <w:lang w:val="es-MX"/>
        </w:rPr>
        <w:t xml:space="preserve"> en más de 6 puntos</w:t>
      </w:r>
      <w:r w:rsidR="0023422E" w:rsidRPr="007C0A34">
        <w:rPr>
          <w:lang w:val="es-MX"/>
        </w:rPr>
        <w:t>)</w:t>
      </w:r>
      <w:r w:rsidR="002B18CC" w:rsidRPr="007C0A34">
        <w:rPr>
          <w:lang w:val="es-MX"/>
        </w:rPr>
        <w:t xml:space="preserve">. </w:t>
      </w:r>
    </w:p>
    <w:p w14:paraId="06C0119D" w14:textId="55A4D932" w:rsidR="002B18CC" w:rsidRPr="007C0A34" w:rsidRDefault="002B18CC" w:rsidP="00E02A07">
      <w:pPr>
        <w:tabs>
          <w:tab w:val="left" w:pos="458"/>
        </w:tabs>
        <w:spacing w:before="120"/>
        <w:ind w:left="567" w:right="635"/>
        <w:jc w:val="both"/>
        <w:rPr>
          <w:lang w:val="es-MX"/>
        </w:rPr>
      </w:pPr>
      <w:r w:rsidRPr="007C0A34">
        <w:rPr>
          <w:lang w:val="es-MX"/>
        </w:rPr>
        <w:t xml:space="preserve">En </w:t>
      </w:r>
      <w:r w:rsidR="0023422E" w:rsidRPr="007C0A34">
        <w:rPr>
          <w:lang w:val="es-MX"/>
        </w:rPr>
        <w:t>ese año</w:t>
      </w:r>
      <w:r w:rsidRPr="007C0A34">
        <w:rPr>
          <w:lang w:val="es-MX"/>
        </w:rPr>
        <w:t xml:space="preserve">, el eje de mayor puntaje era </w:t>
      </w:r>
      <w:r w:rsidR="0023422E" w:rsidRPr="007C0A34">
        <w:rPr>
          <w:lang w:val="es-MX"/>
        </w:rPr>
        <w:t>G</w:t>
      </w:r>
      <w:r w:rsidRPr="007C0A34">
        <w:rPr>
          <w:lang w:val="es-MX"/>
        </w:rPr>
        <w:t>obernanza</w:t>
      </w:r>
      <w:r w:rsidR="0023422E" w:rsidRPr="007C0A34">
        <w:rPr>
          <w:lang w:val="es-MX"/>
        </w:rPr>
        <w:t>,</w:t>
      </w:r>
      <w:r w:rsidRPr="007C0A34">
        <w:rPr>
          <w:lang w:val="es-MX"/>
        </w:rPr>
        <w:t xml:space="preserve"> pero </w:t>
      </w:r>
      <w:r w:rsidR="000E7109" w:rsidRPr="007C0A34">
        <w:rPr>
          <w:lang w:val="es-MX"/>
        </w:rPr>
        <w:t xml:space="preserve">fue </w:t>
      </w:r>
      <w:r w:rsidRPr="007C0A34">
        <w:rPr>
          <w:lang w:val="es-MX"/>
        </w:rPr>
        <w:t xml:space="preserve">superado por </w:t>
      </w:r>
      <w:r w:rsidR="004E1B21" w:rsidRPr="007C0A34">
        <w:rPr>
          <w:lang w:val="es-MX"/>
        </w:rPr>
        <w:t>T</w:t>
      </w:r>
      <w:r w:rsidRPr="007C0A34">
        <w:rPr>
          <w:lang w:val="es-MX"/>
        </w:rPr>
        <w:t xml:space="preserve">ransporte e industria, que </w:t>
      </w:r>
      <w:r w:rsidR="004E1B21" w:rsidRPr="007C0A34">
        <w:rPr>
          <w:lang w:val="es-MX"/>
        </w:rPr>
        <w:t>se incrementó</w:t>
      </w:r>
      <w:r w:rsidRPr="007C0A34">
        <w:rPr>
          <w:lang w:val="es-MX"/>
        </w:rPr>
        <w:t xml:space="preserve"> en </w:t>
      </w:r>
      <w:r w:rsidR="00F80E63">
        <w:rPr>
          <w:lang w:val="es-MX"/>
        </w:rPr>
        <w:t>tres</w:t>
      </w:r>
      <w:r w:rsidRPr="007C0A34">
        <w:rPr>
          <w:lang w:val="es-MX"/>
        </w:rPr>
        <w:t xml:space="preserve"> puntos </w:t>
      </w:r>
      <w:r w:rsidR="000E7109" w:rsidRPr="007C0A34">
        <w:rPr>
          <w:lang w:val="es-MX"/>
        </w:rPr>
        <w:t>respecto</w:t>
      </w:r>
      <w:r w:rsidRPr="007C0A34">
        <w:rPr>
          <w:lang w:val="es-MX"/>
        </w:rPr>
        <w:t xml:space="preserve"> </w:t>
      </w:r>
      <w:r w:rsidR="000E7109" w:rsidRPr="007C0A34">
        <w:rPr>
          <w:lang w:val="es-MX"/>
        </w:rPr>
        <w:t>de</w:t>
      </w:r>
      <w:r w:rsidRPr="007C0A34">
        <w:rPr>
          <w:lang w:val="es-MX"/>
        </w:rPr>
        <w:t xml:space="preserve">l año anterior. </w:t>
      </w:r>
      <w:r w:rsidR="000E7109" w:rsidRPr="007C0A34">
        <w:rPr>
          <w:lang w:val="es-MX"/>
        </w:rPr>
        <w:t>Igualmente,</w:t>
      </w:r>
      <w:r w:rsidRPr="007C0A34">
        <w:rPr>
          <w:lang w:val="es-MX"/>
        </w:rPr>
        <w:t xml:space="preserve"> un alto puntaje lo muestra </w:t>
      </w:r>
      <w:r w:rsidR="0089319A">
        <w:rPr>
          <w:lang w:val="es-MX"/>
        </w:rPr>
        <w:t xml:space="preserve">las políticas de generación y administración de la </w:t>
      </w:r>
      <w:r w:rsidRPr="007C0A34">
        <w:rPr>
          <w:lang w:val="es-MX"/>
        </w:rPr>
        <w:t>energía eléctrica, que aument</w:t>
      </w:r>
      <w:r w:rsidR="0089319A">
        <w:rPr>
          <w:lang w:val="es-MX"/>
        </w:rPr>
        <w:t>ó</w:t>
      </w:r>
      <w:r w:rsidRPr="007C0A34">
        <w:rPr>
          <w:lang w:val="es-MX"/>
        </w:rPr>
        <w:t xml:space="preserve"> en </w:t>
      </w:r>
      <w:r w:rsidR="00F80E63">
        <w:rPr>
          <w:lang w:val="es-MX"/>
        </w:rPr>
        <w:t>dos</w:t>
      </w:r>
      <w:r w:rsidRPr="007C0A34">
        <w:rPr>
          <w:lang w:val="es-MX"/>
        </w:rPr>
        <w:t xml:space="preserve"> puntos desde </w:t>
      </w:r>
      <w:r w:rsidR="006A20B6">
        <w:rPr>
          <w:lang w:val="es-MX"/>
        </w:rPr>
        <w:t>2020-2021</w:t>
      </w:r>
      <w:r w:rsidRPr="007C0A34">
        <w:rPr>
          <w:lang w:val="es-MX"/>
        </w:rPr>
        <w:t xml:space="preserve">. Las políticas </w:t>
      </w:r>
      <w:r w:rsidR="0001545E">
        <w:rPr>
          <w:lang w:val="es-MX"/>
        </w:rPr>
        <w:t xml:space="preserve">acerca </w:t>
      </w:r>
      <w:r w:rsidRPr="007C0A34">
        <w:rPr>
          <w:lang w:val="es-MX"/>
        </w:rPr>
        <w:t xml:space="preserve">de agua, biodiversidad y contaminantes </w:t>
      </w:r>
      <w:r w:rsidR="00447A83" w:rsidRPr="007C0A34">
        <w:rPr>
          <w:lang w:val="es-MX"/>
        </w:rPr>
        <w:t>obtuvieron</w:t>
      </w:r>
      <w:r w:rsidRPr="007C0A34">
        <w:rPr>
          <w:lang w:val="es-MX"/>
        </w:rPr>
        <w:t xml:space="preserve"> un puntaje medio</w:t>
      </w:r>
      <w:r w:rsidR="00F80E63">
        <w:rPr>
          <w:lang w:val="es-MX"/>
        </w:rPr>
        <w:t xml:space="preserve"> </w:t>
      </w:r>
      <w:r w:rsidRPr="007C0A34">
        <w:rPr>
          <w:lang w:val="es-MX"/>
        </w:rPr>
        <w:t xml:space="preserve">alto, destacando el aumento </w:t>
      </w:r>
      <w:r w:rsidR="00447A83" w:rsidRPr="007C0A34">
        <w:rPr>
          <w:lang w:val="es-MX"/>
        </w:rPr>
        <w:t>en</w:t>
      </w:r>
      <w:r w:rsidRPr="007C0A34">
        <w:rPr>
          <w:lang w:val="es-MX"/>
        </w:rPr>
        <w:t xml:space="preserve"> </w:t>
      </w:r>
      <w:r w:rsidR="0001545E">
        <w:rPr>
          <w:lang w:val="es-MX"/>
        </w:rPr>
        <w:t xml:space="preserve">cuando a la gestión de los </w:t>
      </w:r>
      <w:r w:rsidRPr="007C0A34">
        <w:rPr>
          <w:lang w:val="es-MX"/>
        </w:rPr>
        <w:t>contaminantes</w:t>
      </w:r>
      <w:r w:rsidR="004E1B21" w:rsidRPr="007C0A34">
        <w:rPr>
          <w:lang w:val="es-MX"/>
        </w:rPr>
        <w:t xml:space="preserve"> </w:t>
      </w:r>
      <w:r w:rsidR="001012B9" w:rsidRPr="007C0A34">
        <w:rPr>
          <w:lang w:val="es-MX"/>
        </w:rPr>
        <w:t>(véase</w:t>
      </w:r>
      <w:r w:rsidRPr="007C0A34">
        <w:rPr>
          <w:lang w:val="es-MX"/>
        </w:rPr>
        <w:t xml:space="preserve"> gráfica </w:t>
      </w:r>
      <w:r w:rsidR="00204B67" w:rsidRPr="007C0A34">
        <w:rPr>
          <w:lang w:val="es-MX"/>
        </w:rPr>
        <w:t>99</w:t>
      </w:r>
      <w:r w:rsidRPr="007C0A34">
        <w:rPr>
          <w:lang w:val="es-MX"/>
        </w:rPr>
        <w:t>).</w:t>
      </w:r>
    </w:p>
    <w:bookmarkEnd w:id="86"/>
    <w:p w14:paraId="2F1956D3" w14:textId="7A24A3FB" w:rsidR="00702442" w:rsidRDefault="00702442" w:rsidP="00E02A07">
      <w:pPr>
        <w:spacing w:before="120" w:line="252" w:lineRule="auto"/>
        <w:ind w:right="635"/>
        <w:jc w:val="both"/>
        <w:rPr>
          <w:lang w:val="es-MX"/>
        </w:rPr>
      </w:pPr>
    </w:p>
    <w:p w14:paraId="42A5ABBD" w14:textId="25D4A146" w:rsidR="0023422E" w:rsidRPr="00AF5D2E" w:rsidRDefault="002B18CC" w:rsidP="00AF5D2E">
      <w:pPr>
        <w:ind w:left="2552" w:right="635"/>
        <w:jc w:val="right"/>
        <w:rPr>
          <w:rFonts w:ascii="Roboto" w:hAnsi="Roboto"/>
          <w:b/>
          <w:color w:val="004684"/>
          <w:sz w:val="20"/>
          <w:lang w:val="es-MX"/>
        </w:rPr>
      </w:pPr>
      <w:r w:rsidRPr="00265108">
        <w:rPr>
          <w:rFonts w:ascii="Roboto" w:hAnsi="Roboto"/>
          <w:b/>
          <w:i/>
          <w:color w:val="004684"/>
          <w:sz w:val="18"/>
          <w:lang w:val="es-MX"/>
        </w:rPr>
        <w:t xml:space="preserve">GRÁFICA </w:t>
      </w:r>
      <w:r w:rsidR="00204B67" w:rsidRPr="00265108">
        <w:rPr>
          <w:rFonts w:ascii="Roboto" w:hAnsi="Roboto"/>
          <w:b/>
          <w:i/>
          <w:color w:val="004684"/>
          <w:sz w:val="18"/>
          <w:lang w:val="es-MX"/>
        </w:rPr>
        <w:t>99</w:t>
      </w:r>
      <w:r w:rsidR="008F2FB7" w:rsidRPr="00265108">
        <w:rPr>
          <w:rFonts w:ascii="Roboto" w:hAnsi="Roboto"/>
          <w:b/>
          <w:i/>
          <w:color w:val="004684"/>
          <w:sz w:val="18"/>
          <w:lang w:val="es-MX"/>
        </w:rPr>
        <w:tab/>
      </w:r>
      <w:r w:rsidR="008F2FB7" w:rsidRPr="00265108">
        <w:rPr>
          <w:rFonts w:ascii="Roboto" w:hAnsi="Roboto"/>
          <w:b/>
          <w:i/>
          <w:color w:val="004684"/>
          <w:sz w:val="18"/>
          <w:lang w:val="es-MX"/>
        </w:rPr>
        <w:tab/>
      </w:r>
      <w:r w:rsidR="00265108">
        <w:rPr>
          <w:rFonts w:ascii="Roboto" w:hAnsi="Roboto"/>
          <w:b/>
          <w:i/>
          <w:color w:val="004684"/>
          <w:sz w:val="18"/>
          <w:lang w:val="es-MX"/>
        </w:rPr>
        <w:tab/>
      </w:r>
      <w:r w:rsidR="00394C05">
        <w:rPr>
          <w:rFonts w:ascii="Roboto" w:hAnsi="Roboto"/>
          <w:b/>
          <w:i/>
          <w:color w:val="004684"/>
          <w:sz w:val="18"/>
          <w:lang w:val="es-MX"/>
        </w:rPr>
        <w:tab/>
      </w:r>
      <w:r w:rsidRPr="00AF5D2E">
        <w:rPr>
          <w:rFonts w:ascii="Roboto" w:hAnsi="Roboto"/>
          <w:b/>
          <w:color w:val="004684"/>
          <w:sz w:val="20"/>
          <w:lang w:val="es-MX"/>
        </w:rPr>
        <w:t xml:space="preserve">MUNICIPIO DE GUANAJUATO </w:t>
      </w:r>
    </w:p>
    <w:p w14:paraId="4A149FD8" w14:textId="5025511D" w:rsidR="002B18CC" w:rsidRPr="00AF5D2E" w:rsidRDefault="002B18CC" w:rsidP="00AF5D2E">
      <w:pPr>
        <w:pStyle w:val="Heading3"/>
        <w:spacing w:before="0" w:line="254" w:lineRule="auto"/>
        <w:ind w:left="5432" w:right="635" w:firstLine="328"/>
        <w:jc w:val="right"/>
        <w:rPr>
          <w:rFonts w:eastAsia="Tahoma" w:cs="Tahoma"/>
          <w:bCs w:val="0"/>
          <w:color w:val="004684"/>
          <w:sz w:val="20"/>
          <w:lang w:val="es-MX"/>
        </w:rPr>
      </w:pPr>
      <w:r w:rsidRPr="00AF5D2E">
        <w:rPr>
          <w:rFonts w:eastAsia="Tahoma" w:cs="Tahoma"/>
          <w:bCs w:val="0"/>
          <w:color w:val="004684"/>
          <w:sz w:val="20"/>
          <w:lang w:val="es-MX"/>
        </w:rPr>
        <w:t>ANÁLISIS DE POLÍTICA PÚBLICA</w:t>
      </w:r>
    </w:p>
    <w:p w14:paraId="334D6FAF" w14:textId="77777777" w:rsidR="002B18CC" w:rsidRPr="007C0A34" w:rsidRDefault="002B18CC" w:rsidP="008A3C6B">
      <w:pPr>
        <w:pStyle w:val="BodyText"/>
        <w:spacing w:before="1"/>
        <w:ind w:left="567" w:right="635"/>
        <w:rPr>
          <w:rFonts w:ascii="Roboto"/>
          <w:b/>
          <w:sz w:val="5"/>
          <w:lang w:val="es-MX"/>
        </w:rPr>
      </w:pPr>
    </w:p>
    <w:p w14:paraId="3CC26D75" w14:textId="52C3BB1D" w:rsidR="002B18CC" w:rsidRDefault="002B18CC" w:rsidP="004D1D7C">
      <w:pPr>
        <w:pStyle w:val="BodyText"/>
        <w:ind w:left="567" w:right="635"/>
        <w:jc w:val="center"/>
        <w:rPr>
          <w:rFonts w:ascii="Roboto"/>
          <w:sz w:val="20"/>
          <w:lang w:val="es-MX"/>
        </w:rPr>
      </w:pPr>
      <w:r w:rsidRPr="007C0A34">
        <w:rPr>
          <w:noProof/>
          <w:lang w:val="es-419" w:eastAsia="es-419"/>
        </w:rPr>
        <w:drawing>
          <wp:inline distT="0" distB="0" distL="0" distR="0" wp14:anchorId="464877B4" wp14:editId="27B65978">
            <wp:extent cx="4778096" cy="2552281"/>
            <wp:effectExtent l="0" t="0" r="3810" b="635"/>
            <wp:docPr id="7183" name="Gráfico 7183">
              <a:extLst xmlns:a="http://schemas.openxmlformats.org/drawingml/2006/main">
                <a:ext uri="{FF2B5EF4-FFF2-40B4-BE49-F238E27FC236}">
                  <a16:creationId xmlns:a16="http://schemas.microsoft.com/office/drawing/2014/main" id="{78E7672D-A392-4956-98AE-3344DAC645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8"/>
              </a:graphicData>
            </a:graphic>
          </wp:inline>
        </w:drawing>
      </w:r>
    </w:p>
    <w:p w14:paraId="6E3A6F10" w14:textId="77777777" w:rsidR="004D1D7C" w:rsidRDefault="004D1D7C" w:rsidP="008A3C6B">
      <w:pPr>
        <w:pStyle w:val="BodyText"/>
        <w:spacing w:line="252" w:lineRule="auto"/>
        <w:ind w:left="567" w:right="635"/>
        <w:jc w:val="both"/>
        <w:rPr>
          <w:rFonts w:ascii="Trebuchet MS"/>
          <w:i/>
          <w:lang w:val="es-MX"/>
        </w:rPr>
      </w:pPr>
      <w:bookmarkStart w:id="87" w:name="_Hlk105597044"/>
    </w:p>
    <w:p w14:paraId="1529DC29" w14:textId="758AF087" w:rsidR="00DA022D" w:rsidRPr="007C0A34" w:rsidRDefault="00DA022D" w:rsidP="00FF32B2">
      <w:pPr>
        <w:pStyle w:val="BodyText"/>
        <w:spacing w:before="120" w:line="252" w:lineRule="auto"/>
        <w:ind w:left="567" w:right="635"/>
        <w:jc w:val="both"/>
        <w:rPr>
          <w:lang w:val="es-MX"/>
        </w:rPr>
      </w:pPr>
      <w:r w:rsidRPr="007C0A34">
        <w:rPr>
          <w:rFonts w:ascii="Trebuchet MS"/>
          <w:i/>
          <w:lang w:val="es-MX"/>
        </w:rPr>
        <w:t>Factor de controversias</w:t>
      </w:r>
      <w:r w:rsidRPr="007C0A34">
        <w:rPr>
          <w:lang w:val="es-MX"/>
        </w:rPr>
        <w:t xml:space="preserve"> </w:t>
      </w:r>
    </w:p>
    <w:p w14:paraId="7C232E6A" w14:textId="6AF15C28" w:rsidR="002B18CC" w:rsidRPr="007C0A34" w:rsidRDefault="002B18CC" w:rsidP="00E02A07">
      <w:pPr>
        <w:pStyle w:val="BodyText"/>
        <w:spacing w:before="120" w:line="252" w:lineRule="auto"/>
        <w:ind w:left="567" w:right="635"/>
        <w:jc w:val="both"/>
        <w:rPr>
          <w:lang w:val="es-MX"/>
        </w:rPr>
      </w:pPr>
      <w:r w:rsidRPr="007C0A34">
        <w:rPr>
          <w:lang w:val="es-MX"/>
        </w:rPr>
        <w:t>El municipio de Guanajuato registr</w:t>
      </w:r>
      <w:r w:rsidR="00447A83" w:rsidRPr="007C0A34">
        <w:rPr>
          <w:lang w:val="es-MX"/>
        </w:rPr>
        <w:t>ó</w:t>
      </w:r>
      <w:r w:rsidRPr="007C0A34">
        <w:rPr>
          <w:lang w:val="es-MX"/>
        </w:rPr>
        <w:t xml:space="preserve"> una mayor cantidad de controversias en el eje temático de Residuos durante ambos años de estudio. Le </w:t>
      </w:r>
      <w:r w:rsidR="00447A83" w:rsidRPr="007C0A34">
        <w:rPr>
          <w:lang w:val="es-MX"/>
        </w:rPr>
        <w:t>seguía</w:t>
      </w:r>
      <w:r w:rsidRPr="007C0A34">
        <w:rPr>
          <w:lang w:val="es-MX"/>
        </w:rPr>
        <w:t xml:space="preserve"> el tema de contaminantes, </w:t>
      </w:r>
      <w:r w:rsidR="00447A83" w:rsidRPr="007C0A34">
        <w:rPr>
          <w:lang w:val="es-MX"/>
        </w:rPr>
        <w:t>cuyo puntaje</w:t>
      </w:r>
      <w:r w:rsidRPr="007C0A34">
        <w:rPr>
          <w:lang w:val="es-MX"/>
        </w:rPr>
        <w:t xml:space="preserve"> ha </w:t>
      </w:r>
      <w:r w:rsidR="00447A83" w:rsidRPr="007C0A34">
        <w:rPr>
          <w:lang w:val="es-MX"/>
        </w:rPr>
        <w:t>aumentado</w:t>
      </w:r>
      <w:r w:rsidRPr="007C0A34">
        <w:rPr>
          <w:lang w:val="es-MX"/>
        </w:rPr>
        <w:t xml:space="preserve"> considerablemente con respecto a </w:t>
      </w:r>
      <w:r w:rsidR="006A20B6">
        <w:rPr>
          <w:lang w:val="es-MX"/>
        </w:rPr>
        <w:t>2020-2021</w:t>
      </w:r>
      <w:r w:rsidRPr="007C0A34">
        <w:rPr>
          <w:lang w:val="es-MX"/>
        </w:rPr>
        <w:t xml:space="preserve">, al igual que el del agua. Los demás ejes </w:t>
      </w:r>
      <w:r w:rsidR="003C28E6" w:rsidRPr="007C0A34">
        <w:rPr>
          <w:lang w:val="es-MX"/>
        </w:rPr>
        <w:t>mantuvieron</w:t>
      </w:r>
      <w:r w:rsidRPr="007C0A34">
        <w:rPr>
          <w:lang w:val="es-MX"/>
        </w:rPr>
        <w:t xml:space="preserve"> una puntuación baja, aun</w:t>
      </w:r>
      <w:r w:rsidR="003C28E6" w:rsidRPr="007C0A34">
        <w:rPr>
          <w:lang w:val="es-MX"/>
        </w:rPr>
        <w:t xml:space="preserve"> cuando</w:t>
      </w:r>
      <w:r w:rsidRPr="007C0A34">
        <w:rPr>
          <w:lang w:val="es-MX"/>
        </w:rPr>
        <w:t xml:space="preserve"> </w:t>
      </w:r>
      <w:r w:rsidR="00831FB2" w:rsidRPr="007C0A34">
        <w:rPr>
          <w:lang w:val="es-MX"/>
        </w:rPr>
        <w:t>descuella</w:t>
      </w:r>
      <w:r w:rsidRPr="007C0A34">
        <w:rPr>
          <w:lang w:val="es-MX"/>
        </w:rPr>
        <w:t xml:space="preserve"> el aumento en </w:t>
      </w:r>
      <w:r w:rsidR="00831FB2" w:rsidRPr="007C0A34">
        <w:rPr>
          <w:lang w:val="es-MX"/>
        </w:rPr>
        <w:t>E</w:t>
      </w:r>
      <w:r w:rsidRPr="007C0A34">
        <w:rPr>
          <w:lang w:val="es-MX"/>
        </w:rPr>
        <w:t xml:space="preserve">nergía eléctrica, que en el año anterior no presentaba controversias. El único tema </w:t>
      </w:r>
      <w:r w:rsidR="00831FB2" w:rsidRPr="007C0A34">
        <w:rPr>
          <w:lang w:val="es-MX"/>
        </w:rPr>
        <w:t>sin</w:t>
      </w:r>
      <w:r w:rsidRPr="007C0A34">
        <w:rPr>
          <w:lang w:val="es-MX"/>
        </w:rPr>
        <w:t xml:space="preserve"> controversias en </w:t>
      </w:r>
      <w:r w:rsidR="00213C9F">
        <w:rPr>
          <w:lang w:val="es-MX"/>
        </w:rPr>
        <w:t>2021-2022</w:t>
      </w:r>
      <w:r w:rsidRPr="007C0A34">
        <w:rPr>
          <w:lang w:val="es-MX"/>
        </w:rPr>
        <w:t xml:space="preserve"> </w:t>
      </w:r>
      <w:r w:rsidR="00831FB2" w:rsidRPr="007C0A34">
        <w:rPr>
          <w:lang w:val="es-MX"/>
        </w:rPr>
        <w:t>fue</w:t>
      </w:r>
      <w:r w:rsidRPr="007C0A34">
        <w:rPr>
          <w:lang w:val="es-MX"/>
        </w:rPr>
        <w:t xml:space="preserve"> energías fósiles </w:t>
      </w:r>
      <w:r w:rsidR="001012B9" w:rsidRPr="007C0A34">
        <w:rPr>
          <w:lang w:val="es-MX"/>
        </w:rPr>
        <w:t>(véase</w:t>
      </w:r>
      <w:r w:rsidRPr="007C0A34">
        <w:rPr>
          <w:lang w:val="es-MX"/>
        </w:rPr>
        <w:t xml:space="preserve"> gráfica </w:t>
      </w:r>
      <w:r w:rsidR="00204B67" w:rsidRPr="007C0A34">
        <w:rPr>
          <w:lang w:val="es-MX"/>
        </w:rPr>
        <w:t>100</w:t>
      </w:r>
      <w:r w:rsidRPr="007C0A34">
        <w:rPr>
          <w:lang w:val="es-MX"/>
        </w:rPr>
        <w:t>).</w:t>
      </w:r>
    </w:p>
    <w:bookmarkEnd w:id="87"/>
    <w:p w14:paraId="5C0970E1" w14:textId="77777777" w:rsidR="00A97834" w:rsidRPr="007C0A34" w:rsidRDefault="00A97834" w:rsidP="008A3C6B">
      <w:pPr>
        <w:tabs>
          <w:tab w:val="left" w:pos="883"/>
        </w:tabs>
        <w:ind w:left="567" w:right="635"/>
        <w:rPr>
          <w:rFonts w:ascii="Trebuchet MS"/>
          <w:i/>
          <w:lang w:val="es-MX"/>
        </w:rPr>
      </w:pPr>
    </w:p>
    <w:p w14:paraId="016A7AE9" w14:textId="693BC6B4" w:rsidR="002B18CC" w:rsidRPr="00AF5D2E" w:rsidRDefault="002B18CC" w:rsidP="00AF5D2E">
      <w:pPr>
        <w:ind w:left="2552" w:right="635"/>
        <w:jc w:val="right"/>
        <w:rPr>
          <w:rFonts w:ascii="Roboto" w:hAnsi="Roboto"/>
          <w:b/>
          <w:color w:val="004684"/>
          <w:sz w:val="20"/>
          <w:lang w:val="es-MX"/>
        </w:rPr>
      </w:pPr>
      <w:r w:rsidRPr="004D1D7C">
        <w:rPr>
          <w:rFonts w:ascii="Roboto" w:hAnsi="Roboto"/>
          <w:b/>
          <w:i/>
          <w:color w:val="004684"/>
          <w:sz w:val="18"/>
          <w:lang w:val="es-MX"/>
        </w:rPr>
        <w:t xml:space="preserve">GRÁFICA </w:t>
      </w:r>
      <w:r w:rsidR="00DA022D" w:rsidRPr="004D1D7C">
        <w:rPr>
          <w:rFonts w:ascii="Roboto" w:hAnsi="Roboto"/>
          <w:b/>
          <w:i/>
          <w:color w:val="004684"/>
          <w:sz w:val="18"/>
          <w:lang w:val="es-MX"/>
        </w:rPr>
        <w:t>100</w:t>
      </w:r>
      <w:r w:rsidR="004D1D7C" w:rsidRPr="004D1D7C">
        <w:rPr>
          <w:rFonts w:ascii="Roboto" w:hAnsi="Roboto"/>
          <w:b/>
          <w:i/>
          <w:color w:val="004684"/>
          <w:sz w:val="18"/>
          <w:lang w:val="es-MX"/>
        </w:rPr>
        <w:t xml:space="preserve"> </w:t>
      </w:r>
      <w:r w:rsidR="008F2FB7">
        <w:rPr>
          <w:rFonts w:ascii="Roboto" w:hAnsi="Roboto"/>
          <w:b/>
          <w:i/>
          <w:color w:val="004684"/>
          <w:sz w:val="18"/>
          <w:lang w:val="es-MX"/>
        </w:rPr>
        <w:tab/>
      </w:r>
      <w:r w:rsidR="008F2FB7">
        <w:rPr>
          <w:rFonts w:ascii="Roboto" w:hAnsi="Roboto"/>
          <w:b/>
          <w:i/>
          <w:color w:val="004684"/>
          <w:sz w:val="18"/>
          <w:lang w:val="es-MX"/>
        </w:rPr>
        <w:tab/>
      </w:r>
      <w:r w:rsidR="00394C05">
        <w:rPr>
          <w:rFonts w:ascii="Roboto" w:hAnsi="Roboto"/>
          <w:b/>
          <w:i/>
          <w:color w:val="004684"/>
          <w:sz w:val="18"/>
          <w:lang w:val="es-MX"/>
        </w:rPr>
        <w:tab/>
      </w:r>
      <w:r w:rsidRPr="00AF5D2E">
        <w:rPr>
          <w:rFonts w:ascii="Roboto" w:hAnsi="Roboto"/>
          <w:b/>
          <w:color w:val="004684"/>
          <w:sz w:val="20"/>
          <w:lang w:val="es-MX"/>
        </w:rPr>
        <w:t xml:space="preserve">MUNICIPIO DE GUANAJUATO </w:t>
      </w:r>
    </w:p>
    <w:p w14:paraId="6CF9E268" w14:textId="77777777" w:rsidR="002B18CC" w:rsidRPr="00AF5D2E" w:rsidRDefault="002B18CC" w:rsidP="00AF5D2E">
      <w:pPr>
        <w:pStyle w:val="Heading3"/>
        <w:spacing w:before="0" w:line="254" w:lineRule="auto"/>
        <w:ind w:left="5432" w:right="635" w:firstLine="328"/>
        <w:jc w:val="right"/>
        <w:rPr>
          <w:rFonts w:eastAsia="Tahoma" w:cs="Tahoma"/>
          <w:bCs w:val="0"/>
          <w:color w:val="004684"/>
          <w:sz w:val="20"/>
          <w:lang w:val="es-MX"/>
        </w:rPr>
      </w:pPr>
      <w:r w:rsidRPr="00AF5D2E">
        <w:rPr>
          <w:rFonts w:eastAsia="Tahoma" w:cs="Tahoma"/>
          <w:bCs w:val="0"/>
          <w:color w:val="004684"/>
          <w:sz w:val="20"/>
          <w:lang w:val="es-MX"/>
        </w:rPr>
        <w:t>ANÁLISIS DE CONTROVERSIAS</w:t>
      </w:r>
    </w:p>
    <w:p w14:paraId="430693E4" w14:textId="77777777" w:rsidR="002B18CC" w:rsidRDefault="002B18CC" w:rsidP="004D1D7C">
      <w:pPr>
        <w:ind w:left="567" w:right="635"/>
        <w:jc w:val="center"/>
        <w:rPr>
          <w:rFonts w:ascii="Roboto"/>
          <w:sz w:val="20"/>
          <w:lang w:val="es-MX"/>
        </w:rPr>
      </w:pPr>
      <w:r w:rsidRPr="007C0A34">
        <w:rPr>
          <w:noProof/>
          <w:lang w:val="es-419" w:eastAsia="es-419"/>
        </w:rPr>
        <w:lastRenderedPageBreak/>
        <w:drawing>
          <wp:inline distT="0" distB="0" distL="0" distR="0" wp14:anchorId="5B436C39" wp14:editId="23B4CFA4">
            <wp:extent cx="4693773" cy="2201594"/>
            <wp:effectExtent l="0" t="0" r="12065" b="8255"/>
            <wp:docPr id="8785" name="Gráfico 8785">
              <a:extLst xmlns:a="http://schemas.openxmlformats.org/drawingml/2006/main">
                <a:ext uri="{FF2B5EF4-FFF2-40B4-BE49-F238E27FC236}">
                  <a16:creationId xmlns:a16="http://schemas.microsoft.com/office/drawing/2014/main" id="{2C120D2E-15BD-4865-AB3F-906E613AA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9"/>
              </a:graphicData>
            </a:graphic>
          </wp:inline>
        </w:drawing>
      </w:r>
    </w:p>
    <w:p w14:paraId="623749D6" w14:textId="77777777" w:rsidR="00394C05" w:rsidRDefault="00394C05" w:rsidP="00E02A07">
      <w:pPr>
        <w:pStyle w:val="BodyText"/>
        <w:spacing w:before="120" w:line="252" w:lineRule="auto"/>
        <w:ind w:right="635"/>
        <w:jc w:val="both"/>
        <w:rPr>
          <w:rFonts w:ascii="Trebuchet MS" w:hAnsi="Trebuchet MS"/>
          <w:i/>
          <w:lang w:val="es-MX"/>
        </w:rPr>
      </w:pPr>
      <w:bookmarkStart w:id="88" w:name="_Hlk104301241"/>
    </w:p>
    <w:p w14:paraId="61629C77" w14:textId="19D99140" w:rsidR="00DA022D" w:rsidRPr="007C0A34" w:rsidRDefault="004D1D7C" w:rsidP="004D1D7C">
      <w:pPr>
        <w:pStyle w:val="BodyText"/>
        <w:spacing w:before="120" w:line="252" w:lineRule="auto"/>
        <w:ind w:left="567" w:right="635"/>
        <w:jc w:val="both"/>
        <w:rPr>
          <w:lang w:val="es-MX"/>
        </w:rPr>
      </w:pPr>
      <w:r>
        <w:rPr>
          <w:rFonts w:ascii="Trebuchet MS" w:hAnsi="Trebuchet MS"/>
          <w:i/>
          <w:lang w:val="es-MX"/>
        </w:rPr>
        <w:t>F</w:t>
      </w:r>
      <w:r w:rsidR="00DA022D" w:rsidRPr="007C0A34">
        <w:rPr>
          <w:rFonts w:ascii="Trebuchet MS" w:hAnsi="Trebuchet MS"/>
          <w:i/>
          <w:lang w:val="es-MX"/>
        </w:rPr>
        <w:t>actor de consulta pública</w:t>
      </w:r>
      <w:r w:rsidR="00DA022D" w:rsidRPr="007C0A34">
        <w:rPr>
          <w:lang w:val="es-MX"/>
        </w:rPr>
        <w:t xml:space="preserve"> </w:t>
      </w:r>
    </w:p>
    <w:p w14:paraId="6647F369" w14:textId="13765596" w:rsidR="00F4617D" w:rsidRPr="007C0A34" w:rsidRDefault="002B18CC" w:rsidP="00E02A07">
      <w:pPr>
        <w:pStyle w:val="BodyText"/>
        <w:spacing w:before="120" w:line="252" w:lineRule="auto"/>
        <w:ind w:left="567" w:right="635"/>
        <w:jc w:val="both"/>
        <w:rPr>
          <w:lang w:val="es-MX"/>
        </w:rPr>
      </w:pPr>
      <w:r w:rsidRPr="007C0A34">
        <w:rPr>
          <w:lang w:val="es-MX"/>
        </w:rPr>
        <w:t>En Guanajuato, los habitantes consultados valora</w:t>
      </w:r>
      <w:r w:rsidR="00144BF0" w:rsidRPr="007C0A34">
        <w:rPr>
          <w:lang w:val="es-MX"/>
        </w:rPr>
        <w:t>ro</w:t>
      </w:r>
      <w:r w:rsidRPr="007C0A34">
        <w:rPr>
          <w:lang w:val="es-MX"/>
        </w:rPr>
        <w:t xml:space="preserve">n muy positivamente </w:t>
      </w:r>
      <w:r w:rsidR="00E90A7D">
        <w:rPr>
          <w:lang w:val="es-MX"/>
        </w:rPr>
        <w:t>las políticas de</w:t>
      </w:r>
      <w:r w:rsidRPr="007C0A34">
        <w:rPr>
          <w:lang w:val="es-MX"/>
        </w:rPr>
        <w:t xml:space="preserve"> gestión del agua, de la energía eléctrica y de la eficiencia del transporte público. </w:t>
      </w:r>
      <w:r w:rsidR="00144BF0" w:rsidRPr="007C0A34">
        <w:rPr>
          <w:lang w:val="es-MX"/>
        </w:rPr>
        <w:t xml:space="preserve">En </w:t>
      </w:r>
      <w:r w:rsidR="00836575">
        <w:rPr>
          <w:lang w:val="es-MX"/>
        </w:rPr>
        <w:t>la</w:t>
      </w:r>
      <w:r w:rsidR="00144BF0" w:rsidRPr="007C0A34">
        <w:rPr>
          <w:lang w:val="es-MX"/>
        </w:rPr>
        <w:t xml:space="preserve"> percepción </w:t>
      </w:r>
      <w:r w:rsidR="00836575">
        <w:rPr>
          <w:lang w:val="es-MX"/>
        </w:rPr>
        <w:t xml:space="preserve">general </w:t>
      </w:r>
      <w:r w:rsidR="00144BF0" w:rsidRPr="007C0A34">
        <w:rPr>
          <w:lang w:val="es-MX"/>
        </w:rPr>
        <w:t>e</w:t>
      </w:r>
      <w:r w:rsidRPr="007C0A34">
        <w:rPr>
          <w:lang w:val="es-MX"/>
        </w:rPr>
        <w:t xml:space="preserve">stos dos últimos aspectos han mejorado desde </w:t>
      </w:r>
      <w:r w:rsidR="006A20B6">
        <w:rPr>
          <w:lang w:val="es-MX"/>
        </w:rPr>
        <w:t>2020-2021</w:t>
      </w:r>
      <w:r w:rsidRPr="007C0A34">
        <w:rPr>
          <w:lang w:val="es-MX"/>
        </w:rPr>
        <w:t xml:space="preserve">. También lo han hecho la política en energía renovable, reducción de contaminantes, industria limpia y vida terrestre y/o marina, que anteriormente eran consideradas poco eficientes y ahora se ven como medianamente buenas. </w:t>
      </w:r>
      <w:r w:rsidR="00A518DF">
        <w:rPr>
          <w:lang w:val="es-MX"/>
        </w:rPr>
        <w:t>Para los consultados, la</w:t>
      </w:r>
      <w:r w:rsidRPr="007C0A34">
        <w:rPr>
          <w:lang w:val="es-MX"/>
        </w:rPr>
        <w:t xml:space="preserve"> política para la biodiversidad y para reducir el uso de energías fósiles, sin embargo, se perciben como que no funcionan bien</w:t>
      </w:r>
      <w:r w:rsidR="00AC0EC9" w:rsidRPr="007C0A34">
        <w:rPr>
          <w:lang w:val="es-MX"/>
        </w:rPr>
        <w:t xml:space="preserve"> (véase gráfica </w:t>
      </w:r>
      <w:r w:rsidR="00DA022D" w:rsidRPr="007C0A34">
        <w:rPr>
          <w:lang w:val="es-MX"/>
        </w:rPr>
        <w:t>101</w:t>
      </w:r>
      <w:r w:rsidR="00AC0EC9" w:rsidRPr="007C0A34">
        <w:rPr>
          <w:lang w:val="es-MX"/>
        </w:rPr>
        <w:t>)</w:t>
      </w:r>
      <w:r w:rsidRPr="007C0A34">
        <w:rPr>
          <w:lang w:val="es-MX"/>
        </w:rPr>
        <w:t>.</w:t>
      </w:r>
    </w:p>
    <w:bookmarkEnd w:id="88"/>
    <w:p w14:paraId="144C7983" w14:textId="77777777" w:rsidR="002B18CC" w:rsidRPr="007C0A34" w:rsidRDefault="002B18CC" w:rsidP="004D1D7C">
      <w:pPr>
        <w:pStyle w:val="BodyText"/>
        <w:spacing w:before="11"/>
        <w:ind w:left="2552" w:right="635"/>
        <w:rPr>
          <w:sz w:val="24"/>
          <w:lang w:val="es-MX"/>
        </w:rPr>
      </w:pPr>
    </w:p>
    <w:p w14:paraId="42DC5EBA" w14:textId="6E3F9A66" w:rsidR="004D1D7C" w:rsidRPr="00AF5D2E" w:rsidRDefault="002B18CC" w:rsidP="00AF5D2E">
      <w:pPr>
        <w:ind w:left="2552" w:right="635"/>
        <w:jc w:val="right"/>
        <w:rPr>
          <w:rFonts w:ascii="Roboto" w:hAnsi="Roboto"/>
          <w:b/>
          <w:color w:val="004684"/>
          <w:sz w:val="20"/>
          <w:lang w:val="es-MX"/>
        </w:rPr>
      </w:pPr>
      <w:r w:rsidRPr="00AF5D2E">
        <w:rPr>
          <w:rFonts w:ascii="Roboto" w:hAnsi="Roboto"/>
          <w:b/>
          <w:color w:val="004684"/>
          <w:sz w:val="20"/>
          <w:lang w:val="es-MX"/>
        </w:rPr>
        <w:t xml:space="preserve">GRÁFICA </w:t>
      </w:r>
      <w:r w:rsidR="00DA022D" w:rsidRPr="00AF5D2E">
        <w:rPr>
          <w:rFonts w:ascii="Roboto" w:hAnsi="Roboto"/>
          <w:b/>
          <w:color w:val="004684"/>
          <w:sz w:val="20"/>
          <w:lang w:val="es-MX"/>
        </w:rPr>
        <w:t>101</w:t>
      </w:r>
      <w:r w:rsidR="00997F30">
        <w:rPr>
          <w:rFonts w:ascii="Roboto" w:hAnsi="Roboto"/>
          <w:b/>
          <w:color w:val="004684"/>
          <w:sz w:val="20"/>
          <w:lang w:val="es-MX"/>
        </w:rPr>
        <w:t>.</w:t>
      </w:r>
      <w:r w:rsidR="00265108" w:rsidRPr="00AF5D2E">
        <w:rPr>
          <w:rFonts w:ascii="Roboto" w:hAnsi="Roboto"/>
          <w:b/>
          <w:color w:val="004684"/>
          <w:sz w:val="20"/>
          <w:lang w:val="es-MX"/>
        </w:rPr>
        <w:tab/>
      </w:r>
      <w:r w:rsidR="00265108" w:rsidRPr="00AF5D2E">
        <w:rPr>
          <w:rFonts w:ascii="Roboto" w:hAnsi="Roboto"/>
          <w:b/>
          <w:color w:val="004684"/>
          <w:sz w:val="20"/>
          <w:lang w:val="es-MX"/>
        </w:rPr>
        <w:tab/>
      </w:r>
      <w:r w:rsidR="00265108" w:rsidRPr="00AF5D2E">
        <w:rPr>
          <w:rFonts w:ascii="Roboto" w:hAnsi="Roboto"/>
          <w:b/>
          <w:color w:val="004684"/>
          <w:sz w:val="20"/>
          <w:lang w:val="es-MX"/>
        </w:rPr>
        <w:tab/>
      </w:r>
      <w:r w:rsidRPr="00AF5D2E">
        <w:rPr>
          <w:rFonts w:ascii="Roboto" w:hAnsi="Roboto"/>
          <w:b/>
          <w:color w:val="004684"/>
          <w:sz w:val="20"/>
          <w:lang w:val="es-MX"/>
        </w:rPr>
        <w:t xml:space="preserve">MUNICIPIO DE GUANAJUATO </w:t>
      </w:r>
    </w:p>
    <w:p w14:paraId="70E2E7CA" w14:textId="038FE8A3" w:rsidR="002B18CC" w:rsidRPr="00AF5D2E" w:rsidRDefault="002B18CC" w:rsidP="00AF5D2E">
      <w:pPr>
        <w:ind w:left="5432" w:right="635" w:firstLine="328"/>
        <w:jc w:val="right"/>
        <w:rPr>
          <w:rFonts w:ascii="Roboto" w:hAnsi="Roboto"/>
          <w:b/>
          <w:color w:val="004684"/>
          <w:sz w:val="20"/>
          <w:lang w:val="es-MX"/>
        </w:rPr>
      </w:pPr>
      <w:r w:rsidRPr="00AF5D2E">
        <w:rPr>
          <w:rFonts w:ascii="Roboto" w:hAnsi="Roboto"/>
          <w:b/>
          <w:color w:val="004684"/>
          <w:sz w:val="20"/>
          <w:lang w:val="es-MX"/>
        </w:rPr>
        <w:t>CONSULTA PÚBLICA</w:t>
      </w:r>
    </w:p>
    <w:p w14:paraId="1070F1E5" w14:textId="7BEA6875" w:rsidR="00DA022D" w:rsidRDefault="00971C72" w:rsidP="008F2FB7">
      <w:pPr>
        <w:ind w:left="567" w:right="635"/>
        <w:jc w:val="center"/>
        <w:rPr>
          <w:rFonts w:ascii="Roboto"/>
          <w:sz w:val="29"/>
          <w:lang w:val="es-MX"/>
        </w:rPr>
      </w:pPr>
      <w:r>
        <w:rPr>
          <w:noProof/>
          <w:lang w:val="es-419" w:eastAsia="es-419"/>
        </w:rPr>
        <w:drawing>
          <wp:inline distT="0" distB="0" distL="0" distR="0" wp14:anchorId="6AB64E62" wp14:editId="30D99AD7">
            <wp:extent cx="5171981" cy="2725093"/>
            <wp:effectExtent l="0" t="0" r="10160" b="18415"/>
            <wp:docPr id="7530" name="Gráfico 7530">
              <a:extLst xmlns:a="http://schemas.openxmlformats.org/drawingml/2006/main">
                <a:ext uri="{FF2B5EF4-FFF2-40B4-BE49-F238E27FC236}">
                  <a16:creationId xmlns:a16="http://schemas.microsoft.com/office/drawing/2014/main" id="{621CE344-09E1-48CD-B57B-6F054DE909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0"/>
              </a:graphicData>
            </a:graphic>
          </wp:inline>
        </w:drawing>
      </w:r>
    </w:p>
    <w:p w14:paraId="51794BAD" w14:textId="77777777" w:rsidR="00265108" w:rsidRPr="007C0A34" w:rsidRDefault="00265108" w:rsidP="008F2FB7">
      <w:pPr>
        <w:ind w:left="567" w:right="635"/>
        <w:jc w:val="center"/>
        <w:rPr>
          <w:rFonts w:ascii="Roboto"/>
          <w:sz w:val="29"/>
          <w:lang w:val="es-MX"/>
        </w:rPr>
      </w:pPr>
    </w:p>
    <w:p w14:paraId="27E4E78F" w14:textId="77777777" w:rsidR="002B18CC" w:rsidRPr="007C0A34" w:rsidRDefault="002B18CC" w:rsidP="00265108">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6BE9DD25" w14:textId="52F2F0B4" w:rsidR="00B869DB" w:rsidRPr="007C0A34" w:rsidRDefault="002B18CC" w:rsidP="00E02A07">
      <w:pPr>
        <w:pStyle w:val="BodyText"/>
        <w:spacing w:before="120" w:line="252" w:lineRule="auto"/>
        <w:ind w:left="567" w:right="635"/>
        <w:jc w:val="both"/>
        <w:rPr>
          <w:lang w:val="es-MX"/>
        </w:rPr>
      </w:pPr>
      <w:r w:rsidRPr="007C0A34">
        <w:rPr>
          <w:lang w:val="es-MX"/>
        </w:rPr>
        <w:t>Este análisis muestra el valor estandarizado</w:t>
      </w:r>
      <w:r w:rsidR="00614B4C" w:rsidRPr="007C0A34">
        <w:rPr>
          <w:lang w:val="es-MX"/>
        </w:rPr>
        <w:t xml:space="preserve"> </w:t>
      </w:r>
      <w:r w:rsidRPr="007C0A34">
        <w:rPr>
          <w:lang w:val="es-MX"/>
        </w:rPr>
        <w:t xml:space="preserve">de indicadores de riesgos ambientales para </w:t>
      </w:r>
      <w:r w:rsidR="00412F71" w:rsidRPr="007C0A34">
        <w:rPr>
          <w:lang w:val="es-MX"/>
        </w:rPr>
        <w:t>el municipio</w:t>
      </w:r>
      <w:r w:rsidR="004D1383">
        <w:rPr>
          <w:lang w:val="es-MX"/>
        </w:rPr>
        <w:t xml:space="preserve"> de Guanajuato</w:t>
      </w:r>
      <w:r w:rsidRPr="007C0A34">
        <w:rPr>
          <w:lang w:val="es-MX"/>
        </w:rPr>
        <w:t xml:space="preserve">. El resultado </w:t>
      </w:r>
      <w:r w:rsidR="00412F71" w:rsidRPr="007C0A34">
        <w:rPr>
          <w:lang w:val="es-MX"/>
        </w:rPr>
        <w:t xml:space="preserve">es </w:t>
      </w:r>
      <w:r w:rsidRPr="007C0A34">
        <w:rPr>
          <w:lang w:val="es-MX"/>
        </w:rPr>
        <w:t xml:space="preserve">importante </w:t>
      </w:r>
      <w:r w:rsidR="00412F71" w:rsidRPr="007C0A34">
        <w:rPr>
          <w:lang w:val="es-MX"/>
        </w:rPr>
        <w:t>para la</w:t>
      </w:r>
      <w:r w:rsidRPr="007C0A34">
        <w:rPr>
          <w:lang w:val="es-MX"/>
        </w:rPr>
        <w:t xml:space="preserve"> identificación y prevención de riesgos</w:t>
      </w:r>
      <w:r w:rsidR="00710E0A">
        <w:rPr>
          <w:lang w:val="es-MX"/>
        </w:rPr>
        <w:t xml:space="preserve"> para la ciudad y sus ciudadanos</w:t>
      </w:r>
      <w:r w:rsidR="006034CD">
        <w:rPr>
          <w:lang w:val="es-MX"/>
        </w:rPr>
        <w:t>, los cuales han mostrado interés en el tópico</w:t>
      </w:r>
      <w:r w:rsidRPr="007C0A34">
        <w:rPr>
          <w:lang w:val="es-MX"/>
        </w:rPr>
        <w:t>; sin embargo, no se integr</w:t>
      </w:r>
      <w:r w:rsidR="00412F71"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bookmarkStart w:id="89" w:name="_Hlk105597309"/>
      <w:r w:rsidR="00E02A07">
        <w:rPr>
          <w:lang w:val="es-MX"/>
        </w:rPr>
        <w:t xml:space="preserve"> </w:t>
      </w:r>
      <w:r w:rsidRPr="007C0A34">
        <w:rPr>
          <w:lang w:val="es-MX"/>
        </w:rPr>
        <w:t xml:space="preserve">En el municipio de Guanajuato </w:t>
      </w:r>
      <w:r w:rsidR="006D6FDF">
        <w:rPr>
          <w:lang w:val="es-MX"/>
        </w:rPr>
        <w:t>la</w:t>
      </w:r>
      <w:r w:rsidRPr="007C0A34">
        <w:rPr>
          <w:lang w:val="es-MX"/>
        </w:rPr>
        <w:t xml:space="preserve"> mayor </w:t>
      </w:r>
      <w:r w:rsidR="006D6FDF">
        <w:rPr>
          <w:lang w:val="es-MX"/>
        </w:rPr>
        <w:t>preocupación</w:t>
      </w:r>
      <w:r w:rsidRPr="007C0A34">
        <w:rPr>
          <w:lang w:val="es-MX"/>
        </w:rPr>
        <w:t xml:space="preserve"> </w:t>
      </w:r>
      <w:r w:rsidR="00710E0A">
        <w:rPr>
          <w:lang w:val="es-MX"/>
        </w:rPr>
        <w:t xml:space="preserve">para la ciudadanía </w:t>
      </w:r>
      <w:r w:rsidR="009A618C" w:rsidRPr="007C0A34">
        <w:rPr>
          <w:lang w:val="es-MX"/>
        </w:rPr>
        <w:t>era</w:t>
      </w:r>
      <w:r w:rsidRPr="007C0A34">
        <w:rPr>
          <w:lang w:val="es-MX"/>
        </w:rPr>
        <w:t xml:space="preserve"> igualmente el </w:t>
      </w:r>
      <w:r w:rsidR="006D6FDF">
        <w:rPr>
          <w:lang w:val="es-MX"/>
        </w:rPr>
        <w:lastRenderedPageBreak/>
        <w:t xml:space="preserve">riesgo </w:t>
      </w:r>
      <w:r w:rsidRPr="007C0A34">
        <w:rPr>
          <w:lang w:val="es-MX"/>
        </w:rPr>
        <w:t xml:space="preserve">de </w:t>
      </w:r>
      <w:r w:rsidR="009A618C" w:rsidRPr="007C0A34">
        <w:rPr>
          <w:lang w:val="es-MX"/>
        </w:rPr>
        <w:t xml:space="preserve">una </w:t>
      </w:r>
      <w:r w:rsidRPr="007C0A34">
        <w:rPr>
          <w:lang w:val="es-MX"/>
        </w:rPr>
        <w:t xml:space="preserve">inundación, seguido del estrés hídrico y </w:t>
      </w:r>
      <w:r w:rsidR="00710E0A">
        <w:rPr>
          <w:lang w:val="es-MX"/>
        </w:rPr>
        <w:t xml:space="preserve">el </w:t>
      </w:r>
      <w:r w:rsidRPr="007C0A34">
        <w:rPr>
          <w:lang w:val="es-MX"/>
        </w:rPr>
        <w:t>cambio climático, que aumenta</w:t>
      </w:r>
      <w:r w:rsidR="009A618C" w:rsidRPr="007C0A34">
        <w:rPr>
          <w:lang w:val="es-MX"/>
        </w:rPr>
        <w:t>ro</w:t>
      </w:r>
      <w:r w:rsidRPr="007C0A34">
        <w:rPr>
          <w:lang w:val="es-MX"/>
        </w:rPr>
        <w:t xml:space="preserve">n con respecto a </w:t>
      </w:r>
      <w:r w:rsidR="006A20B6">
        <w:rPr>
          <w:lang w:val="es-MX"/>
        </w:rPr>
        <w:t>2020-2021</w:t>
      </w:r>
      <w:r w:rsidRPr="007C0A34">
        <w:rPr>
          <w:lang w:val="es-MX"/>
        </w:rPr>
        <w:t>.</w:t>
      </w:r>
      <w:r w:rsidR="00614B4C" w:rsidRPr="007C0A34">
        <w:rPr>
          <w:lang w:val="es-MX"/>
        </w:rPr>
        <w:t xml:space="preserve"> </w:t>
      </w:r>
      <w:r w:rsidR="00A518DF">
        <w:rPr>
          <w:lang w:val="es-MX"/>
        </w:rPr>
        <w:t>Es precioso considerar que es un municipio mayormente urbano.</w:t>
      </w:r>
      <w:r w:rsidR="00E02A07">
        <w:rPr>
          <w:lang w:val="es-MX"/>
        </w:rPr>
        <w:t xml:space="preserve"> </w:t>
      </w:r>
      <w:r w:rsidRPr="007C0A34">
        <w:rPr>
          <w:lang w:val="es-MX"/>
        </w:rPr>
        <w:t>En un nivel medio</w:t>
      </w:r>
      <w:r w:rsidR="00F80E63">
        <w:rPr>
          <w:lang w:val="es-MX"/>
        </w:rPr>
        <w:t xml:space="preserve"> </w:t>
      </w:r>
      <w:r w:rsidRPr="007C0A34">
        <w:rPr>
          <w:lang w:val="es-MX"/>
        </w:rPr>
        <w:t>bajo se sit</w:t>
      </w:r>
      <w:r w:rsidR="009A618C" w:rsidRPr="007C0A34">
        <w:rPr>
          <w:lang w:val="es-MX"/>
        </w:rPr>
        <w:t>uó</w:t>
      </w:r>
      <w:r w:rsidRPr="007C0A34">
        <w:rPr>
          <w:lang w:val="es-MX"/>
        </w:rPr>
        <w:t xml:space="preserve"> la gestión del agua potable y eutrofización, que también han aumentado ligeramente</w:t>
      </w:r>
      <w:r w:rsidR="006034CD">
        <w:rPr>
          <w:lang w:val="es-MX"/>
        </w:rPr>
        <w:t xml:space="preserve"> respecto de </w:t>
      </w:r>
      <w:r w:rsidR="006A20B6">
        <w:rPr>
          <w:lang w:val="es-MX"/>
        </w:rPr>
        <w:t>2020-2021</w:t>
      </w:r>
      <w:r w:rsidRPr="007C0A34">
        <w:rPr>
          <w:lang w:val="es-MX"/>
        </w:rPr>
        <w:t xml:space="preserve">, y los demás </w:t>
      </w:r>
      <w:r w:rsidR="009A618C" w:rsidRPr="007C0A34">
        <w:rPr>
          <w:lang w:val="es-MX"/>
        </w:rPr>
        <w:t>fueron</w:t>
      </w:r>
      <w:r w:rsidRPr="007C0A34">
        <w:rPr>
          <w:lang w:val="es-MX"/>
        </w:rPr>
        <w:t xml:space="preserve"> bastante menores</w:t>
      </w:r>
      <w:r w:rsidR="00AC0EC9" w:rsidRPr="007C0A34">
        <w:rPr>
          <w:lang w:val="es-MX"/>
        </w:rPr>
        <w:t xml:space="preserve"> (</w:t>
      </w:r>
      <w:r w:rsidR="001C132A" w:rsidRPr="007C0A34">
        <w:rPr>
          <w:lang w:val="es-MX"/>
        </w:rPr>
        <w:t xml:space="preserve">véase gráfica </w:t>
      </w:r>
      <w:r w:rsidR="00DA022D" w:rsidRPr="007C0A34">
        <w:rPr>
          <w:lang w:val="es-MX"/>
        </w:rPr>
        <w:t>102</w:t>
      </w:r>
      <w:r w:rsidR="00AC0EC9" w:rsidRPr="007C0A34">
        <w:rPr>
          <w:lang w:val="es-MX"/>
        </w:rPr>
        <w:t>)</w:t>
      </w:r>
      <w:r w:rsidRPr="007C0A34">
        <w:rPr>
          <w:lang w:val="es-MX"/>
        </w:rPr>
        <w:t>.</w:t>
      </w:r>
    </w:p>
    <w:p w14:paraId="0A155376" w14:textId="0A94EEF8" w:rsidR="00265108" w:rsidRDefault="00265108" w:rsidP="00E02A07">
      <w:pPr>
        <w:pStyle w:val="BodyText"/>
        <w:spacing w:before="115" w:line="252" w:lineRule="auto"/>
        <w:ind w:right="635"/>
        <w:jc w:val="both"/>
        <w:rPr>
          <w:lang w:val="es-MX"/>
        </w:rPr>
      </w:pPr>
    </w:p>
    <w:p w14:paraId="0EA0616F" w14:textId="70350D27" w:rsidR="00997F30" w:rsidRDefault="00997F30" w:rsidP="00E02A07">
      <w:pPr>
        <w:pStyle w:val="BodyText"/>
        <w:spacing w:before="115" w:line="252" w:lineRule="auto"/>
        <w:ind w:right="635"/>
        <w:jc w:val="both"/>
        <w:rPr>
          <w:lang w:val="es-MX"/>
        </w:rPr>
      </w:pPr>
    </w:p>
    <w:p w14:paraId="3E4693D8" w14:textId="1A32EDDE" w:rsidR="00997F30" w:rsidRDefault="00997F30" w:rsidP="00E02A07">
      <w:pPr>
        <w:pStyle w:val="BodyText"/>
        <w:spacing w:before="115" w:line="252" w:lineRule="auto"/>
        <w:ind w:right="635"/>
        <w:jc w:val="both"/>
        <w:rPr>
          <w:lang w:val="es-MX"/>
        </w:rPr>
      </w:pPr>
    </w:p>
    <w:p w14:paraId="2EDC2FB2" w14:textId="0265F176" w:rsidR="00997F30" w:rsidRDefault="00997F30" w:rsidP="00E02A07">
      <w:pPr>
        <w:pStyle w:val="BodyText"/>
        <w:spacing w:before="115" w:line="252" w:lineRule="auto"/>
        <w:ind w:right="635"/>
        <w:jc w:val="both"/>
        <w:rPr>
          <w:lang w:val="es-MX"/>
        </w:rPr>
      </w:pPr>
    </w:p>
    <w:p w14:paraId="1BECF364" w14:textId="43E9E11B" w:rsidR="00997F30" w:rsidRDefault="00997F30" w:rsidP="00E02A07">
      <w:pPr>
        <w:pStyle w:val="BodyText"/>
        <w:spacing w:before="115" w:line="252" w:lineRule="auto"/>
        <w:ind w:right="635"/>
        <w:jc w:val="both"/>
        <w:rPr>
          <w:lang w:val="es-MX"/>
        </w:rPr>
      </w:pPr>
    </w:p>
    <w:p w14:paraId="7E6DA86A" w14:textId="013974B9" w:rsidR="00997F30" w:rsidRDefault="00997F30" w:rsidP="00E02A07">
      <w:pPr>
        <w:pStyle w:val="BodyText"/>
        <w:spacing w:before="115" w:line="252" w:lineRule="auto"/>
        <w:ind w:right="635"/>
        <w:jc w:val="both"/>
        <w:rPr>
          <w:lang w:val="es-MX"/>
        </w:rPr>
      </w:pPr>
    </w:p>
    <w:p w14:paraId="143F7C4E" w14:textId="77777777" w:rsidR="00997F30" w:rsidRDefault="00997F30" w:rsidP="00E02A07">
      <w:pPr>
        <w:pStyle w:val="BodyText"/>
        <w:spacing w:before="115" w:line="252" w:lineRule="auto"/>
        <w:ind w:right="635"/>
        <w:jc w:val="both"/>
        <w:rPr>
          <w:lang w:val="es-MX"/>
        </w:rPr>
      </w:pPr>
    </w:p>
    <w:bookmarkEnd w:id="89"/>
    <w:p w14:paraId="2D77CF01" w14:textId="0DFF80DB" w:rsidR="008F2FB7" w:rsidRPr="00AF5D2E" w:rsidRDefault="002B18CC" w:rsidP="00AF5D2E">
      <w:pPr>
        <w:ind w:left="2552" w:right="635"/>
        <w:jc w:val="right"/>
        <w:rPr>
          <w:rFonts w:ascii="Roboto" w:hAnsi="Roboto"/>
          <w:b/>
          <w:color w:val="004684"/>
          <w:sz w:val="20"/>
          <w:lang w:val="es-MX"/>
        </w:rPr>
      </w:pPr>
      <w:r w:rsidRPr="00394C05">
        <w:rPr>
          <w:rFonts w:ascii="Roboto" w:hAnsi="Roboto"/>
          <w:b/>
          <w:i/>
          <w:color w:val="004684"/>
          <w:sz w:val="16"/>
          <w:lang w:val="es-MX"/>
        </w:rPr>
        <w:t xml:space="preserve">GRÁFICA </w:t>
      </w:r>
      <w:r w:rsidR="00DA022D" w:rsidRPr="00394C05">
        <w:rPr>
          <w:rFonts w:ascii="Roboto" w:hAnsi="Roboto"/>
          <w:b/>
          <w:i/>
          <w:color w:val="004684"/>
          <w:sz w:val="16"/>
          <w:lang w:val="es-MX"/>
        </w:rPr>
        <w:t>102</w:t>
      </w:r>
      <w:r w:rsidR="008F2FB7" w:rsidRPr="00394C05">
        <w:rPr>
          <w:rFonts w:ascii="Roboto" w:hAnsi="Roboto"/>
          <w:b/>
          <w:i/>
          <w:color w:val="004684"/>
          <w:sz w:val="16"/>
          <w:lang w:val="es-MX"/>
        </w:rPr>
        <w:tab/>
      </w:r>
      <w:r w:rsidR="008F2FB7" w:rsidRPr="00394C05">
        <w:rPr>
          <w:rFonts w:ascii="Roboto" w:hAnsi="Roboto"/>
          <w:b/>
          <w:i/>
          <w:color w:val="004684"/>
          <w:sz w:val="16"/>
          <w:lang w:val="es-MX"/>
        </w:rPr>
        <w:tab/>
      </w:r>
      <w:r w:rsidR="008F2FB7" w:rsidRPr="00394C05">
        <w:rPr>
          <w:rFonts w:ascii="Roboto" w:hAnsi="Roboto"/>
          <w:b/>
          <w:i/>
          <w:color w:val="004684"/>
          <w:sz w:val="16"/>
          <w:lang w:val="es-MX"/>
        </w:rPr>
        <w:tab/>
      </w:r>
      <w:r w:rsidRPr="00AF5D2E">
        <w:rPr>
          <w:rFonts w:ascii="Roboto" w:hAnsi="Roboto"/>
          <w:b/>
          <w:color w:val="004684"/>
          <w:sz w:val="20"/>
          <w:lang w:val="es-MX"/>
        </w:rPr>
        <w:t>MUNICIPIO DE GUANAJUATO</w:t>
      </w:r>
      <w:r w:rsidR="008F2FB7" w:rsidRPr="00AF5D2E">
        <w:rPr>
          <w:rFonts w:ascii="Roboto" w:hAnsi="Roboto"/>
          <w:b/>
          <w:color w:val="004684"/>
          <w:sz w:val="20"/>
          <w:lang w:val="es-MX"/>
        </w:rPr>
        <w:t xml:space="preserve"> </w:t>
      </w:r>
      <w:r w:rsidRPr="00AF5D2E">
        <w:rPr>
          <w:rFonts w:ascii="Roboto" w:hAnsi="Roboto"/>
          <w:b/>
          <w:color w:val="004684"/>
          <w:sz w:val="20"/>
          <w:lang w:val="es-MX"/>
        </w:rPr>
        <w:t xml:space="preserve">CONSOLIDADO </w:t>
      </w:r>
    </w:p>
    <w:p w14:paraId="56DDD926" w14:textId="7D61D6BB" w:rsidR="002B18CC" w:rsidRPr="00AF5D2E" w:rsidRDefault="002B18CC" w:rsidP="00AF5D2E">
      <w:pPr>
        <w:pStyle w:val="Heading3"/>
        <w:spacing w:line="254" w:lineRule="auto"/>
        <w:ind w:left="4320" w:right="635" w:firstLine="720"/>
        <w:jc w:val="right"/>
        <w:rPr>
          <w:rFonts w:eastAsia="Tahoma" w:cs="Tahoma"/>
          <w:bCs w:val="0"/>
          <w:color w:val="004684"/>
          <w:sz w:val="20"/>
          <w:lang w:val="es-MX"/>
        </w:rPr>
      </w:pPr>
      <w:r w:rsidRPr="00AF5D2E">
        <w:rPr>
          <w:rFonts w:eastAsia="Tahoma" w:cs="Tahoma"/>
          <w:bCs w:val="0"/>
          <w:color w:val="004684"/>
          <w:sz w:val="20"/>
          <w:lang w:val="es-MX"/>
        </w:rPr>
        <w:t>ANÁLISIS DE RIESGOS AMBIENTALES</w:t>
      </w:r>
    </w:p>
    <w:p w14:paraId="1664060E" w14:textId="77777777" w:rsidR="008F2FB7" w:rsidRDefault="008F2FB7" w:rsidP="008A3C6B">
      <w:pPr>
        <w:pStyle w:val="Heading3"/>
        <w:spacing w:line="254" w:lineRule="auto"/>
        <w:ind w:left="567" w:right="635" w:hanging="780"/>
        <w:rPr>
          <w:color w:val="004684"/>
          <w:lang w:val="es-MX"/>
        </w:rPr>
      </w:pPr>
    </w:p>
    <w:p w14:paraId="7A64F418" w14:textId="77777777" w:rsidR="002B18CC" w:rsidRPr="007C0A34" w:rsidRDefault="002B18CC" w:rsidP="008A3C6B">
      <w:pPr>
        <w:pStyle w:val="BodyText"/>
        <w:spacing w:line="20" w:lineRule="exact"/>
        <w:ind w:left="567" w:right="635"/>
        <w:rPr>
          <w:rFonts w:ascii="Roboto"/>
          <w:sz w:val="2"/>
          <w:lang w:val="es-MX"/>
        </w:rPr>
      </w:pPr>
    </w:p>
    <w:p w14:paraId="0DF543BE" w14:textId="4AEAF8CF" w:rsidR="002B18CC" w:rsidRPr="007C0A34" w:rsidRDefault="002B18CC" w:rsidP="008F2FB7">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74CF2C04" wp14:editId="5142AE2C">
            <wp:extent cx="4410075" cy="2619375"/>
            <wp:effectExtent l="0" t="0" r="9525" b="9525"/>
            <wp:docPr id="7127" name="Gráfico 7127">
              <a:extLst xmlns:a="http://schemas.openxmlformats.org/drawingml/2006/main">
                <a:ext uri="{FF2B5EF4-FFF2-40B4-BE49-F238E27FC236}">
                  <a16:creationId xmlns:a16="http://schemas.microsoft.com/office/drawing/2014/main" id="{A129341B-3639-446C-85F2-8B0B2FAC01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1"/>
              </a:graphicData>
            </a:graphic>
          </wp:inline>
        </w:drawing>
      </w:r>
    </w:p>
    <w:p w14:paraId="15348FCA" w14:textId="50E7205E"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3A29A1A3" w14:textId="77777777" w:rsidR="002B18CC" w:rsidRDefault="002B18CC" w:rsidP="008A3C6B">
      <w:pPr>
        <w:ind w:left="567" w:right="635"/>
        <w:rPr>
          <w:rFonts w:ascii="Roboto Lt" w:hAnsi="Roboto Lt"/>
          <w:sz w:val="18"/>
          <w:lang w:val="es-MX"/>
        </w:rPr>
      </w:pPr>
    </w:p>
    <w:p w14:paraId="1C7D01F7" w14:textId="61A96236" w:rsidR="008F2FB7" w:rsidRPr="007C0A34" w:rsidRDefault="008F2FB7" w:rsidP="008A3C6B">
      <w:pPr>
        <w:ind w:left="567" w:right="635"/>
        <w:rPr>
          <w:rFonts w:ascii="Roboto Lt" w:hAnsi="Roboto Lt"/>
          <w:sz w:val="18"/>
          <w:lang w:val="es-MX"/>
        </w:rPr>
        <w:sectPr w:rsidR="008F2FB7" w:rsidRPr="007C0A34">
          <w:headerReference w:type="even" r:id="rId362"/>
          <w:footerReference w:type="even" r:id="rId363"/>
          <w:type w:val="continuous"/>
          <w:pgSz w:w="12190" w:h="15840"/>
          <w:pgMar w:top="1500" w:right="0" w:bottom="280" w:left="640" w:header="720" w:footer="720" w:gutter="0"/>
          <w:cols w:space="720"/>
        </w:sectPr>
      </w:pPr>
    </w:p>
    <w:p w14:paraId="02C12272" w14:textId="3ABA95B4" w:rsidR="002B18CC" w:rsidRPr="007C0A34" w:rsidRDefault="004F1F6E" w:rsidP="008A3C6B">
      <w:pPr>
        <w:ind w:left="567" w:right="635"/>
        <w:rPr>
          <w:rFonts w:ascii="Roboto Lt"/>
          <w:sz w:val="20"/>
          <w:lang w:val="es-MX"/>
        </w:rPr>
      </w:pPr>
      <w:bookmarkStart w:id="90" w:name="_bookmark23"/>
      <w:bookmarkEnd w:id="90"/>
      <w:r w:rsidRPr="007C0A34">
        <w:rPr>
          <w:noProof/>
          <w:lang w:val="es-419" w:eastAsia="es-419"/>
        </w:rPr>
        <w:lastRenderedPageBreak/>
        <mc:AlternateContent>
          <mc:Choice Requires="wpg">
            <w:drawing>
              <wp:inline distT="0" distB="0" distL="0" distR="0" wp14:anchorId="3457806B" wp14:editId="0620B923">
                <wp:extent cx="5894705" cy="1973580"/>
                <wp:effectExtent l="0" t="0" r="3175" b="1270"/>
                <wp:docPr id="6911" name="Group 4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1973580"/>
                          <a:chOff x="0" y="0"/>
                          <a:chExt cx="9283" cy="3108"/>
                        </a:xfrm>
                      </wpg:grpSpPr>
                      <wps:wsp>
                        <wps:cNvPr id="5312" name="Freeform 4689"/>
                        <wps:cNvSpPr>
                          <a:spLocks/>
                        </wps:cNvSpPr>
                        <wps:spPr bwMode="auto">
                          <a:xfrm>
                            <a:off x="2324" y="839"/>
                            <a:ext cx="6948" cy="1104"/>
                          </a:xfrm>
                          <a:custGeom>
                            <a:avLst/>
                            <a:gdLst>
                              <a:gd name="T0" fmla="*/ 0 w 6948"/>
                              <a:gd name="T1" fmla="*/ 1943 h 1104"/>
                              <a:gd name="T2" fmla="*/ 6947 w 6948"/>
                              <a:gd name="T3" fmla="*/ 1943 h 1104"/>
                              <a:gd name="T4" fmla="*/ 6947 w 6948"/>
                              <a:gd name="T5" fmla="*/ 839 h 1104"/>
                              <a:gd name="T6" fmla="*/ 6540 w 6948"/>
                              <a:gd name="T7" fmla="*/ 83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13" name="Picture 468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wps:wsp>
                        <wps:cNvPr id="5314" name="Text Box 4687"/>
                        <wps:cNvSpPr txBox="1">
                          <a:spLocks noChangeArrowheads="1"/>
                        </wps:cNvSpPr>
                        <wps:spPr bwMode="auto">
                          <a:xfrm>
                            <a:off x="0" y="0"/>
                            <a:ext cx="9283"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3C5AE" w14:textId="77777777" w:rsidR="00DF57B3" w:rsidRDefault="00DF57B3" w:rsidP="002B18CC">
                              <w:pPr>
                                <w:spacing w:before="10"/>
                                <w:rPr>
                                  <w:rFonts w:ascii="Roboto Lt"/>
                                  <w:b/>
                                  <w:i/>
                                  <w:sz w:val="56"/>
                                </w:rPr>
                              </w:pPr>
                            </w:p>
                            <w:p w14:paraId="40C35BBC" w14:textId="77777777" w:rsidR="00DF57B3" w:rsidRDefault="00DF57B3" w:rsidP="002B18CC">
                              <w:pPr>
                                <w:spacing w:line="254" w:lineRule="auto"/>
                                <w:ind w:left="5670" w:right="481"/>
                                <w:rPr>
                                  <w:rFonts w:ascii="Roboto"/>
                                  <w:b/>
                                  <w:sz w:val="44"/>
                                </w:rPr>
                              </w:pPr>
                              <w:r>
                                <w:rPr>
                                  <w:rFonts w:ascii="Roboto"/>
                                  <w:b/>
                                  <w:color w:val="004684"/>
                                  <w:spacing w:val="-7"/>
                                  <w:sz w:val="44"/>
                                </w:rPr>
                                <w:t>IRAPUATO,</w:t>
                              </w:r>
                              <w:r>
                                <w:rPr>
                                  <w:rFonts w:ascii="Roboto"/>
                                  <w:b/>
                                  <w:color w:val="004684"/>
                                  <w:spacing w:val="-107"/>
                                  <w:sz w:val="44"/>
                                </w:rPr>
                                <w:t xml:space="preserve"> </w:t>
                              </w:r>
                              <w:r>
                                <w:rPr>
                                  <w:rFonts w:ascii="Roboto"/>
                                  <w:b/>
                                  <w:color w:val="004684"/>
                                  <w:spacing w:val="-4"/>
                                  <w:sz w:val="44"/>
                                </w:rPr>
                                <w:t>GUANAJUATO</w:t>
                              </w:r>
                            </w:p>
                          </w:txbxContent>
                        </wps:txbx>
                        <wps:bodyPr rot="0" vert="horz" wrap="square" lIns="0" tIns="0" rIns="0" bIns="0" anchor="t" anchorCtr="0" upright="1">
                          <a:noAutofit/>
                        </wps:bodyPr>
                      </wps:wsp>
                    </wpg:wgp>
                  </a:graphicData>
                </a:graphic>
              </wp:inline>
            </w:drawing>
          </mc:Choice>
          <mc:Fallback>
            <w:pict>
              <v:group w14:anchorId="3457806B" id="Group 4686" o:spid="_x0000_s1254" style="width:464.15pt;height:155.4pt;mso-position-horizontal-relative:char;mso-position-vertical-relative:line" coordsize="9283,3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">
                <v:shape id="Freeform 4689" o:spid="_x0000_s1255" style="position:absolute;left:2324;top:839;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" path="m,1104r6947,l6947,,6540,e" filled="f" strokecolor="#64b7bc" strokeweight="1pt">
                  <v:path arrowok="t" o:connecttype="custom" o:connectlocs="0,1943;6947,1943;6947,839;6540,839" o:connectangles="0,0,0,0"/>
                </v:shape>
                <v:shape id="Picture 4688" o:spid="_x0000_s1256"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">
                  <v:imagedata r:id="rId365" o:title=""/>
                </v:shape>
                <v:shape id="Text Box 4687" o:spid="_x0000_s1257" type="#_x0000_t202" style="position:absolute;width:9283;height:3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" filled="f" stroked="f">
                  <v:textbox inset="0,0,0,0">
                    <w:txbxContent>
                      <w:p w14:paraId="1903C5AE" w14:textId="77777777" w:rsidR="00DF57B3" w:rsidRDefault="00DF57B3" w:rsidP="002B18CC">
                        <w:pPr>
                          <w:spacing w:before="10"/>
                          <w:rPr>
                            <w:rFonts w:ascii="Roboto Lt"/>
                            <w:b/>
                            <w:i/>
                            <w:sz w:val="56"/>
                          </w:rPr>
                        </w:pPr>
                      </w:p>
                      <w:p w14:paraId="40C35BBC" w14:textId="77777777" w:rsidR="00DF57B3" w:rsidRDefault="00DF57B3" w:rsidP="002B18CC">
                        <w:pPr>
                          <w:spacing w:line="254" w:lineRule="auto"/>
                          <w:ind w:left="5670" w:right="481"/>
                          <w:rPr>
                            <w:rFonts w:ascii="Roboto"/>
                            <w:b/>
                            <w:sz w:val="44"/>
                          </w:rPr>
                        </w:pPr>
                        <w:r>
                          <w:rPr>
                            <w:rFonts w:ascii="Roboto"/>
                            <w:b/>
                            <w:color w:val="004684"/>
                            <w:spacing w:val="-7"/>
                            <w:sz w:val="44"/>
                          </w:rPr>
                          <w:t>IRAPUATO,</w:t>
                        </w:r>
                        <w:r>
                          <w:rPr>
                            <w:rFonts w:ascii="Roboto"/>
                            <w:b/>
                            <w:color w:val="004684"/>
                            <w:spacing w:val="-107"/>
                            <w:sz w:val="44"/>
                          </w:rPr>
                          <w:t xml:space="preserve"> </w:t>
                        </w:r>
                        <w:r>
                          <w:rPr>
                            <w:rFonts w:ascii="Roboto"/>
                            <w:b/>
                            <w:color w:val="004684"/>
                            <w:spacing w:val="-4"/>
                            <w:sz w:val="44"/>
                          </w:rPr>
                          <w:t>GUANAJUATO</w:t>
                        </w:r>
                      </w:p>
                    </w:txbxContent>
                  </v:textbox>
                </v:shape>
                <w10:anchorlock/>
              </v:group>
            </w:pict>
          </mc:Fallback>
        </mc:AlternateContent>
      </w:r>
      <w:r w:rsidR="002B18CC" w:rsidRPr="007C0A34">
        <w:rPr>
          <w:rFonts w:ascii="Times New Roman"/>
          <w:sz w:val="20"/>
          <w:lang w:val="es-MX"/>
        </w:rPr>
        <w:t xml:space="preserve"> </w:t>
      </w:r>
      <w:r w:rsidR="002B18CC" w:rsidRPr="007C0A34">
        <w:rPr>
          <w:rFonts w:ascii="Roboto Lt"/>
          <w:noProof/>
          <w:position w:val="285"/>
          <w:sz w:val="20"/>
          <w:lang w:val="es-419" w:eastAsia="es-419"/>
        </w:rPr>
        <w:drawing>
          <wp:inline distT="0" distB="0" distL="0" distR="0" wp14:anchorId="58A9DD17" wp14:editId="306B1D74">
            <wp:extent cx="166946" cy="172688"/>
            <wp:effectExtent l="0" t="0" r="0" b="0"/>
            <wp:docPr id="435"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7.png"/>
                    <pic:cNvPicPr/>
                  </pic:nvPicPr>
                  <pic:blipFill>
                    <a:blip r:embed="rId48" cstate="print"/>
                    <a:stretch>
                      <a:fillRect/>
                    </a:stretch>
                  </pic:blipFill>
                  <pic:spPr>
                    <a:xfrm>
                      <a:off x="0" y="0"/>
                      <a:ext cx="166946" cy="172688"/>
                    </a:xfrm>
                    <a:prstGeom prst="rect">
                      <a:avLst/>
                    </a:prstGeom>
                  </pic:spPr>
                </pic:pic>
              </a:graphicData>
            </a:graphic>
          </wp:inline>
        </w:drawing>
      </w:r>
    </w:p>
    <w:p w14:paraId="41BC7A19" w14:textId="77777777" w:rsidR="00A4497C" w:rsidRPr="007C0A34" w:rsidRDefault="00A4497C" w:rsidP="008A3C6B">
      <w:pPr>
        <w:pStyle w:val="BodyText"/>
        <w:spacing w:before="11"/>
        <w:ind w:left="567" w:right="635"/>
        <w:rPr>
          <w:rFonts w:ascii="Roboto Lt"/>
          <w:b/>
          <w:i/>
          <w:sz w:val="25"/>
          <w:lang w:val="es-MX"/>
        </w:rPr>
      </w:pPr>
    </w:p>
    <w:p w14:paraId="50E12F3D" w14:textId="1B64B6F3" w:rsidR="006E6167" w:rsidRPr="00977C53" w:rsidRDefault="002B18CC" w:rsidP="00AF5D2E">
      <w:pPr>
        <w:ind w:left="2552" w:right="635"/>
        <w:jc w:val="right"/>
        <w:rPr>
          <w:rFonts w:ascii="Roboto Lt" w:hAnsi="Roboto Lt"/>
          <w:b/>
          <w:i/>
          <w:sz w:val="18"/>
          <w:lang w:val="es-MX"/>
        </w:rPr>
      </w:pPr>
      <w:r w:rsidRPr="00FF32B2">
        <w:rPr>
          <w:rFonts w:ascii="Roboto Lt" w:hAnsi="Roboto Lt"/>
          <w:b/>
          <w:i/>
          <w:color w:val="004684"/>
          <w:sz w:val="18"/>
          <w:lang w:val="es-MX"/>
        </w:rPr>
        <w:t xml:space="preserve">GRÁFICA </w:t>
      </w:r>
      <w:r w:rsidR="00412F71" w:rsidRPr="00FF32B2">
        <w:rPr>
          <w:rFonts w:ascii="Roboto Lt" w:hAnsi="Roboto Lt"/>
          <w:b/>
          <w:i/>
          <w:color w:val="004684"/>
          <w:sz w:val="18"/>
          <w:lang w:val="es-MX"/>
        </w:rPr>
        <w:t>10</w:t>
      </w:r>
      <w:r w:rsidR="00A4497C" w:rsidRPr="00FF32B2">
        <w:rPr>
          <w:rFonts w:ascii="Roboto Lt" w:hAnsi="Roboto Lt"/>
          <w:b/>
          <w:i/>
          <w:color w:val="004684"/>
          <w:sz w:val="18"/>
          <w:lang w:val="es-MX"/>
        </w:rPr>
        <w:t>3</w:t>
      </w:r>
      <w:r w:rsidR="008A017E">
        <w:rPr>
          <w:rFonts w:ascii="Roboto Lt" w:hAnsi="Roboto Lt"/>
          <w:b/>
          <w:i/>
          <w:color w:val="004684"/>
          <w:sz w:val="18"/>
          <w:lang w:val="es-MX"/>
        </w:rPr>
        <w:tab/>
      </w:r>
      <w:r w:rsidRPr="00AF5D2E">
        <w:rPr>
          <w:rFonts w:ascii="Roboto" w:hAnsi="Roboto"/>
          <w:b/>
          <w:color w:val="004684"/>
          <w:sz w:val="20"/>
          <w:lang w:val="es-MX"/>
        </w:rPr>
        <w:t xml:space="preserve">MUNICIPIO DE IRAPUATO VS. PROMEDIO </w:t>
      </w:r>
      <w:r w:rsidRPr="00EB5C8E">
        <w:rPr>
          <w:rFonts w:ascii="Roboto" w:hAnsi="Roboto"/>
          <w:b/>
          <w:color w:val="1F497D" w:themeColor="text2"/>
          <w:sz w:val="20"/>
          <w:lang w:val="es-MX"/>
        </w:rPr>
        <w:t>CONSOLIDADO POR EJES</w:t>
      </w:r>
      <w:r w:rsidRPr="00AF5D2E">
        <w:rPr>
          <w:rFonts w:ascii="Roboto" w:hAnsi="Roboto"/>
          <w:b/>
          <w:color w:val="004684"/>
          <w:sz w:val="20"/>
          <w:lang w:val="es-MX"/>
        </w:rPr>
        <w:t xml:space="preserve"> TEMÁTICOS</w:t>
      </w:r>
    </w:p>
    <w:p w14:paraId="3D639660" w14:textId="308CA2D0" w:rsidR="00394C05" w:rsidRDefault="00394C05" w:rsidP="008A3C6B">
      <w:pPr>
        <w:spacing w:line="254" w:lineRule="auto"/>
        <w:ind w:left="567" w:right="635"/>
        <w:rPr>
          <w:lang w:val="es-MX"/>
        </w:rPr>
      </w:pPr>
    </w:p>
    <w:p w14:paraId="1E4ED969" w14:textId="13948C26" w:rsidR="00394C05" w:rsidRDefault="00977C53" w:rsidP="008A3C6B">
      <w:pPr>
        <w:spacing w:line="254" w:lineRule="auto"/>
        <w:ind w:left="567" w:right="635"/>
        <w:rPr>
          <w:lang w:val="es-MX"/>
        </w:rPr>
      </w:pPr>
      <w:r>
        <w:rPr>
          <w:noProof/>
          <w:lang w:val="es-419" w:eastAsia="es-419"/>
        </w:rPr>
        <w:drawing>
          <wp:inline distT="0" distB="0" distL="0" distR="0" wp14:anchorId="44D15C8E" wp14:editId="1A787D1E">
            <wp:extent cx="5220000" cy="2700000"/>
            <wp:effectExtent l="0" t="0" r="0" b="5715"/>
            <wp:docPr id="45" name="Gráfico 45">
              <a:extLst xmlns:a="http://schemas.openxmlformats.org/drawingml/2006/main">
                <a:ext uri="{FF2B5EF4-FFF2-40B4-BE49-F238E27FC236}">
                  <a16:creationId xmlns:a16="http://schemas.microsoft.com/office/drawing/2014/main" id="{BD192A00-DFC6-90F5-CEDD-36EE7E01AB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6"/>
              </a:graphicData>
            </a:graphic>
          </wp:inline>
        </w:drawing>
      </w:r>
    </w:p>
    <w:p w14:paraId="0A334B09" w14:textId="30CF3C5A" w:rsidR="002B18CC" w:rsidRPr="007C0A34" w:rsidRDefault="002B18CC" w:rsidP="008A3C6B">
      <w:pPr>
        <w:pStyle w:val="BodyText"/>
        <w:ind w:left="567" w:right="635"/>
        <w:rPr>
          <w:rFonts w:ascii="Roboto"/>
          <w:b/>
          <w:sz w:val="20"/>
          <w:lang w:val="es-MX"/>
        </w:rPr>
      </w:pPr>
    </w:p>
    <w:p w14:paraId="1D24D501" w14:textId="5CAC4DBE" w:rsidR="00A4497C" w:rsidRPr="007C0A34" w:rsidRDefault="00A4497C" w:rsidP="00977C53">
      <w:pPr>
        <w:ind w:right="635"/>
        <w:rPr>
          <w:rFonts w:ascii="Roboto"/>
          <w:sz w:val="29"/>
          <w:lang w:val="es-MX"/>
        </w:rPr>
        <w:sectPr w:rsidR="00A4497C" w:rsidRPr="007C0A34" w:rsidSect="004814D3">
          <w:headerReference w:type="even" r:id="rId367"/>
          <w:headerReference w:type="default" r:id="rId368"/>
          <w:footerReference w:type="even" r:id="rId369"/>
          <w:footerReference w:type="default" r:id="rId370"/>
          <w:pgSz w:w="12190" w:h="15840"/>
          <w:pgMar w:top="1280" w:right="0" w:bottom="700" w:left="640" w:header="0" w:footer="506" w:gutter="0"/>
          <w:cols w:space="720"/>
        </w:sectPr>
      </w:pPr>
    </w:p>
    <w:p w14:paraId="290C5969" w14:textId="0C3C74E7" w:rsidR="002B18CC" w:rsidRPr="007C0A34" w:rsidRDefault="002B18CC" w:rsidP="00394C05">
      <w:pPr>
        <w:spacing w:before="120"/>
        <w:ind w:left="567" w:right="635"/>
        <w:jc w:val="both"/>
        <w:rPr>
          <w:rFonts w:ascii="Trebuchet MS" w:hAnsi="Trebuchet MS"/>
          <w:i/>
          <w:sz w:val="18"/>
          <w:lang w:val="es-MX"/>
        </w:rPr>
      </w:pPr>
      <w:r w:rsidRPr="007C0A34">
        <w:rPr>
          <w:rFonts w:ascii="Trebuchet MS" w:hAnsi="Trebuchet MS"/>
          <w:i/>
          <w:lang w:val="es-MX"/>
        </w:rPr>
        <w:t xml:space="preserve">Comparativo de la puntuación </w:t>
      </w:r>
      <w:r w:rsidR="00892FA6" w:rsidRPr="007C0A34">
        <w:rPr>
          <w:rFonts w:ascii="Trebuchet MS" w:hAnsi="Trebuchet MS"/>
          <w:i/>
          <w:smallCaps/>
          <w:szCs w:val="28"/>
          <w:lang w:val="es-MX"/>
        </w:rPr>
        <w:t>igecc</w:t>
      </w:r>
    </w:p>
    <w:p w14:paraId="06372C88" w14:textId="4BE208F2" w:rsidR="002B18CC" w:rsidRPr="007C0A34" w:rsidRDefault="002B18CC" w:rsidP="00394C05">
      <w:pPr>
        <w:pStyle w:val="BodyText"/>
        <w:spacing w:before="120" w:line="252" w:lineRule="auto"/>
        <w:ind w:left="567" w:right="69"/>
        <w:jc w:val="both"/>
        <w:rPr>
          <w:lang w:val="es-MX"/>
        </w:rPr>
      </w:pPr>
      <w:r w:rsidRPr="007C0A34">
        <w:rPr>
          <w:lang w:val="es-MX"/>
        </w:rPr>
        <w:t>El municipio de Irapuato</w:t>
      </w:r>
      <w:r w:rsidR="00FD5356" w:rsidRPr="007C0A34">
        <w:rPr>
          <w:lang w:val="es-MX"/>
        </w:rPr>
        <w:t>, en el estado de Guanajuato,</w:t>
      </w:r>
      <w:r w:rsidRPr="007C0A34">
        <w:rPr>
          <w:lang w:val="es-MX"/>
        </w:rPr>
        <w:t xml:space="preserve"> se </w:t>
      </w:r>
      <w:r w:rsidR="00C2770F" w:rsidRPr="007C0A34">
        <w:rPr>
          <w:lang w:val="es-MX"/>
        </w:rPr>
        <w:t>encontraba</w:t>
      </w:r>
      <w:r w:rsidRPr="007C0A34">
        <w:rPr>
          <w:lang w:val="es-MX"/>
        </w:rPr>
        <w:t xml:space="preserve"> en la </w:t>
      </w:r>
      <w:r w:rsidR="005E6B13">
        <w:rPr>
          <w:lang w:val="es-MX"/>
        </w:rPr>
        <w:t>novena</w:t>
      </w:r>
      <w:r w:rsidRPr="007C0A34">
        <w:rPr>
          <w:lang w:val="es-MX"/>
        </w:rPr>
        <w:t xml:space="preserve"> posición del </w:t>
      </w:r>
      <w:r w:rsidR="00892FA6" w:rsidRPr="007C0A34">
        <w:rPr>
          <w:smallCaps/>
          <w:lang w:val="es-MX"/>
        </w:rPr>
        <w:t>igecc</w:t>
      </w:r>
      <w:r w:rsidRPr="007C0A34">
        <w:rPr>
          <w:lang w:val="es-MX"/>
        </w:rPr>
        <w:t xml:space="preserve"> con </w:t>
      </w:r>
      <w:r w:rsidR="005E6B13">
        <w:rPr>
          <w:lang w:val="es-MX"/>
        </w:rPr>
        <w:t>5.2</w:t>
      </w:r>
      <w:r w:rsidRPr="007C0A34">
        <w:rPr>
          <w:lang w:val="es-MX"/>
        </w:rPr>
        <w:t xml:space="preserve"> puntos, lo que representa un desempeño material medio impulsado por factores energéticos y medioambientales. La entidad se </w:t>
      </w:r>
      <w:r w:rsidR="00F50B80">
        <w:rPr>
          <w:lang w:val="es-MX"/>
        </w:rPr>
        <w:t>ubica</w:t>
      </w:r>
      <w:r w:rsidRPr="007C0A34">
        <w:rPr>
          <w:lang w:val="es-MX"/>
        </w:rPr>
        <w:t xml:space="preserve"> por deba</w:t>
      </w:r>
      <w:r w:rsidR="00C2770F" w:rsidRPr="007C0A34">
        <w:rPr>
          <w:lang w:val="es-MX"/>
        </w:rPr>
        <w:t xml:space="preserve">jo de la puntuación media por lo </w:t>
      </w:r>
      <w:r w:rsidR="00A4497C" w:rsidRPr="007C0A34">
        <w:rPr>
          <w:lang w:val="es-MX"/>
        </w:rPr>
        <w:t>q</w:t>
      </w:r>
      <w:r w:rsidRPr="007C0A34">
        <w:rPr>
          <w:lang w:val="es-MX"/>
        </w:rPr>
        <w:t>ue urge</w:t>
      </w:r>
      <w:r w:rsidR="00C2770F" w:rsidRPr="007C0A34">
        <w:rPr>
          <w:lang w:val="es-MX"/>
        </w:rPr>
        <w:t xml:space="preserve"> al gobierno municipal</w:t>
      </w:r>
      <w:r w:rsidRPr="007C0A34">
        <w:rPr>
          <w:lang w:val="es-MX"/>
        </w:rPr>
        <w:t xml:space="preserve"> mejorar el trabajo y el compromiso con la ciudadanía </w:t>
      </w:r>
      <w:r w:rsidR="001012B9" w:rsidRPr="007C0A34">
        <w:rPr>
          <w:lang w:val="es-MX"/>
        </w:rPr>
        <w:t>(véa</w:t>
      </w:r>
      <w:r w:rsidR="00FD5356" w:rsidRPr="007C0A34">
        <w:rPr>
          <w:lang w:val="es-MX"/>
        </w:rPr>
        <w:t>n</w:t>
      </w:r>
      <w:r w:rsidR="001012B9" w:rsidRPr="007C0A34">
        <w:rPr>
          <w:lang w:val="es-MX"/>
        </w:rPr>
        <w:t>se</w:t>
      </w:r>
      <w:r w:rsidRPr="007C0A34">
        <w:rPr>
          <w:lang w:val="es-MX"/>
        </w:rPr>
        <w:t xml:space="preserve"> gráfica</w:t>
      </w:r>
      <w:r w:rsidR="00FD5356" w:rsidRPr="007C0A34">
        <w:rPr>
          <w:lang w:val="es-MX"/>
        </w:rPr>
        <w:t>s</w:t>
      </w:r>
      <w:r w:rsidRPr="007C0A34">
        <w:rPr>
          <w:lang w:val="es-MX"/>
        </w:rPr>
        <w:t xml:space="preserve"> </w:t>
      </w:r>
      <w:r w:rsidR="00FD5356" w:rsidRPr="007C0A34">
        <w:rPr>
          <w:lang w:val="es-MX"/>
        </w:rPr>
        <w:t>10</w:t>
      </w:r>
      <w:r w:rsidR="00A4497C" w:rsidRPr="007C0A34">
        <w:rPr>
          <w:lang w:val="es-MX"/>
        </w:rPr>
        <w:t>3</w:t>
      </w:r>
      <w:r w:rsidR="00FD5356" w:rsidRPr="007C0A34">
        <w:rPr>
          <w:lang w:val="es-MX"/>
        </w:rPr>
        <w:t xml:space="preserve"> y 10</w:t>
      </w:r>
      <w:r w:rsidR="00A4497C" w:rsidRPr="007C0A34">
        <w:rPr>
          <w:lang w:val="es-MX"/>
        </w:rPr>
        <w:t>4</w:t>
      </w:r>
      <w:r w:rsidRPr="007C0A34">
        <w:rPr>
          <w:lang w:val="es-MX"/>
        </w:rPr>
        <w:t xml:space="preserve">). </w:t>
      </w:r>
    </w:p>
    <w:p w14:paraId="7994F2AA" w14:textId="77777777" w:rsidR="002B18CC" w:rsidRPr="007C0A34" w:rsidRDefault="002B18CC" w:rsidP="008A3C6B">
      <w:pPr>
        <w:pStyle w:val="BodyText"/>
        <w:ind w:left="567" w:right="635"/>
        <w:rPr>
          <w:sz w:val="18"/>
          <w:lang w:val="es-MX"/>
        </w:rPr>
      </w:pPr>
    </w:p>
    <w:p w14:paraId="38ADD3AE" w14:textId="2E68D7E2" w:rsidR="00FF32B2" w:rsidRDefault="002B18CC" w:rsidP="00AF5D2E">
      <w:pPr>
        <w:ind w:left="2552" w:right="635"/>
        <w:jc w:val="right"/>
        <w:rPr>
          <w:rFonts w:ascii="Roboto" w:hAnsi="Roboto"/>
          <w:b/>
          <w:color w:val="004684"/>
          <w:sz w:val="20"/>
          <w:lang w:val="es-MX"/>
        </w:rPr>
      </w:pPr>
      <w:r w:rsidRPr="007C0A34">
        <w:rPr>
          <w:rFonts w:ascii="Roboto Lt" w:hAnsi="Roboto Lt"/>
          <w:b/>
          <w:i/>
          <w:color w:val="004684"/>
          <w:sz w:val="16"/>
          <w:lang w:val="es-MX"/>
        </w:rPr>
        <w:t xml:space="preserve">GRÁFICA </w:t>
      </w:r>
      <w:r w:rsidR="00C2770F" w:rsidRPr="007C0A34">
        <w:rPr>
          <w:rFonts w:ascii="Roboto Lt" w:hAnsi="Roboto Lt"/>
          <w:b/>
          <w:i/>
          <w:color w:val="004684"/>
          <w:sz w:val="16"/>
          <w:lang w:val="es-MX"/>
        </w:rPr>
        <w:t>10</w:t>
      </w:r>
      <w:r w:rsidR="006435C9" w:rsidRPr="007C0A34">
        <w:rPr>
          <w:rFonts w:ascii="Roboto Lt" w:hAnsi="Roboto Lt"/>
          <w:b/>
          <w:i/>
          <w:color w:val="004684"/>
          <w:sz w:val="16"/>
          <w:lang w:val="es-MX"/>
        </w:rPr>
        <w:t>4</w:t>
      </w:r>
      <w:r w:rsidR="00FF32B2">
        <w:rPr>
          <w:rFonts w:ascii="Roboto Lt" w:hAnsi="Roboto Lt"/>
          <w:b/>
          <w:i/>
          <w:sz w:val="16"/>
          <w:lang w:val="es-MX"/>
        </w:rPr>
        <w:tab/>
      </w:r>
      <w:r w:rsidR="00FF32B2">
        <w:rPr>
          <w:rFonts w:ascii="Roboto Lt" w:hAnsi="Roboto Lt"/>
          <w:b/>
          <w:i/>
          <w:sz w:val="16"/>
          <w:lang w:val="es-MX"/>
        </w:rPr>
        <w:tab/>
      </w:r>
      <w:r w:rsidRPr="007C0A34">
        <w:rPr>
          <w:rFonts w:ascii="Roboto" w:hAnsi="Roboto"/>
          <w:b/>
          <w:color w:val="004684"/>
          <w:sz w:val="20"/>
          <w:lang w:val="es-MX"/>
        </w:rPr>
        <w:t>MUNICIPIO DE IRAPUATO</w:t>
      </w:r>
    </w:p>
    <w:p w14:paraId="29D199B3" w14:textId="6EA0EB1E" w:rsidR="002B18CC" w:rsidRPr="00FF32B2" w:rsidRDefault="002B18CC" w:rsidP="00AF5D2E">
      <w:pPr>
        <w:ind w:left="3600" w:right="635" w:firstLine="720"/>
        <w:jc w:val="right"/>
        <w:rPr>
          <w:rFonts w:ascii="Roboto Lt" w:hAnsi="Roboto Lt"/>
          <w:b/>
          <w:i/>
          <w:sz w:val="16"/>
          <w:lang w:val="es-MX"/>
        </w:rPr>
      </w:pPr>
      <w:r w:rsidRPr="007C0A34">
        <w:rPr>
          <w:rFonts w:ascii="Roboto" w:hAnsi="Roboto"/>
          <w:b/>
          <w:color w:val="004684"/>
          <w:sz w:val="20"/>
          <w:lang w:val="es-MX"/>
        </w:rPr>
        <w:t xml:space="preserve">ÍNDICE DE GESTIÓN ENERGÉTICA Y CAMBIO CLIMÁTICO </w:t>
      </w:r>
    </w:p>
    <w:p w14:paraId="5A8EFD14" w14:textId="77777777" w:rsidR="002B18CC" w:rsidRPr="007C0A34" w:rsidRDefault="002B18CC" w:rsidP="00FF32B2">
      <w:pPr>
        <w:pStyle w:val="BodyText"/>
        <w:ind w:left="567" w:right="635"/>
        <w:jc w:val="center"/>
        <w:rPr>
          <w:rFonts w:ascii="Roboto"/>
          <w:sz w:val="20"/>
          <w:lang w:val="es-MX"/>
        </w:rPr>
      </w:pPr>
      <w:r w:rsidRPr="007C0A34">
        <w:rPr>
          <w:noProof/>
          <w:lang w:val="es-419" w:eastAsia="es-419"/>
        </w:rPr>
        <w:lastRenderedPageBreak/>
        <w:drawing>
          <wp:inline distT="0" distB="0" distL="0" distR="0" wp14:anchorId="2BDD4C79" wp14:editId="1855A54A">
            <wp:extent cx="5418043" cy="2687171"/>
            <wp:effectExtent l="0" t="0" r="11430" b="18415"/>
            <wp:docPr id="96" name="Gráfico 96">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1"/>
              </a:graphicData>
            </a:graphic>
          </wp:inline>
        </w:drawing>
      </w:r>
    </w:p>
    <w:p w14:paraId="3A8FC33B" w14:textId="77777777" w:rsidR="002B18CC" w:rsidRPr="007C0A34" w:rsidRDefault="002B18CC" w:rsidP="008A3C6B">
      <w:pPr>
        <w:pStyle w:val="BodyText"/>
        <w:ind w:left="567" w:right="635"/>
        <w:rPr>
          <w:rFonts w:ascii="Roboto"/>
          <w:sz w:val="20"/>
          <w:lang w:val="es-MX"/>
        </w:rPr>
      </w:pPr>
    </w:p>
    <w:p w14:paraId="6D2FCA23" w14:textId="3C105725" w:rsidR="00167A6A" w:rsidRDefault="00167A6A" w:rsidP="00583B23">
      <w:pPr>
        <w:spacing w:before="120"/>
        <w:ind w:left="567" w:right="635"/>
        <w:jc w:val="both"/>
        <w:rPr>
          <w:rFonts w:ascii="Trebuchet MS" w:hAnsi="Trebuchet MS"/>
          <w:i/>
          <w:lang w:val="es-MX"/>
        </w:rPr>
      </w:pPr>
    </w:p>
    <w:p w14:paraId="52DA9F97" w14:textId="77777777" w:rsidR="008A017E" w:rsidRDefault="008A017E" w:rsidP="00583B23">
      <w:pPr>
        <w:spacing w:before="120"/>
        <w:ind w:left="567" w:right="635"/>
        <w:jc w:val="both"/>
        <w:rPr>
          <w:rFonts w:ascii="Trebuchet MS" w:hAnsi="Trebuchet MS"/>
          <w:i/>
          <w:lang w:val="es-MX"/>
        </w:rPr>
      </w:pPr>
    </w:p>
    <w:p w14:paraId="1E4BE362" w14:textId="6D51CB2A" w:rsidR="008A017E" w:rsidRDefault="008A017E" w:rsidP="00583B23">
      <w:pPr>
        <w:spacing w:before="120"/>
        <w:ind w:left="567" w:right="635"/>
        <w:jc w:val="both"/>
        <w:rPr>
          <w:rFonts w:ascii="Trebuchet MS" w:hAnsi="Trebuchet MS"/>
          <w:i/>
          <w:lang w:val="es-MX"/>
        </w:rPr>
      </w:pPr>
    </w:p>
    <w:p w14:paraId="704A2421" w14:textId="7AEAD720" w:rsidR="00A72579" w:rsidRPr="007C0A34" w:rsidRDefault="00A72579" w:rsidP="00583B23">
      <w:pPr>
        <w:spacing w:before="120"/>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43D12F34" w14:textId="6FD9C17E" w:rsidR="002B18CC" w:rsidRDefault="002B18CC" w:rsidP="00E02A07">
      <w:pPr>
        <w:spacing w:before="120"/>
        <w:ind w:left="567" w:right="211"/>
        <w:jc w:val="both"/>
        <w:rPr>
          <w:lang w:val="es-MX"/>
        </w:rPr>
      </w:pPr>
      <w:r w:rsidRPr="007C0A34">
        <w:rPr>
          <w:lang w:val="es-MX"/>
        </w:rPr>
        <w:t>En Irapuato</w:t>
      </w:r>
      <w:r w:rsidR="009A5C96">
        <w:rPr>
          <w:lang w:val="es-MX"/>
        </w:rPr>
        <w:t>, Guanajuato,</w:t>
      </w:r>
      <w:r w:rsidRPr="007C0A34">
        <w:rPr>
          <w:lang w:val="es-MX"/>
        </w:rPr>
        <w:t xml:space="preserve"> el puntaje más alto </w:t>
      </w:r>
      <w:r w:rsidR="00290468" w:rsidRPr="007C0A34">
        <w:rPr>
          <w:lang w:val="es-MX"/>
        </w:rPr>
        <w:t>le correspondió</w:t>
      </w:r>
      <w:r w:rsidRPr="007C0A34">
        <w:rPr>
          <w:lang w:val="es-MX"/>
        </w:rPr>
        <w:t xml:space="preserve"> </w:t>
      </w:r>
      <w:r w:rsidR="00290468" w:rsidRPr="007C0A34">
        <w:rPr>
          <w:lang w:val="es-MX"/>
        </w:rPr>
        <w:t xml:space="preserve">al eje </w:t>
      </w:r>
      <w:r w:rsidRPr="007C0A34">
        <w:rPr>
          <w:lang w:val="es-MX"/>
        </w:rPr>
        <w:t xml:space="preserve">de Transporte e </w:t>
      </w:r>
      <w:r w:rsidR="005E6B13">
        <w:rPr>
          <w:lang w:val="es-MX"/>
        </w:rPr>
        <w:t>i</w:t>
      </w:r>
      <w:r w:rsidRPr="007C0A34">
        <w:rPr>
          <w:lang w:val="es-MX"/>
        </w:rPr>
        <w:t>ndustria, y se mant</w:t>
      </w:r>
      <w:r w:rsidR="00290468" w:rsidRPr="007C0A34">
        <w:rPr>
          <w:lang w:val="es-MX"/>
        </w:rPr>
        <w:t xml:space="preserve">uvo </w:t>
      </w:r>
      <w:r w:rsidRPr="007C0A34">
        <w:rPr>
          <w:lang w:val="es-MX"/>
        </w:rPr>
        <w:t xml:space="preserve">igual en ambos años. Por una diferencia menor a un punto, </w:t>
      </w:r>
      <w:r w:rsidR="00290468" w:rsidRPr="007C0A34">
        <w:rPr>
          <w:lang w:val="es-MX"/>
        </w:rPr>
        <w:t>era</w:t>
      </w:r>
      <w:r w:rsidRPr="007C0A34">
        <w:rPr>
          <w:lang w:val="es-MX"/>
        </w:rPr>
        <w:t xml:space="preserve"> seguido por Gobernanza, que </w:t>
      </w:r>
      <w:r w:rsidR="00290468" w:rsidRPr="007C0A34">
        <w:rPr>
          <w:lang w:val="es-MX"/>
        </w:rPr>
        <w:t>obtuvo</w:t>
      </w:r>
      <w:r w:rsidRPr="007C0A34">
        <w:rPr>
          <w:lang w:val="es-MX"/>
        </w:rPr>
        <w:t xml:space="preserve"> un ligero incremento en </w:t>
      </w:r>
      <w:r w:rsidR="00213C9F">
        <w:rPr>
          <w:lang w:val="es-MX"/>
        </w:rPr>
        <w:t>2021-2022</w:t>
      </w:r>
      <w:r w:rsidRPr="007C0A34">
        <w:rPr>
          <w:lang w:val="es-MX"/>
        </w:rPr>
        <w:t xml:space="preserve">. </w:t>
      </w:r>
      <w:r w:rsidR="0065178D">
        <w:rPr>
          <w:lang w:val="es-MX"/>
        </w:rPr>
        <w:t>Para la ciudadanía encuestada, al</w:t>
      </w:r>
      <w:r w:rsidR="00452341" w:rsidRPr="007C0A34">
        <w:rPr>
          <w:lang w:val="es-MX"/>
        </w:rPr>
        <w:t xml:space="preserve"> resto de los ejes</w:t>
      </w:r>
      <w:r w:rsidRPr="007C0A34">
        <w:rPr>
          <w:lang w:val="es-MX"/>
        </w:rPr>
        <w:t xml:space="preserve"> </w:t>
      </w:r>
      <w:r w:rsidR="0065178D">
        <w:rPr>
          <w:lang w:val="es-MX"/>
        </w:rPr>
        <w:t>se le dieron</w:t>
      </w:r>
      <w:r w:rsidRPr="007C0A34">
        <w:rPr>
          <w:lang w:val="es-MX"/>
        </w:rPr>
        <w:t xml:space="preserve"> puntuaciones reprobatorias y, aunque </w:t>
      </w:r>
      <w:r w:rsidR="0065178D">
        <w:rPr>
          <w:lang w:val="es-MX"/>
        </w:rPr>
        <w:t xml:space="preserve">éstas </w:t>
      </w:r>
      <w:r w:rsidR="00290468" w:rsidRPr="007C0A34">
        <w:rPr>
          <w:lang w:val="es-MX"/>
        </w:rPr>
        <w:t>se elevaron</w:t>
      </w:r>
      <w:r w:rsidRPr="007C0A34">
        <w:rPr>
          <w:lang w:val="es-MX"/>
        </w:rPr>
        <w:t xml:space="preserve"> en el segundo año, </w:t>
      </w:r>
      <w:r w:rsidR="0065178D">
        <w:rPr>
          <w:lang w:val="es-MX"/>
        </w:rPr>
        <w:t>se considera que no</w:t>
      </w:r>
      <w:r w:rsidRPr="007C0A34">
        <w:rPr>
          <w:lang w:val="es-MX"/>
        </w:rPr>
        <w:t xml:space="preserve"> puede manifestar</w:t>
      </w:r>
      <w:r w:rsidR="00504006" w:rsidRPr="007C0A34">
        <w:rPr>
          <w:lang w:val="es-MX"/>
        </w:rPr>
        <w:t>se</w:t>
      </w:r>
      <w:r w:rsidRPr="007C0A34">
        <w:rPr>
          <w:lang w:val="es-MX"/>
        </w:rPr>
        <w:t xml:space="preserve"> un cambio efectivo debido a lo bajo de </w:t>
      </w:r>
      <w:r w:rsidR="00504006" w:rsidRPr="007C0A34">
        <w:rPr>
          <w:lang w:val="es-MX"/>
        </w:rPr>
        <w:t>sus puntajes</w:t>
      </w:r>
      <w:r w:rsidRPr="007C0A34">
        <w:rPr>
          <w:lang w:val="es-MX"/>
        </w:rPr>
        <w:t xml:space="preserve">, en especial </w:t>
      </w:r>
      <w:r w:rsidR="00504006" w:rsidRPr="007C0A34">
        <w:rPr>
          <w:lang w:val="es-MX"/>
        </w:rPr>
        <w:t xml:space="preserve">en </w:t>
      </w:r>
      <w:r w:rsidRPr="007C0A34">
        <w:rPr>
          <w:lang w:val="es-MX"/>
        </w:rPr>
        <w:t>Biodiversidad, Energía limpia y renovable y Residuos (véase gráfica</w:t>
      </w:r>
      <w:r w:rsidR="007B3E8A" w:rsidRPr="007C0A34">
        <w:rPr>
          <w:lang w:val="es-MX"/>
        </w:rPr>
        <w:t xml:space="preserve"> 10</w:t>
      </w:r>
      <w:r w:rsidR="006435C9" w:rsidRPr="007C0A34">
        <w:rPr>
          <w:lang w:val="es-MX"/>
        </w:rPr>
        <w:t>5</w:t>
      </w:r>
      <w:r w:rsidRPr="007C0A34">
        <w:rPr>
          <w:lang w:val="es-MX"/>
        </w:rPr>
        <w:t>).</w:t>
      </w:r>
    </w:p>
    <w:p w14:paraId="065FD079" w14:textId="77777777" w:rsidR="00B869DB" w:rsidRDefault="00B869DB" w:rsidP="00614E3C">
      <w:pPr>
        <w:spacing w:before="120"/>
        <w:ind w:left="567" w:right="635"/>
        <w:jc w:val="right"/>
        <w:rPr>
          <w:color w:val="434141"/>
          <w:lang w:val="es-MX"/>
        </w:rPr>
      </w:pPr>
    </w:p>
    <w:p w14:paraId="16F33794" w14:textId="2FDFA40B" w:rsidR="007B3E8A" w:rsidRPr="00EB5C8E" w:rsidRDefault="007B3E8A" w:rsidP="00EB5C8E">
      <w:pPr>
        <w:ind w:left="2552" w:right="211"/>
        <w:jc w:val="right"/>
        <w:rPr>
          <w:rFonts w:ascii="Roboto" w:hAnsi="Roboto"/>
          <w:b/>
          <w:color w:val="1F497D" w:themeColor="text2"/>
          <w:sz w:val="20"/>
          <w:lang w:val="es-MX"/>
        </w:rPr>
      </w:pPr>
      <w:r w:rsidRPr="007C0A34">
        <w:rPr>
          <w:rFonts w:ascii="Roboto" w:hAnsi="Roboto"/>
          <w:b/>
          <w:bCs/>
          <w:i/>
          <w:iCs/>
          <w:color w:val="1F497D" w:themeColor="text2"/>
          <w:sz w:val="18"/>
          <w:szCs w:val="18"/>
          <w:lang w:val="es-MX"/>
        </w:rPr>
        <w:t>GRÁFICA 10</w:t>
      </w:r>
      <w:r w:rsidR="00920AA3" w:rsidRPr="007C0A34">
        <w:rPr>
          <w:rFonts w:ascii="Roboto" w:hAnsi="Roboto"/>
          <w:b/>
          <w:bCs/>
          <w:i/>
          <w:iCs/>
          <w:color w:val="1F497D" w:themeColor="text2"/>
          <w:sz w:val="18"/>
          <w:szCs w:val="18"/>
          <w:lang w:val="es-MX"/>
        </w:rPr>
        <w:t>5</w:t>
      </w:r>
      <w:r w:rsidR="00920AA3" w:rsidRPr="007C0A34">
        <w:rPr>
          <w:rFonts w:ascii="Roboto" w:hAnsi="Roboto"/>
          <w:b/>
          <w:bCs/>
          <w:color w:val="1F497D" w:themeColor="text2"/>
          <w:sz w:val="18"/>
          <w:szCs w:val="18"/>
          <w:lang w:val="es-MX"/>
        </w:rPr>
        <w:t xml:space="preserve"> </w:t>
      </w:r>
      <w:r w:rsidR="00920AA3" w:rsidRPr="007C0A34">
        <w:rPr>
          <w:rFonts w:ascii="Roboto" w:hAnsi="Roboto"/>
          <w:b/>
          <w:bCs/>
          <w:color w:val="1F497D" w:themeColor="text2"/>
          <w:sz w:val="18"/>
          <w:szCs w:val="18"/>
          <w:lang w:val="es-MX"/>
        </w:rPr>
        <w:tab/>
      </w:r>
      <w:r w:rsidRPr="00EB5C8E">
        <w:rPr>
          <w:rFonts w:ascii="Roboto" w:hAnsi="Roboto"/>
          <w:b/>
          <w:color w:val="1F497D" w:themeColor="text2"/>
          <w:sz w:val="20"/>
          <w:lang w:val="es-MX"/>
        </w:rPr>
        <w:t>MUNICIPIO DE IRAPUATO</w:t>
      </w:r>
    </w:p>
    <w:p w14:paraId="2237E6B8" w14:textId="4A55E910" w:rsidR="007B3E8A" w:rsidRPr="00EB5C8E" w:rsidRDefault="007B3E8A" w:rsidP="00EB5C8E">
      <w:pPr>
        <w:ind w:left="2552" w:right="211"/>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DESEMPEÑO</w:t>
      </w:r>
    </w:p>
    <w:p w14:paraId="25D9E033" w14:textId="77777777" w:rsidR="002B18CC" w:rsidRDefault="002B18CC" w:rsidP="00F61DDF">
      <w:pPr>
        <w:ind w:left="567" w:right="635"/>
        <w:jc w:val="center"/>
        <w:rPr>
          <w:rFonts w:ascii="Roboto"/>
          <w:sz w:val="18"/>
          <w:lang w:val="es-MX"/>
        </w:rPr>
      </w:pPr>
      <w:r w:rsidRPr="007C0A34">
        <w:rPr>
          <w:noProof/>
          <w:lang w:val="es-419" w:eastAsia="es-419"/>
        </w:rPr>
        <w:drawing>
          <wp:inline distT="0" distB="0" distL="0" distR="0" wp14:anchorId="0FABB6E9" wp14:editId="6B858D32">
            <wp:extent cx="4572000" cy="2743200"/>
            <wp:effectExtent l="0" t="0" r="0" b="0"/>
            <wp:docPr id="6994" name="Gráfico 6994">
              <a:extLst xmlns:a="http://schemas.openxmlformats.org/drawingml/2006/main">
                <a:ext uri="{FF2B5EF4-FFF2-40B4-BE49-F238E27FC236}">
                  <a16:creationId xmlns:a16="http://schemas.microsoft.com/office/drawing/2014/main" id="{FA13A8F1-D51B-40B2-A34A-7872412FD5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2"/>
              </a:graphicData>
            </a:graphic>
          </wp:inline>
        </w:drawing>
      </w:r>
    </w:p>
    <w:p w14:paraId="7FED3C29" w14:textId="77777777" w:rsidR="002B18CC" w:rsidRPr="007C0A34" w:rsidRDefault="002B18CC" w:rsidP="008A3C6B">
      <w:pPr>
        <w:ind w:left="567" w:right="635"/>
        <w:rPr>
          <w:rFonts w:ascii="Roboto"/>
          <w:sz w:val="29"/>
          <w:lang w:val="es-MX"/>
        </w:rPr>
      </w:pPr>
    </w:p>
    <w:p w14:paraId="29CEA6D1" w14:textId="77777777" w:rsidR="00997F30" w:rsidRDefault="00997F30" w:rsidP="00136A17">
      <w:pPr>
        <w:tabs>
          <w:tab w:val="left" w:pos="911"/>
        </w:tabs>
        <w:spacing w:before="120"/>
        <w:ind w:left="567" w:right="211"/>
        <w:rPr>
          <w:rFonts w:ascii="Trebuchet MS" w:hAnsi="Trebuchet MS"/>
          <w:i/>
          <w:lang w:val="es-MX"/>
        </w:rPr>
      </w:pPr>
    </w:p>
    <w:p w14:paraId="2467EE41" w14:textId="51CC686B" w:rsidR="002B18CC" w:rsidRPr="007C0A34" w:rsidRDefault="002B18CC" w:rsidP="00136A17">
      <w:pPr>
        <w:tabs>
          <w:tab w:val="left" w:pos="911"/>
        </w:tabs>
        <w:spacing w:before="120"/>
        <w:ind w:left="567" w:right="211"/>
        <w:rPr>
          <w:rFonts w:ascii="Trebuchet MS" w:hAnsi="Trebuchet MS"/>
          <w:i/>
          <w:lang w:val="es-MX"/>
        </w:rPr>
      </w:pPr>
      <w:r w:rsidRPr="007C0A34">
        <w:rPr>
          <w:rFonts w:ascii="Trebuchet MS" w:hAnsi="Trebuchet MS"/>
          <w:i/>
          <w:lang w:val="es-MX"/>
        </w:rPr>
        <w:lastRenderedPageBreak/>
        <w:t>Factor de política pública</w:t>
      </w:r>
    </w:p>
    <w:p w14:paraId="08502334" w14:textId="3F55B5C5" w:rsidR="009A5C96" w:rsidRDefault="00DC48F1" w:rsidP="00E02A07">
      <w:pPr>
        <w:pStyle w:val="BodyText"/>
        <w:spacing w:before="120" w:line="252" w:lineRule="auto"/>
        <w:ind w:left="567" w:right="211"/>
        <w:jc w:val="both"/>
        <w:rPr>
          <w:lang w:val="es-MX"/>
        </w:rPr>
      </w:pPr>
      <w:bookmarkStart w:id="91" w:name="_Hlk106380363"/>
      <w:r>
        <w:rPr>
          <w:lang w:val="es-MX"/>
        </w:rPr>
        <w:t xml:space="preserve">En </w:t>
      </w:r>
      <w:r w:rsidR="004D22AE">
        <w:rPr>
          <w:lang w:val="es-MX"/>
        </w:rPr>
        <w:t>Irapuato</w:t>
      </w:r>
      <w:r>
        <w:rPr>
          <w:lang w:val="es-MX"/>
        </w:rPr>
        <w:t xml:space="preserve"> la ciudadanía </w:t>
      </w:r>
      <w:r w:rsidR="00E02A07">
        <w:rPr>
          <w:lang w:val="es-MX"/>
        </w:rPr>
        <w:t xml:space="preserve">encuestada </w:t>
      </w:r>
      <w:r>
        <w:rPr>
          <w:lang w:val="es-MX"/>
        </w:rPr>
        <w:t>ha expresado interés en las políticas de sus autoridades.</w:t>
      </w:r>
      <w:r w:rsidR="00E02A07">
        <w:rPr>
          <w:lang w:val="es-MX"/>
        </w:rPr>
        <w:t xml:space="preserve"> </w:t>
      </w:r>
      <w:r w:rsidR="002B18CC" w:rsidRPr="007C0A34">
        <w:rPr>
          <w:lang w:val="es-MX"/>
        </w:rPr>
        <w:t xml:space="preserve">En el municipio de Irapuato el eje temático con mayor puntaje en política pública </w:t>
      </w:r>
      <w:r>
        <w:rPr>
          <w:lang w:val="es-MX"/>
        </w:rPr>
        <w:t xml:space="preserve">para la ciudadanía encuestada </w:t>
      </w:r>
      <w:r w:rsidR="008E1D87" w:rsidRPr="007C0A34">
        <w:rPr>
          <w:lang w:val="es-MX"/>
        </w:rPr>
        <w:t>era el de</w:t>
      </w:r>
      <w:r w:rsidR="002B18CC" w:rsidRPr="007C0A34">
        <w:rPr>
          <w:lang w:val="es-MX"/>
        </w:rPr>
        <w:t xml:space="preserve"> </w:t>
      </w:r>
      <w:r w:rsidR="008E1D87" w:rsidRPr="007C0A34">
        <w:rPr>
          <w:lang w:val="es-MX"/>
        </w:rPr>
        <w:t>T</w:t>
      </w:r>
      <w:r w:rsidR="002B18CC" w:rsidRPr="007C0A34">
        <w:rPr>
          <w:lang w:val="es-MX"/>
        </w:rPr>
        <w:t>ransporte e industria</w:t>
      </w:r>
      <w:r w:rsidR="004D22AE">
        <w:rPr>
          <w:lang w:val="es-MX"/>
        </w:rPr>
        <w:t>, reflejo del interés ciudadano por la infraestructura de movilidad y de fomento económico</w:t>
      </w:r>
      <w:r w:rsidR="002B18CC" w:rsidRPr="007C0A34">
        <w:rPr>
          <w:lang w:val="es-MX"/>
        </w:rPr>
        <w:t xml:space="preserve">, </w:t>
      </w:r>
      <w:r w:rsidR="008E1D87" w:rsidRPr="007C0A34">
        <w:rPr>
          <w:lang w:val="es-MX"/>
        </w:rPr>
        <w:t>el cual</w:t>
      </w:r>
      <w:r w:rsidR="002B18CC" w:rsidRPr="007C0A34">
        <w:rPr>
          <w:lang w:val="es-MX"/>
        </w:rPr>
        <w:t xml:space="preserve"> aument</w:t>
      </w:r>
      <w:r w:rsidR="008E1D87" w:rsidRPr="007C0A34">
        <w:rPr>
          <w:lang w:val="es-MX"/>
        </w:rPr>
        <w:t>ó</w:t>
      </w:r>
      <w:r w:rsidR="002B18CC" w:rsidRPr="007C0A34">
        <w:rPr>
          <w:lang w:val="es-MX"/>
        </w:rPr>
        <w:t xml:space="preserve"> con respecto al año anterior, al igual que </w:t>
      </w:r>
      <w:r w:rsidR="008E1D87" w:rsidRPr="007C0A34">
        <w:rPr>
          <w:lang w:val="es-MX"/>
        </w:rPr>
        <w:t>G</w:t>
      </w:r>
      <w:r w:rsidR="002B18CC" w:rsidRPr="007C0A34">
        <w:rPr>
          <w:lang w:val="es-MX"/>
        </w:rPr>
        <w:t>obernanza, que ocupa</w:t>
      </w:r>
      <w:r w:rsidR="008E1D87" w:rsidRPr="007C0A34">
        <w:rPr>
          <w:lang w:val="es-MX"/>
        </w:rPr>
        <w:t>ba</w:t>
      </w:r>
      <w:r w:rsidR="002B18CC" w:rsidRPr="007C0A34">
        <w:rPr>
          <w:lang w:val="es-MX"/>
        </w:rPr>
        <w:t xml:space="preserve"> el segundo lugar, aunque con una valoración más moderada. De manera general</w:t>
      </w:r>
      <w:r w:rsidR="008E1D87" w:rsidRPr="007C0A34">
        <w:rPr>
          <w:lang w:val="es-MX"/>
        </w:rPr>
        <w:t>,</w:t>
      </w:r>
      <w:r w:rsidR="002B18CC" w:rsidRPr="007C0A34">
        <w:rPr>
          <w:lang w:val="es-MX"/>
        </w:rPr>
        <w:t xml:space="preserve"> en muchos ejes se ha producido una disminución considerable de su puntaje, como es el caso de </w:t>
      </w:r>
      <w:r w:rsidR="008E1D87" w:rsidRPr="007C0A34">
        <w:rPr>
          <w:lang w:val="es-MX"/>
        </w:rPr>
        <w:t>E</w:t>
      </w:r>
      <w:r w:rsidR="002B18CC" w:rsidRPr="007C0A34">
        <w:rPr>
          <w:lang w:val="es-MX"/>
        </w:rPr>
        <w:t xml:space="preserve">nergía eléctrica, que ostentaba el primer lugar en </w:t>
      </w:r>
      <w:r w:rsidR="006A20B6">
        <w:rPr>
          <w:lang w:val="es-MX"/>
        </w:rPr>
        <w:t>2020-2021</w:t>
      </w:r>
      <w:r w:rsidR="002B18CC" w:rsidRPr="007C0A34">
        <w:rPr>
          <w:lang w:val="es-MX"/>
        </w:rPr>
        <w:t xml:space="preserve">, y </w:t>
      </w:r>
      <w:r>
        <w:rPr>
          <w:lang w:val="es-MX"/>
        </w:rPr>
        <w:t xml:space="preserve">el de </w:t>
      </w:r>
      <w:r w:rsidR="001C26EF">
        <w:rPr>
          <w:lang w:val="es-MX"/>
        </w:rPr>
        <w:t>Vida marina</w:t>
      </w:r>
      <w:r>
        <w:rPr>
          <w:lang w:val="es-MX"/>
        </w:rPr>
        <w:t xml:space="preserve"> y terrestre</w:t>
      </w:r>
      <w:r w:rsidR="002B18CC" w:rsidRPr="007C0A34">
        <w:rPr>
          <w:lang w:val="es-MX"/>
        </w:rPr>
        <w:t>. De igual manera</w:t>
      </w:r>
      <w:r w:rsidR="008E1D87" w:rsidRPr="007C0A34">
        <w:rPr>
          <w:lang w:val="es-MX"/>
        </w:rPr>
        <w:t>,</w:t>
      </w:r>
      <w:r w:rsidR="002B18CC" w:rsidRPr="007C0A34">
        <w:rPr>
          <w:lang w:val="es-MX"/>
        </w:rPr>
        <w:t xml:space="preserve"> destaca la disminución en más de 6 puntos en el </w:t>
      </w:r>
      <w:r w:rsidR="008E1D87" w:rsidRPr="007C0A34">
        <w:rPr>
          <w:lang w:val="es-MX"/>
        </w:rPr>
        <w:t>eje</w:t>
      </w:r>
      <w:r w:rsidR="002B18CC" w:rsidRPr="007C0A34">
        <w:rPr>
          <w:lang w:val="es-MX"/>
        </w:rPr>
        <w:t xml:space="preserve"> de </w:t>
      </w:r>
      <w:r w:rsidR="008E1D87" w:rsidRPr="007C0A34">
        <w:rPr>
          <w:lang w:val="es-MX"/>
        </w:rPr>
        <w:t>C</w:t>
      </w:r>
      <w:r w:rsidR="002B18CC" w:rsidRPr="007C0A34">
        <w:rPr>
          <w:lang w:val="es-MX"/>
        </w:rPr>
        <w:t>ontaminantes. El eje con menor puntuación en ambos años de estudio es el correspondiente a las políticas de</w:t>
      </w:r>
      <w:r w:rsidR="0065178D">
        <w:rPr>
          <w:lang w:val="es-MX"/>
        </w:rPr>
        <w:t xml:space="preserve"> control del uso de</w:t>
      </w:r>
      <w:r w:rsidR="002B18CC" w:rsidRPr="007C0A34">
        <w:rPr>
          <w:lang w:val="es-MX"/>
        </w:rPr>
        <w:t xml:space="preserve"> </w:t>
      </w:r>
      <w:r w:rsidR="008E1D87" w:rsidRPr="007C0A34">
        <w:rPr>
          <w:lang w:val="es-MX"/>
        </w:rPr>
        <w:t>E</w:t>
      </w:r>
      <w:r w:rsidR="002B18CC" w:rsidRPr="007C0A34">
        <w:rPr>
          <w:lang w:val="es-MX"/>
        </w:rPr>
        <w:t xml:space="preserve">nergías fósiles, seguido de </w:t>
      </w:r>
      <w:r w:rsidR="008E1D87" w:rsidRPr="007C0A34">
        <w:rPr>
          <w:lang w:val="es-MX"/>
        </w:rPr>
        <w:t>E</w:t>
      </w:r>
      <w:r w:rsidR="002B18CC" w:rsidRPr="007C0A34">
        <w:rPr>
          <w:lang w:val="es-MX"/>
        </w:rPr>
        <w:t xml:space="preserve">nergía limpia y renovable </w:t>
      </w:r>
      <w:r w:rsidR="001012B9" w:rsidRPr="007C0A34">
        <w:rPr>
          <w:lang w:val="es-MX"/>
        </w:rPr>
        <w:t>(véase</w:t>
      </w:r>
      <w:r w:rsidR="002B18CC" w:rsidRPr="007C0A34">
        <w:rPr>
          <w:lang w:val="es-MX"/>
        </w:rPr>
        <w:t xml:space="preserve"> gráfica </w:t>
      </w:r>
      <w:r w:rsidR="007B3E8A" w:rsidRPr="007C0A34">
        <w:rPr>
          <w:lang w:val="es-MX"/>
        </w:rPr>
        <w:t>10</w:t>
      </w:r>
      <w:r w:rsidR="00920AA3" w:rsidRPr="007C0A34">
        <w:rPr>
          <w:lang w:val="es-MX"/>
        </w:rPr>
        <w:t>6</w:t>
      </w:r>
      <w:r w:rsidR="002B18CC" w:rsidRPr="007C0A34">
        <w:rPr>
          <w:lang w:val="es-MX"/>
        </w:rPr>
        <w:t>).</w:t>
      </w:r>
      <w:bookmarkEnd w:id="91"/>
    </w:p>
    <w:p w14:paraId="0FFF6CD4" w14:textId="40BDEF3D" w:rsidR="00B869DB" w:rsidRPr="00EB5C8E" w:rsidRDefault="002B18CC" w:rsidP="00614E3C">
      <w:pPr>
        <w:ind w:left="2552" w:right="211"/>
        <w:jc w:val="right"/>
        <w:rPr>
          <w:rFonts w:ascii="Roboto" w:hAnsi="Roboto"/>
          <w:b/>
          <w:color w:val="1F497D" w:themeColor="text2"/>
          <w:sz w:val="20"/>
          <w:lang w:val="es-MX"/>
        </w:rPr>
      </w:pPr>
      <w:r w:rsidRPr="00394C05">
        <w:rPr>
          <w:rFonts w:ascii="Roboto" w:hAnsi="Roboto"/>
          <w:b/>
          <w:i/>
          <w:color w:val="004684"/>
          <w:sz w:val="18"/>
          <w:lang w:val="es-MX"/>
        </w:rPr>
        <w:t xml:space="preserve">GRÁFICA </w:t>
      </w:r>
      <w:r w:rsidR="008E1D87" w:rsidRPr="00394C05">
        <w:rPr>
          <w:rFonts w:ascii="Roboto" w:hAnsi="Roboto"/>
          <w:b/>
          <w:i/>
          <w:color w:val="004684"/>
          <w:sz w:val="18"/>
          <w:lang w:val="es-MX"/>
        </w:rPr>
        <w:t>10</w:t>
      </w:r>
      <w:r w:rsidR="00920AA3" w:rsidRPr="00394C05">
        <w:rPr>
          <w:rFonts w:ascii="Roboto" w:hAnsi="Roboto"/>
          <w:b/>
          <w:i/>
          <w:color w:val="004684"/>
          <w:sz w:val="18"/>
          <w:lang w:val="es-MX"/>
        </w:rPr>
        <w:t>6</w:t>
      </w:r>
      <w:r w:rsidR="00EE1497" w:rsidRPr="00394C05">
        <w:rPr>
          <w:rFonts w:ascii="Roboto" w:hAnsi="Roboto"/>
          <w:b/>
          <w:i/>
          <w:color w:val="004684"/>
          <w:sz w:val="18"/>
          <w:lang w:val="es-MX"/>
        </w:rPr>
        <w:tab/>
      </w:r>
      <w:r w:rsidR="00EE1497" w:rsidRPr="00394C05">
        <w:rPr>
          <w:rFonts w:ascii="Roboto" w:hAnsi="Roboto"/>
          <w:b/>
          <w:i/>
          <w:color w:val="004684"/>
          <w:sz w:val="18"/>
          <w:lang w:val="es-MX"/>
        </w:rPr>
        <w:tab/>
      </w:r>
      <w:r w:rsidR="00394C05">
        <w:rPr>
          <w:rFonts w:ascii="Roboto" w:hAnsi="Roboto"/>
          <w:b/>
          <w:i/>
          <w:color w:val="004684"/>
          <w:sz w:val="18"/>
          <w:lang w:val="es-MX"/>
        </w:rPr>
        <w:tab/>
      </w:r>
      <w:r w:rsidRPr="00EB5C8E">
        <w:rPr>
          <w:rFonts w:ascii="Roboto" w:hAnsi="Roboto"/>
          <w:b/>
          <w:color w:val="1F497D" w:themeColor="text2"/>
          <w:sz w:val="20"/>
          <w:lang w:val="es-MX"/>
        </w:rPr>
        <w:t xml:space="preserve">MUNICIPIO DE IRAPUATO </w:t>
      </w:r>
    </w:p>
    <w:p w14:paraId="2BF4620C" w14:textId="2643BEE7" w:rsidR="002B18CC" w:rsidRPr="00EB5C8E" w:rsidRDefault="002B18CC" w:rsidP="00EB5C8E">
      <w:pPr>
        <w:ind w:left="2552" w:right="211"/>
        <w:jc w:val="right"/>
        <w:rPr>
          <w:rFonts w:ascii="Roboto" w:hAnsi="Roboto"/>
          <w:b/>
          <w:color w:val="1F497D" w:themeColor="text2"/>
          <w:sz w:val="20"/>
          <w:lang w:val="es-MX"/>
        </w:rPr>
      </w:pPr>
      <w:r w:rsidRPr="00EB5C8E">
        <w:rPr>
          <w:rFonts w:ascii="Roboto" w:hAnsi="Roboto"/>
          <w:b/>
          <w:color w:val="1F497D" w:themeColor="text2"/>
          <w:sz w:val="20"/>
          <w:lang w:val="es-MX"/>
        </w:rPr>
        <w:t>ANÁLISIS DE POLÍTICA PÚBLICA</w:t>
      </w:r>
    </w:p>
    <w:p w14:paraId="24800D2A" w14:textId="77777777" w:rsidR="002B18CC" w:rsidRPr="007C0A34" w:rsidRDefault="002B18CC" w:rsidP="00136A17">
      <w:pPr>
        <w:pStyle w:val="BodyText"/>
        <w:spacing w:before="1"/>
        <w:ind w:left="567" w:right="211"/>
        <w:jc w:val="center"/>
        <w:rPr>
          <w:rFonts w:ascii="Roboto"/>
          <w:b/>
          <w:sz w:val="5"/>
          <w:lang w:val="es-MX"/>
        </w:rPr>
      </w:pPr>
      <w:r w:rsidRPr="007C0A34">
        <w:rPr>
          <w:noProof/>
          <w:lang w:val="es-419" w:eastAsia="es-419"/>
        </w:rPr>
        <w:drawing>
          <wp:inline distT="0" distB="0" distL="0" distR="0" wp14:anchorId="6D829A95" wp14:editId="7D86A6BB">
            <wp:extent cx="4416355" cy="2532185"/>
            <wp:effectExtent l="0" t="0" r="3810" b="1905"/>
            <wp:docPr id="7185" name="Gráfico 7185">
              <a:extLst xmlns:a="http://schemas.openxmlformats.org/drawingml/2006/main">
                <a:ext uri="{FF2B5EF4-FFF2-40B4-BE49-F238E27FC236}">
                  <a16:creationId xmlns:a16="http://schemas.microsoft.com/office/drawing/2014/main" id="{EB6B05E7-F339-4DCE-9753-19EB8376A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3"/>
              </a:graphicData>
            </a:graphic>
          </wp:inline>
        </w:drawing>
      </w:r>
    </w:p>
    <w:p w14:paraId="5F85D062" w14:textId="77777777" w:rsidR="002B18CC" w:rsidRPr="007C0A34" w:rsidRDefault="002B18CC" w:rsidP="00136A17">
      <w:pPr>
        <w:pStyle w:val="BodyText"/>
        <w:ind w:left="567" w:right="211"/>
        <w:rPr>
          <w:rFonts w:ascii="Roboto"/>
          <w:sz w:val="20"/>
          <w:lang w:val="es-MX"/>
        </w:rPr>
      </w:pPr>
    </w:p>
    <w:p w14:paraId="285BC4FC" w14:textId="0D1ADDD9" w:rsidR="002B18CC" w:rsidRPr="00F54102" w:rsidRDefault="002B18CC" w:rsidP="00136A17">
      <w:pPr>
        <w:tabs>
          <w:tab w:val="left" w:pos="882"/>
        </w:tabs>
        <w:spacing w:before="120"/>
        <w:ind w:left="567" w:right="211"/>
        <w:rPr>
          <w:rFonts w:ascii="Trebuchet MS"/>
          <w:i/>
          <w:lang w:val="es-MX"/>
        </w:rPr>
      </w:pPr>
      <w:r w:rsidRPr="00F54102">
        <w:rPr>
          <w:rFonts w:ascii="Trebuchet MS"/>
          <w:i/>
          <w:lang w:val="es-MX"/>
        </w:rPr>
        <w:t>Factor de controversias</w:t>
      </w:r>
    </w:p>
    <w:p w14:paraId="5C745618" w14:textId="52746702" w:rsidR="002B18CC" w:rsidRDefault="002B18CC" w:rsidP="00136A17">
      <w:pPr>
        <w:pStyle w:val="BodyText"/>
        <w:spacing w:before="120" w:line="252" w:lineRule="auto"/>
        <w:ind w:left="567" w:right="211"/>
        <w:jc w:val="both"/>
        <w:rPr>
          <w:lang w:val="es-MX"/>
        </w:rPr>
      </w:pPr>
      <w:bookmarkStart w:id="92" w:name="_Hlk105599001"/>
      <w:r w:rsidRPr="00F54102">
        <w:rPr>
          <w:lang w:val="es-MX"/>
        </w:rPr>
        <w:t xml:space="preserve">En el municipio de Irapuato la mayor controversia se presentó en </w:t>
      </w:r>
      <w:r w:rsidR="008E1D87" w:rsidRPr="00F54102">
        <w:rPr>
          <w:lang w:val="es-MX"/>
        </w:rPr>
        <w:t>el eje de C</w:t>
      </w:r>
      <w:r w:rsidRPr="00F54102">
        <w:rPr>
          <w:lang w:val="es-MX"/>
        </w:rPr>
        <w:t xml:space="preserve">ontaminantes, al igual que en </w:t>
      </w:r>
      <w:r w:rsidR="006A20B6">
        <w:rPr>
          <w:lang w:val="es-MX"/>
        </w:rPr>
        <w:t>2020-2021</w:t>
      </w:r>
      <w:r w:rsidRPr="00F54102">
        <w:rPr>
          <w:lang w:val="es-MX"/>
        </w:rPr>
        <w:t xml:space="preserve">. Le </w:t>
      </w:r>
      <w:r w:rsidR="008E1D87" w:rsidRPr="00F54102">
        <w:rPr>
          <w:lang w:val="es-MX"/>
        </w:rPr>
        <w:t>seguía</w:t>
      </w:r>
      <w:r w:rsidRPr="00F54102">
        <w:rPr>
          <w:lang w:val="es-MX"/>
        </w:rPr>
        <w:t xml:space="preserve"> el tema del agua, </w:t>
      </w:r>
      <w:r w:rsidR="008E1D87" w:rsidRPr="00F54102">
        <w:rPr>
          <w:lang w:val="es-MX"/>
        </w:rPr>
        <w:t>donde la controversia</w:t>
      </w:r>
      <w:r w:rsidRPr="00F54102">
        <w:rPr>
          <w:lang w:val="es-MX"/>
        </w:rPr>
        <w:t xml:space="preserve"> disminuyó ligerament</w:t>
      </w:r>
      <w:r w:rsidR="008E1D87" w:rsidRPr="00F54102">
        <w:rPr>
          <w:lang w:val="es-MX"/>
        </w:rPr>
        <w:t>e</w:t>
      </w:r>
      <w:r w:rsidRPr="00F54102">
        <w:rPr>
          <w:lang w:val="es-MX"/>
        </w:rPr>
        <w:t xml:space="preserve">. Una puntuación media </w:t>
      </w:r>
      <w:r w:rsidR="008E1D87" w:rsidRPr="00F54102">
        <w:rPr>
          <w:lang w:val="es-MX"/>
        </w:rPr>
        <w:t>obtuvo</w:t>
      </w:r>
      <w:r w:rsidRPr="00F54102">
        <w:rPr>
          <w:lang w:val="es-MX"/>
        </w:rPr>
        <w:t xml:space="preserve"> el tema de residuos, que aument</w:t>
      </w:r>
      <w:r w:rsidR="008E1D87" w:rsidRPr="00F54102">
        <w:rPr>
          <w:lang w:val="es-MX"/>
        </w:rPr>
        <w:t>ó</w:t>
      </w:r>
      <w:r w:rsidRPr="00F54102">
        <w:rPr>
          <w:lang w:val="es-MX"/>
        </w:rPr>
        <w:t xml:space="preserve"> en un punto respecto al año </w:t>
      </w:r>
      <w:r w:rsidR="00213C9F">
        <w:rPr>
          <w:lang w:val="es-MX"/>
        </w:rPr>
        <w:t>2021-2022</w:t>
      </w:r>
      <w:r w:rsidRPr="00F54102">
        <w:rPr>
          <w:lang w:val="es-MX"/>
        </w:rPr>
        <w:t xml:space="preserve">. </w:t>
      </w:r>
      <w:r w:rsidR="008E1D87" w:rsidRPr="00F54102">
        <w:rPr>
          <w:lang w:val="es-MX"/>
        </w:rPr>
        <w:t xml:space="preserve">Las controversias en </w:t>
      </w:r>
      <w:r w:rsidR="00920AA3" w:rsidRPr="00F54102">
        <w:rPr>
          <w:lang w:val="es-MX"/>
        </w:rPr>
        <w:t>el</w:t>
      </w:r>
      <w:r w:rsidR="00452341" w:rsidRPr="00F54102">
        <w:rPr>
          <w:lang w:val="es-MX"/>
        </w:rPr>
        <w:t xml:space="preserve"> resto de los ejes</w:t>
      </w:r>
      <w:r w:rsidRPr="00F54102">
        <w:rPr>
          <w:lang w:val="es-MX"/>
        </w:rPr>
        <w:t xml:space="preserve"> </w:t>
      </w:r>
      <w:r w:rsidR="008E1D87" w:rsidRPr="00F54102">
        <w:rPr>
          <w:lang w:val="es-MX"/>
        </w:rPr>
        <w:t>mostraron</w:t>
      </w:r>
      <w:r w:rsidRPr="00F54102">
        <w:rPr>
          <w:lang w:val="es-MX"/>
        </w:rPr>
        <w:t xml:space="preserve"> una puntuación relativamente baja, pero to</w:t>
      </w:r>
      <w:r w:rsidR="008E1D87" w:rsidRPr="00F54102">
        <w:rPr>
          <w:lang w:val="es-MX"/>
        </w:rPr>
        <w:t xml:space="preserve">das se agudizaron </w:t>
      </w:r>
      <w:r w:rsidRPr="00F54102">
        <w:rPr>
          <w:lang w:val="es-MX"/>
        </w:rPr>
        <w:t xml:space="preserve">con respecto a </w:t>
      </w:r>
      <w:r w:rsidR="006A20B6">
        <w:rPr>
          <w:lang w:val="es-MX"/>
        </w:rPr>
        <w:t>2020-2021</w:t>
      </w:r>
      <w:r w:rsidRPr="00F54102">
        <w:rPr>
          <w:lang w:val="es-MX"/>
        </w:rPr>
        <w:t xml:space="preserve"> </w:t>
      </w:r>
      <w:bookmarkEnd w:id="92"/>
      <w:r w:rsidRPr="00F54102">
        <w:rPr>
          <w:lang w:val="es-MX"/>
        </w:rPr>
        <w:t xml:space="preserve">(véase gráfica </w:t>
      </w:r>
      <w:r w:rsidR="008E1D87" w:rsidRPr="00F54102">
        <w:rPr>
          <w:lang w:val="es-MX"/>
        </w:rPr>
        <w:t>10</w:t>
      </w:r>
      <w:r w:rsidR="00920AA3" w:rsidRPr="00F54102">
        <w:rPr>
          <w:lang w:val="es-MX"/>
        </w:rPr>
        <w:t>7</w:t>
      </w:r>
      <w:r w:rsidRPr="00F54102">
        <w:rPr>
          <w:lang w:val="es-MX"/>
        </w:rPr>
        <w:t>).</w:t>
      </w:r>
    </w:p>
    <w:p w14:paraId="56A08C9F" w14:textId="4943C919" w:rsidR="00997F30" w:rsidRDefault="00997F30" w:rsidP="00136A17">
      <w:pPr>
        <w:pStyle w:val="BodyText"/>
        <w:spacing w:before="120" w:line="252" w:lineRule="auto"/>
        <w:ind w:left="567" w:right="211"/>
        <w:jc w:val="both"/>
        <w:rPr>
          <w:lang w:val="es-MX"/>
        </w:rPr>
      </w:pPr>
    </w:p>
    <w:p w14:paraId="4886AFE7" w14:textId="1B92AFF7" w:rsidR="00997F30" w:rsidRDefault="00997F30" w:rsidP="00136A17">
      <w:pPr>
        <w:pStyle w:val="BodyText"/>
        <w:spacing w:before="120" w:line="252" w:lineRule="auto"/>
        <w:ind w:left="567" w:right="211"/>
        <w:jc w:val="both"/>
        <w:rPr>
          <w:lang w:val="es-MX"/>
        </w:rPr>
      </w:pPr>
    </w:p>
    <w:p w14:paraId="65755A64" w14:textId="5271D71F" w:rsidR="00997F30" w:rsidRDefault="00997F30" w:rsidP="00136A17">
      <w:pPr>
        <w:pStyle w:val="BodyText"/>
        <w:spacing w:before="120" w:line="252" w:lineRule="auto"/>
        <w:ind w:left="567" w:right="211"/>
        <w:jc w:val="both"/>
        <w:rPr>
          <w:lang w:val="es-MX"/>
        </w:rPr>
      </w:pPr>
    </w:p>
    <w:p w14:paraId="7456A9AF" w14:textId="1D3A801B" w:rsidR="00997F30" w:rsidRDefault="00997F30" w:rsidP="00136A17">
      <w:pPr>
        <w:pStyle w:val="BodyText"/>
        <w:spacing w:before="120" w:line="252" w:lineRule="auto"/>
        <w:ind w:left="567" w:right="211"/>
        <w:jc w:val="both"/>
        <w:rPr>
          <w:lang w:val="es-MX"/>
        </w:rPr>
      </w:pPr>
    </w:p>
    <w:p w14:paraId="68514A5F" w14:textId="09C541FB" w:rsidR="00997F30" w:rsidRDefault="00997F30" w:rsidP="00136A17">
      <w:pPr>
        <w:pStyle w:val="BodyText"/>
        <w:spacing w:before="120" w:line="252" w:lineRule="auto"/>
        <w:ind w:left="567" w:right="211"/>
        <w:jc w:val="both"/>
        <w:rPr>
          <w:lang w:val="es-MX"/>
        </w:rPr>
      </w:pPr>
    </w:p>
    <w:p w14:paraId="6F80FC1E" w14:textId="26A6F19B" w:rsidR="00997F30" w:rsidRDefault="00997F30" w:rsidP="00136A17">
      <w:pPr>
        <w:pStyle w:val="BodyText"/>
        <w:spacing w:before="120" w:line="252" w:lineRule="auto"/>
        <w:ind w:left="567" w:right="211"/>
        <w:jc w:val="both"/>
        <w:rPr>
          <w:lang w:val="es-MX"/>
        </w:rPr>
      </w:pPr>
    </w:p>
    <w:p w14:paraId="6D8F7C48" w14:textId="77333139" w:rsidR="00997F30" w:rsidRDefault="00997F30" w:rsidP="00136A17">
      <w:pPr>
        <w:pStyle w:val="BodyText"/>
        <w:spacing w:before="120" w:line="252" w:lineRule="auto"/>
        <w:ind w:left="567" w:right="211"/>
        <w:jc w:val="both"/>
        <w:rPr>
          <w:lang w:val="es-MX"/>
        </w:rPr>
      </w:pPr>
    </w:p>
    <w:p w14:paraId="01F45F1B" w14:textId="6ACAA44D" w:rsidR="00997F30" w:rsidRDefault="00997F30" w:rsidP="00136A17">
      <w:pPr>
        <w:pStyle w:val="BodyText"/>
        <w:spacing w:before="120" w:line="252" w:lineRule="auto"/>
        <w:ind w:left="567" w:right="211"/>
        <w:jc w:val="both"/>
        <w:rPr>
          <w:lang w:val="es-MX"/>
        </w:rPr>
      </w:pPr>
    </w:p>
    <w:p w14:paraId="7B0E073E" w14:textId="230B15FB" w:rsidR="00997F30" w:rsidRDefault="00997F30" w:rsidP="00136A17">
      <w:pPr>
        <w:pStyle w:val="BodyText"/>
        <w:spacing w:before="120" w:line="252" w:lineRule="auto"/>
        <w:ind w:left="567" w:right="211"/>
        <w:jc w:val="both"/>
        <w:rPr>
          <w:lang w:val="es-MX"/>
        </w:rPr>
      </w:pPr>
    </w:p>
    <w:p w14:paraId="7B56FC72" w14:textId="77777777" w:rsidR="00997F30" w:rsidRPr="00F54102" w:rsidRDefault="00997F30" w:rsidP="00136A17">
      <w:pPr>
        <w:pStyle w:val="BodyText"/>
        <w:spacing w:before="120" w:line="252" w:lineRule="auto"/>
        <w:ind w:left="567" w:right="211"/>
        <w:jc w:val="both"/>
        <w:rPr>
          <w:lang w:val="es-MX"/>
        </w:rPr>
      </w:pPr>
    </w:p>
    <w:p w14:paraId="6F872B79" w14:textId="77777777" w:rsidR="00920AA3" w:rsidRPr="007C0A34" w:rsidRDefault="00920AA3" w:rsidP="00136A17">
      <w:pPr>
        <w:pStyle w:val="BodyText"/>
        <w:spacing w:line="252" w:lineRule="auto"/>
        <w:ind w:left="567" w:right="211"/>
        <w:jc w:val="both"/>
        <w:rPr>
          <w:lang w:val="es-MX"/>
        </w:rPr>
      </w:pPr>
    </w:p>
    <w:p w14:paraId="2398D446" w14:textId="5E06CE25" w:rsidR="008E1D87" w:rsidRPr="00EB5C8E" w:rsidRDefault="008E1D87" w:rsidP="00614E3C">
      <w:pPr>
        <w:ind w:left="2552" w:right="211"/>
        <w:jc w:val="right"/>
        <w:rPr>
          <w:rFonts w:ascii="Roboto" w:hAnsi="Roboto"/>
          <w:b/>
          <w:color w:val="1F497D" w:themeColor="text2"/>
          <w:sz w:val="20"/>
          <w:lang w:val="es-MX"/>
        </w:rPr>
      </w:pPr>
      <w:r w:rsidRPr="00394C05">
        <w:rPr>
          <w:rFonts w:ascii="Roboto" w:hAnsi="Roboto"/>
          <w:b/>
          <w:i/>
          <w:color w:val="004684"/>
          <w:sz w:val="18"/>
          <w:lang w:val="es-MX"/>
        </w:rPr>
        <w:t>GRÁFICA 10</w:t>
      </w:r>
      <w:r w:rsidR="00920AA3" w:rsidRPr="00394C05">
        <w:rPr>
          <w:rFonts w:ascii="Roboto" w:hAnsi="Roboto"/>
          <w:b/>
          <w:i/>
          <w:color w:val="004684"/>
          <w:sz w:val="18"/>
          <w:lang w:val="es-MX"/>
        </w:rPr>
        <w:t>7</w:t>
      </w:r>
      <w:r w:rsidR="00B122E9" w:rsidRPr="00394C05">
        <w:rPr>
          <w:rFonts w:ascii="Roboto" w:hAnsi="Roboto"/>
          <w:b/>
          <w:i/>
          <w:color w:val="004684"/>
          <w:sz w:val="18"/>
          <w:lang w:val="es-MX"/>
        </w:rPr>
        <w:tab/>
      </w:r>
      <w:r w:rsidR="00B122E9" w:rsidRPr="00394C05">
        <w:rPr>
          <w:rFonts w:ascii="Roboto" w:hAnsi="Roboto"/>
          <w:b/>
          <w:i/>
          <w:color w:val="004684"/>
          <w:sz w:val="18"/>
          <w:lang w:val="es-MX"/>
        </w:rPr>
        <w:tab/>
      </w:r>
      <w:r w:rsidR="00B122E9" w:rsidRPr="00394C05">
        <w:rPr>
          <w:rFonts w:ascii="Roboto" w:hAnsi="Roboto"/>
          <w:b/>
          <w:i/>
          <w:color w:val="004684"/>
          <w:sz w:val="18"/>
          <w:lang w:val="es-MX"/>
        </w:rPr>
        <w:tab/>
      </w:r>
      <w:r w:rsidR="00394C05">
        <w:rPr>
          <w:rFonts w:ascii="Roboto" w:hAnsi="Roboto"/>
          <w:b/>
          <w:i/>
          <w:color w:val="004684"/>
          <w:sz w:val="18"/>
          <w:lang w:val="es-MX"/>
        </w:rPr>
        <w:tab/>
      </w:r>
      <w:r w:rsidR="002B18CC" w:rsidRPr="00EB5C8E">
        <w:rPr>
          <w:rFonts w:ascii="Roboto" w:hAnsi="Roboto"/>
          <w:b/>
          <w:color w:val="1F497D" w:themeColor="text2"/>
          <w:sz w:val="20"/>
          <w:lang w:val="es-MX"/>
        </w:rPr>
        <w:t xml:space="preserve">MUNICIPIO DE IRAPUATO </w:t>
      </w:r>
    </w:p>
    <w:p w14:paraId="125D059C" w14:textId="4981A3B1" w:rsidR="006E6167" w:rsidRPr="009D2A93" w:rsidRDefault="009D2A93" w:rsidP="009D2A93">
      <w:pPr>
        <w:ind w:left="2552" w:right="211"/>
        <w:jc w:val="right"/>
        <w:rPr>
          <w:rFonts w:ascii="Roboto" w:hAnsi="Roboto"/>
          <w:b/>
          <w:color w:val="1F497D" w:themeColor="text2"/>
          <w:sz w:val="20"/>
          <w:lang w:val="es-MX"/>
        </w:rPr>
      </w:pPr>
      <w:r>
        <w:rPr>
          <w:rFonts w:ascii="Roboto" w:hAnsi="Roboto"/>
          <w:b/>
          <w:color w:val="1F497D" w:themeColor="text2"/>
          <w:sz w:val="20"/>
          <w:lang w:val="es-MX"/>
        </w:rPr>
        <w:t>ANÁLISIS DE CONTROVERSIAS</w:t>
      </w:r>
    </w:p>
    <w:p w14:paraId="304F4E69" w14:textId="34193FE2" w:rsidR="004D22AE" w:rsidRPr="00E02A07" w:rsidRDefault="002B18CC" w:rsidP="00E02A07">
      <w:pPr>
        <w:ind w:left="567" w:right="211"/>
        <w:jc w:val="center"/>
        <w:rPr>
          <w:rFonts w:ascii="Roboto"/>
          <w:sz w:val="20"/>
          <w:lang w:val="es-MX"/>
        </w:rPr>
      </w:pPr>
      <w:r w:rsidRPr="007C0A34">
        <w:rPr>
          <w:noProof/>
          <w:lang w:val="es-419" w:eastAsia="es-419"/>
        </w:rPr>
        <w:drawing>
          <wp:inline distT="0" distB="0" distL="0" distR="0" wp14:anchorId="7F9BDF8A" wp14:editId="028D967B">
            <wp:extent cx="5153863" cy="2763297"/>
            <wp:effectExtent l="0" t="0" r="8890" b="18415"/>
            <wp:docPr id="8787" name="Gráfico 8787">
              <a:extLst xmlns:a="http://schemas.openxmlformats.org/drawingml/2006/main">
                <a:ext uri="{FF2B5EF4-FFF2-40B4-BE49-F238E27FC236}">
                  <a16:creationId xmlns:a16="http://schemas.microsoft.com/office/drawing/2014/main" id="{3718E652-CF57-40BA-9CD9-010016687B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4"/>
              </a:graphicData>
            </a:graphic>
          </wp:inline>
        </w:drawing>
      </w:r>
      <w:bookmarkStart w:id="93" w:name="_Hlk104301903"/>
    </w:p>
    <w:p w14:paraId="59D6BB30" w14:textId="77F94169" w:rsidR="00A72579" w:rsidRPr="004D22AE" w:rsidRDefault="00A72579" w:rsidP="00136A17">
      <w:pPr>
        <w:pStyle w:val="BodyText"/>
        <w:spacing w:before="120" w:line="252" w:lineRule="auto"/>
        <w:ind w:left="567" w:right="211"/>
        <w:jc w:val="both"/>
        <w:rPr>
          <w:lang w:val="es-MX"/>
        </w:rPr>
      </w:pPr>
      <w:r w:rsidRPr="004D22AE">
        <w:rPr>
          <w:rFonts w:ascii="Trebuchet MS" w:hAnsi="Trebuchet MS"/>
          <w:i/>
          <w:lang w:val="es-MX"/>
        </w:rPr>
        <w:t>Factor de consulta pública</w:t>
      </w:r>
      <w:r w:rsidRPr="004D22AE">
        <w:rPr>
          <w:lang w:val="es-MX"/>
        </w:rPr>
        <w:t xml:space="preserve"> </w:t>
      </w:r>
    </w:p>
    <w:p w14:paraId="378F8B95" w14:textId="25BA0D6F" w:rsidR="002B18CC" w:rsidRDefault="002B18CC" w:rsidP="00E02A07">
      <w:pPr>
        <w:pStyle w:val="BodyText"/>
        <w:spacing w:before="120" w:line="252" w:lineRule="auto"/>
        <w:ind w:left="567" w:right="211"/>
        <w:jc w:val="both"/>
        <w:rPr>
          <w:lang w:val="es-MX"/>
        </w:rPr>
      </w:pPr>
      <w:r w:rsidRPr="004D22AE">
        <w:rPr>
          <w:lang w:val="es-MX"/>
        </w:rPr>
        <w:t xml:space="preserve">En Irapuato </w:t>
      </w:r>
      <w:r w:rsidR="00BD0998" w:rsidRPr="004D22AE">
        <w:rPr>
          <w:lang w:val="es-MX"/>
        </w:rPr>
        <w:t>se observó</w:t>
      </w:r>
      <w:r w:rsidRPr="004D22AE">
        <w:rPr>
          <w:lang w:val="es-MX"/>
        </w:rPr>
        <w:t xml:space="preserve"> una buena percepción de las políticas ambientales en </w:t>
      </w:r>
      <w:r w:rsidR="00213C9F">
        <w:rPr>
          <w:lang w:val="es-MX"/>
        </w:rPr>
        <w:t>2021-2022</w:t>
      </w:r>
      <w:r w:rsidRPr="004D22AE">
        <w:rPr>
          <w:lang w:val="es-MX"/>
        </w:rPr>
        <w:t xml:space="preserve">, que ha mejorado </w:t>
      </w:r>
      <w:r w:rsidR="00BD0998" w:rsidRPr="004D22AE">
        <w:rPr>
          <w:lang w:val="es-MX"/>
        </w:rPr>
        <w:t>respecto de</w:t>
      </w:r>
      <w:r w:rsidRPr="004D22AE">
        <w:rPr>
          <w:lang w:val="es-MX"/>
        </w:rPr>
        <w:t xml:space="preserve"> </w:t>
      </w:r>
      <w:r w:rsidR="006A20B6">
        <w:rPr>
          <w:lang w:val="es-MX"/>
        </w:rPr>
        <w:t>2020-2021</w:t>
      </w:r>
      <w:r w:rsidRPr="004D22AE">
        <w:rPr>
          <w:lang w:val="es-MX"/>
        </w:rPr>
        <w:t xml:space="preserve">, ya que en ese año ninguna política </w:t>
      </w:r>
      <w:r w:rsidR="00BD0998" w:rsidRPr="004D22AE">
        <w:rPr>
          <w:lang w:val="es-MX"/>
        </w:rPr>
        <w:t xml:space="preserve">era </w:t>
      </w:r>
      <w:r w:rsidRPr="004D22AE">
        <w:rPr>
          <w:lang w:val="es-MX"/>
        </w:rPr>
        <w:t xml:space="preserve">considerada como buena, y en </w:t>
      </w:r>
      <w:r w:rsidR="00213C9F">
        <w:rPr>
          <w:lang w:val="es-MX"/>
        </w:rPr>
        <w:t>2021-2022</w:t>
      </w:r>
      <w:r w:rsidRPr="004D22AE">
        <w:rPr>
          <w:lang w:val="es-MX"/>
        </w:rPr>
        <w:t xml:space="preserve"> se </w:t>
      </w:r>
      <w:r w:rsidR="00BD0998" w:rsidRPr="004D22AE">
        <w:rPr>
          <w:lang w:val="es-MX"/>
        </w:rPr>
        <w:t xml:space="preserve">aprobaron </w:t>
      </w:r>
      <w:r w:rsidRPr="004D22AE">
        <w:rPr>
          <w:lang w:val="es-MX"/>
        </w:rPr>
        <w:t>la</w:t>
      </w:r>
      <w:r w:rsidR="00BD0998" w:rsidRPr="004D22AE">
        <w:rPr>
          <w:lang w:val="es-MX"/>
        </w:rPr>
        <w:t>s de</w:t>
      </w:r>
      <w:r w:rsidRPr="004D22AE">
        <w:rPr>
          <w:lang w:val="es-MX"/>
        </w:rPr>
        <w:t xml:space="preserve"> gestión del agua, reducción de contaminantes y eficiencia del transporte público. Como medianamente eficientes</w:t>
      </w:r>
      <w:r w:rsidR="00BD0998" w:rsidRPr="004D22AE">
        <w:rPr>
          <w:lang w:val="es-MX"/>
        </w:rPr>
        <w:t>, por su parte,</w:t>
      </w:r>
      <w:r w:rsidRPr="004D22AE">
        <w:rPr>
          <w:lang w:val="es-MX"/>
        </w:rPr>
        <w:t xml:space="preserve"> se percibieron la gestión de la biodiversidad, la energía eléctrica y el fomento de la industria limpia, pero se consideraron insuficientes las políticas de energía renovable, reducción del uso de energías fósiles y políticas para la vida marina y/o terrestre</w:t>
      </w:r>
      <w:r w:rsidR="00614B4C" w:rsidRPr="004D22AE">
        <w:rPr>
          <w:lang w:val="es-MX"/>
        </w:rPr>
        <w:t xml:space="preserve"> </w:t>
      </w:r>
      <w:r w:rsidR="001012B9" w:rsidRPr="004D22AE">
        <w:rPr>
          <w:lang w:val="es-MX"/>
        </w:rPr>
        <w:t>(véase</w:t>
      </w:r>
      <w:r w:rsidRPr="004D22AE">
        <w:rPr>
          <w:lang w:val="es-MX"/>
        </w:rPr>
        <w:t xml:space="preserve"> gráfica </w:t>
      </w:r>
      <w:r w:rsidR="00C6441A" w:rsidRPr="004D22AE">
        <w:rPr>
          <w:lang w:val="es-MX"/>
        </w:rPr>
        <w:t>10</w:t>
      </w:r>
      <w:r w:rsidR="00920AA3" w:rsidRPr="004D22AE">
        <w:rPr>
          <w:lang w:val="es-MX"/>
        </w:rPr>
        <w:t>8</w:t>
      </w:r>
      <w:r w:rsidRPr="004D22AE">
        <w:rPr>
          <w:lang w:val="es-MX"/>
        </w:rPr>
        <w:t>).</w:t>
      </w:r>
      <w:bookmarkEnd w:id="93"/>
    </w:p>
    <w:p w14:paraId="6DA23011" w14:textId="420F5ADE" w:rsidR="00997F30" w:rsidRDefault="00997F30" w:rsidP="00E02A07">
      <w:pPr>
        <w:pStyle w:val="BodyText"/>
        <w:spacing w:before="120" w:line="252" w:lineRule="auto"/>
        <w:ind w:left="567" w:right="211"/>
        <w:jc w:val="both"/>
        <w:rPr>
          <w:lang w:val="es-MX"/>
        </w:rPr>
      </w:pPr>
    </w:p>
    <w:p w14:paraId="621DCB8A" w14:textId="61262BEE" w:rsidR="00997F30" w:rsidRDefault="00997F30" w:rsidP="00E02A07">
      <w:pPr>
        <w:pStyle w:val="BodyText"/>
        <w:spacing w:before="120" w:line="252" w:lineRule="auto"/>
        <w:ind w:left="567" w:right="211"/>
        <w:jc w:val="both"/>
        <w:rPr>
          <w:lang w:val="es-MX"/>
        </w:rPr>
      </w:pPr>
    </w:p>
    <w:p w14:paraId="10702B05" w14:textId="13A32C71" w:rsidR="00997F30" w:rsidRDefault="00997F30" w:rsidP="00E02A07">
      <w:pPr>
        <w:pStyle w:val="BodyText"/>
        <w:spacing w:before="120" w:line="252" w:lineRule="auto"/>
        <w:ind w:left="567" w:right="211"/>
        <w:jc w:val="both"/>
        <w:rPr>
          <w:lang w:val="es-MX"/>
        </w:rPr>
      </w:pPr>
    </w:p>
    <w:p w14:paraId="75ECB54D" w14:textId="6FAABB0B" w:rsidR="00997F30" w:rsidRDefault="00997F30" w:rsidP="00E02A07">
      <w:pPr>
        <w:pStyle w:val="BodyText"/>
        <w:spacing w:before="120" w:line="252" w:lineRule="auto"/>
        <w:ind w:left="567" w:right="211"/>
        <w:jc w:val="both"/>
        <w:rPr>
          <w:lang w:val="es-MX"/>
        </w:rPr>
      </w:pPr>
    </w:p>
    <w:p w14:paraId="03D67B6D" w14:textId="43D83CD5" w:rsidR="00997F30" w:rsidRDefault="00997F30" w:rsidP="00E02A07">
      <w:pPr>
        <w:pStyle w:val="BodyText"/>
        <w:spacing w:before="120" w:line="252" w:lineRule="auto"/>
        <w:ind w:left="567" w:right="211"/>
        <w:jc w:val="both"/>
        <w:rPr>
          <w:lang w:val="es-MX"/>
        </w:rPr>
      </w:pPr>
    </w:p>
    <w:p w14:paraId="59A29F14" w14:textId="03AA654E" w:rsidR="00997F30" w:rsidRDefault="00997F30" w:rsidP="00E02A07">
      <w:pPr>
        <w:pStyle w:val="BodyText"/>
        <w:spacing w:before="120" w:line="252" w:lineRule="auto"/>
        <w:ind w:left="567" w:right="211"/>
        <w:jc w:val="both"/>
        <w:rPr>
          <w:lang w:val="es-MX"/>
        </w:rPr>
      </w:pPr>
    </w:p>
    <w:p w14:paraId="3AFD1D6E" w14:textId="74B1C172" w:rsidR="00997F30" w:rsidRDefault="00997F30" w:rsidP="00E02A07">
      <w:pPr>
        <w:pStyle w:val="BodyText"/>
        <w:spacing w:before="120" w:line="252" w:lineRule="auto"/>
        <w:ind w:left="567" w:right="211"/>
        <w:jc w:val="both"/>
        <w:rPr>
          <w:lang w:val="es-MX"/>
        </w:rPr>
      </w:pPr>
    </w:p>
    <w:p w14:paraId="62571804" w14:textId="78A704B1" w:rsidR="00997F30" w:rsidRDefault="00997F30" w:rsidP="00E02A07">
      <w:pPr>
        <w:pStyle w:val="BodyText"/>
        <w:spacing w:before="120" w:line="252" w:lineRule="auto"/>
        <w:ind w:left="567" w:right="211"/>
        <w:jc w:val="both"/>
        <w:rPr>
          <w:lang w:val="es-MX"/>
        </w:rPr>
      </w:pPr>
    </w:p>
    <w:p w14:paraId="3A6BEDEA" w14:textId="18CD4210" w:rsidR="00997F30" w:rsidRDefault="00997F30" w:rsidP="00E02A07">
      <w:pPr>
        <w:pStyle w:val="BodyText"/>
        <w:spacing w:before="120" w:line="252" w:lineRule="auto"/>
        <w:ind w:left="567" w:right="211"/>
        <w:jc w:val="both"/>
        <w:rPr>
          <w:lang w:val="es-MX"/>
        </w:rPr>
      </w:pPr>
    </w:p>
    <w:p w14:paraId="156C22F4" w14:textId="61E8ECB6" w:rsidR="00997F30" w:rsidRDefault="00997F30" w:rsidP="00E02A07">
      <w:pPr>
        <w:pStyle w:val="BodyText"/>
        <w:spacing w:before="120" w:line="252" w:lineRule="auto"/>
        <w:ind w:left="567" w:right="211"/>
        <w:jc w:val="both"/>
        <w:rPr>
          <w:lang w:val="es-MX"/>
        </w:rPr>
      </w:pPr>
    </w:p>
    <w:p w14:paraId="3FCDF37C" w14:textId="77777777" w:rsidR="009D2A93" w:rsidRDefault="009D2A93" w:rsidP="00E02A07">
      <w:pPr>
        <w:pStyle w:val="BodyText"/>
        <w:spacing w:before="120" w:line="252" w:lineRule="auto"/>
        <w:ind w:left="567" w:right="211"/>
        <w:jc w:val="both"/>
        <w:rPr>
          <w:lang w:val="es-MX"/>
        </w:rPr>
      </w:pPr>
    </w:p>
    <w:p w14:paraId="43DF9B5B" w14:textId="56573009" w:rsidR="00997F30" w:rsidRDefault="00997F30" w:rsidP="00E02A07">
      <w:pPr>
        <w:pStyle w:val="BodyText"/>
        <w:spacing w:before="120" w:line="252" w:lineRule="auto"/>
        <w:ind w:left="567" w:right="211"/>
        <w:jc w:val="both"/>
        <w:rPr>
          <w:lang w:val="es-MX"/>
        </w:rPr>
      </w:pPr>
    </w:p>
    <w:p w14:paraId="69DA9E9C" w14:textId="27757133" w:rsidR="00997F30" w:rsidRDefault="00997F30" w:rsidP="00E02A07">
      <w:pPr>
        <w:pStyle w:val="BodyText"/>
        <w:spacing w:before="120" w:line="252" w:lineRule="auto"/>
        <w:ind w:left="567" w:right="211"/>
        <w:jc w:val="both"/>
        <w:rPr>
          <w:lang w:val="es-MX"/>
        </w:rPr>
      </w:pPr>
    </w:p>
    <w:p w14:paraId="5F847556" w14:textId="3F2B844B" w:rsidR="00997F30" w:rsidRDefault="00997F30" w:rsidP="00E02A07">
      <w:pPr>
        <w:pStyle w:val="BodyText"/>
        <w:spacing w:before="120" w:line="252" w:lineRule="auto"/>
        <w:ind w:left="567" w:right="211"/>
        <w:jc w:val="both"/>
        <w:rPr>
          <w:lang w:val="es-MX"/>
        </w:rPr>
      </w:pPr>
    </w:p>
    <w:p w14:paraId="037EF9C8" w14:textId="77777777" w:rsidR="00997F30" w:rsidRPr="004D22AE" w:rsidRDefault="00997F30" w:rsidP="00E02A07">
      <w:pPr>
        <w:pStyle w:val="BodyText"/>
        <w:spacing w:before="120" w:line="252" w:lineRule="auto"/>
        <w:ind w:left="567" w:right="211"/>
        <w:jc w:val="both"/>
        <w:rPr>
          <w:lang w:val="es-MX"/>
        </w:rPr>
      </w:pPr>
    </w:p>
    <w:p w14:paraId="31039D4C" w14:textId="77777777" w:rsidR="00832EC0" w:rsidRPr="007C0A34" w:rsidRDefault="00832EC0" w:rsidP="00614E3C">
      <w:pPr>
        <w:pStyle w:val="BodyText"/>
        <w:spacing w:before="120" w:line="252" w:lineRule="auto"/>
        <w:ind w:left="567" w:right="211"/>
        <w:jc w:val="right"/>
        <w:rPr>
          <w:color w:val="434141"/>
          <w:lang w:val="es-MX"/>
        </w:rPr>
      </w:pPr>
    </w:p>
    <w:p w14:paraId="05E32723" w14:textId="461F4CAA" w:rsidR="00F54102" w:rsidRPr="00EB5C8E" w:rsidRDefault="002B18CC" w:rsidP="00614E3C">
      <w:pPr>
        <w:ind w:left="2552" w:right="211"/>
        <w:jc w:val="right"/>
        <w:rPr>
          <w:rFonts w:ascii="Roboto" w:hAnsi="Roboto"/>
          <w:b/>
          <w:color w:val="1F497D" w:themeColor="text2"/>
          <w:sz w:val="20"/>
          <w:lang w:val="es-MX"/>
        </w:rPr>
      </w:pPr>
      <w:r w:rsidRPr="00F54102">
        <w:rPr>
          <w:rFonts w:ascii="Roboto" w:hAnsi="Roboto"/>
          <w:b/>
          <w:i/>
          <w:color w:val="004684"/>
          <w:sz w:val="18"/>
          <w:lang w:val="es-MX"/>
        </w:rPr>
        <w:t>GRÁFICA 10</w:t>
      </w:r>
      <w:r w:rsidR="00920AA3" w:rsidRPr="00F54102">
        <w:rPr>
          <w:rFonts w:ascii="Roboto" w:hAnsi="Roboto"/>
          <w:b/>
          <w:i/>
          <w:color w:val="004684"/>
          <w:sz w:val="18"/>
          <w:lang w:val="es-MX"/>
        </w:rPr>
        <w:t>8</w:t>
      </w:r>
      <w:r w:rsidR="00F54102" w:rsidRPr="00F54102">
        <w:rPr>
          <w:rFonts w:ascii="Roboto" w:hAnsi="Roboto"/>
          <w:b/>
          <w:i/>
          <w:color w:val="004684"/>
          <w:sz w:val="18"/>
          <w:lang w:val="es-MX"/>
        </w:rPr>
        <w:tab/>
      </w:r>
      <w:r w:rsidR="00B122E9">
        <w:rPr>
          <w:rFonts w:ascii="Roboto" w:hAnsi="Roboto"/>
          <w:b/>
          <w:i/>
          <w:color w:val="004684"/>
          <w:sz w:val="18"/>
          <w:lang w:val="es-MX"/>
        </w:rPr>
        <w:tab/>
      </w:r>
      <w:r w:rsidR="00394C05">
        <w:rPr>
          <w:rFonts w:ascii="Roboto" w:hAnsi="Roboto"/>
          <w:b/>
          <w:i/>
          <w:color w:val="004684"/>
          <w:sz w:val="18"/>
          <w:lang w:val="es-MX"/>
        </w:rPr>
        <w:tab/>
      </w:r>
      <w:r w:rsidRPr="00EB5C8E">
        <w:rPr>
          <w:rFonts w:ascii="Roboto" w:hAnsi="Roboto"/>
          <w:b/>
          <w:color w:val="1F497D" w:themeColor="text2"/>
          <w:sz w:val="20"/>
          <w:lang w:val="es-MX"/>
        </w:rPr>
        <w:t xml:space="preserve">MUNICIPIO DE IRAPUATO </w:t>
      </w:r>
    </w:p>
    <w:p w14:paraId="40EB86D6" w14:textId="5174B8D2" w:rsidR="002B18CC" w:rsidRPr="00EB5C8E" w:rsidRDefault="002B18CC" w:rsidP="00EB5C8E">
      <w:pPr>
        <w:ind w:left="2552" w:right="211"/>
        <w:jc w:val="right"/>
        <w:rPr>
          <w:rFonts w:ascii="Roboto" w:hAnsi="Roboto"/>
          <w:b/>
          <w:color w:val="1F497D" w:themeColor="text2"/>
          <w:sz w:val="20"/>
          <w:lang w:val="es-MX"/>
        </w:rPr>
      </w:pPr>
      <w:r w:rsidRPr="00EB5C8E">
        <w:rPr>
          <w:rFonts w:ascii="Roboto" w:hAnsi="Roboto"/>
          <w:b/>
          <w:color w:val="1F497D" w:themeColor="text2"/>
          <w:sz w:val="20"/>
          <w:lang w:val="es-MX"/>
        </w:rPr>
        <w:t>CONSULTA PÚBLICA</w:t>
      </w:r>
    </w:p>
    <w:p w14:paraId="72B38578" w14:textId="77777777" w:rsidR="002B18CC" w:rsidRDefault="002B18CC" w:rsidP="00136A17">
      <w:pPr>
        <w:ind w:left="567" w:right="211"/>
        <w:jc w:val="center"/>
        <w:rPr>
          <w:rFonts w:ascii="Roboto"/>
          <w:sz w:val="18"/>
          <w:lang w:val="es-MX"/>
        </w:rPr>
      </w:pPr>
      <w:r w:rsidRPr="007C0A34">
        <w:rPr>
          <w:noProof/>
          <w:lang w:val="es-419" w:eastAsia="es-419"/>
        </w:rPr>
        <w:drawing>
          <wp:inline distT="0" distB="0" distL="0" distR="0" wp14:anchorId="1D2ED668" wp14:editId="5E0FF7E5">
            <wp:extent cx="4428601" cy="3215472"/>
            <wp:effectExtent l="0" t="0" r="10160" b="4445"/>
            <wp:docPr id="7531" name="Gráfico 7531">
              <a:extLst xmlns:a="http://schemas.openxmlformats.org/drawingml/2006/main">
                <a:ext uri="{FF2B5EF4-FFF2-40B4-BE49-F238E27FC236}">
                  <a16:creationId xmlns:a16="http://schemas.microsoft.com/office/drawing/2014/main" id="{7AB2C803-840D-4103-8B43-F0606EDE8C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5"/>
              </a:graphicData>
            </a:graphic>
          </wp:inline>
        </w:drawing>
      </w:r>
    </w:p>
    <w:p w14:paraId="11C5A55A" w14:textId="77777777" w:rsidR="002B18CC" w:rsidRPr="007C0A34" w:rsidRDefault="002B18CC" w:rsidP="00136A17">
      <w:pPr>
        <w:pStyle w:val="BodyText"/>
        <w:spacing w:before="6"/>
        <w:ind w:left="567" w:right="211"/>
        <w:rPr>
          <w:rFonts w:ascii="Roboto"/>
          <w:b/>
          <w:sz w:val="29"/>
          <w:lang w:val="es-MX"/>
        </w:rPr>
      </w:pPr>
    </w:p>
    <w:p w14:paraId="53CCE317" w14:textId="77777777" w:rsidR="002B18CC" w:rsidRPr="007C0A34" w:rsidRDefault="002B18CC" w:rsidP="00136A17">
      <w:pPr>
        <w:spacing w:before="120"/>
        <w:ind w:left="567" w:right="211"/>
        <w:jc w:val="both"/>
        <w:rPr>
          <w:rFonts w:ascii="Trebuchet MS" w:hAnsi="Trebuchet MS"/>
          <w:i/>
          <w:lang w:val="es-MX"/>
        </w:rPr>
      </w:pPr>
      <w:r w:rsidRPr="007C0A34">
        <w:rPr>
          <w:rFonts w:ascii="Trebuchet MS" w:hAnsi="Trebuchet MS"/>
          <w:i/>
          <w:lang w:val="es-MX"/>
        </w:rPr>
        <w:t>Análisis de riesgos ambientales</w:t>
      </w:r>
    </w:p>
    <w:p w14:paraId="785472C9" w14:textId="17C457AF" w:rsidR="004D22AE" w:rsidRDefault="002B18CC" w:rsidP="00E02A07">
      <w:pPr>
        <w:pStyle w:val="BodyText"/>
        <w:spacing w:before="120" w:line="252" w:lineRule="auto"/>
        <w:ind w:left="567" w:right="211"/>
        <w:jc w:val="both"/>
        <w:rPr>
          <w:lang w:val="es-MX"/>
        </w:rPr>
      </w:pPr>
      <w:r w:rsidRPr="007C0A34">
        <w:rPr>
          <w:lang w:val="es-MX"/>
        </w:rPr>
        <w:t xml:space="preserve">Este análisis muestra el valor estandarizado de indicadores de riesgos ambientales para </w:t>
      </w:r>
      <w:r w:rsidR="00BD0998" w:rsidRPr="007C0A34">
        <w:rPr>
          <w:lang w:val="es-MX"/>
        </w:rPr>
        <w:t>el</w:t>
      </w:r>
      <w:r w:rsidRPr="007C0A34">
        <w:rPr>
          <w:lang w:val="es-MX"/>
        </w:rPr>
        <w:t xml:space="preserve"> </w:t>
      </w:r>
      <w:r w:rsidR="00BD0998" w:rsidRPr="007C0A34">
        <w:rPr>
          <w:lang w:val="es-MX"/>
        </w:rPr>
        <w:t>municipio</w:t>
      </w:r>
      <w:r w:rsidRPr="007C0A34">
        <w:rPr>
          <w:lang w:val="es-MX"/>
        </w:rPr>
        <w:t xml:space="preserve">. El resultado </w:t>
      </w:r>
      <w:r w:rsidR="0028788D" w:rsidRPr="007C0A34">
        <w:rPr>
          <w:lang w:val="es-MX"/>
        </w:rPr>
        <w:t>es útil</w:t>
      </w:r>
      <w:r w:rsidRPr="007C0A34">
        <w:rPr>
          <w:lang w:val="es-MX"/>
        </w:rPr>
        <w:t xml:space="preserve"> </w:t>
      </w:r>
      <w:r w:rsidR="0028788D" w:rsidRPr="007C0A34">
        <w:rPr>
          <w:lang w:val="es-MX"/>
        </w:rPr>
        <w:t>para</w:t>
      </w:r>
      <w:r w:rsidRPr="007C0A34">
        <w:rPr>
          <w:lang w:val="es-MX"/>
        </w:rPr>
        <w:t xml:space="preserve"> identifica</w:t>
      </w:r>
      <w:r w:rsidR="0028788D" w:rsidRPr="007C0A34">
        <w:rPr>
          <w:lang w:val="es-MX"/>
        </w:rPr>
        <w:t>r</w:t>
      </w:r>
      <w:r w:rsidRPr="007C0A34">
        <w:rPr>
          <w:lang w:val="es-MX"/>
        </w:rPr>
        <w:t xml:space="preserve"> y preven</w:t>
      </w:r>
      <w:r w:rsidR="0028788D" w:rsidRPr="007C0A34">
        <w:rPr>
          <w:lang w:val="es-MX"/>
        </w:rPr>
        <w:t>ir</w:t>
      </w:r>
      <w:r w:rsidRPr="007C0A34">
        <w:rPr>
          <w:lang w:val="es-MX"/>
        </w:rPr>
        <w:t xml:space="preserve"> riesgos; sin embargo, no se integr</w:t>
      </w:r>
      <w:r w:rsidR="0028788D"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r w:rsidR="00E02A07">
        <w:rPr>
          <w:lang w:val="es-MX"/>
        </w:rPr>
        <w:t xml:space="preserve"> </w:t>
      </w:r>
      <w:r w:rsidR="0028788D" w:rsidRPr="007C0A34">
        <w:rPr>
          <w:lang w:val="es-MX"/>
        </w:rPr>
        <w:t xml:space="preserve">En el municipio </w:t>
      </w:r>
      <w:r w:rsidR="00D140C0" w:rsidRPr="007C0A34">
        <w:rPr>
          <w:lang w:val="es-MX"/>
        </w:rPr>
        <w:t xml:space="preserve">el </w:t>
      </w:r>
      <w:r w:rsidR="0028788D" w:rsidRPr="007C0A34">
        <w:rPr>
          <w:lang w:val="es-MX"/>
        </w:rPr>
        <w:t>riesgo de inundación</w:t>
      </w:r>
      <w:r w:rsidR="00D140C0" w:rsidRPr="007C0A34">
        <w:rPr>
          <w:lang w:val="es-MX"/>
        </w:rPr>
        <w:t xml:space="preserve"> era considerado como máximo en </w:t>
      </w:r>
      <w:r w:rsidR="0028788D" w:rsidRPr="007C0A34">
        <w:rPr>
          <w:lang w:val="es-MX"/>
        </w:rPr>
        <w:t xml:space="preserve">ambos años. Le </w:t>
      </w:r>
      <w:r w:rsidR="00D140C0" w:rsidRPr="007C0A34">
        <w:rPr>
          <w:lang w:val="es-MX"/>
        </w:rPr>
        <w:t>seguía</w:t>
      </w:r>
      <w:r w:rsidR="0028788D" w:rsidRPr="007C0A34">
        <w:rPr>
          <w:lang w:val="es-MX"/>
        </w:rPr>
        <w:t xml:space="preserve"> el estrés hídrico, </w:t>
      </w:r>
      <w:r w:rsidR="00D140C0" w:rsidRPr="007C0A34">
        <w:rPr>
          <w:lang w:val="es-MX"/>
        </w:rPr>
        <w:t>el cual</w:t>
      </w:r>
      <w:r w:rsidR="0028788D" w:rsidRPr="007C0A34">
        <w:rPr>
          <w:lang w:val="es-MX"/>
        </w:rPr>
        <w:t xml:space="preserve"> aument</w:t>
      </w:r>
      <w:r w:rsidR="00D140C0" w:rsidRPr="007C0A34">
        <w:rPr>
          <w:lang w:val="es-MX"/>
        </w:rPr>
        <w:t>ó</w:t>
      </w:r>
      <w:r w:rsidR="0028788D" w:rsidRPr="007C0A34">
        <w:rPr>
          <w:lang w:val="es-MX"/>
        </w:rPr>
        <w:t xml:space="preserve"> considerablemente (más de un punto) </w:t>
      </w:r>
      <w:r w:rsidR="00D140C0" w:rsidRPr="007C0A34">
        <w:rPr>
          <w:lang w:val="es-MX"/>
        </w:rPr>
        <w:t>en</w:t>
      </w:r>
      <w:r w:rsidR="0028788D" w:rsidRPr="007C0A34">
        <w:rPr>
          <w:lang w:val="es-MX"/>
        </w:rPr>
        <w:t xml:space="preserve"> </w:t>
      </w:r>
      <w:r w:rsidR="006A20B6">
        <w:rPr>
          <w:lang w:val="es-MX"/>
        </w:rPr>
        <w:t>2020-2021</w:t>
      </w:r>
      <w:r w:rsidR="0028788D" w:rsidRPr="007C0A34">
        <w:rPr>
          <w:lang w:val="es-MX"/>
        </w:rPr>
        <w:t xml:space="preserve">, y el de cambio climático, también </w:t>
      </w:r>
      <w:r w:rsidR="00D140C0" w:rsidRPr="007C0A34">
        <w:rPr>
          <w:lang w:val="es-MX"/>
        </w:rPr>
        <w:t>al alza</w:t>
      </w:r>
      <w:r w:rsidR="0028788D" w:rsidRPr="007C0A34">
        <w:rPr>
          <w:lang w:val="es-MX"/>
        </w:rPr>
        <w:t xml:space="preserve">. Un riesgo medio </w:t>
      </w:r>
      <w:r w:rsidR="00D140C0" w:rsidRPr="007C0A34">
        <w:rPr>
          <w:lang w:val="es-MX"/>
        </w:rPr>
        <w:t>fue</w:t>
      </w:r>
      <w:r w:rsidR="0028788D" w:rsidRPr="007C0A34">
        <w:rPr>
          <w:lang w:val="es-MX"/>
        </w:rPr>
        <w:t xml:space="preserve"> la eutrofización y </w:t>
      </w:r>
      <w:r w:rsidR="00D140C0" w:rsidRPr="007C0A34">
        <w:rPr>
          <w:lang w:val="es-MX"/>
        </w:rPr>
        <w:t xml:space="preserve">la </w:t>
      </w:r>
      <w:r w:rsidR="0028788D" w:rsidRPr="007C0A34">
        <w:rPr>
          <w:lang w:val="es-MX"/>
        </w:rPr>
        <w:t>gestión del agua potable, que aumenta</w:t>
      </w:r>
      <w:r w:rsidR="00D140C0" w:rsidRPr="007C0A34">
        <w:rPr>
          <w:lang w:val="es-MX"/>
        </w:rPr>
        <w:t>ro</w:t>
      </w:r>
      <w:r w:rsidR="0028788D" w:rsidRPr="007C0A34">
        <w:rPr>
          <w:lang w:val="es-MX"/>
        </w:rPr>
        <w:t xml:space="preserve">n su puntuación respecto </w:t>
      </w:r>
      <w:r w:rsidR="00D140C0" w:rsidRPr="007C0A34">
        <w:rPr>
          <w:lang w:val="es-MX"/>
        </w:rPr>
        <w:t>del</w:t>
      </w:r>
      <w:r w:rsidR="0028788D" w:rsidRPr="007C0A34">
        <w:rPr>
          <w:lang w:val="es-MX"/>
        </w:rPr>
        <w:t xml:space="preserve"> año anterior.</w:t>
      </w:r>
      <w:bookmarkStart w:id="94" w:name="_Hlk105599384"/>
      <w:r w:rsidR="00E02A07">
        <w:rPr>
          <w:lang w:val="es-MX"/>
        </w:rPr>
        <w:t xml:space="preserve"> </w:t>
      </w:r>
      <w:r w:rsidRPr="007C0A34">
        <w:rPr>
          <w:lang w:val="es-MX"/>
        </w:rPr>
        <w:t xml:space="preserve">Se </w:t>
      </w:r>
      <w:r w:rsidR="00D140C0" w:rsidRPr="007C0A34">
        <w:rPr>
          <w:lang w:val="es-MX"/>
        </w:rPr>
        <w:t>mantuvo empero</w:t>
      </w:r>
      <w:r w:rsidRPr="007C0A34">
        <w:rPr>
          <w:lang w:val="es-MX"/>
        </w:rPr>
        <w:t xml:space="preserve"> un riesgo bajo de gestión del agua residual, </w:t>
      </w:r>
      <w:r w:rsidR="00D140C0" w:rsidRPr="007C0A34">
        <w:rPr>
          <w:lang w:val="es-MX"/>
        </w:rPr>
        <w:t xml:space="preserve">de </w:t>
      </w:r>
      <w:r w:rsidRPr="007C0A34">
        <w:rPr>
          <w:lang w:val="es-MX"/>
        </w:rPr>
        <w:t xml:space="preserve">erupción volcánica y terremotos; el menor riesgo </w:t>
      </w:r>
      <w:r w:rsidR="00D140C0" w:rsidRPr="007C0A34">
        <w:rPr>
          <w:lang w:val="es-MX"/>
        </w:rPr>
        <w:t>se atribuyó a</w:t>
      </w:r>
      <w:r w:rsidRPr="007C0A34">
        <w:rPr>
          <w:lang w:val="es-MX"/>
        </w:rPr>
        <w:t xml:space="preserve"> los incendios forestales. En resumen, varios indicadores aumenta</w:t>
      </w:r>
      <w:r w:rsidR="00D140C0" w:rsidRPr="007C0A34">
        <w:rPr>
          <w:lang w:val="es-MX"/>
        </w:rPr>
        <w:t>ro</w:t>
      </w:r>
      <w:r w:rsidRPr="007C0A34">
        <w:rPr>
          <w:lang w:val="es-MX"/>
        </w:rPr>
        <w:t xml:space="preserve">n y hay que mostrar especial atención al agua </w:t>
      </w:r>
      <w:bookmarkEnd w:id="94"/>
      <w:r w:rsidR="001012B9" w:rsidRPr="007C0A34">
        <w:rPr>
          <w:lang w:val="es-MX"/>
        </w:rPr>
        <w:t>(véase</w:t>
      </w:r>
      <w:r w:rsidRPr="007C0A34">
        <w:rPr>
          <w:lang w:val="es-MX"/>
        </w:rPr>
        <w:t xml:space="preserve"> gráfica </w:t>
      </w:r>
      <w:r w:rsidR="008A6A17" w:rsidRPr="007C0A34">
        <w:rPr>
          <w:lang w:val="es-MX"/>
        </w:rPr>
        <w:t>109</w:t>
      </w:r>
      <w:r w:rsidRPr="007C0A34">
        <w:rPr>
          <w:lang w:val="es-MX"/>
        </w:rPr>
        <w:t>)</w:t>
      </w:r>
      <w:r w:rsidR="00517CA4" w:rsidRPr="007C0A34">
        <w:rPr>
          <w:lang w:val="es-MX"/>
        </w:rPr>
        <w:t>.</w:t>
      </w:r>
    </w:p>
    <w:p w14:paraId="62649BFB" w14:textId="1D2FCC31" w:rsidR="009D2A93" w:rsidRDefault="009D2A93" w:rsidP="00E02A07">
      <w:pPr>
        <w:pStyle w:val="BodyText"/>
        <w:spacing w:before="120" w:line="252" w:lineRule="auto"/>
        <w:ind w:left="567" w:right="211"/>
        <w:jc w:val="both"/>
        <w:rPr>
          <w:lang w:val="es-MX"/>
        </w:rPr>
      </w:pPr>
    </w:p>
    <w:p w14:paraId="4DB935E3" w14:textId="7BFEA2AA" w:rsidR="009D2A93" w:rsidRDefault="009D2A93" w:rsidP="00E02A07">
      <w:pPr>
        <w:pStyle w:val="BodyText"/>
        <w:spacing w:before="120" w:line="252" w:lineRule="auto"/>
        <w:ind w:left="567" w:right="211"/>
        <w:jc w:val="both"/>
        <w:rPr>
          <w:lang w:val="es-MX"/>
        </w:rPr>
      </w:pPr>
    </w:p>
    <w:p w14:paraId="72B347BE" w14:textId="06F8721C" w:rsidR="009D2A93" w:rsidRDefault="009D2A93" w:rsidP="00E02A07">
      <w:pPr>
        <w:pStyle w:val="BodyText"/>
        <w:spacing w:before="120" w:line="252" w:lineRule="auto"/>
        <w:ind w:left="567" w:right="211"/>
        <w:jc w:val="both"/>
        <w:rPr>
          <w:lang w:val="es-MX"/>
        </w:rPr>
      </w:pPr>
    </w:p>
    <w:p w14:paraId="043E5246" w14:textId="264F637D" w:rsidR="009D2A93" w:rsidRDefault="009D2A93" w:rsidP="00E02A07">
      <w:pPr>
        <w:pStyle w:val="BodyText"/>
        <w:spacing w:before="120" w:line="252" w:lineRule="auto"/>
        <w:ind w:left="567" w:right="211"/>
        <w:jc w:val="both"/>
        <w:rPr>
          <w:lang w:val="es-MX"/>
        </w:rPr>
      </w:pPr>
    </w:p>
    <w:p w14:paraId="4EA877B8" w14:textId="244CE320" w:rsidR="009D2A93" w:rsidRDefault="009D2A93" w:rsidP="00E02A07">
      <w:pPr>
        <w:pStyle w:val="BodyText"/>
        <w:spacing w:before="120" w:line="252" w:lineRule="auto"/>
        <w:ind w:left="567" w:right="211"/>
        <w:jc w:val="both"/>
        <w:rPr>
          <w:lang w:val="es-MX"/>
        </w:rPr>
      </w:pPr>
    </w:p>
    <w:p w14:paraId="34B1FA13" w14:textId="41E8D164" w:rsidR="009D2A93" w:rsidRDefault="009D2A93" w:rsidP="00E02A07">
      <w:pPr>
        <w:pStyle w:val="BodyText"/>
        <w:spacing w:before="120" w:line="252" w:lineRule="auto"/>
        <w:ind w:left="567" w:right="211"/>
        <w:jc w:val="both"/>
        <w:rPr>
          <w:lang w:val="es-MX"/>
        </w:rPr>
      </w:pPr>
    </w:p>
    <w:p w14:paraId="1BB5B90E" w14:textId="1BDC8CCB" w:rsidR="009D2A93" w:rsidRDefault="009D2A93" w:rsidP="00E02A07">
      <w:pPr>
        <w:pStyle w:val="BodyText"/>
        <w:spacing w:before="120" w:line="252" w:lineRule="auto"/>
        <w:ind w:left="567" w:right="211"/>
        <w:jc w:val="both"/>
        <w:rPr>
          <w:lang w:val="es-MX"/>
        </w:rPr>
      </w:pPr>
    </w:p>
    <w:p w14:paraId="7712179E" w14:textId="75AE60D6" w:rsidR="009D2A93" w:rsidRDefault="009D2A93" w:rsidP="00E02A07">
      <w:pPr>
        <w:pStyle w:val="BodyText"/>
        <w:spacing w:before="120" w:line="252" w:lineRule="auto"/>
        <w:ind w:left="567" w:right="211"/>
        <w:jc w:val="both"/>
        <w:rPr>
          <w:lang w:val="es-MX"/>
        </w:rPr>
      </w:pPr>
    </w:p>
    <w:p w14:paraId="3DC5E5F5" w14:textId="6917AA2E" w:rsidR="009D2A93" w:rsidRDefault="009D2A93" w:rsidP="00E02A07">
      <w:pPr>
        <w:pStyle w:val="BodyText"/>
        <w:spacing w:before="120" w:line="252" w:lineRule="auto"/>
        <w:ind w:left="567" w:right="211"/>
        <w:jc w:val="both"/>
        <w:rPr>
          <w:lang w:val="es-MX"/>
        </w:rPr>
      </w:pPr>
    </w:p>
    <w:p w14:paraId="4BE8983A" w14:textId="44158D49" w:rsidR="009D2A93" w:rsidRDefault="009D2A93" w:rsidP="00E02A07">
      <w:pPr>
        <w:pStyle w:val="BodyText"/>
        <w:spacing w:before="120" w:line="252" w:lineRule="auto"/>
        <w:ind w:left="567" w:right="211"/>
        <w:jc w:val="both"/>
        <w:rPr>
          <w:lang w:val="es-MX"/>
        </w:rPr>
      </w:pPr>
    </w:p>
    <w:p w14:paraId="09D9F487" w14:textId="77777777" w:rsidR="009D2A93" w:rsidRPr="00E02A07" w:rsidRDefault="009D2A93" w:rsidP="00E02A07">
      <w:pPr>
        <w:pStyle w:val="BodyText"/>
        <w:spacing w:before="120" w:line="252" w:lineRule="auto"/>
        <w:ind w:left="567" w:right="211"/>
        <w:jc w:val="both"/>
        <w:rPr>
          <w:lang w:val="es-MX"/>
        </w:rPr>
      </w:pPr>
    </w:p>
    <w:p w14:paraId="69408BAF" w14:textId="77777777" w:rsidR="004D22AE" w:rsidRDefault="004D22AE" w:rsidP="00136A17">
      <w:pPr>
        <w:ind w:left="2552" w:right="211"/>
        <w:rPr>
          <w:rFonts w:ascii="Roboto" w:hAnsi="Roboto"/>
          <w:b/>
          <w:i/>
          <w:color w:val="004684"/>
          <w:sz w:val="16"/>
          <w:lang w:val="es-MX"/>
        </w:rPr>
      </w:pPr>
    </w:p>
    <w:p w14:paraId="56E09F40" w14:textId="22A32EA1" w:rsidR="00311174" w:rsidRPr="00EB5C8E" w:rsidRDefault="002B18CC" w:rsidP="00614E3C">
      <w:pPr>
        <w:ind w:left="2552" w:right="211"/>
        <w:jc w:val="right"/>
        <w:rPr>
          <w:rFonts w:ascii="Roboto" w:hAnsi="Roboto"/>
          <w:b/>
          <w:color w:val="1F497D" w:themeColor="text2"/>
          <w:sz w:val="20"/>
          <w:lang w:val="es-MX"/>
        </w:rPr>
      </w:pPr>
      <w:r w:rsidRPr="00F54102">
        <w:rPr>
          <w:rFonts w:ascii="Roboto" w:hAnsi="Roboto"/>
          <w:b/>
          <w:i/>
          <w:color w:val="004684"/>
          <w:sz w:val="16"/>
          <w:lang w:val="es-MX"/>
        </w:rPr>
        <w:t xml:space="preserve">GRÁFICA </w:t>
      </w:r>
      <w:r w:rsidR="00311174" w:rsidRPr="00F54102">
        <w:rPr>
          <w:rFonts w:ascii="Roboto" w:hAnsi="Roboto"/>
          <w:b/>
          <w:i/>
          <w:color w:val="004684"/>
          <w:sz w:val="16"/>
          <w:lang w:val="es-MX"/>
        </w:rPr>
        <w:t>10</w:t>
      </w:r>
      <w:r w:rsidR="008A6A17" w:rsidRPr="00F54102">
        <w:rPr>
          <w:rFonts w:ascii="Roboto" w:hAnsi="Roboto"/>
          <w:b/>
          <w:i/>
          <w:color w:val="004684"/>
          <w:sz w:val="16"/>
          <w:lang w:val="es-MX"/>
        </w:rPr>
        <w:t>9</w:t>
      </w:r>
      <w:r w:rsidR="00F54102" w:rsidRPr="00F54102">
        <w:rPr>
          <w:rFonts w:ascii="Roboto" w:hAnsi="Roboto"/>
          <w:b/>
          <w:i/>
          <w:color w:val="004684"/>
          <w:sz w:val="16"/>
          <w:lang w:val="es-MX"/>
        </w:rPr>
        <w:tab/>
      </w:r>
      <w:r w:rsidR="00F54102" w:rsidRPr="00F54102">
        <w:rPr>
          <w:rFonts w:ascii="Roboto" w:hAnsi="Roboto"/>
          <w:b/>
          <w:i/>
          <w:color w:val="004684"/>
          <w:sz w:val="16"/>
          <w:lang w:val="es-MX"/>
        </w:rPr>
        <w:tab/>
      </w:r>
      <w:r w:rsidR="00F54102" w:rsidRPr="00F54102">
        <w:rPr>
          <w:rFonts w:ascii="Roboto" w:hAnsi="Roboto"/>
          <w:b/>
          <w:i/>
          <w:color w:val="004684"/>
          <w:sz w:val="16"/>
          <w:lang w:val="es-MX"/>
        </w:rPr>
        <w:tab/>
      </w:r>
      <w:r w:rsidRPr="00EB5C8E">
        <w:rPr>
          <w:rFonts w:ascii="Roboto" w:hAnsi="Roboto"/>
          <w:b/>
          <w:color w:val="1F497D" w:themeColor="text2"/>
          <w:sz w:val="20"/>
          <w:lang w:val="es-MX"/>
        </w:rPr>
        <w:t>MUNICIPIO DE IRAPUATO. CONSOLIDADO</w:t>
      </w:r>
    </w:p>
    <w:p w14:paraId="354D9775" w14:textId="070E9E6E" w:rsidR="002B18CC" w:rsidRPr="00EB5C8E" w:rsidRDefault="002B18CC" w:rsidP="00614E3C">
      <w:pPr>
        <w:pStyle w:val="Heading3"/>
        <w:spacing w:before="96" w:line="254" w:lineRule="auto"/>
        <w:ind w:left="4887" w:right="211" w:firstLine="153"/>
        <w:jc w:val="right"/>
        <w:rPr>
          <w:rFonts w:eastAsia="Tahoma" w:cs="Tahoma"/>
          <w:bCs w:val="0"/>
          <w:color w:val="1F497D" w:themeColor="text2"/>
          <w:sz w:val="20"/>
          <w:lang w:val="es-MX"/>
        </w:rPr>
      </w:pPr>
      <w:r w:rsidRPr="00EB5C8E">
        <w:rPr>
          <w:rFonts w:eastAsia="Tahoma" w:cs="Tahoma"/>
          <w:bCs w:val="0"/>
          <w:color w:val="1F497D" w:themeColor="text2"/>
          <w:sz w:val="20"/>
          <w:lang w:val="es-MX"/>
        </w:rPr>
        <w:t>ANÁLISIS DE RIESGOS AMBIENTALES</w:t>
      </w:r>
    </w:p>
    <w:p w14:paraId="402ACC44" w14:textId="77777777" w:rsidR="002B18CC" w:rsidRPr="007C0A34" w:rsidRDefault="002B18CC" w:rsidP="00136A17">
      <w:pPr>
        <w:spacing w:before="98"/>
        <w:ind w:left="567" w:right="211"/>
        <w:jc w:val="center"/>
        <w:rPr>
          <w:rFonts w:ascii="Roboto Lt" w:hAnsi="Roboto Lt"/>
          <w:b/>
          <w:i/>
          <w:color w:val="004684"/>
          <w:sz w:val="18"/>
          <w:lang w:val="es-MX"/>
        </w:rPr>
      </w:pPr>
      <w:r w:rsidRPr="007C0A34">
        <w:rPr>
          <w:noProof/>
          <w:lang w:val="es-419" w:eastAsia="es-419"/>
        </w:rPr>
        <w:drawing>
          <wp:inline distT="0" distB="0" distL="0" distR="0" wp14:anchorId="516CC453" wp14:editId="25A5FD2F">
            <wp:extent cx="4076700" cy="2809875"/>
            <wp:effectExtent l="0" t="0" r="0" b="9525"/>
            <wp:docPr id="7128" name="Gráfico 7128">
              <a:extLst xmlns:a="http://schemas.openxmlformats.org/drawingml/2006/main">
                <a:ext uri="{FF2B5EF4-FFF2-40B4-BE49-F238E27FC236}">
                  <a16:creationId xmlns:a16="http://schemas.microsoft.com/office/drawing/2014/main" id="{2C4263B1-6077-4665-AC18-59BDAED454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6"/>
              </a:graphicData>
            </a:graphic>
          </wp:inline>
        </w:drawing>
      </w:r>
    </w:p>
    <w:p w14:paraId="44EB238C" w14:textId="69598D57" w:rsidR="002B18CC" w:rsidRPr="007C0A34" w:rsidRDefault="002B18CC" w:rsidP="00A608FB">
      <w:pPr>
        <w:spacing w:before="98"/>
        <w:ind w:left="567" w:right="69"/>
        <w:rPr>
          <w:rFonts w:ascii="Roboto Lt" w:hAnsi="Roboto Lt"/>
          <w:b/>
          <w:i/>
          <w:sz w:val="18"/>
          <w:lang w:val="es-MX"/>
        </w:rPr>
      </w:pPr>
      <w:r w:rsidRPr="007C0A34">
        <w:rPr>
          <w:rFonts w:ascii="Roboto Lt" w:hAnsi="Roboto Lt"/>
          <w:b/>
          <w:i/>
          <w:color w:val="004684"/>
          <w:sz w:val="18"/>
          <w:lang w:val="es-MX"/>
        </w:rPr>
        <w:t>.</w:t>
      </w:r>
    </w:p>
    <w:p w14:paraId="0BBF7958" w14:textId="77777777" w:rsidR="002B18CC" w:rsidRPr="007C0A34" w:rsidRDefault="002B18CC" w:rsidP="008A3C6B">
      <w:pPr>
        <w:ind w:left="567" w:right="635"/>
        <w:rPr>
          <w:rFonts w:ascii="Roboto Lt" w:hAnsi="Roboto Lt"/>
          <w:b/>
          <w:i/>
          <w:color w:val="004684"/>
          <w:sz w:val="18"/>
          <w:lang w:val="es-MX"/>
        </w:rPr>
      </w:pPr>
    </w:p>
    <w:p w14:paraId="729CCE73" w14:textId="77777777" w:rsidR="00A608FB" w:rsidRDefault="00A608FB" w:rsidP="00E02A07">
      <w:pPr>
        <w:ind w:right="635"/>
        <w:rPr>
          <w:rFonts w:ascii="Roboto Lt" w:hAnsi="Roboto Lt"/>
          <w:sz w:val="18"/>
          <w:lang w:val="es-MX"/>
        </w:rPr>
        <w:sectPr w:rsidR="00A608FB" w:rsidSect="004814D3">
          <w:headerReference w:type="default" r:id="rId377"/>
          <w:footerReference w:type="default" r:id="rId378"/>
          <w:type w:val="continuous"/>
          <w:pgSz w:w="12190" w:h="15840"/>
          <w:pgMar w:top="1280" w:right="566" w:bottom="700" w:left="640" w:header="0" w:footer="506" w:gutter="0"/>
          <w:cols w:space="720"/>
        </w:sectPr>
      </w:pPr>
    </w:p>
    <w:p w14:paraId="551EC8A4" w14:textId="14106845" w:rsidR="002B18CC" w:rsidRPr="007C0A34" w:rsidRDefault="00997F30" w:rsidP="00E02A07">
      <w:pPr>
        <w:ind w:right="635"/>
        <w:rPr>
          <w:rFonts w:ascii="Roboto Lt" w:hAnsi="Roboto Lt"/>
          <w:sz w:val="18"/>
          <w:lang w:val="es-MX"/>
        </w:rPr>
      </w:pPr>
      <w:r w:rsidRPr="00997F30">
        <w:rPr>
          <w:rFonts w:ascii="Roboto" w:hAnsi="Roboto"/>
          <w:b/>
          <w:iCs/>
          <w:noProof/>
          <w:color w:val="004684"/>
          <w:sz w:val="40"/>
          <w:szCs w:val="40"/>
          <w:lang w:val="es-419" w:eastAsia="es-419"/>
        </w:rPr>
        <w:lastRenderedPageBreak/>
        <w:drawing>
          <wp:anchor distT="0" distB="0" distL="114300" distR="114300" simplePos="0" relativeHeight="251881984" behindDoc="0" locked="0" layoutInCell="1" allowOverlap="1" wp14:anchorId="4A05A540" wp14:editId="7A499E1D">
            <wp:simplePos x="0" y="0"/>
            <wp:positionH relativeFrom="margin">
              <wp:posOffset>950026</wp:posOffset>
            </wp:positionH>
            <wp:positionV relativeFrom="margin">
              <wp:posOffset>-178130</wp:posOffset>
            </wp:positionV>
            <wp:extent cx="1400810" cy="1673860"/>
            <wp:effectExtent l="0" t="0" r="8890" b="2540"/>
            <wp:wrapSquare wrapText="bothSides"/>
            <wp:docPr id="89" name="Imagen 89" descr="C:\Users\Itza\Desktop\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tza\Desktop\chi.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00810" cy="1673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61F9B" w14:textId="437E2A63" w:rsidR="00110A19" w:rsidRDefault="00997F30" w:rsidP="008A3C6B">
      <w:pPr>
        <w:ind w:left="567" w:right="635" w:firstLine="720"/>
        <w:jc w:val="right"/>
        <w:rPr>
          <w:rFonts w:ascii="Roboto" w:hAnsi="Roboto"/>
          <w:b/>
          <w:iCs/>
          <w:color w:val="004684"/>
          <w:sz w:val="40"/>
          <w:szCs w:val="40"/>
          <w:lang w:val="es-MX"/>
        </w:rPr>
      </w:pPr>
      <w:r>
        <w:rPr>
          <w:noProof/>
          <w:lang w:val="es-419" w:eastAsia="es-419"/>
        </w:rPr>
        <mc:AlternateContent>
          <mc:Choice Requires="wps">
            <w:drawing>
              <wp:anchor distT="0" distB="0" distL="114300" distR="114300" simplePos="0" relativeHeight="251880960" behindDoc="0" locked="0" layoutInCell="1" allowOverlap="1" wp14:anchorId="2C2F9740" wp14:editId="12C54C9C">
                <wp:simplePos x="0" y="0"/>
                <wp:positionH relativeFrom="column">
                  <wp:posOffset>2362390</wp:posOffset>
                </wp:positionH>
                <wp:positionV relativeFrom="paragraph">
                  <wp:posOffset>107950</wp:posOffset>
                </wp:positionV>
                <wp:extent cx="4411980" cy="701040"/>
                <wp:effectExtent l="0" t="0" r="26670" b="22860"/>
                <wp:wrapNone/>
                <wp:docPr id="87" name="Freeform 5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1980" cy="701040"/>
                        </a:xfrm>
                        <a:custGeom>
                          <a:avLst/>
                          <a:gdLst>
                            <a:gd name="T0" fmla="*/ 0 w 6948"/>
                            <a:gd name="T1" fmla="*/ 1939 h 1104"/>
                            <a:gd name="T2" fmla="*/ 6947 w 6948"/>
                            <a:gd name="T3" fmla="*/ 1939 h 1104"/>
                            <a:gd name="T4" fmla="*/ 6947 w 6948"/>
                            <a:gd name="T5" fmla="*/ 835 h 1104"/>
                            <a:gd name="T6" fmla="*/ 6540 w 6948"/>
                            <a:gd name="T7" fmla="*/ 835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511D8CBA" id="Freeform 5675" o:spid="_x0000_s1026" style="position:absolute;z-index:251880960;visibility:visible;mso-wrap-style:square;mso-wrap-distance-left:9pt;mso-wrap-distance-top:0;mso-wrap-distance-right:9pt;mso-wrap-distance-bottom:0;mso-position-horizontal:absolute;mso-position-horizontal-relative:text;mso-position-vertical:absolute;mso-position-vertical-relative:text;v-text-anchor:top" points="186pt,63.7pt,533.35pt,63.7pt,533.35pt,8.5pt,513pt,8.5pt" coordsize="6948,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" filled="f" strokecolor="#64b7bc" strokeweight="1pt">
                <v:path arrowok="t" o:connecttype="custom" o:connectlocs="0,1231265;4411345,1231265;4411345,530225;4152900,530225" o:connectangles="0,0,0,0"/>
              </v:polyline>
            </w:pict>
          </mc:Fallback>
        </mc:AlternateContent>
      </w:r>
      <w:r w:rsidR="002B18CC" w:rsidRPr="007C0A34">
        <w:rPr>
          <w:rFonts w:ascii="Roboto" w:hAnsi="Roboto"/>
          <w:b/>
          <w:iCs/>
          <w:color w:val="004684"/>
          <w:sz w:val="40"/>
          <w:szCs w:val="40"/>
          <w:lang w:val="es-MX"/>
        </w:rPr>
        <w:t>JUÁREZ,</w:t>
      </w:r>
    </w:p>
    <w:p w14:paraId="19042F6C" w14:textId="2D363808" w:rsidR="002B18CC" w:rsidRPr="007C0A34" w:rsidRDefault="002B18CC" w:rsidP="008A3C6B">
      <w:pPr>
        <w:ind w:left="567" w:right="635" w:firstLine="720"/>
        <w:jc w:val="right"/>
        <w:rPr>
          <w:rFonts w:ascii="Roboto" w:hAnsi="Roboto"/>
          <w:b/>
          <w:iCs/>
          <w:color w:val="004684"/>
          <w:sz w:val="40"/>
          <w:szCs w:val="40"/>
          <w:lang w:val="es-MX"/>
        </w:rPr>
      </w:pPr>
      <w:r w:rsidRPr="007C0A34">
        <w:rPr>
          <w:rFonts w:ascii="Roboto" w:hAnsi="Roboto"/>
          <w:b/>
          <w:iCs/>
          <w:color w:val="004684"/>
          <w:sz w:val="40"/>
          <w:szCs w:val="40"/>
          <w:lang w:val="es-MX"/>
        </w:rPr>
        <w:t>CHIHUAHUA</w:t>
      </w:r>
    </w:p>
    <w:p w14:paraId="509BEEAB" w14:textId="77777777" w:rsidR="002B18CC" w:rsidRPr="007C0A34" w:rsidRDefault="002B18CC" w:rsidP="008A3C6B">
      <w:pPr>
        <w:ind w:left="567" w:right="635"/>
        <w:rPr>
          <w:rFonts w:ascii="Roboto Lt" w:hAnsi="Roboto Lt"/>
          <w:b/>
          <w:i/>
          <w:color w:val="004684"/>
          <w:sz w:val="18"/>
          <w:lang w:val="es-MX"/>
        </w:rPr>
      </w:pPr>
    </w:p>
    <w:p w14:paraId="75AE5FE9" w14:textId="6C5EC133" w:rsidR="008C3D92" w:rsidRDefault="008C3D92" w:rsidP="008A3C6B">
      <w:pPr>
        <w:spacing w:before="128"/>
        <w:ind w:left="567" w:right="635"/>
        <w:rPr>
          <w:rFonts w:ascii="Trebuchet MS" w:hAnsi="Trebuchet MS"/>
          <w:i/>
          <w:color w:val="434141"/>
          <w:lang w:val="es-MX"/>
        </w:rPr>
      </w:pPr>
    </w:p>
    <w:p w14:paraId="0A26A0D7" w14:textId="68F28304" w:rsidR="00997F30" w:rsidRDefault="00997F30" w:rsidP="008A3C6B">
      <w:pPr>
        <w:spacing w:before="128"/>
        <w:ind w:left="567" w:right="635"/>
        <w:rPr>
          <w:rFonts w:ascii="Trebuchet MS" w:hAnsi="Trebuchet MS"/>
          <w:i/>
          <w:color w:val="434141"/>
          <w:lang w:val="es-MX"/>
        </w:rPr>
      </w:pPr>
    </w:p>
    <w:p w14:paraId="3A99136F" w14:textId="77777777" w:rsidR="00997F30" w:rsidRPr="007C0A34" w:rsidRDefault="00997F30" w:rsidP="008A3C6B">
      <w:pPr>
        <w:spacing w:before="128"/>
        <w:ind w:left="567" w:right="635"/>
        <w:rPr>
          <w:rFonts w:ascii="Trebuchet MS" w:hAnsi="Trebuchet MS"/>
          <w:i/>
          <w:color w:val="434141"/>
          <w:lang w:val="es-MX"/>
        </w:rPr>
        <w:sectPr w:rsidR="00997F30" w:rsidRPr="007C0A34" w:rsidSect="00A608FB">
          <w:pgSz w:w="12190" w:h="15840"/>
          <w:pgMar w:top="1280" w:right="566" w:bottom="700" w:left="640" w:header="0" w:footer="506" w:gutter="0"/>
          <w:cols w:space="720"/>
        </w:sectPr>
      </w:pPr>
    </w:p>
    <w:p w14:paraId="19B29586" w14:textId="73DB69FE" w:rsidR="008A5AE2" w:rsidRPr="007C0A34" w:rsidRDefault="008A5AE2" w:rsidP="008A3C6B">
      <w:pPr>
        <w:spacing w:before="128"/>
        <w:ind w:left="567" w:right="635"/>
        <w:rPr>
          <w:rFonts w:ascii="Trebuchet MS" w:hAnsi="Trebuchet MS"/>
          <w:i/>
          <w:color w:val="434141"/>
          <w:lang w:val="es-MX"/>
        </w:rPr>
      </w:pPr>
    </w:p>
    <w:p w14:paraId="37DE35D9" w14:textId="38118B0E" w:rsidR="00EF562B" w:rsidRPr="00817123" w:rsidRDefault="008A017E" w:rsidP="00614E3C">
      <w:pPr>
        <w:pStyle w:val="Heading3"/>
        <w:spacing w:before="64" w:line="254" w:lineRule="auto"/>
        <w:ind w:left="2552" w:right="777"/>
        <w:jc w:val="right"/>
        <w:rPr>
          <w:lang w:val="es-MX"/>
        </w:rPr>
      </w:pPr>
      <w:r w:rsidRPr="007C0A34">
        <w:rPr>
          <w:i/>
          <w:iCs/>
          <w:color w:val="1F497D" w:themeColor="text2"/>
          <w:sz w:val="18"/>
          <w:szCs w:val="18"/>
          <w:lang w:val="es-MX"/>
        </w:rPr>
        <w:t xml:space="preserve">GRÁFICA </w:t>
      </w:r>
      <w:r w:rsidR="00517CA4" w:rsidRPr="007C0A34">
        <w:rPr>
          <w:i/>
          <w:iCs/>
          <w:color w:val="1F497D" w:themeColor="text2"/>
          <w:sz w:val="18"/>
          <w:szCs w:val="18"/>
          <w:lang w:val="es-MX"/>
        </w:rPr>
        <w:t>11</w:t>
      </w:r>
      <w:r w:rsidR="00EA78C4" w:rsidRPr="007C0A34">
        <w:rPr>
          <w:i/>
          <w:iCs/>
          <w:color w:val="1F497D" w:themeColor="text2"/>
          <w:sz w:val="18"/>
          <w:szCs w:val="18"/>
          <w:lang w:val="es-MX"/>
        </w:rPr>
        <w:t>0</w:t>
      </w:r>
      <w:r w:rsidR="00833AFF">
        <w:rPr>
          <w:i/>
          <w:iCs/>
          <w:color w:val="1F497D" w:themeColor="text2"/>
          <w:sz w:val="18"/>
          <w:szCs w:val="18"/>
          <w:lang w:val="es-MX"/>
        </w:rPr>
        <w:t xml:space="preserve"> </w:t>
      </w:r>
      <w:r w:rsidR="00EF562B">
        <w:rPr>
          <w:i/>
          <w:iCs/>
          <w:color w:val="1F497D" w:themeColor="text2"/>
          <w:sz w:val="18"/>
          <w:szCs w:val="18"/>
          <w:lang w:val="es-MX"/>
        </w:rPr>
        <w:tab/>
      </w:r>
      <w:r w:rsidR="00EA78C4" w:rsidRPr="00EB5C8E">
        <w:rPr>
          <w:rFonts w:eastAsia="Tahoma" w:cs="Tahoma"/>
          <w:bCs w:val="0"/>
          <w:color w:val="1F497D" w:themeColor="text2"/>
          <w:sz w:val="20"/>
          <w:lang w:val="es-MX"/>
        </w:rPr>
        <w:t>MUNICIPIO DE JUÁREZ VS. PROMEDIO CONSOLIDADO POR EJES TEMÁTICOS</w:t>
      </w:r>
    </w:p>
    <w:p w14:paraId="5A044F1B" w14:textId="1FD3EDDA" w:rsidR="00817123" w:rsidRPr="007C0A34" w:rsidRDefault="00817123" w:rsidP="00817123">
      <w:pPr>
        <w:spacing w:before="128"/>
        <w:ind w:left="567" w:right="635"/>
        <w:rPr>
          <w:rFonts w:ascii="Trebuchet MS" w:hAnsi="Trebuchet MS"/>
          <w:i/>
          <w:color w:val="434141"/>
          <w:lang w:val="es-MX"/>
        </w:rPr>
      </w:pPr>
      <w:r>
        <w:rPr>
          <w:noProof/>
          <w:lang w:val="es-419" w:eastAsia="es-419"/>
        </w:rPr>
        <w:drawing>
          <wp:inline distT="0" distB="0" distL="0" distR="0" wp14:anchorId="23327A78" wp14:editId="71F6B03C">
            <wp:extent cx="5220000" cy="2700000"/>
            <wp:effectExtent l="0" t="0" r="0" b="5715"/>
            <wp:docPr id="44" name="Gráfico 44">
              <a:extLst xmlns:a="http://schemas.openxmlformats.org/drawingml/2006/main">
                <a:ext uri="{FF2B5EF4-FFF2-40B4-BE49-F238E27FC236}">
                  <a16:creationId xmlns:a16="http://schemas.microsoft.com/office/drawing/2014/main" id="{6225E95E-9754-58CA-E417-391B23EA35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9"/>
              </a:graphicData>
            </a:graphic>
          </wp:inline>
        </w:drawing>
      </w:r>
    </w:p>
    <w:p w14:paraId="67F8ED5A" w14:textId="77777777" w:rsidR="004D1607" w:rsidRPr="007C0A34" w:rsidRDefault="004D1607" w:rsidP="008A3C6B">
      <w:pPr>
        <w:spacing w:before="129"/>
        <w:ind w:left="567" w:right="635"/>
        <w:jc w:val="both"/>
        <w:rPr>
          <w:rFonts w:ascii="Trebuchet MS" w:hAnsi="Trebuchet MS"/>
          <w:i/>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p>
    <w:p w14:paraId="32EE2C48" w14:textId="37BA0EB5" w:rsidR="00E075E5" w:rsidRDefault="004D1607" w:rsidP="00614E3C">
      <w:pPr>
        <w:spacing w:before="128"/>
        <w:ind w:left="567" w:right="918"/>
        <w:jc w:val="both"/>
        <w:rPr>
          <w:lang w:val="es-MX"/>
        </w:rPr>
      </w:pPr>
      <w:r w:rsidRPr="007C0A34">
        <w:rPr>
          <w:lang w:val="es-MX"/>
        </w:rPr>
        <w:t xml:space="preserve">El municipio de Juárez se ubicó </w:t>
      </w:r>
      <w:r w:rsidR="004539C3">
        <w:rPr>
          <w:lang w:val="es-MX"/>
        </w:rPr>
        <w:t>en la octava posición</w:t>
      </w:r>
      <w:r w:rsidRPr="007C0A34">
        <w:rPr>
          <w:lang w:val="es-MX"/>
        </w:rPr>
        <w:t xml:space="preserve"> del </w:t>
      </w:r>
      <w:r w:rsidRPr="007C0A34">
        <w:rPr>
          <w:smallCaps/>
          <w:lang w:val="es-MX"/>
        </w:rPr>
        <w:t>igecc</w:t>
      </w:r>
      <w:r w:rsidRPr="007C0A34">
        <w:rPr>
          <w:lang w:val="es-MX"/>
        </w:rPr>
        <w:t xml:space="preserve"> con </w:t>
      </w:r>
      <w:r w:rsidR="00674B27" w:rsidRPr="007C0A34">
        <w:rPr>
          <w:lang w:val="es-MX"/>
        </w:rPr>
        <w:t>5.2</w:t>
      </w:r>
      <w:r w:rsidRPr="007C0A34">
        <w:rPr>
          <w:lang w:val="es-MX"/>
        </w:rPr>
        <w:t xml:space="preserve"> puntos, lo que representa un desempeño material </w:t>
      </w:r>
      <w:r w:rsidR="004539C3">
        <w:rPr>
          <w:lang w:val="es-MX"/>
        </w:rPr>
        <w:t>medio</w:t>
      </w:r>
      <w:r w:rsidRPr="007C0A34">
        <w:rPr>
          <w:lang w:val="es-MX"/>
        </w:rPr>
        <w:t xml:space="preserve"> determinado por factores energéticos y medioambientales</w:t>
      </w:r>
      <w:r w:rsidR="00674B27" w:rsidRPr="007C0A34">
        <w:rPr>
          <w:lang w:val="es-MX"/>
        </w:rPr>
        <w:t xml:space="preserve">, entre </w:t>
      </w:r>
      <w:r w:rsidR="002941E8" w:rsidRPr="007C0A34">
        <w:rPr>
          <w:lang w:val="es-MX"/>
        </w:rPr>
        <w:t>los</w:t>
      </w:r>
      <w:r w:rsidR="00674B27" w:rsidRPr="007C0A34">
        <w:rPr>
          <w:lang w:val="es-MX"/>
        </w:rPr>
        <w:t xml:space="preserve"> cuales se halla la cercanía con la frontera con los Estados Unidos y estar situada en una región muy desértica</w:t>
      </w:r>
      <w:r w:rsidR="00285CEE">
        <w:rPr>
          <w:lang w:val="es-MX"/>
        </w:rPr>
        <w:t xml:space="preserve"> </w:t>
      </w:r>
      <w:r w:rsidRPr="007C0A34">
        <w:rPr>
          <w:lang w:val="es-MX"/>
        </w:rPr>
        <w:t xml:space="preserve">(véanse gráficas </w:t>
      </w:r>
      <w:r w:rsidR="00517CA4" w:rsidRPr="007C0A34">
        <w:rPr>
          <w:lang w:val="es-MX"/>
        </w:rPr>
        <w:t>110</w:t>
      </w:r>
      <w:r w:rsidRPr="007C0A34">
        <w:rPr>
          <w:lang w:val="es-MX"/>
        </w:rPr>
        <w:t xml:space="preserve"> y </w:t>
      </w:r>
      <w:r w:rsidR="00517CA4" w:rsidRPr="007C0A34">
        <w:rPr>
          <w:lang w:val="es-MX"/>
        </w:rPr>
        <w:t>111</w:t>
      </w:r>
      <w:r w:rsidRPr="007C0A34">
        <w:rPr>
          <w:lang w:val="es-MX"/>
        </w:rPr>
        <w:t>).</w:t>
      </w:r>
    </w:p>
    <w:p w14:paraId="77D30852" w14:textId="33FDE064" w:rsidR="009D2A93" w:rsidRDefault="009D2A93" w:rsidP="00614E3C">
      <w:pPr>
        <w:spacing w:before="128"/>
        <w:ind w:left="567" w:right="918"/>
        <w:jc w:val="both"/>
        <w:rPr>
          <w:lang w:val="es-MX"/>
        </w:rPr>
      </w:pPr>
    </w:p>
    <w:p w14:paraId="2D963558" w14:textId="02EED0BE" w:rsidR="009D2A93" w:rsidRDefault="009D2A93" w:rsidP="00614E3C">
      <w:pPr>
        <w:spacing w:before="128"/>
        <w:ind w:left="567" w:right="918"/>
        <w:jc w:val="both"/>
        <w:rPr>
          <w:lang w:val="es-MX"/>
        </w:rPr>
      </w:pPr>
    </w:p>
    <w:p w14:paraId="1ECAC4D2" w14:textId="330FA4BE" w:rsidR="009D2A93" w:rsidRDefault="009D2A93" w:rsidP="00614E3C">
      <w:pPr>
        <w:spacing w:before="128"/>
        <w:ind w:left="567" w:right="918"/>
        <w:jc w:val="both"/>
        <w:rPr>
          <w:lang w:val="es-MX"/>
        </w:rPr>
      </w:pPr>
    </w:p>
    <w:p w14:paraId="7A2FE942" w14:textId="648FBE81" w:rsidR="009D2A93" w:rsidRDefault="009D2A93" w:rsidP="00614E3C">
      <w:pPr>
        <w:spacing w:before="128"/>
        <w:ind w:left="567" w:right="918"/>
        <w:jc w:val="both"/>
        <w:rPr>
          <w:lang w:val="es-MX"/>
        </w:rPr>
      </w:pPr>
    </w:p>
    <w:p w14:paraId="798C3D8A" w14:textId="2664B8C1" w:rsidR="009D2A93" w:rsidRDefault="009D2A93" w:rsidP="00614E3C">
      <w:pPr>
        <w:spacing w:before="128"/>
        <w:ind w:left="567" w:right="918"/>
        <w:jc w:val="both"/>
        <w:rPr>
          <w:lang w:val="es-MX"/>
        </w:rPr>
      </w:pPr>
    </w:p>
    <w:p w14:paraId="011092F1" w14:textId="171A3868" w:rsidR="009D2A93" w:rsidRDefault="009D2A93" w:rsidP="00614E3C">
      <w:pPr>
        <w:spacing w:before="128"/>
        <w:ind w:left="567" w:right="918"/>
        <w:jc w:val="both"/>
        <w:rPr>
          <w:lang w:val="es-MX"/>
        </w:rPr>
      </w:pPr>
    </w:p>
    <w:p w14:paraId="63F29C63" w14:textId="5A94FDED" w:rsidR="009D2A93" w:rsidRDefault="009D2A93" w:rsidP="00614E3C">
      <w:pPr>
        <w:spacing w:before="128"/>
        <w:ind w:left="567" w:right="918"/>
        <w:jc w:val="both"/>
        <w:rPr>
          <w:lang w:val="es-MX"/>
        </w:rPr>
      </w:pPr>
    </w:p>
    <w:p w14:paraId="20DE6090" w14:textId="35D21065" w:rsidR="009D2A93" w:rsidRDefault="009D2A93" w:rsidP="00614E3C">
      <w:pPr>
        <w:spacing w:before="128"/>
        <w:ind w:left="567" w:right="918"/>
        <w:jc w:val="both"/>
        <w:rPr>
          <w:lang w:val="es-MX"/>
        </w:rPr>
      </w:pPr>
    </w:p>
    <w:p w14:paraId="56CBC077" w14:textId="1977B13C" w:rsidR="009D2A93" w:rsidRDefault="009D2A93" w:rsidP="00614E3C">
      <w:pPr>
        <w:spacing w:before="128"/>
        <w:ind w:left="567" w:right="918"/>
        <w:jc w:val="both"/>
        <w:rPr>
          <w:lang w:val="es-MX"/>
        </w:rPr>
      </w:pPr>
    </w:p>
    <w:p w14:paraId="1FD71282" w14:textId="38947EFB" w:rsidR="009D2A93" w:rsidRDefault="009D2A93" w:rsidP="00614E3C">
      <w:pPr>
        <w:spacing w:before="128"/>
        <w:ind w:left="567" w:right="918"/>
        <w:jc w:val="both"/>
        <w:rPr>
          <w:lang w:val="es-MX"/>
        </w:rPr>
      </w:pPr>
    </w:p>
    <w:p w14:paraId="33D8445E" w14:textId="77777777" w:rsidR="009D2A93" w:rsidRDefault="009D2A93" w:rsidP="00614E3C">
      <w:pPr>
        <w:spacing w:before="128"/>
        <w:ind w:left="567" w:right="918"/>
        <w:jc w:val="both"/>
        <w:rPr>
          <w:lang w:val="es-MX"/>
        </w:rPr>
      </w:pPr>
    </w:p>
    <w:p w14:paraId="7868BA44" w14:textId="77777777" w:rsidR="00285CEE" w:rsidRPr="00285CEE" w:rsidRDefault="00285CEE" w:rsidP="00614E3C">
      <w:pPr>
        <w:spacing w:before="129"/>
        <w:ind w:left="2552" w:right="918"/>
        <w:rPr>
          <w:rFonts w:ascii="Roboto" w:hAnsi="Roboto"/>
          <w:b/>
          <w:i/>
          <w:color w:val="004684"/>
          <w:szCs w:val="32"/>
          <w:lang w:val="es-MX"/>
        </w:rPr>
      </w:pPr>
    </w:p>
    <w:p w14:paraId="2F964D05" w14:textId="31BB4592" w:rsidR="00E075E5" w:rsidRPr="00EB5C8E" w:rsidRDefault="00E075E5" w:rsidP="00EB5C8E">
      <w:pPr>
        <w:ind w:left="2552" w:right="635"/>
        <w:jc w:val="right"/>
        <w:rPr>
          <w:rFonts w:ascii="Roboto" w:hAnsi="Roboto"/>
          <w:b/>
          <w:color w:val="1F497D" w:themeColor="text2"/>
          <w:sz w:val="20"/>
          <w:lang w:val="es-MX"/>
        </w:rPr>
      </w:pPr>
      <w:r w:rsidRPr="00285CEE">
        <w:rPr>
          <w:rFonts w:ascii="Roboto" w:hAnsi="Roboto"/>
          <w:b/>
          <w:i/>
          <w:color w:val="004684"/>
          <w:sz w:val="18"/>
          <w:szCs w:val="24"/>
          <w:lang w:val="es-MX"/>
        </w:rPr>
        <w:t xml:space="preserve">GRÁFICA </w:t>
      </w:r>
      <w:r w:rsidR="00517CA4" w:rsidRPr="00285CEE">
        <w:rPr>
          <w:rFonts w:ascii="Roboto" w:hAnsi="Roboto"/>
          <w:b/>
          <w:i/>
          <w:color w:val="004684"/>
          <w:sz w:val="18"/>
          <w:szCs w:val="24"/>
          <w:lang w:val="es-MX"/>
        </w:rPr>
        <w:t>111</w:t>
      </w:r>
      <w:r w:rsidRPr="00285CEE">
        <w:rPr>
          <w:rFonts w:ascii="Roboto" w:hAnsi="Roboto"/>
          <w:b/>
          <w:iCs/>
          <w:color w:val="004684"/>
          <w:sz w:val="18"/>
          <w:szCs w:val="24"/>
          <w:lang w:val="es-MX"/>
        </w:rPr>
        <w:t xml:space="preserve"> </w:t>
      </w:r>
      <w:r w:rsidR="00285CEE">
        <w:rPr>
          <w:rFonts w:ascii="Roboto" w:hAnsi="Roboto"/>
          <w:b/>
          <w:iCs/>
          <w:color w:val="004684"/>
          <w:sz w:val="18"/>
          <w:szCs w:val="24"/>
          <w:lang w:val="es-MX"/>
        </w:rPr>
        <w:tab/>
      </w:r>
      <w:r w:rsidRPr="00EB5C8E">
        <w:rPr>
          <w:rFonts w:ascii="Roboto" w:hAnsi="Roboto"/>
          <w:b/>
          <w:color w:val="1F497D" w:themeColor="text2"/>
          <w:sz w:val="20"/>
          <w:lang w:val="es-MX"/>
        </w:rPr>
        <w:t>MUNICIPIO DE JUÁREZ</w:t>
      </w:r>
    </w:p>
    <w:p w14:paraId="2D3023BA" w14:textId="1F4379ED" w:rsidR="00E075E5" w:rsidRPr="009D2A93" w:rsidRDefault="00E075E5" w:rsidP="009D2A93">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INDICE DE GESTO</w:t>
      </w:r>
      <w:r w:rsidR="009D2A93">
        <w:rPr>
          <w:rFonts w:ascii="Roboto" w:hAnsi="Roboto"/>
          <w:b/>
          <w:color w:val="1F497D" w:themeColor="text2"/>
          <w:sz w:val="20"/>
          <w:lang w:val="es-MX"/>
        </w:rPr>
        <w:t>N ENERGETICA Y CAMBIO CLIMATICO</w:t>
      </w:r>
    </w:p>
    <w:p w14:paraId="2AD76386" w14:textId="77777777" w:rsidR="00E075E5" w:rsidRPr="007C0A34" w:rsidRDefault="00E075E5" w:rsidP="00285CEE">
      <w:pPr>
        <w:pStyle w:val="BodyText"/>
        <w:ind w:left="1560" w:right="635"/>
        <w:rPr>
          <w:rFonts w:ascii="Roboto"/>
          <w:sz w:val="20"/>
          <w:lang w:val="es-MX"/>
        </w:rPr>
      </w:pPr>
      <w:r w:rsidRPr="007C0A34">
        <w:rPr>
          <w:noProof/>
          <w:lang w:val="es-419" w:eastAsia="es-419"/>
        </w:rPr>
        <w:drawing>
          <wp:inline distT="0" distB="0" distL="0" distR="0" wp14:anchorId="2411D410" wp14:editId="6BEECA9D">
            <wp:extent cx="4734532" cy="2461846"/>
            <wp:effectExtent l="0" t="0" r="9525" b="15240"/>
            <wp:docPr id="34" name="Gráfico 34">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0"/>
              </a:graphicData>
            </a:graphic>
          </wp:inline>
        </w:drawing>
      </w:r>
    </w:p>
    <w:p w14:paraId="5DC32707" w14:textId="6B102976" w:rsidR="00E075E5" w:rsidRDefault="00E075E5" w:rsidP="008A3C6B">
      <w:pPr>
        <w:spacing w:before="128"/>
        <w:ind w:left="567" w:right="635"/>
        <w:rPr>
          <w:rFonts w:ascii="Trebuchet MS" w:hAnsi="Trebuchet MS"/>
          <w:i/>
          <w:color w:val="434141"/>
          <w:lang w:val="es-MX"/>
        </w:rPr>
      </w:pPr>
    </w:p>
    <w:p w14:paraId="66138ED3" w14:textId="77777777" w:rsidR="00EF562B" w:rsidRPr="00285CEE" w:rsidRDefault="00EF562B" w:rsidP="008A3C6B">
      <w:pPr>
        <w:spacing w:before="128"/>
        <w:ind w:left="567" w:right="635"/>
        <w:rPr>
          <w:rFonts w:ascii="Trebuchet MS" w:hAnsi="Trebuchet MS"/>
          <w:i/>
          <w:color w:val="434141"/>
          <w:lang w:val="es-MX"/>
        </w:rPr>
      </w:pPr>
    </w:p>
    <w:p w14:paraId="2DA317D3" w14:textId="63F1A2C2" w:rsidR="008C2DFF" w:rsidRPr="00285CEE" w:rsidRDefault="008C2DFF" w:rsidP="00B67F19">
      <w:pPr>
        <w:spacing w:before="120"/>
        <w:ind w:left="567" w:right="211"/>
        <w:rPr>
          <w:rFonts w:ascii="Trebuchet MS" w:hAnsi="Trebuchet MS"/>
          <w:i/>
          <w:lang w:val="es-MX"/>
        </w:rPr>
      </w:pPr>
      <w:r w:rsidRPr="00285CEE">
        <w:rPr>
          <w:rFonts w:ascii="Trebuchet MS" w:hAnsi="Trebuchet MS"/>
          <w:i/>
          <w:lang w:val="es-MX"/>
        </w:rPr>
        <w:t>Factor de indicadores de desempeño</w:t>
      </w:r>
    </w:p>
    <w:p w14:paraId="182BC519" w14:textId="3C35C40E" w:rsidR="002B18CC" w:rsidRPr="00285CEE" w:rsidRDefault="002B18CC" w:rsidP="00614E3C">
      <w:pPr>
        <w:pStyle w:val="BodyText"/>
        <w:spacing w:before="120" w:line="252" w:lineRule="auto"/>
        <w:ind w:left="567" w:right="777"/>
        <w:jc w:val="both"/>
        <w:rPr>
          <w:lang w:val="es-MX"/>
        </w:rPr>
      </w:pPr>
      <w:r w:rsidRPr="00285CEE">
        <w:rPr>
          <w:lang w:val="es-MX"/>
        </w:rPr>
        <w:t xml:space="preserve">En </w:t>
      </w:r>
      <w:r w:rsidR="00452341" w:rsidRPr="00285CEE">
        <w:rPr>
          <w:lang w:val="es-MX"/>
        </w:rPr>
        <w:t xml:space="preserve">Ciudad </w:t>
      </w:r>
      <w:r w:rsidRPr="00285CEE">
        <w:rPr>
          <w:lang w:val="es-MX"/>
        </w:rPr>
        <w:t xml:space="preserve">Juárez, </w:t>
      </w:r>
      <w:r w:rsidR="001B144B">
        <w:rPr>
          <w:lang w:val="es-MX"/>
        </w:rPr>
        <w:t xml:space="preserve">Chihuahua, </w:t>
      </w:r>
      <w:r w:rsidRPr="00285CEE">
        <w:rPr>
          <w:lang w:val="es-MX"/>
        </w:rPr>
        <w:t xml:space="preserve">el eje de mayor puntuación </w:t>
      </w:r>
      <w:r w:rsidR="00311174" w:rsidRPr="00285CEE">
        <w:rPr>
          <w:lang w:val="es-MX"/>
        </w:rPr>
        <w:t>fue</w:t>
      </w:r>
      <w:r w:rsidRPr="00285CEE">
        <w:rPr>
          <w:lang w:val="es-MX"/>
        </w:rPr>
        <w:t xml:space="preserve"> </w:t>
      </w:r>
      <w:r w:rsidR="00C36DC7">
        <w:rPr>
          <w:lang w:val="es-MX"/>
        </w:rPr>
        <w:t xml:space="preserve">el de </w:t>
      </w:r>
      <w:r w:rsidRPr="00285CEE">
        <w:rPr>
          <w:lang w:val="es-MX"/>
        </w:rPr>
        <w:t>Transporte e Industria</w:t>
      </w:r>
      <w:r w:rsidR="00311174" w:rsidRPr="00285CEE">
        <w:rPr>
          <w:lang w:val="es-MX"/>
        </w:rPr>
        <w:t xml:space="preserve"> en ambos años</w:t>
      </w:r>
      <w:r w:rsidR="001B144B">
        <w:rPr>
          <w:lang w:val="es-MX"/>
        </w:rPr>
        <w:t>, fundamental para esta ciudad industrial fronteriza</w:t>
      </w:r>
      <w:r w:rsidRPr="00285CEE">
        <w:rPr>
          <w:lang w:val="es-MX"/>
        </w:rPr>
        <w:t xml:space="preserve">, seguido, con diferencia menor a un punto, por Gobernanza </w:t>
      </w:r>
      <w:r w:rsidR="00311174" w:rsidRPr="00285CEE">
        <w:rPr>
          <w:lang w:val="es-MX"/>
        </w:rPr>
        <w:t>que</w:t>
      </w:r>
      <w:r w:rsidRPr="00285CEE">
        <w:rPr>
          <w:lang w:val="es-MX"/>
        </w:rPr>
        <w:t xml:space="preserve">, aunque </w:t>
      </w:r>
      <w:r w:rsidR="00D04793" w:rsidRPr="00285CEE">
        <w:rPr>
          <w:lang w:val="es-MX"/>
        </w:rPr>
        <w:t>sufrió</w:t>
      </w:r>
      <w:r w:rsidRPr="00285CEE">
        <w:rPr>
          <w:lang w:val="es-MX"/>
        </w:rPr>
        <w:t xml:space="preserve"> un descenso de más de un punto en </w:t>
      </w:r>
      <w:r w:rsidR="00213C9F">
        <w:rPr>
          <w:lang w:val="es-MX"/>
        </w:rPr>
        <w:t>2021-2022</w:t>
      </w:r>
      <w:r w:rsidRPr="00285CEE">
        <w:rPr>
          <w:lang w:val="es-MX"/>
        </w:rPr>
        <w:t xml:space="preserve">, se </w:t>
      </w:r>
      <w:r w:rsidR="00311174" w:rsidRPr="00285CEE">
        <w:rPr>
          <w:lang w:val="es-MX"/>
        </w:rPr>
        <w:t>mantuvo</w:t>
      </w:r>
      <w:r w:rsidRPr="00285CEE">
        <w:rPr>
          <w:lang w:val="es-MX"/>
        </w:rPr>
        <w:t xml:space="preserve"> en </w:t>
      </w:r>
      <w:r w:rsidR="00311174" w:rsidRPr="00285CEE">
        <w:rPr>
          <w:lang w:val="es-MX"/>
        </w:rPr>
        <w:t xml:space="preserve">el </w:t>
      </w:r>
      <w:r w:rsidRPr="00285CEE">
        <w:rPr>
          <w:lang w:val="es-MX"/>
        </w:rPr>
        <w:t xml:space="preserve">segundo lugar en ese año. El resto de </w:t>
      </w:r>
      <w:r w:rsidR="00452341" w:rsidRPr="00285CEE">
        <w:rPr>
          <w:lang w:val="es-MX"/>
        </w:rPr>
        <w:t xml:space="preserve">los </w:t>
      </w:r>
      <w:r w:rsidRPr="00285CEE">
        <w:rPr>
          <w:lang w:val="es-MX"/>
        </w:rPr>
        <w:t>ejes no alcanz</w:t>
      </w:r>
      <w:r w:rsidR="00311174" w:rsidRPr="00285CEE">
        <w:rPr>
          <w:lang w:val="es-MX"/>
        </w:rPr>
        <w:t>ó</w:t>
      </w:r>
      <w:r w:rsidRPr="00285CEE">
        <w:rPr>
          <w:lang w:val="es-MX"/>
        </w:rPr>
        <w:t xml:space="preserve"> puntaje aprobatorio</w:t>
      </w:r>
      <w:r w:rsidR="00C4559F">
        <w:rPr>
          <w:lang w:val="es-MX"/>
        </w:rPr>
        <w:t xml:space="preserve"> por parte de </w:t>
      </w:r>
      <w:r w:rsidR="008B60A5">
        <w:rPr>
          <w:lang w:val="es-MX"/>
        </w:rPr>
        <w:t>los resultados</w:t>
      </w:r>
      <w:r w:rsidR="00452341" w:rsidRPr="00285CEE">
        <w:rPr>
          <w:lang w:val="es-MX"/>
        </w:rPr>
        <w:t>;</w:t>
      </w:r>
      <w:r w:rsidRPr="00285CEE">
        <w:rPr>
          <w:lang w:val="es-MX"/>
        </w:rPr>
        <w:t xml:space="preserve"> S</w:t>
      </w:r>
      <w:r w:rsidR="00452341" w:rsidRPr="00285CEE">
        <w:rPr>
          <w:lang w:val="es-MX"/>
        </w:rPr>
        <w:t>ó</w:t>
      </w:r>
      <w:r w:rsidRPr="00285CEE">
        <w:rPr>
          <w:lang w:val="es-MX"/>
        </w:rPr>
        <w:t xml:space="preserve">lo </w:t>
      </w:r>
      <w:r w:rsidR="00452341" w:rsidRPr="00285CEE">
        <w:rPr>
          <w:lang w:val="es-MX"/>
        </w:rPr>
        <w:t>a tres les correspondió un incremento en</w:t>
      </w:r>
      <w:r w:rsidRPr="00285CEE">
        <w:rPr>
          <w:lang w:val="es-MX"/>
        </w:rPr>
        <w:t xml:space="preserve"> el segundo año, pero </w:t>
      </w:r>
      <w:r w:rsidR="00452341" w:rsidRPr="00285CEE">
        <w:rPr>
          <w:lang w:val="es-MX"/>
        </w:rPr>
        <w:t xml:space="preserve">todavía </w:t>
      </w:r>
      <w:r w:rsidR="00C4559F">
        <w:rPr>
          <w:lang w:val="es-MX"/>
        </w:rPr>
        <w:t xml:space="preserve">las puntuaciones </w:t>
      </w:r>
      <w:r w:rsidR="00452341" w:rsidRPr="00285CEE">
        <w:rPr>
          <w:lang w:val="es-MX"/>
        </w:rPr>
        <w:t>eran</w:t>
      </w:r>
      <w:r w:rsidRPr="00285CEE">
        <w:rPr>
          <w:lang w:val="es-MX"/>
        </w:rPr>
        <w:t xml:space="preserve"> muy bajas. Los ejes de menor puntuación </w:t>
      </w:r>
      <w:r w:rsidR="00452341" w:rsidRPr="00285CEE">
        <w:rPr>
          <w:lang w:val="es-MX"/>
        </w:rPr>
        <w:t>eran</w:t>
      </w:r>
      <w:r w:rsidRPr="00285CEE">
        <w:rPr>
          <w:lang w:val="es-MX"/>
        </w:rPr>
        <w:t xml:space="preserve"> </w:t>
      </w:r>
      <w:r w:rsidR="00B8534F" w:rsidRPr="00285CEE">
        <w:rPr>
          <w:lang w:val="es-MX"/>
        </w:rPr>
        <w:t xml:space="preserve">Vida marina y terrestre </w:t>
      </w:r>
      <w:r w:rsidRPr="00285CEE">
        <w:rPr>
          <w:lang w:val="es-MX"/>
        </w:rPr>
        <w:t>y Biodiversidad (véase gráfica</w:t>
      </w:r>
      <w:r w:rsidR="00311174" w:rsidRPr="00285CEE">
        <w:rPr>
          <w:lang w:val="es-MX"/>
        </w:rPr>
        <w:t xml:space="preserve"> 1</w:t>
      </w:r>
      <w:r w:rsidR="008C3D92" w:rsidRPr="00285CEE">
        <w:rPr>
          <w:lang w:val="es-MX"/>
        </w:rPr>
        <w:t>12</w:t>
      </w:r>
      <w:r w:rsidRPr="00285CEE">
        <w:rPr>
          <w:lang w:val="es-MX"/>
        </w:rPr>
        <w:t>).</w:t>
      </w:r>
    </w:p>
    <w:p w14:paraId="1A4BB70E" w14:textId="77777777" w:rsidR="008C3D92" w:rsidRPr="007C0A34" w:rsidRDefault="008C3D92" w:rsidP="00614E3C">
      <w:pPr>
        <w:pStyle w:val="BodyText"/>
        <w:spacing w:before="120" w:line="252" w:lineRule="auto"/>
        <w:ind w:left="567" w:right="777"/>
        <w:jc w:val="both"/>
        <w:rPr>
          <w:lang w:val="es-MX"/>
        </w:rPr>
      </w:pPr>
    </w:p>
    <w:p w14:paraId="11F49CA0" w14:textId="7C646D0C" w:rsidR="00452341" w:rsidRPr="00EB5C8E" w:rsidRDefault="00452341" w:rsidP="00EB5C8E">
      <w:pPr>
        <w:ind w:left="2552" w:right="635"/>
        <w:jc w:val="right"/>
        <w:rPr>
          <w:rFonts w:ascii="Roboto" w:hAnsi="Roboto"/>
          <w:b/>
          <w:color w:val="1F497D" w:themeColor="text2"/>
          <w:sz w:val="20"/>
          <w:lang w:val="es-MX"/>
        </w:rPr>
      </w:pPr>
      <w:r w:rsidRPr="008A017E">
        <w:rPr>
          <w:rFonts w:ascii="Roboto" w:hAnsi="Roboto"/>
          <w:b/>
          <w:bCs/>
          <w:i/>
          <w:color w:val="1F497D" w:themeColor="text2"/>
          <w:sz w:val="18"/>
          <w:szCs w:val="12"/>
          <w:lang w:val="es-MX"/>
        </w:rPr>
        <w:t xml:space="preserve">GRAFICA </w:t>
      </w:r>
      <w:r w:rsidR="008C3D92" w:rsidRPr="008A017E">
        <w:rPr>
          <w:rFonts w:ascii="Roboto" w:hAnsi="Roboto"/>
          <w:b/>
          <w:bCs/>
          <w:i/>
          <w:color w:val="1F497D" w:themeColor="text2"/>
          <w:sz w:val="18"/>
          <w:szCs w:val="12"/>
          <w:lang w:val="es-MX"/>
        </w:rPr>
        <w:t>112</w:t>
      </w:r>
      <w:r w:rsidR="00A72579" w:rsidRPr="007C0A34">
        <w:rPr>
          <w:rFonts w:ascii="Roboto" w:hAnsi="Roboto"/>
          <w:b/>
          <w:bCs/>
          <w:color w:val="1F497D" w:themeColor="text2"/>
          <w:sz w:val="18"/>
          <w:szCs w:val="12"/>
          <w:lang w:val="es-MX"/>
        </w:rPr>
        <w:t xml:space="preserve"> </w:t>
      </w:r>
      <w:r w:rsidR="00A72579" w:rsidRPr="007C0A34">
        <w:rPr>
          <w:rFonts w:ascii="Roboto" w:hAnsi="Roboto"/>
          <w:b/>
          <w:bCs/>
          <w:color w:val="1F497D" w:themeColor="text2"/>
          <w:sz w:val="18"/>
          <w:szCs w:val="12"/>
          <w:lang w:val="es-MX"/>
        </w:rPr>
        <w:tab/>
      </w:r>
      <w:r w:rsidR="00C4559F">
        <w:rPr>
          <w:rFonts w:ascii="Roboto" w:hAnsi="Roboto"/>
          <w:b/>
          <w:bCs/>
          <w:color w:val="1F497D" w:themeColor="text2"/>
          <w:sz w:val="18"/>
          <w:szCs w:val="12"/>
          <w:lang w:val="es-MX"/>
        </w:rPr>
        <w:tab/>
      </w:r>
      <w:r w:rsidRPr="00EB5C8E">
        <w:rPr>
          <w:rFonts w:ascii="Roboto" w:hAnsi="Roboto"/>
          <w:b/>
          <w:color w:val="1F497D" w:themeColor="text2"/>
          <w:sz w:val="20"/>
          <w:lang w:val="es-MX"/>
        </w:rPr>
        <w:t>MUNICIPIO DE JUÁREZ</w:t>
      </w:r>
    </w:p>
    <w:p w14:paraId="35C58014" w14:textId="3B2EB0E8" w:rsidR="00452341" w:rsidRPr="00EB5C8E" w:rsidRDefault="00802453"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DESEMPEÑO</w:t>
      </w:r>
    </w:p>
    <w:p w14:paraId="6D654475" w14:textId="5F710E86" w:rsidR="009D2A93" w:rsidRPr="007C0A34" w:rsidRDefault="002B18CC" w:rsidP="009D2A93">
      <w:pPr>
        <w:ind w:left="567" w:right="635"/>
        <w:jc w:val="center"/>
        <w:rPr>
          <w:rFonts w:ascii="Roboto"/>
          <w:sz w:val="29"/>
          <w:lang w:val="es-MX"/>
        </w:rPr>
      </w:pPr>
      <w:r w:rsidRPr="007C0A34">
        <w:rPr>
          <w:noProof/>
          <w:lang w:val="es-419" w:eastAsia="es-419"/>
        </w:rPr>
        <w:drawing>
          <wp:inline distT="0" distB="0" distL="0" distR="0" wp14:anchorId="2DFB8C4C" wp14:editId="42DFE15F">
            <wp:extent cx="4572000" cy="2743200"/>
            <wp:effectExtent l="0" t="0" r="0" b="0"/>
            <wp:docPr id="6995" name="Gráfico 6995">
              <a:extLst xmlns:a="http://schemas.openxmlformats.org/drawingml/2006/main">
                <a:ext uri="{FF2B5EF4-FFF2-40B4-BE49-F238E27FC236}">
                  <a16:creationId xmlns:a16="http://schemas.microsoft.com/office/drawing/2014/main" id="{54A758D8-F464-419C-85AA-330AD41B23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1"/>
              </a:graphicData>
            </a:graphic>
          </wp:inline>
        </w:drawing>
      </w:r>
    </w:p>
    <w:p w14:paraId="6642761A" w14:textId="77777777" w:rsidR="003A2DC3" w:rsidRDefault="003A2DC3" w:rsidP="00285CEE">
      <w:pPr>
        <w:ind w:left="567" w:right="635"/>
        <w:rPr>
          <w:rFonts w:ascii="Roboto"/>
          <w:sz w:val="29"/>
          <w:lang w:val="es-MX"/>
        </w:rPr>
      </w:pPr>
    </w:p>
    <w:p w14:paraId="1593BF73" w14:textId="77777777" w:rsidR="003A2DC3" w:rsidRPr="00944FB8" w:rsidRDefault="003A2DC3" w:rsidP="00587E4D">
      <w:pPr>
        <w:tabs>
          <w:tab w:val="left" w:pos="430"/>
        </w:tabs>
        <w:spacing w:before="120"/>
        <w:ind w:left="567" w:right="635"/>
        <w:jc w:val="both"/>
        <w:rPr>
          <w:rFonts w:ascii="Trebuchet MS"/>
          <w:i/>
          <w:lang w:val="es-MX"/>
        </w:rPr>
      </w:pPr>
      <w:bookmarkStart w:id="95" w:name="_Hlk106383361"/>
      <w:r w:rsidRPr="007C0A34">
        <w:rPr>
          <w:rFonts w:ascii="Trebuchet MS"/>
          <w:i/>
          <w:lang w:val="es-MX"/>
        </w:rPr>
        <w:lastRenderedPageBreak/>
        <w:t>Factor de pol</w:t>
      </w:r>
      <w:r w:rsidRPr="007C0A34">
        <w:rPr>
          <w:rFonts w:ascii="Trebuchet MS"/>
          <w:i/>
          <w:lang w:val="es-MX"/>
        </w:rPr>
        <w:t>í</w:t>
      </w:r>
      <w:r w:rsidRPr="007C0A34">
        <w:rPr>
          <w:rFonts w:ascii="Trebuchet MS"/>
          <w:i/>
          <w:lang w:val="es-MX"/>
        </w:rPr>
        <w:t>tica p</w:t>
      </w:r>
      <w:r w:rsidRPr="007C0A34">
        <w:rPr>
          <w:rFonts w:ascii="Trebuchet MS"/>
          <w:i/>
          <w:lang w:val="es-MX"/>
        </w:rPr>
        <w:t>ú</w:t>
      </w:r>
      <w:r w:rsidRPr="007C0A34">
        <w:rPr>
          <w:rFonts w:ascii="Trebuchet MS"/>
          <w:i/>
          <w:lang w:val="es-MX"/>
        </w:rPr>
        <w:t>blica</w:t>
      </w:r>
      <w:r w:rsidRPr="00944FB8">
        <w:rPr>
          <w:rFonts w:ascii="Trebuchet MS"/>
          <w:i/>
          <w:lang w:val="es-MX"/>
        </w:rPr>
        <w:t xml:space="preserve"> </w:t>
      </w:r>
    </w:p>
    <w:p w14:paraId="51E631ED" w14:textId="3FD21F10" w:rsidR="00C36DC7" w:rsidRPr="00944FB8" w:rsidRDefault="00C4559F" w:rsidP="00614E3C">
      <w:pPr>
        <w:tabs>
          <w:tab w:val="left" w:pos="430"/>
        </w:tabs>
        <w:spacing w:before="120"/>
        <w:ind w:left="567" w:right="777"/>
        <w:jc w:val="both"/>
        <w:rPr>
          <w:iCs/>
          <w:lang w:val="es-MX"/>
        </w:rPr>
      </w:pPr>
      <w:r>
        <w:rPr>
          <w:iCs/>
          <w:lang w:val="es-MX"/>
        </w:rPr>
        <w:t>En las evaluaciones, se observaron respuestas diferenciadas</w:t>
      </w:r>
      <w:r w:rsidR="00806C00">
        <w:rPr>
          <w:iCs/>
          <w:lang w:val="es-MX"/>
        </w:rPr>
        <w:t xml:space="preserve"> conforme a los ejes temáticos entre las mediciones de </w:t>
      </w:r>
      <w:r w:rsidR="006A20B6">
        <w:rPr>
          <w:iCs/>
          <w:lang w:val="es-MX"/>
        </w:rPr>
        <w:t>2020-2021</w:t>
      </w:r>
      <w:r w:rsidR="00806C00">
        <w:rPr>
          <w:iCs/>
          <w:lang w:val="es-MX"/>
        </w:rPr>
        <w:t xml:space="preserve"> y </w:t>
      </w:r>
      <w:r w:rsidR="00213C9F">
        <w:rPr>
          <w:iCs/>
          <w:lang w:val="es-MX"/>
        </w:rPr>
        <w:t>2021-2022</w:t>
      </w:r>
      <w:r>
        <w:rPr>
          <w:iCs/>
          <w:lang w:val="es-MX"/>
        </w:rPr>
        <w:t xml:space="preserve">. </w:t>
      </w:r>
      <w:r w:rsidR="002B18CC" w:rsidRPr="007C0A34">
        <w:rPr>
          <w:iCs/>
          <w:lang w:val="es-MX"/>
        </w:rPr>
        <w:t xml:space="preserve">Los ejes de mayor puntaje en </w:t>
      </w:r>
      <w:r w:rsidR="00213C9F">
        <w:rPr>
          <w:iCs/>
          <w:lang w:val="es-MX"/>
        </w:rPr>
        <w:t>2021-2022</w:t>
      </w:r>
      <w:r w:rsidR="002B18CC" w:rsidRPr="007C0A34">
        <w:rPr>
          <w:iCs/>
          <w:lang w:val="es-MX"/>
        </w:rPr>
        <w:t xml:space="preserve"> </w:t>
      </w:r>
      <w:r w:rsidR="002C1CA1" w:rsidRPr="007C0A34">
        <w:rPr>
          <w:iCs/>
          <w:lang w:val="es-MX"/>
        </w:rPr>
        <w:t>fueron</w:t>
      </w:r>
      <w:r w:rsidR="002B18CC" w:rsidRPr="007C0A34">
        <w:rPr>
          <w:iCs/>
          <w:lang w:val="es-MX"/>
        </w:rPr>
        <w:t xml:space="preserve"> </w:t>
      </w:r>
      <w:r w:rsidR="002C1CA1" w:rsidRPr="007C0A34">
        <w:rPr>
          <w:iCs/>
          <w:lang w:val="es-MX"/>
        </w:rPr>
        <w:t>A</w:t>
      </w:r>
      <w:r w:rsidR="002B18CC" w:rsidRPr="007C0A34">
        <w:rPr>
          <w:iCs/>
          <w:lang w:val="es-MX"/>
        </w:rPr>
        <w:t xml:space="preserve">gua y </w:t>
      </w:r>
      <w:r w:rsidR="002C1CA1" w:rsidRPr="007C0A34">
        <w:rPr>
          <w:iCs/>
          <w:lang w:val="es-MX"/>
        </w:rPr>
        <w:t>T</w:t>
      </w:r>
      <w:r w:rsidR="002B18CC" w:rsidRPr="007C0A34">
        <w:rPr>
          <w:iCs/>
          <w:lang w:val="es-MX"/>
        </w:rPr>
        <w:t xml:space="preserve">ransporte e industria, los cuales en el año anterior mostraban un valor bajo. </w:t>
      </w:r>
      <w:r w:rsidR="00806C00">
        <w:rPr>
          <w:iCs/>
          <w:lang w:val="es-MX"/>
        </w:rPr>
        <w:t>Esto obedecería al interés juarense en la infraestructura y los servicios urbanos.</w:t>
      </w:r>
      <w:r w:rsidR="00944FB8">
        <w:rPr>
          <w:iCs/>
          <w:lang w:val="es-MX"/>
        </w:rPr>
        <w:t xml:space="preserve"> </w:t>
      </w:r>
      <w:r w:rsidR="002B18CC" w:rsidRPr="007C0A34">
        <w:rPr>
          <w:iCs/>
          <w:lang w:val="es-MX"/>
        </w:rPr>
        <w:t xml:space="preserve">Le </w:t>
      </w:r>
      <w:r w:rsidR="002C1CA1" w:rsidRPr="007C0A34">
        <w:rPr>
          <w:iCs/>
          <w:lang w:val="es-MX"/>
        </w:rPr>
        <w:t>seguía</w:t>
      </w:r>
      <w:r w:rsidR="002B18CC" w:rsidRPr="007C0A34">
        <w:rPr>
          <w:iCs/>
          <w:lang w:val="es-MX"/>
        </w:rPr>
        <w:t xml:space="preserve"> el de </w:t>
      </w:r>
      <w:r w:rsidR="002C1CA1" w:rsidRPr="007C0A34">
        <w:rPr>
          <w:iCs/>
          <w:lang w:val="es-MX"/>
        </w:rPr>
        <w:t>B</w:t>
      </w:r>
      <w:r w:rsidR="002B18CC" w:rsidRPr="007C0A34">
        <w:rPr>
          <w:iCs/>
          <w:lang w:val="es-MX"/>
        </w:rPr>
        <w:t xml:space="preserve">iodiversidad, que en ambos años </w:t>
      </w:r>
      <w:r w:rsidR="002C1CA1" w:rsidRPr="007C0A34">
        <w:rPr>
          <w:iCs/>
          <w:lang w:val="es-MX"/>
        </w:rPr>
        <w:t xml:space="preserve">se mantuvo </w:t>
      </w:r>
      <w:r w:rsidR="002B18CC" w:rsidRPr="007C0A34">
        <w:rPr>
          <w:iCs/>
          <w:lang w:val="es-MX"/>
        </w:rPr>
        <w:t xml:space="preserve">con un puntaje medio. </w:t>
      </w:r>
      <w:r w:rsidR="002C1CA1" w:rsidRPr="007C0A34">
        <w:rPr>
          <w:iCs/>
          <w:lang w:val="es-MX"/>
        </w:rPr>
        <w:t>Los puntajes de</w:t>
      </w:r>
      <w:r w:rsidR="002B18CC" w:rsidRPr="007C0A34">
        <w:rPr>
          <w:iCs/>
          <w:lang w:val="es-MX"/>
        </w:rPr>
        <w:t>l resto de los ejes disminuy</w:t>
      </w:r>
      <w:r w:rsidR="002C1CA1" w:rsidRPr="007C0A34">
        <w:rPr>
          <w:iCs/>
          <w:lang w:val="es-MX"/>
        </w:rPr>
        <w:t>eron</w:t>
      </w:r>
      <w:r w:rsidR="002B18CC" w:rsidRPr="007C0A34">
        <w:rPr>
          <w:iCs/>
          <w:lang w:val="es-MX"/>
        </w:rPr>
        <w:t xml:space="preserve"> considerablemente </w:t>
      </w:r>
      <w:r w:rsidR="002C1CA1" w:rsidRPr="007C0A34">
        <w:rPr>
          <w:iCs/>
          <w:lang w:val="es-MX"/>
        </w:rPr>
        <w:t>en</w:t>
      </w:r>
      <w:r w:rsidR="002B18CC" w:rsidRPr="007C0A34">
        <w:rPr>
          <w:iCs/>
          <w:lang w:val="es-MX"/>
        </w:rPr>
        <w:t xml:space="preserve"> </w:t>
      </w:r>
      <w:r w:rsidR="00213C9F">
        <w:rPr>
          <w:iCs/>
          <w:lang w:val="es-MX"/>
        </w:rPr>
        <w:t>2021-2022</w:t>
      </w:r>
      <w:r w:rsidR="002B18CC" w:rsidRPr="007C0A34">
        <w:rPr>
          <w:iCs/>
          <w:lang w:val="es-MX"/>
        </w:rPr>
        <w:t xml:space="preserve">, </w:t>
      </w:r>
      <w:r w:rsidR="002C1CA1" w:rsidRPr="007C0A34">
        <w:rPr>
          <w:iCs/>
          <w:lang w:val="es-MX"/>
        </w:rPr>
        <w:t xml:space="preserve">pues </w:t>
      </w:r>
      <w:r w:rsidR="002B18CC" w:rsidRPr="007C0A34">
        <w:rPr>
          <w:iCs/>
          <w:lang w:val="es-MX"/>
        </w:rPr>
        <w:t xml:space="preserve">únicamente </w:t>
      </w:r>
      <w:r w:rsidR="002C1CA1" w:rsidRPr="007C0A34">
        <w:rPr>
          <w:iCs/>
          <w:lang w:val="es-MX"/>
        </w:rPr>
        <w:t>C</w:t>
      </w:r>
      <w:r w:rsidR="002B18CC" w:rsidRPr="007C0A34">
        <w:rPr>
          <w:iCs/>
          <w:lang w:val="es-MX"/>
        </w:rPr>
        <w:t>ontaminantes aument</w:t>
      </w:r>
      <w:r w:rsidR="002C1CA1" w:rsidRPr="007C0A34">
        <w:rPr>
          <w:iCs/>
          <w:lang w:val="es-MX"/>
        </w:rPr>
        <w:t>ó</w:t>
      </w:r>
      <w:r w:rsidR="002B18CC" w:rsidRPr="007C0A34">
        <w:rPr>
          <w:iCs/>
          <w:lang w:val="es-MX"/>
        </w:rPr>
        <w:t xml:space="preserve"> y </w:t>
      </w:r>
      <w:r w:rsidR="002C1CA1" w:rsidRPr="007C0A34">
        <w:rPr>
          <w:iCs/>
          <w:lang w:val="es-MX"/>
        </w:rPr>
        <w:t xml:space="preserve">se mantuvo </w:t>
      </w:r>
      <w:r w:rsidR="002B18CC" w:rsidRPr="007C0A34">
        <w:rPr>
          <w:iCs/>
          <w:lang w:val="es-MX"/>
        </w:rPr>
        <w:t xml:space="preserve">con un puntaje medio. </w:t>
      </w:r>
      <w:r w:rsidR="00C55F78">
        <w:rPr>
          <w:iCs/>
          <w:lang w:val="es-MX"/>
        </w:rPr>
        <w:t xml:space="preserve">En el mismo sentido, </w:t>
      </w:r>
      <w:r w:rsidR="002B18CC" w:rsidRPr="007C0A34">
        <w:rPr>
          <w:iCs/>
          <w:lang w:val="es-MX"/>
        </w:rPr>
        <w:t xml:space="preserve">Residuos </w:t>
      </w:r>
      <w:r w:rsidR="002C1CA1" w:rsidRPr="007C0A34">
        <w:rPr>
          <w:iCs/>
          <w:lang w:val="es-MX"/>
        </w:rPr>
        <w:t>sostuvo</w:t>
      </w:r>
      <w:r w:rsidR="002B18CC" w:rsidRPr="007C0A34">
        <w:rPr>
          <w:iCs/>
          <w:lang w:val="es-MX"/>
        </w:rPr>
        <w:t xml:space="preserve"> </w:t>
      </w:r>
      <w:r w:rsidR="00806C00">
        <w:rPr>
          <w:iCs/>
          <w:lang w:val="es-MX"/>
        </w:rPr>
        <w:t xml:space="preserve">a su vez </w:t>
      </w:r>
      <w:r w:rsidR="002B18CC" w:rsidRPr="007C0A34">
        <w:rPr>
          <w:iCs/>
          <w:lang w:val="es-MX"/>
        </w:rPr>
        <w:t xml:space="preserve">un puntaje bajo </w:t>
      </w:r>
      <w:r w:rsidR="002C1CA1" w:rsidRPr="007C0A34">
        <w:rPr>
          <w:iCs/>
          <w:lang w:val="es-MX"/>
        </w:rPr>
        <w:t>en</w:t>
      </w:r>
      <w:r w:rsidR="002B18CC" w:rsidRPr="007C0A34">
        <w:rPr>
          <w:iCs/>
          <w:lang w:val="es-MX"/>
        </w:rPr>
        <w:t xml:space="preserve"> ambos años, y de</w:t>
      </w:r>
      <w:r w:rsidR="002C1CA1" w:rsidRPr="007C0A34">
        <w:rPr>
          <w:iCs/>
          <w:lang w:val="es-MX"/>
        </w:rPr>
        <w:t xml:space="preserve">be </w:t>
      </w:r>
      <w:r w:rsidR="002B18CC" w:rsidRPr="007C0A34">
        <w:rPr>
          <w:iCs/>
          <w:lang w:val="es-MX"/>
        </w:rPr>
        <w:t>destacar</w:t>
      </w:r>
      <w:r w:rsidR="002C1CA1" w:rsidRPr="007C0A34">
        <w:rPr>
          <w:iCs/>
          <w:lang w:val="es-MX"/>
        </w:rPr>
        <w:t>se</w:t>
      </w:r>
      <w:r w:rsidR="002B18CC" w:rsidRPr="007C0A34">
        <w:rPr>
          <w:iCs/>
          <w:lang w:val="es-MX"/>
        </w:rPr>
        <w:t xml:space="preserve"> </w:t>
      </w:r>
      <w:r w:rsidR="00806C00">
        <w:rPr>
          <w:iCs/>
          <w:lang w:val="es-MX"/>
        </w:rPr>
        <w:t xml:space="preserve">el de </w:t>
      </w:r>
      <w:r w:rsidR="002C1CA1" w:rsidRPr="007C0A34">
        <w:rPr>
          <w:iCs/>
          <w:lang w:val="es-MX"/>
        </w:rPr>
        <w:t>E</w:t>
      </w:r>
      <w:r w:rsidR="002B18CC" w:rsidRPr="007C0A34">
        <w:rPr>
          <w:iCs/>
          <w:lang w:val="es-MX"/>
        </w:rPr>
        <w:t xml:space="preserve">nergías fósiles, que </w:t>
      </w:r>
      <w:r w:rsidR="002C1CA1" w:rsidRPr="007C0A34">
        <w:rPr>
          <w:iCs/>
          <w:lang w:val="es-MX"/>
        </w:rPr>
        <w:t>pasó</w:t>
      </w:r>
      <w:r w:rsidR="002B18CC" w:rsidRPr="007C0A34">
        <w:rPr>
          <w:iCs/>
          <w:lang w:val="es-MX"/>
        </w:rPr>
        <w:t xml:space="preserve"> de </w:t>
      </w:r>
      <w:r w:rsidR="002C1CA1" w:rsidRPr="007C0A34">
        <w:rPr>
          <w:iCs/>
          <w:lang w:val="es-MX"/>
        </w:rPr>
        <w:t xml:space="preserve">tener </w:t>
      </w:r>
      <w:r w:rsidR="002B18CC" w:rsidRPr="007C0A34">
        <w:rPr>
          <w:iCs/>
          <w:lang w:val="es-MX"/>
        </w:rPr>
        <w:t xml:space="preserve">un puntaje alto a ser el de menor puntaje en </w:t>
      </w:r>
      <w:r w:rsidR="00213C9F">
        <w:rPr>
          <w:iCs/>
          <w:lang w:val="es-MX"/>
        </w:rPr>
        <w:t>2021-2022</w:t>
      </w:r>
      <w:r w:rsidR="00802453" w:rsidRPr="007C0A34">
        <w:rPr>
          <w:iCs/>
          <w:lang w:val="es-MX"/>
        </w:rPr>
        <w:t xml:space="preserve"> (véase gráfica </w:t>
      </w:r>
      <w:r w:rsidR="00E90FEF" w:rsidRPr="007C0A34">
        <w:rPr>
          <w:iCs/>
          <w:lang w:val="es-MX"/>
        </w:rPr>
        <w:t>113</w:t>
      </w:r>
      <w:r w:rsidR="00802453" w:rsidRPr="007C0A34">
        <w:rPr>
          <w:iCs/>
          <w:lang w:val="es-MX"/>
        </w:rPr>
        <w:t>)</w:t>
      </w:r>
      <w:r w:rsidR="002B18CC" w:rsidRPr="007C0A34">
        <w:rPr>
          <w:iCs/>
          <w:lang w:val="es-MX"/>
        </w:rPr>
        <w:t>.</w:t>
      </w:r>
      <w:r w:rsidR="00614B4C" w:rsidRPr="007C0A34">
        <w:rPr>
          <w:iCs/>
          <w:lang w:val="es-MX"/>
        </w:rPr>
        <w:t xml:space="preserve"> </w:t>
      </w:r>
      <w:r w:rsidR="00806C00">
        <w:rPr>
          <w:iCs/>
          <w:lang w:val="es-MX"/>
        </w:rPr>
        <w:t>Esto pudiera estar ligado a una preocupación ciudadana por la contaminación del aire y el costo de los combustibles.</w:t>
      </w:r>
      <w:bookmarkEnd w:id="95"/>
    </w:p>
    <w:p w14:paraId="7A45F62A" w14:textId="77777777" w:rsidR="00C36DC7" w:rsidRDefault="00C36DC7" w:rsidP="00614E3C">
      <w:pPr>
        <w:tabs>
          <w:tab w:val="left" w:pos="430"/>
        </w:tabs>
        <w:spacing w:before="120"/>
        <w:ind w:left="567" w:right="777"/>
        <w:rPr>
          <w:rFonts w:ascii="Trebuchet MS"/>
          <w:i/>
          <w:lang w:val="es-MX"/>
        </w:rPr>
      </w:pPr>
    </w:p>
    <w:p w14:paraId="37132DCA" w14:textId="55BACAA7" w:rsidR="00802453" w:rsidRPr="00EB5C8E" w:rsidRDefault="00802453" w:rsidP="00EB5C8E">
      <w:pPr>
        <w:ind w:left="2552" w:right="635"/>
        <w:jc w:val="right"/>
        <w:rPr>
          <w:rFonts w:ascii="Roboto" w:hAnsi="Roboto"/>
          <w:b/>
          <w:color w:val="1F497D" w:themeColor="text2"/>
          <w:sz w:val="20"/>
          <w:lang w:val="es-MX"/>
        </w:rPr>
      </w:pPr>
      <w:r w:rsidRPr="00EF562B">
        <w:rPr>
          <w:rFonts w:ascii="Roboto" w:hAnsi="Roboto"/>
          <w:b/>
          <w:bCs/>
          <w:i/>
          <w:iCs/>
          <w:color w:val="1F497D" w:themeColor="text2"/>
          <w:sz w:val="18"/>
          <w:szCs w:val="12"/>
          <w:lang w:val="es-MX"/>
        </w:rPr>
        <w:t xml:space="preserve">GRAFICA </w:t>
      </w:r>
      <w:r w:rsidR="00E90FEF" w:rsidRPr="00EF562B">
        <w:rPr>
          <w:rFonts w:ascii="Roboto" w:hAnsi="Roboto"/>
          <w:b/>
          <w:bCs/>
          <w:i/>
          <w:iCs/>
          <w:color w:val="1F497D" w:themeColor="text2"/>
          <w:sz w:val="18"/>
          <w:szCs w:val="12"/>
          <w:lang w:val="es-MX"/>
        </w:rPr>
        <w:t>113</w:t>
      </w:r>
      <w:r w:rsidR="00075C1D" w:rsidRPr="007C0A34">
        <w:rPr>
          <w:rFonts w:ascii="Roboto" w:hAnsi="Roboto"/>
          <w:b/>
          <w:bCs/>
          <w:color w:val="1F497D" w:themeColor="text2"/>
          <w:sz w:val="18"/>
          <w:szCs w:val="12"/>
          <w:lang w:val="es-MX"/>
        </w:rPr>
        <w:t xml:space="preserve"> </w:t>
      </w:r>
      <w:r w:rsidR="00075C1D" w:rsidRPr="007C0A34">
        <w:rPr>
          <w:rFonts w:ascii="Roboto" w:hAnsi="Roboto"/>
          <w:b/>
          <w:bCs/>
          <w:color w:val="1F497D" w:themeColor="text2"/>
          <w:sz w:val="18"/>
          <w:szCs w:val="12"/>
          <w:lang w:val="es-MX"/>
        </w:rPr>
        <w:tab/>
      </w:r>
      <w:r w:rsidR="00075C1D" w:rsidRPr="007C0A34">
        <w:rPr>
          <w:rFonts w:ascii="Roboto" w:hAnsi="Roboto"/>
          <w:b/>
          <w:bCs/>
          <w:color w:val="1F497D" w:themeColor="text2"/>
          <w:sz w:val="18"/>
          <w:szCs w:val="12"/>
          <w:lang w:val="es-MX"/>
        </w:rPr>
        <w:tab/>
      </w:r>
      <w:r w:rsidRPr="00EB5C8E">
        <w:rPr>
          <w:rFonts w:ascii="Roboto" w:hAnsi="Roboto"/>
          <w:b/>
          <w:color w:val="1F497D" w:themeColor="text2"/>
          <w:sz w:val="20"/>
          <w:lang w:val="es-MX"/>
        </w:rPr>
        <w:t>MUNICIPIO DE JUÁREZ</w:t>
      </w:r>
    </w:p>
    <w:p w14:paraId="6DFCE035" w14:textId="36B026D8" w:rsidR="00802453" w:rsidRPr="00EB5C8E" w:rsidRDefault="00075C1D"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00802453" w:rsidRPr="00EB5C8E">
        <w:rPr>
          <w:rFonts w:ascii="Roboto" w:hAnsi="Roboto"/>
          <w:b/>
          <w:color w:val="1F497D" w:themeColor="text2"/>
          <w:sz w:val="20"/>
          <w:lang w:val="es-MX"/>
        </w:rPr>
        <w:t>ANÁLISIS DE INDICADORES DE POLÍTICA PÚBLICA</w:t>
      </w:r>
    </w:p>
    <w:p w14:paraId="518B1450" w14:textId="77777777" w:rsidR="002B18CC" w:rsidRPr="007C0A34" w:rsidRDefault="002B18CC" w:rsidP="00587E4D">
      <w:pPr>
        <w:tabs>
          <w:tab w:val="left" w:pos="430"/>
        </w:tabs>
        <w:ind w:left="567" w:right="635"/>
        <w:jc w:val="center"/>
        <w:rPr>
          <w:rFonts w:ascii="Trebuchet MS"/>
          <w:i/>
          <w:color w:val="434141"/>
          <w:lang w:val="es-MX"/>
        </w:rPr>
      </w:pPr>
      <w:r w:rsidRPr="007C0A34">
        <w:rPr>
          <w:noProof/>
          <w:lang w:val="es-419" w:eastAsia="es-419"/>
        </w:rPr>
        <w:drawing>
          <wp:inline distT="0" distB="0" distL="0" distR="0" wp14:anchorId="4E22619E" wp14:editId="21D5C890">
            <wp:extent cx="4772967" cy="2592474"/>
            <wp:effectExtent l="0" t="0" r="8890" b="17780"/>
            <wp:docPr id="7188" name="Gráfico 7188">
              <a:extLst xmlns:a="http://schemas.openxmlformats.org/drawingml/2006/main">
                <a:ext uri="{FF2B5EF4-FFF2-40B4-BE49-F238E27FC236}">
                  <a16:creationId xmlns:a16="http://schemas.microsoft.com/office/drawing/2014/main" id="{7C69545A-E4C3-4343-B6BD-2C373EF2D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2"/>
              </a:graphicData>
            </a:graphic>
          </wp:inline>
        </w:drawing>
      </w:r>
    </w:p>
    <w:p w14:paraId="5F971488" w14:textId="77777777" w:rsidR="002B18CC" w:rsidRPr="007C0A34" w:rsidRDefault="002B18CC" w:rsidP="00285CEE">
      <w:pPr>
        <w:tabs>
          <w:tab w:val="left" w:pos="430"/>
        </w:tabs>
        <w:ind w:left="567" w:right="635"/>
        <w:rPr>
          <w:rFonts w:ascii="Trebuchet MS"/>
          <w:i/>
          <w:color w:val="434141"/>
          <w:lang w:val="es-MX"/>
        </w:rPr>
      </w:pPr>
    </w:p>
    <w:p w14:paraId="4B911B28" w14:textId="77777777" w:rsidR="008C2DFF" w:rsidRPr="007C0A34" w:rsidRDefault="008C2DFF" w:rsidP="00587E4D">
      <w:pPr>
        <w:tabs>
          <w:tab w:val="left" w:pos="430"/>
        </w:tabs>
        <w:spacing w:before="120"/>
        <w:ind w:left="567" w:right="635"/>
        <w:rPr>
          <w:rFonts w:ascii="Trebuchet MS"/>
          <w:i/>
          <w:lang w:val="es-MX"/>
        </w:rPr>
      </w:pPr>
      <w:bookmarkStart w:id="96" w:name="_Hlk105599805"/>
      <w:r w:rsidRPr="007C0A34">
        <w:rPr>
          <w:rFonts w:ascii="Trebuchet MS"/>
          <w:i/>
          <w:lang w:val="es-MX"/>
        </w:rPr>
        <w:t>Factor de controversias</w:t>
      </w:r>
    </w:p>
    <w:p w14:paraId="3D31613D" w14:textId="5C6698E8" w:rsidR="00D41192" w:rsidRPr="007C0A34" w:rsidRDefault="002B18CC" w:rsidP="00587E4D">
      <w:pPr>
        <w:pStyle w:val="BodyText"/>
        <w:spacing w:before="120" w:line="252" w:lineRule="auto"/>
        <w:ind w:left="567" w:right="635"/>
        <w:jc w:val="both"/>
        <w:rPr>
          <w:lang w:val="es-MX"/>
        </w:rPr>
      </w:pPr>
      <w:r w:rsidRPr="007C0A34">
        <w:rPr>
          <w:lang w:val="es-MX"/>
        </w:rPr>
        <w:t xml:space="preserve">Para el municipio de Juárez </w:t>
      </w:r>
      <w:r w:rsidR="008B60A5">
        <w:rPr>
          <w:lang w:val="es-MX"/>
        </w:rPr>
        <w:t>los resultados</w:t>
      </w:r>
      <w:r w:rsidRPr="007C0A34">
        <w:rPr>
          <w:lang w:val="es-MX"/>
        </w:rPr>
        <w:t xml:space="preserve"> </w:t>
      </w:r>
      <w:r w:rsidR="004D6273" w:rsidRPr="007C0A34">
        <w:rPr>
          <w:lang w:val="es-MX"/>
        </w:rPr>
        <w:t>se refirieron a</w:t>
      </w:r>
      <w:r w:rsidRPr="007C0A34">
        <w:rPr>
          <w:lang w:val="es-MX"/>
        </w:rPr>
        <w:t xml:space="preserve"> </w:t>
      </w:r>
      <w:r w:rsidR="008B2D79" w:rsidRPr="007C0A34">
        <w:rPr>
          <w:lang w:val="es-MX"/>
        </w:rPr>
        <w:t>diversas</w:t>
      </w:r>
      <w:r w:rsidRPr="007C0A34">
        <w:rPr>
          <w:lang w:val="es-MX"/>
        </w:rPr>
        <w:t xml:space="preserve"> controversias </w:t>
      </w:r>
      <w:r w:rsidR="004D6273" w:rsidRPr="007C0A34">
        <w:rPr>
          <w:lang w:val="es-MX"/>
        </w:rPr>
        <w:t xml:space="preserve">significativas </w:t>
      </w:r>
      <w:r w:rsidRPr="007C0A34">
        <w:rPr>
          <w:lang w:val="es-MX"/>
        </w:rPr>
        <w:t xml:space="preserve">para el año </w:t>
      </w:r>
      <w:r w:rsidR="00213C9F">
        <w:rPr>
          <w:lang w:val="es-MX"/>
        </w:rPr>
        <w:t>2021-2022</w:t>
      </w:r>
      <w:r w:rsidRPr="007C0A34">
        <w:rPr>
          <w:lang w:val="es-MX"/>
        </w:rPr>
        <w:t xml:space="preserve">. El máximo puntaje lo </w:t>
      </w:r>
      <w:r w:rsidR="00627B7E" w:rsidRPr="007C0A34">
        <w:rPr>
          <w:lang w:val="es-MX"/>
        </w:rPr>
        <w:t>obtuvo</w:t>
      </w:r>
      <w:r w:rsidRPr="007C0A34">
        <w:rPr>
          <w:lang w:val="es-MX"/>
        </w:rPr>
        <w:t xml:space="preserve"> el eje de </w:t>
      </w:r>
      <w:r w:rsidR="00627B7E" w:rsidRPr="007C0A34">
        <w:rPr>
          <w:lang w:val="es-MX"/>
        </w:rPr>
        <w:t>R</w:t>
      </w:r>
      <w:r w:rsidRPr="007C0A34">
        <w:rPr>
          <w:lang w:val="es-MX"/>
        </w:rPr>
        <w:t xml:space="preserve">esiduos, y le </w:t>
      </w:r>
      <w:r w:rsidR="00582921" w:rsidRPr="007C0A34">
        <w:rPr>
          <w:lang w:val="es-MX"/>
        </w:rPr>
        <w:t>seguía</w:t>
      </w:r>
      <w:r w:rsidRPr="007C0A34">
        <w:rPr>
          <w:lang w:val="es-MX"/>
        </w:rPr>
        <w:t xml:space="preserve"> </w:t>
      </w:r>
      <w:r w:rsidR="00582921" w:rsidRPr="007C0A34">
        <w:rPr>
          <w:lang w:val="es-MX"/>
        </w:rPr>
        <w:t>el de A</w:t>
      </w:r>
      <w:r w:rsidRPr="007C0A34">
        <w:rPr>
          <w:lang w:val="es-MX"/>
        </w:rPr>
        <w:t xml:space="preserve">gua. Una puntuación media </w:t>
      </w:r>
      <w:r w:rsidR="00582921" w:rsidRPr="007C0A34">
        <w:rPr>
          <w:lang w:val="es-MX"/>
        </w:rPr>
        <w:t>la tuv</w:t>
      </w:r>
      <w:r w:rsidR="004D6273" w:rsidRPr="007C0A34">
        <w:rPr>
          <w:lang w:val="es-MX"/>
        </w:rPr>
        <w:t>ieron</w:t>
      </w:r>
      <w:r w:rsidRPr="007C0A34">
        <w:rPr>
          <w:lang w:val="es-MX"/>
        </w:rPr>
        <w:t xml:space="preserve"> </w:t>
      </w:r>
      <w:r w:rsidR="00582921" w:rsidRPr="007C0A34">
        <w:rPr>
          <w:lang w:val="es-MX"/>
        </w:rPr>
        <w:t>B</w:t>
      </w:r>
      <w:r w:rsidRPr="007C0A34">
        <w:rPr>
          <w:lang w:val="es-MX"/>
        </w:rPr>
        <w:t xml:space="preserve">iodiversidad, </w:t>
      </w:r>
      <w:r w:rsidR="00582921" w:rsidRPr="007C0A34">
        <w:rPr>
          <w:lang w:val="es-MX"/>
        </w:rPr>
        <w:t>Contaminantes, Energía eléctrica y Transporte e industria</w:t>
      </w:r>
      <w:r w:rsidRPr="007C0A34">
        <w:rPr>
          <w:lang w:val="es-MX"/>
        </w:rPr>
        <w:t>. También presenta</w:t>
      </w:r>
      <w:r w:rsidR="004D6273" w:rsidRPr="007C0A34">
        <w:rPr>
          <w:lang w:val="es-MX"/>
        </w:rPr>
        <w:t>ro</w:t>
      </w:r>
      <w:r w:rsidRPr="007C0A34">
        <w:rPr>
          <w:lang w:val="es-MX"/>
        </w:rPr>
        <w:t xml:space="preserve">n controversias, aunque menores, los ejes temáticos de </w:t>
      </w:r>
      <w:r w:rsidR="004D6273" w:rsidRPr="007C0A34">
        <w:rPr>
          <w:lang w:val="es-MX"/>
        </w:rPr>
        <w:t>E</w:t>
      </w:r>
      <w:r w:rsidRPr="007C0A34">
        <w:rPr>
          <w:lang w:val="es-MX"/>
        </w:rPr>
        <w:t xml:space="preserve">nergía limpia, </w:t>
      </w:r>
      <w:r w:rsidR="004D6273" w:rsidRPr="007C0A34">
        <w:rPr>
          <w:lang w:val="es-MX"/>
        </w:rPr>
        <w:t>E</w:t>
      </w:r>
      <w:r w:rsidRPr="007C0A34">
        <w:rPr>
          <w:lang w:val="es-MX"/>
        </w:rPr>
        <w:t xml:space="preserve">nergías </w:t>
      </w:r>
      <w:r w:rsidR="00EF562B" w:rsidRPr="007C0A34">
        <w:rPr>
          <w:lang w:val="es-MX"/>
        </w:rPr>
        <w:t>fósiles,</w:t>
      </w:r>
      <w:r w:rsidR="00EF562B">
        <w:rPr>
          <w:lang w:val="es-MX"/>
        </w:rPr>
        <w:t xml:space="preserve"> Vida</w:t>
      </w:r>
      <w:r w:rsidR="00630766">
        <w:rPr>
          <w:lang w:val="es-MX"/>
        </w:rPr>
        <w:t xml:space="preserve"> marina y terrestre</w:t>
      </w:r>
      <w:r w:rsidR="00EF562B">
        <w:rPr>
          <w:lang w:val="es-MX"/>
        </w:rPr>
        <w:t xml:space="preserve"> </w:t>
      </w:r>
      <w:r w:rsidRPr="007C0A34">
        <w:rPr>
          <w:lang w:val="es-MX"/>
        </w:rPr>
        <w:t xml:space="preserve">y </w:t>
      </w:r>
      <w:r w:rsidR="004D6273" w:rsidRPr="007C0A34">
        <w:rPr>
          <w:lang w:val="es-MX"/>
        </w:rPr>
        <w:t>G</w:t>
      </w:r>
      <w:r w:rsidRPr="007C0A34">
        <w:rPr>
          <w:lang w:val="es-MX"/>
        </w:rPr>
        <w:t>obernanza</w:t>
      </w:r>
      <w:r w:rsidR="004D6273" w:rsidRPr="007C0A34">
        <w:rPr>
          <w:lang w:val="es-MX"/>
        </w:rPr>
        <w:t xml:space="preserve"> </w:t>
      </w:r>
      <w:r w:rsidR="001012B9" w:rsidRPr="007C0A34">
        <w:rPr>
          <w:lang w:val="es-MX"/>
        </w:rPr>
        <w:t>(véase</w:t>
      </w:r>
      <w:r w:rsidRPr="007C0A34">
        <w:rPr>
          <w:lang w:val="es-MX"/>
        </w:rPr>
        <w:t xml:space="preserve"> gráfica </w:t>
      </w:r>
      <w:r w:rsidR="00843D5B" w:rsidRPr="007C0A34">
        <w:rPr>
          <w:lang w:val="es-MX"/>
        </w:rPr>
        <w:t>114</w:t>
      </w:r>
      <w:r w:rsidRPr="007C0A34">
        <w:rPr>
          <w:lang w:val="es-MX"/>
        </w:rPr>
        <w:t>)</w:t>
      </w:r>
      <w:r w:rsidR="002C1CA1" w:rsidRPr="007C0A34">
        <w:rPr>
          <w:lang w:val="es-MX"/>
        </w:rPr>
        <w:t>.</w:t>
      </w:r>
    </w:p>
    <w:p w14:paraId="4770559B" w14:textId="7BF6186D" w:rsidR="00587E4D" w:rsidRDefault="00587E4D" w:rsidP="00614E3C">
      <w:pPr>
        <w:pStyle w:val="BodyText"/>
        <w:spacing w:line="252" w:lineRule="auto"/>
        <w:ind w:left="567" w:right="635"/>
        <w:jc w:val="right"/>
        <w:rPr>
          <w:lang w:val="es-MX"/>
        </w:rPr>
      </w:pPr>
    </w:p>
    <w:p w14:paraId="2B13FB5F" w14:textId="39541F38" w:rsidR="009D2A93" w:rsidRDefault="009D2A93" w:rsidP="00614E3C">
      <w:pPr>
        <w:pStyle w:val="BodyText"/>
        <w:spacing w:line="252" w:lineRule="auto"/>
        <w:ind w:left="567" w:right="635"/>
        <w:jc w:val="right"/>
        <w:rPr>
          <w:lang w:val="es-MX"/>
        </w:rPr>
      </w:pPr>
    </w:p>
    <w:p w14:paraId="6B3E88E6" w14:textId="2747B585" w:rsidR="009D2A93" w:rsidRDefault="009D2A93" w:rsidP="00614E3C">
      <w:pPr>
        <w:pStyle w:val="BodyText"/>
        <w:spacing w:line="252" w:lineRule="auto"/>
        <w:ind w:left="567" w:right="635"/>
        <w:jc w:val="right"/>
        <w:rPr>
          <w:lang w:val="es-MX"/>
        </w:rPr>
      </w:pPr>
    </w:p>
    <w:p w14:paraId="050B717B" w14:textId="11D43113" w:rsidR="009D2A93" w:rsidRDefault="009D2A93" w:rsidP="00614E3C">
      <w:pPr>
        <w:pStyle w:val="BodyText"/>
        <w:spacing w:line="252" w:lineRule="auto"/>
        <w:ind w:left="567" w:right="635"/>
        <w:jc w:val="right"/>
        <w:rPr>
          <w:lang w:val="es-MX"/>
        </w:rPr>
      </w:pPr>
    </w:p>
    <w:p w14:paraId="146B69CA" w14:textId="323EA812" w:rsidR="009D2A93" w:rsidRDefault="009D2A93" w:rsidP="00614E3C">
      <w:pPr>
        <w:pStyle w:val="BodyText"/>
        <w:spacing w:line="252" w:lineRule="auto"/>
        <w:ind w:left="567" w:right="635"/>
        <w:jc w:val="right"/>
        <w:rPr>
          <w:lang w:val="es-MX"/>
        </w:rPr>
      </w:pPr>
    </w:p>
    <w:p w14:paraId="28C2834C" w14:textId="47C04CD1" w:rsidR="009D2A93" w:rsidRDefault="009D2A93" w:rsidP="00614E3C">
      <w:pPr>
        <w:pStyle w:val="BodyText"/>
        <w:spacing w:line="252" w:lineRule="auto"/>
        <w:ind w:left="567" w:right="635"/>
        <w:jc w:val="right"/>
        <w:rPr>
          <w:lang w:val="es-MX"/>
        </w:rPr>
      </w:pPr>
    </w:p>
    <w:p w14:paraId="374FD7F3" w14:textId="01614341" w:rsidR="009D2A93" w:rsidRDefault="009D2A93" w:rsidP="00614E3C">
      <w:pPr>
        <w:pStyle w:val="BodyText"/>
        <w:spacing w:line="252" w:lineRule="auto"/>
        <w:ind w:left="567" w:right="635"/>
        <w:jc w:val="right"/>
        <w:rPr>
          <w:lang w:val="es-MX"/>
        </w:rPr>
      </w:pPr>
    </w:p>
    <w:p w14:paraId="0B5DCAA4" w14:textId="402C0B01" w:rsidR="009D2A93" w:rsidRDefault="009D2A93" w:rsidP="00614E3C">
      <w:pPr>
        <w:pStyle w:val="BodyText"/>
        <w:spacing w:line="252" w:lineRule="auto"/>
        <w:ind w:left="567" w:right="635"/>
        <w:jc w:val="right"/>
        <w:rPr>
          <w:lang w:val="es-MX"/>
        </w:rPr>
      </w:pPr>
    </w:p>
    <w:p w14:paraId="74AEF8E8" w14:textId="6AC275BF" w:rsidR="009D2A93" w:rsidRDefault="009D2A93" w:rsidP="00614E3C">
      <w:pPr>
        <w:pStyle w:val="BodyText"/>
        <w:spacing w:line="252" w:lineRule="auto"/>
        <w:ind w:left="567" w:right="635"/>
        <w:jc w:val="right"/>
        <w:rPr>
          <w:lang w:val="es-MX"/>
        </w:rPr>
      </w:pPr>
    </w:p>
    <w:p w14:paraId="412C005F" w14:textId="7FCA83BC" w:rsidR="009D2A93" w:rsidRDefault="009D2A93" w:rsidP="00614E3C">
      <w:pPr>
        <w:pStyle w:val="BodyText"/>
        <w:spacing w:line="252" w:lineRule="auto"/>
        <w:ind w:left="567" w:right="635"/>
        <w:jc w:val="right"/>
        <w:rPr>
          <w:lang w:val="es-MX"/>
        </w:rPr>
      </w:pPr>
    </w:p>
    <w:p w14:paraId="172CB4E4" w14:textId="098A0F33" w:rsidR="009D2A93" w:rsidRDefault="009D2A93" w:rsidP="00614E3C">
      <w:pPr>
        <w:pStyle w:val="BodyText"/>
        <w:spacing w:line="252" w:lineRule="auto"/>
        <w:ind w:left="567" w:right="635"/>
        <w:jc w:val="right"/>
        <w:rPr>
          <w:lang w:val="es-MX"/>
        </w:rPr>
      </w:pPr>
    </w:p>
    <w:p w14:paraId="1075D246" w14:textId="7443E56F" w:rsidR="009D2A93" w:rsidRDefault="009D2A93" w:rsidP="00614E3C">
      <w:pPr>
        <w:pStyle w:val="BodyText"/>
        <w:spacing w:line="252" w:lineRule="auto"/>
        <w:ind w:left="567" w:right="635"/>
        <w:jc w:val="right"/>
        <w:rPr>
          <w:lang w:val="es-MX"/>
        </w:rPr>
      </w:pPr>
    </w:p>
    <w:p w14:paraId="6BC5C18B" w14:textId="26DEB7C2" w:rsidR="009D2A93" w:rsidRDefault="009D2A93" w:rsidP="00614E3C">
      <w:pPr>
        <w:pStyle w:val="BodyText"/>
        <w:spacing w:line="252" w:lineRule="auto"/>
        <w:ind w:left="567" w:right="635"/>
        <w:jc w:val="right"/>
        <w:rPr>
          <w:lang w:val="es-MX"/>
        </w:rPr>
      </w:pPr>
    </w:p>
    <w:p w14:paraId="695523B7" w14:textId="1CEC658C" w:rsidR="009D2A93" w:rsidRDefault="009D2A93" w:rsidP="00614E3C">
      <w:pPr>
        <w:pStyle w:val="BodyText"/>
        <w:spacing w:line="252" w:lineRule="auto"/>
        <w:ind w:left="567" w:right="635"/>
        <w:jc w:val="right"/>
        <w:rPr>
          <w:lang w:val="es-MX"/>
        </w:rPr>
      </w:pPr>
    </w:p>
    <w:p w14:paraId="1792A7DF" w14:textId="2408586C" w:rsidR="002C1CA1" w:rsidRPr="00EB5C8E" w:rsidRDefault="002C1CA1" w:rsidP="00614E3C">
      <w:pPr>
        <w:ind w:left="2552" w:right="635"/>
        <w:jc w:val="right"/>
        <w:rPr>
          <w:rFonts w:ascii="Roboto" w:hAnsi="Roboto"/>
          <w:b/>
          <w:color w:val="1F497D" w:themeColor="text2"/>
          <w:sz w:val="20"/>
          <w:lang w:val="es-MX"/>
        </w:rPr>
      </w:pPr>
      <w:r w:rsidRPr="00EF562B">
        <w:rPr>
          <w:rFonts w:ascii="Roboto" w:hAnsi="Roboto"/>
          <w:b/>
          <w:bCs/>
          <w:i/>
          <w:iCs/>
          <w:color w:val="1F497D" w:themeColor="text2"/>
          <w:sz w:val="18"/>
          <w:szCs w:val="12"/>
          <w:lang w:val="es-MX"/>
        </w:rPr>
        <w:t xml:space="preserve">GRAFICA </w:t>
      </w:r>
      <w:r w:rsidR="00843D5B" w:rsidRPr="00EF562B">
        <w:rPr>
          <w:rFonts w:ascii="Roboto" w:hAnsi="Roboto"/>
          <w:b/>
          <w:bCs/>
          <w:i/>
          <w:iCs/>
          <w:color w:val="1F497D" w:themeColor="text2"/>
          <w:sz w:val="18"/>
          <w:szCs w:val="12"/>
          <w:lang w:val="es-MX"/>
        </w:rPr>
        <w:t>114</w:t>
      </w:r>
      <w:r w:rsidR="00843D5B" w:rsidRPr="007C0A34">
        <w:rPr>
          <w:rFonts w:ascii="Roboto" w:hAnsi="Roboto"/>
          <w:b/>
          <w:bCs/>
          <w:color w:val="1F497D" w:themeColor="text2"/>
          <w:sz w:val="18"/>
          <w:szCs w:val="12"/>
          <w:lang w:val="es-MX"/>
        </w:rPr>
        <w:t xml:space="preserve"> </w:t>
      </w:r>
      <w:r w:rsidR="00843D5B" w:rsidRPr="007C0A34">
        <w:rPr>
          <w:rFonts w:ascii="Roboto" w:hAnsi="Roboto"/>
          <w:b/>
          <w:bCs/>
          <w:color w:val="1F497D" w:themeColor="text2"/>
          <w:sz w:val="18"/>
          <w:szCs w:val="12"/>
          <w:lang w:val="es-MX"/>
        </w:rPr>
        <w:tab/>
      </w:r>
      <w:r w:rsidR="00C55F78">
        <w:rPr>
          <w:rFonts w:ascii="Roboto" w:hAnsi="Roboto"/>
          <w:b/>
          <w:bCs/>
          <w:color w:val="1F497D" w:themeColor="text2"/>
          <w:sz w:val="18"/>
          <w:szCs w:val="12"/>
          <w:lang w:val="es-MX"/>
        </w:rPr>
        <w:tab/>
      </w:r>
      <w:r w:rsidR="00EF562B">
        <w:rPr>
          <w:rFonts w:ascii="Roboto" w:hAnsi="Roboto"/>
          <w:b/>
          <w:bCs/>
          <w:color w:val="1F497D" w:themeColor="text2"/>
          <w:sz w:val="18"/>
          <w:szCs w:val="12"/>
          <w:lang w:val="es-MX"/>
        </w:rPr>
        <w:tab/>
      </w:r>
      <w:r w:rsidRPr="00EB5C8E">
        <w:rPr>
          <w:rFonts w:ascii="Roboto" w:hAnsi="Roboto"/>
          <w:b/>
          <w:color w:val="1F497D" w:themeColor="text2"/>
          <w:sz w:val="20"/>
          <w:lang w:val="es-MX"/>
        </w:rPr>
        <w:t>MUNICIPIO DE JUÁREZ</w:t>
      </w:r>
    </w:p>
    <w:p w14:paraId="6FE510F6" w14:textId="4C65C054" w:rsidR="002C1CA1" w:rsidRPr="00EB5C8E" w:rsidRDefault="002C1CA1"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CONTROVERSIAS</w:t>
      </w:r>
    </w:p>
    <w:bookmarkEnd w:id="96"/>
    <w:p w14:paraId="05C3C114" w14:textId="77777777" w:rsidR="002B18CC" w:rsidRPr="007C0A34" w:rsidRDefault="002B18CC" w:rsidP="00C55F78">
      <w:pPr>
        <w:ind w:left="567" w:right="635" w:firstLine="720"/>
        <w:jc w:val="center"/>
        <w:rPr>
          <w:rFonts w:ascii="Roboto Lt" w:hAnsi="Roboto Lt"/>
          <w:b/>
          <w:i/>
          <w:color w:val="004684"/>
          <w:sz w:val="18"/>
          <w:lang w:val="es-MX"/>
        </w:rPr>
      </w:pPr>
      <w:r w:rsidRPr="007C0A34">
        <w:rPr>
          <w:noProof/>
          <w:lang w:val="es-419" w:eastAsia="es-419"/>
        </w:rPr>
        <w:drawing>
          <wp:inline distT="0" distB="0" distL="0" distR="0" wp14:anchorId="7C4B11FA" wp14:editId="76189321">
            <wp:extent cx="4501662" cy="2530978"/>
            <wp:effectExtent l="0" t="0" r="13335" b="3175"/>
            <wp:docPr id="8797" name="Gráfico 8797">
              <a:extLst xmlns:a="http://schemas.openxmlformats.org/drawingml/2006/main">
                <a:ext uri="{FF2B5EF4-FFF2-40B4-BE49-F238E27FC236}">
                  <a16:creationId xmlns:a16="http://schemas.microsoft.com/office/drawing/2014/main" id="{71D7DDCF-FF68-4A79-A4D2-C75D05F207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3"/>
              </a:graphicData>
            </a:graphic>
          </wp:inline>
        </w:drawing>
      </w:r>
    </w:p>
    <w:p w14:paraId="41D2BE0F" w14:textId="0B9AE423" w:rsidR="002B18CC" w:rsidRPr="007C0A34" w:rsidRDefault="002B18CC" w:rsidP="00587E4D">
      <w:pPr>
        <w:tabs>
          <w:tab w:val="left" w:pos="855"/>
        </w:tabs>
        <w:spacing w:before="120"/>
        <w:ind w:left="567" w:right="635"/>
        <w:rPr>
          <w:rFonts w:ascii="Roboto Lt" w:hAnsi="Roboto Lt"/>
          <w:sz w:val="18"/>
          <w:lang w:val="es-MX"/>
        </w:rPr>
      </w:pPr>
    </w:p>
    <w:p w14:paraId="5D59CE0B" w14:textId="77777777" w:rsidR="002407BA" w:rsidRPr="007C0A34" w:rsidRDefault="002407BA" w:rsidP="00587E4D">
      <w:pPr>
        <w:tabs>
          <w:tab w:val="left" w:pos="855"/>
        </w:tabs>
        <w:spacing w:before="120"/>
        <w:ind w:left="567" w:right="635"/>
        <w:jc w:val="both"/>
        <w:rPr>
          <w:iCs/>
          <w:lang w:val="es-MX"/>
        </w:rPr>
      </w:pPr>
      <w:r w:rsidRPr="007C0A34">
        <w:rPr>
          <w:rFonts w:ascii="Trebuchet MS" w:hAnsi="Trebuchet MS"/>
          <w:i/>
          <w:lang w:val="es-MX"/>
        </w:rPr>
        <w:t>Factor de consulta pública</w:t>
      </w:r>
      <w:r w:rsidRPr="007C0A34">
        <w:rPr>
          <w:iCs/>
          <w:lang w:val="es-MX"/>
        </w:rPr>
        <w:t xml:space="preserve"> </w:t>
      </w:r>
    </w:p>
    <w:p w14:paraId="5942523D" w14:textId="39F7B5A5" w:rsidR="002407BA" w:rsidRDefault="002407BA" w:rsidP="00587E4D">
      <w:pPr>
        <w:tabs>
          <w:tab w:val="left" w:pos="855"/>
        </w:tabs>
        <w:spacing w:before="120"/>
        <w:ind w:left="567" w:right="635"/>
        <w:jc w:val="both"/>
        <w:rPr>
          <w:iCs/>
          <w:lang w:val="es-MX"/>
        </w:rPr>
      </w:pPr>
      <w:r w:rsidRPr="007C0A34">
        <w:rPr>
          <w:iCs/>
          <w:lang w:val="es-MX"/>
        </w:rPr>
        <w:t>En Juárez los encuestados en general aprobaron las políticas públicas ambientales. Perciben que funcionaban bien las acciones de gestión del agua, la generación de energía eléctrica y la administración del transporte público, y que las demás marchaban medianamente bien, a excepción de las políticas para la promover el cuidado de la biodiversidad y para reducir el uso de energías fósiles (véase gráfica 115).</w:t>
      </w:r>
    </w:p>
    <w:p w14:paraId="2269C735" w14:textId="77777777" w:rsidR="00EA78C4" w:rsidRDefault="00EA78C4" w:rsidP="00587E4D">
      <w:pPr>
        <w:spacing w:before="129"/>
        <w:ind w:left="2552" w:right="635"/>
        <w:jc w:val="both"/>
        <w:rPr>
          <w:rFonts w:ascii="Trebuchet MS" w:hAnsi="Trebuchet MS"/>
          <w:i/>
          <w:color w:val="434141"/>
          <w:lang w:val="es-MX"/>
        </w:rPr>
      </w:pPr>
    </w:p>
    <w:p w14:paraId="109B0F0D" w14:textId="366355F2" w:rsidR="002407BA" w:rsidRPr="00EB5C8E" w:rsidRDefault="002407BA" w:rsidP="00614E3C">
      <w:pPr>
        <w:ind w:left="2552" w:right="635"/>
        <w:jc w:val="right"/>
        <w:rPr>
          <w:rFonts w:ascii="Roboto" w:hAnsi="Roboto"/>
          <w:b/>
          <w:color w:val="1F497D" w:themeColor="text2"/>
          <w:sz w:val="20"/>
          <w:lang w:val="es-MX"/>
        </w:rPr>
      </w:pPr>
      <w:r w:rsidRPr="00EF562B">
        <w:rPr>
          <w:rFonts w:ascii="Roboto" w:hAnsi="Roboto"/>
          <w:b/>
          <w:bCs/>
          <w:i/>
          <w:iCs/>
          <w:color w:val="1F497D" w:themeColor="text2"/>
          <w:sz w:val="18"/>
          <w:szCs w:val="12"/>
          <w:lang w:val="es-MX"/>
        </w:rPr>
        <w:t>GRAFICA 115</w:t>
      </w:r>
      <w:r w:rsidRPr="007C0A34">
        <w:rPr>
          <w:rFonts w:ascii="Roboto" w:hAnsi="Roboto"/>
          <w:b/>
          <w:bCs/>
          <w:color w:val="1F497D" w:themeColor="text2"/>
          <w:sz w:val="18"/>
          <w:szCs w:val="12"/>
          <w:lang w:val="es-MX"/>
        </w:rPr>
        <w:t xml:space="preserve"> </w:t>
      </w:r>
      <w:r w:rsidRPr="007C0A34">
        <w:rPr>
          <w:rFonts w:ascii="Roboto" w:hAnsi="Roboto"/>
          <w:b/>
          <w:bCs/>
          <w:color w:val="1F497D" w:themeColor="text2"/>
          <w:sz w:val="18"/>
          <w:szCs w:val="12"/>
          <w:lang w:val="es-MX"/>
        </w:rPr>
        <w:tab/>
      </w:r>
      <w:r w:rsidRPr="007C0A34">
        <w:rPr>
          <w:rFonts w:ascii="Roboto" w:hAnsi="Roboto"/>
          <w:b/>
          <w:bCs/>
          <w:color w:val="1F497D" w:themeColor="text2"/>
          <w:sz w:val="18"/>
          <w:szCs w:val="12"/>
          <w:lang w:val="es-MX"/>
        </w:rPr>
        <w:tab/>
      </w:r>
      <w:r w:rsidR="00C55F78">
        <w:rPr>
          <w:rFonts w:ascii="Roboto" w:hAnsi="Roboto"/>
          <w:b/>
          <w:bCs/>
          <w:color w:val="1F497D" w:themeColor="text2"/>
          <w:sz w:val="18"/>
          <w:szCs w:val="12"/>
          <w:lang w:val="es-MX"/>
        </w:rPr>
        <w:tab/>
      </w:r>
      <w:r w:rsidR="00EF562B">
        <w:rPr>
          <w:rFonts w:ascii="Roboto" w:hAnsi="Roboto"/>
          <w:b/>
          <w:bCs/>
          <w:color w:val="1F497D" w:themeColor="text2"/>
          <w:sz w:val="18"/>
          <w:szCs w:val="12"/>
          <w:lang w:val="es-MX"/>
        </w:rPr>
        <w:tab/>
      </w:r>
      <w:r w:rsidRPr="00EB5C8E">
        <w:rPr>
          <w:rFonts w:ascii="Roboto" w:hAnsi="Roboto"/>
          <w:b/>
          <w:color w:val="1F497D" w:themeColor="text2"/>
          <w:sz w:val="20"/>
          <w:lang w:val="es-MX"/>
        </w:rPr>
        <w:t>MUNICIPIO DE JUÁREZ</w:t>
      </w:r>
    </w:p>
    <w:p w14:paraId="279D1AB3" w14:textId="658EE7E6" w:rsidR="002407BA" w:rsidRPr="00EB5C8E" w:rsidRDefault="002407BA"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00587E4D" w:rsidRPr="00EB5C8E">
        <w:rPr>
          <w:rFonts w:ascii="Roboto" w:hAnsi="Roboto"/>
          <w:b/>
          <w:color w:val="1F497D" w:themeColor="text2"/>
          <w:sz w:val="20"/>
          <w:lang w:val="es-MX"/>
        </w:rPr>
        <w:tab/>
      </w:r>
      <w:r w:rsidR="00C55F78" w:rsidRPr="00EB5C8E">
        <w:rPr>
          <w:rFonts w:ascii="Roboto" w:hAnsi="Roboto"/>
          <w:b/>
          <w:color w:val="1F497D" w:themeColor="text2"/>
          <w:sz w:val="20"/>
          <w:lang w:val="es-MX"/>
        </w:rPr>
        <w:tab/>
      </w:r>
      <w:r w:rsidR="00EF562B" w:rsidRPr="00EB5C8E">
        <w:rPr>
          <w:rFonts w:ascii="Roboto" w:hAnsi="Roboto"/>
          <w:b/>
          <w:color w:val="1F497D" w:themeColor="text2"/>
          <w:sz w:val="20"/>
          <w:lang w:val="es-MX"/>
        </w:rPr>
        <w:tab/>
      </w:r>
      <w:r w:rsidRPr="00EB5C8E">
        <w:rPr>
          <w:rFonts w:ascii="Roboto" w:hAnsi="Roboto"/>
          <w:b/>
          <w:color w:val="1F497D" w:themeColor="text2"/>
          <w:sz w:val="20"/>
          <w:lang w:val="es-MX"/>
        </w:rPr>
        <w:t>CONSULTA PÚBLICA</w:t>
      </w:r>
    </w:p>
    <w:p w14:paraId="4B56B274" w14:textId="65FD591C" w:rsidR="00A72579" w:rsidRPr="007C0A34" w:rsidRDefault="00971C72" w:rsidP="00285CEE">
      <w:pPr>
        <w:spacing w:before="129"/>
        <w:ind w:left="567" w:right="635"/>
        <w:jc w:val="center"/>
        <w:rPr>
          <w:rFonts w:ascii="Trebuchet MS" w:hAnsi="Trebuchet MS"/>
          <w:i/>
          <w:color w:val="434141"/>
          <w:lang w:val="es-MX"/>
        </w:rPr>
      </w:pPr>
      <w:r>
        <w:rPr>
          <w:noProof/>
          <w:lang w:val="es-419" w:eastAsia="es-419"/>
        </w:rPr>
        <w:drawing>
          <wp:inline distT="0" distB="0" distL="0" distR="0" wp14:anchorId="43507BFC" wp14:editId="35145D77">
            <wp:extent cx="5100496" cy="2516863"/>
            <wp:effectExtent l="0" t="0" r="5080" b="17145"/>
            <wp:docPr id="7532" name="Gráfico 7532">
              <a:extLst xmlns:a="http://schemas.openxmlformats.org/drawingml/2006/main">
                <a:ext uri="{FF2B5EF4-FFF2-40B4-BE49-F238E27FC236}">
                  <a16:creationId xmlns:a16="http://schemas.microsoft.com/office/drawing/2014/main" id="{0E9C86E6-DAC3-481D-86C5-4D3BBF0A1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4"/>
              </a:graphicData>
            </a:graphic>
          </wp:inline>
        </w:drawing>
      </w:r>
    </w:p>
    <w:p w14:paraId="670FCF80" w14:textId="3A0C9895" w:rsidR="00A72579" w:rsidRPr="007C0A34" w:rsidRDefault="00A72579" w:rsidP="00285CEE">
      <w:pPr>
        <w:spacing w:before="129"/>
        <w:ind w:left="567" w:right="635"/>
        <w:jc w:val="both"/>
        <w:rPr>
          <w:rFonts w:ascii="Trebuchet MS" w:hAnsi="Trebuchet MS"/>
          <w:i/>
          <w:color w:val="434141"/>
          <w:lang w:val="es-MX"/>
        </w:rPr>
      </w:pPr>
    </w:p>
    <w:p w14:paraId="63EF75FD" w14:textId="2870C5FF" w:rsidR="008C2DFF" w:rsidRPr="00587E4D" w:rsidRDefault="008C2DFF" w:rsidP="00587E4D">
      <w:pPr>
        <w:spacing w:before="120"/>
        <w:ind w:left="567" w:right="635"/>
        <w:jc w:val="both"/>
        <w:rPr>
          <w:rFonts w:ascii="Trebuchet MS" w:hAnsi="Trebuchet MS"/>
          <w:i/>
          <w:lang w:val="es-MX"/>
        </w:rPr>
      </w:pPr>
      <w:r w:rsidRPr="00587E4D">
        <w:rPr>
          <w:rFonts w:ascii="Trebuchet MS" w:hAnsi="Trebuchet MS"/>
          <w:i/>
          <w:lang w:val="es-MX"/>
        </w:rPr>
        <w:t>Análisis de riesgos ambientales</w:t>
      </w:r>
    </w:p>
    <w:p w14:paraId="2741D218" w14:textId="6FD1FC91" w:rsidR="00EA78C4" w:rsidRPr="00587E4D" w:rsidRDefault="002B18CC" w:rsidP="00944FB8">
      <w:pPr>
        <w:pStyle w:val="BodyText"/>
        <w:spacing w:before="120" w:line="252" w:lineRule="auto"/>
        <w:ind w:left="567" w:right="635"/>
        <w:jc w:val="both"/>
        <w:rPr>
          <w:lang w:val="es-MX"/>
        </w:rPr>
      </w:pPr>
      <w:r w:rsidRPr="00587E4D">
        <w:rPr>
          <w:lang w:val="es-MX"/>
        </w:rPr>
        <w:t>Este análisis muestra el valor estandarizado</w:t>
      </w:r>
      <w:r w:rsidR="00614B4C" w:rsidRPr="00587E4D">
        <w:rPr>
          <w:lang w:val="es-MX"/>
        </w:rPr>
        <w:t xml:space="preserve"> </w:t>
      </w:r>
      <w:r w:rsidRPr="00587E4D">
        <w:rPr>
          <w:lang w:val="es-MX"/>
        </w:rPr>
        <w:t>de indicadores de riesgos ambientales</w:t>
      </w:r>
      <w:r w:rsidR="00E6343B" w:rsidRPr="00587E4D">
        <w:rPr>
          <w:lang w:val="es-MX"/>
        </w:rPr>
        <w:t>, fundamental</w:t>
      </w:r>
      <w:r w:rsidRPr="00587E4D">
        <w:rPr>
          <w:lang w:val="es-MX"/>
        </w:rPr>
        <w:t xml:space="preserve"> </w:t>
      </w:r>
      <w:r w:rsidR="00E6343B" w:rsidRPr="00587E4D">
        <w:rPr>
          <w:lang w:val="es-MX"/>
        </w:rPr>
        <w:t xml:space="preserve">para la </w:t>
      </w:r>
      <w:r w:rsidRPr="00587E4D">
        <w:rPr>
          <w:lang w:val="es-MX"/>
        </w:rPr>
        <w:t xml:space="preserve">identificación y prevención de riesgos; sin embargo, no se </w:t>
      </w:r>
      <w:r w:rsidR="00E6343B" w:rsidRPr="00587E4D">
        <w:rPr>
          <w:lang w:val="es-MX"/>
        </w:rPr>
        <w:t>incorporó como</w:t>
      </w:r>
      <w:r w:rsidRPr="00587E4D">
        <w:rPr>
          <w:lang w:val="es-MX"/>
        </w:rPr>
        <w:t xml:space="preserve"> componente del cálculo </w:t>
      </w:r>
      <w:r w:rsidR="00892FA6" w:rsidRPr="00587E4D">
        <w:rPr>
          <w:smallCaps/>
          <w:lang w:val="es-MX"/>
        </w:rPr>
        <w:t>igecc</w:t>
      </w:r>
      <w:r w:rsidRPr="00587E4D">
        <w:rPr>
          <w:lang w:val="es-MX"/>
        </w:rPr>
        <w:t>.</w:t>
      </w:r>
      <w:bookmarkStart w:id="97" w:name="_Hlk105600135"/>
      <w:r w:rsidR="00944FB8">
        <w:rPr>
          <w:lang w:val="es-MX"/>
        </w:rPr>
        <w:t xml:space="preserve"> </w:t>
      </w:r>
      <w:r w:rsidRPr="00587E4D">
        <w:rPr>
          <w:lang w:val="es-MX"/>
        </w:rPr>
        <w:lastRenderedPageBreak/>
        <w:t>En el municipio de Juárez el máximo riesgo lo representa</w:t>
      </w:r>
      <w:r w:rsidR="00E6343B" w:rsidRPr="00587E4D">
        <w:rPr>
          <w:lang w:val="es-MX"/>
        </w:rPr>
        <w:t>ba</w:t>
      </w:r>
      <w:r w:rsidRPr="00587E4D">
        <w:rPr>
          <w:lang w:val="es-MX"/>
        </w:rPr>
        <w:t xml:space="preserve"> el estrés hídrico; en este caso</w:t>
      </w:r>
      <w:r w:rsidR="00E6343B" w:rsidRPr="00587E4D">
        <w:rPr>
          <w:lang w:val="es-MX"/>
        </w:rPr>
        <w:t>,</w:t>
      </w:r>
      <w:r w:rsidRPr="00587E4D">
        <w:rPr>
          <w:lang w:val="es-MX"/>
        </w:rPr>
        <w:t xml:space="preserve"> el riesgo de inundación no </w:t>
      </w:r>
      <w:r w:rsidR="00E6343B" w:rsidRPr="00587E4D">
        <w:rPr>
          <w:lang w:val="es-MX"/>
        </w:rPr>
        <w:t>era</w:t>
      </w:r>
      <w:r w:rsidRPr="00587E4D">
        <w:rPr>
          <w:lang w:val="es-MX"/>
        </w:rPr>
        <w:t xml:space="preserve"> tan alto</w:t>
      </w:r>
      <w:r w:rsidR="00E6343B" w:rsidRPr="00587E4D">
        <w:rPr>
          <w:lang w:val="es-MX"/>
        </w:rPr>
        <w:t>,</w:t>
      </w:r>
      <w:r w:rsidRPr="00587E4D">
        <w:rPr>
          <w:lang w:val="es-MX"/>
        </w:rPr>
        <w:t xml:space="preserve"> pero se presenta</w:t>
      </w:r>
      <w:r w:rsidR="00E6343B" w:rsidRPr="00587E4D">
        <w:rPr>
          <w:lang w:val="es-MX"/>
        </w:rPr>
        <w:t>ba</w:t>
      </w:r>
      <w:r w:rsidRPr="00587E4D">
        <w:rPr>
          <w:lang w:val="es-MX"/>
        </w:rPr>
        <w:t xml:space="preserve"> un riesgo moderadamente al</w:t>
      </w:r>
      <w:r w:rsidR="00E6343B" w:rsidRPr="00587E4D">
        <w:rPr>
          <w:lang w:val="es-MX"/>
        </w:rPr>
        <w:t>t</w:t>
      </w:r>
      <w:r w:rsidRPr="00587E4D">
        <w:rPr>
          <w:lang w:val="es-MX"/>
        </w:rPr>
        <w:t xml:space="preserve">o en cuanto a </w:t>
      </w:r>
      <w:r w:rsidR="00E6343B" w:rsidRPr="00587E4D">
        <w:rPr>
          <w:lang w:val="es-MX"/>
        </w:rPr>
        <w:t xml:space="preserve">la </w:t>
      </w:r>
      <w:r w:rsidRPr="00587E4D">
        <w:rPr>
          <w:lang w:val="es-MX"/>
        </w:rPr>
        <w:t xml:space="preserve">gestión del agua potable, </w:t>
      </w:r>
      <w:r w:rsidR="00E6343B" w:rsidRPr="00587E4D">
        <w:rPr>
          <w:lang w:val="es-MX"/>
        </w:rPr>
        <w:t>así como</w:t>
      </w:r>
      <w:r w:rsidRPr="00587E4D">
        <w:rPr>
          <w:lang w:val="es-MX"/>
        </w:rPr>
        <w:t xml:space="preserve"> en </w:t>
      </w:r>
      <w:r w:rsidR="00E6343B" w:rsidRPr="00587E4D">
        <w:rPr>
          <w:lang w:val="es-MX"/>
        </w:rPr>
        <w:t xml:space="preserve">cuanto al </w:t>
      </w:r>
      <w:r w:rsidRPr="00587E4D">
        <w:rPr>
          <w:lang w:val="es-MX"/>
        </w:rPr>
        <w:t xml:space="preserve">cambio climático. El riesgo de eutrofización y gestión del agua residual </w:t>
      </w:r>
      <w:r w:rsidR="00E6343B" w:rsidRPr="00587E4D">
        <w:rPr>
          <w:lang w:val="es-MX"/>
        </w:rPr>
        <w:t>era</w:t>
      </w:r>
      <w:r w:rsidRPr="00587E4D">
        <w:rPr>
          <w:lang w:val="es-MX"/>
        </w:rPr>
        <w:t xml:space="preserve"> bajo, y nulo el de erupción volcánica, incendios forestales y terremotos</w:t>
      </w:r>
      <w:r w:rsidR="007D00B4" w:rsidRPr="00587E4D">
        <w:rPr>
          <w:lang w:val="es-MX"/>
        </w:rPr>
        <w:t xml:space="preserve"> (véase gráfico </w:t>
      </w:r>
      <w:r w:rsidR="002407BA" w:rsidRPr="00587E4D">
        <w:rPr>
          <w:lang w:val="es-MX"/>
        </w:rPr>
        <w:t>116</w:t>
      </w:r>
      <w:r w:rsidR="007D00B4" w:rsidRPr="00587E4D">
        <w:rPr>
          <w:lang w:val="es-MX"/>
        </w:rPr>
        <w:t>)</w:t>
      </w:r>
      <w:r w:rsidRPr="00587E4D">
        <w:rPr>
          <w:lang w:val="es-MX"/>
        </w:rPr>
        <w:t>.</w:t>
      </w:r>
    </w:p>
    <w:p w14:paraId="397ECFBC" w14:textId="14AE8DD1" w:rsidR="002B18CC" w:rsidRPr="007C0A34" w:rsidRDefault="002B18CC" w:rsidP="00285CEE">
      <w:pPr>
        <w:pStyle w:val="BodyText"/>
        <w:spacing w:line="252" w:lineRule="auto"/>
        <w:ind w:left="567" w:right="635"/>
        <w:jc w:val="both"/>
        <w:rPr>
          <w:lang w:val="es-MX"/>
        </w:rPr>
      </w:pPr>
    </w:p>
    <w:bookmarkEnd w:id="97"/>
    <w:p w14:paraId="4338284F" w14:textId="7C914C04" w:rsidR="007D00B4" w:rsidRPr="00EB5C8E" w:rsidRDefault="007D00B4" w:rsidP="00614E3C">
      <w:pPr>
        <w:ind w:left="2552" w:right="635"/>
        <w:jc w:val="right"/>
        <w:rPr>
          <w:rFonts w:ascii="Roboto" w:hAnsi="Roboto"/>
          <w:b/>
          <w:color w:val="1F497D" w:themeColor="text2"/>
          <w:sz w:val="20"/>
          <w:lang w:val="es-MX"/>
        </w:rPr>
      </w:pPr>
      <w:r w:rsidRPr="008A017E">
        <w:rPr>
          <w:rFonts w:ascii="Roboto" w:hAnsi="Roboto"/>
          <w:b/>
          <w:bCs/>
          <w:i/>
          <w:color w:val="1F497D" w:themeColor="text2"/>
          <w:sz w:val="18"/>
          <w:szCs w:val="12"/>
          <w:lang w:val="es-MX"/>
        </w:rPr>
        <w:t xml:space="preserve">GRAFICA </w:t>
      </w:r>
      <w:r w:rsidR="002407BA" w:rsidRPr="008A017E">
        <w:rPr>
          <w:rFonts w:ascii="Roboto" w:hAnsi="Roboto"/>
          <w:b/>
          <w:bCs/>
          <w:i/>
          <w:color w:val="1F497D" w:themeColor="text2"/>
          <w:sz w:val="18"/>
          <w:szCs w:val="12"/>
          <w:lang w:val="es-MX"/>
        </w:rPr>
        <w:t>116</w:t>
      </w:r>
      <w:r w:rsidR="00843D5B" w:rsidRPr="007C0A34">
        <w:rPr>
          <w:rFonts w:ascii="Roboto" w:hAnsi="Roboto"/>
          <w:b/>
          <w:bCs/>
          <w:color w:val="1F497D" w:themeColor="text2"/>
          <w:sz w:val="18"/>
          <w:szCs w:val="12"/>
          <w:lang w:val="es-MX"/>
        </w:rPr>
        <w:tab/>
      </w:r>
      <w:r w:rsidRPr="00EB5C8E">
        <w:rPr>
          <w:rFonts w:ascii="Roboto" w:hAnsi="Roboto"/>
          <w:b/>
          <w:color w:val="1F497D" w:themeColor="text2"/>
          <w:sz w:val="20"/>
          <w:lang w:val="es-MX"/>
        </w:rPr>
        <w:t>MUNICIPIO DE JUÁREZ</w:t>
      </w:r>
    </w:p>
    <w:p w14:paraId="40C88D59" w14:textId="74B8CAE3" w:rsidR="002B18CC" w:rsidRPr="00EB5C8E" w:rsidRDefault="00843D5B" w:rsidP="00614E3C">
      <w:pPr>
        <w:tabs>
          <w:tab w:val="left" w:pos="855"/>
        </w:tabs>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Pr="00EB5C8E">
        <w:rPr>
          <w:rFonts w:ascii="Roboto" w:hAnsi="Roboto"/>
          <w:b/>
          <w:color w:val="1F497D" w:themeColor="text2"/>
          <w:sz w:val="20"/>
          <w:lang w:val="es-MX"/>
        </w:rPr>
        <w:tab/>
      </w:r>
      <w:r w:rsidR="007D00B4" w:rsidRPr="00EB5C8E">
        <w:rPr>
          <w:rFonts w:ascii="Roboto" w:hAnsi="Roboto"/>
          <w:b/>
          <w:color w:val="1F497D" w:themeColor="text2"/>
          <w:sz w:val="20"/>
          <w:lang w:val="es-MX"/>
        </w:rPr>
        <w:t>ANÁLISIS DE RIESGOS AMBIENTALES</w:t>
      </w:r>
    </w:p>
    <w:p w14:paraId="7EC5CC77" w14:textId="77777777" w:rsidR="002B18CC" w:rsidRPr="007C0A34" w:rsidRDefault="002B18CC" w:rsidP="008A3C6B">
      <w:pPr>
        <w:tabs>
          <w:tab w:val="left" w:pos="855"/>
        </w:tabs>
        <w:ind w:left="567" w:right="635"/>
        <w:jc w:val="center"/>
        <w:rPr>
          <w:rFonts w:ascii="Roboto Lt" w:hAnsi="Roboto Lt"/>
          <w:sz w:val="18"/>
          <w:lang w:val="es-MX"/>
        </w:rPr>
      </w:pPr>
      <w:r w:rsidRPr="007C0A34">
        <w:rPr>
          <w:noProof/>
          <w:lang w:val="es-419" w:eastAsia="es-419"/>
        </w:rPr>
        <w:drawing>
          <wp:inline distT="0" distB="0" distL="0" distR="0" wp14:anchorId="2A22FC2B" wp14:editId="1CB98F29">
            <wp:extent cx="4156836" cy="2622620"/>
            <wp:effectExtent l="0" t="0" r="15240" b="6350"/>
            <wp:docPr id="7129" name="Gráfico 7129">
              <a:extLst xmlns:a="http://schemas.openxmlformats.org/drawingml/2006/main">
                <a:ext uri="{FF2B5EF4-FFF2-40B4-BE49-F238E27FC236}">
                  <a16:creationId xmlns:a16="http://schemas.microsoft.com/office/drawing/2014/main" id="{07C1371E-C615-4079-893C-1F126BF36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5"/>
              </a:graphicData>
            </a:graphic>
          </wp:inline>
        </w:drawing>
      </w:r>
    </w:p>
    <w:p w14:paraId="4ABEA4C4" w14:textId="77777777" w:rsidR="002B18CC" w:rsidRPr="007C0A34" w:rsidRDefault="002B18CC" w:rsidP="008A3C6B">
      <w:pPr>
        <w:tabs>
          <w:tab w:val="left" w:pos="855"/>
        </w:tabs>
        <w:ind w:left="567" w:right="635"/>
        <w:rPr>
          <w:rFonts w:ascii="Roboto Lt" w:hAnsi="Roboto Lt"/>
          <w:sz w:val="18"/>
          <w:lang w:val="es-MX"/>
        </w:rPr>
      </w:pPr>
    </w:p>
    <w:p w14:paraId="6C767D06" w14:textId="77777777" w:rsidR="00E6343B" w:rsidRPr="007C0A34" w:rsidRDefault="00E6343B" w:rsidP="008A3C6B">
      <w:pPr>
        <w:tabs>
          <w:tab w:val="left" w:pos="855"/>
        </w:tabs>
        <w:ind w:left="567" w:right="635"/>
        <w:rPr>
          <w:rFonts w:ascii="Trebuchet MS" w:hAnsi="Trebuchet MS"/>
          <w:iCs/>
          <w:color w:val="434141"/>
          <w:lang w:val="es-MX"/>
        </w:rPr>
      </w:pPr>
    </w:p>
    <w:p w14:paraId="2E888DE4" w14:textId="392A39B7" w:rsidR="002B18CC" w:rsidRPr="007C0A34" w:rsidRDefault="002B18CC" w:rsidP="008A3C6B">
      <w:pPr>
        <w:tabs>
          <w:tab w:val="left" w:pos="855"/>
        </w:tabs>
        <w:ind w:left="567" w:right="635"/>
        <w:jc w:val="center"/>
        <w:rPr>
          <w:rFonts w:ascii="Roboto Lt" w:hAnsi="Roboto Lt"/>
          <w:iCs/>
          <w:sz w:val="18"/>
          <w:lang w:val="es-MX"/>
        </w:rPr>
        <w:sectPr w:rsidR="002B18CC" w:rsidRPr="007C0A34">
          <w:type w:val="continuous"/>
          <w:pgSz w:w="12190" w:h="15840"/>
          <w:pgMar w:top="1500" w:right="0" w:bottom="280" w:left="640" w:header="720" w:footer="720" w:gutter="0"/>
          <w:cols w:space="720"/>
        </w:sectPr>
      </w:pPr>
    </w:p>
    <w:p w14:paraId="47B82FF5" w14:textId="0FFC1710" w:rsidR="002B18CC" w:rsidRPr="007C0A34" w:rsidRDefault="002B18CC" w:rsidP="008A3C6B">
      <w:pPr>
        <w:ind w:left="567" w:right="635"/>
        <w:rPr>
          <w:rFonts w:ascii="Roboto Lt"/>
          <w:sz w:val="20"/>
          <w:lang w:val="es-MX"/>
        </w:rPr>
      </w:pPr>
      <w:r w:rsidRPr="007C0A34">
        <w:rPr>
          <w:rFonts w:ascii="Roboto Lt"/>
          <w:noProof/>
          <w:position w:val="284"/>
          <w:sz w:val="20"/>
          <w:lang w:val="es-419" w:eastAsia="es-419"/>
        </w:rPr>
        <w:lastRenderedPageBreak/>
        <w:drawing>
          <wp:inline distT="0" distB="0" distL="0" distR="0" wp14:anchorId="300839FE" wp14:editId="15B5EC0B">
            <wp:extent cx="133536" cy="150590"/>
            <wp:effectExtent l="0" t="0" r="0" b="0"/>
            <wp:docPr id="455"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41.png"/>
                    <pic:cNvPicPr/>
                  </pic:nvPicPr>
                  <pic:blipFill>
                    <a:blip r:embed="rId233" cstate="print"/>
                    <a:stretch>
                      <a:fillRect/>
                    </a:stretch>
                  </pic:blipFill>
                  <pic:spPr>
                    <a:xfrm>
                      <a:off x="0" y="0"/>
                      <a:ext cx="133536" cy="150590"/>
                    </a:xfrm>
                    <a:prstGeom prst="rect">
                      <a:avLst/>
                    </a:prstGeom>
                  </pic:spPr>
                </pic:pic>
              </a:graphicData>
            </a:graphic>
          </wp:inline>
        </w:drawing>
      </w:r>
      <w:r w:rsidRPr="007C0A34">
        <w:rPr>
          <w:rFonts w:ascii="Times New Roman"/>
          <w:position w:val="284"/>
          <w:sz w:val="20"/>
          <w:lang w:val="es-MX"/>
        </w:rPr>
        <w:t xml:space="preserve"> </w:t>
      </w:r>
      <w:r w:rsidRPr="007C0A34">
        <w:rPr>
          <w:rFonts w:ascii="Roboto Lt"/>
          <w:noProof/>
          <w:position w:val="284"/>
          <w:sz w:val="20"/>
          <w:lang w:val="es-419" w:eastAsia="es-419"/>
        </w:rPr>
        <w:drawing>
          <wp:inline distT="0" distB="0" distL="0" distR="0" wp14:anchorId="5ADE8CD1" wp14:editId="7F2D14CB">
            <wp:extent cx="166946" cy="172688"/>
            <wp:effectExtent l="0" t="0" r="0" b="0"/>
            <wp:docPr id="45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0.png"/>
                    <pic:cNvPicPr/>
                  </pic:nvPicPr>
                  <pic:blipFill>
                    <a:blip r:embed="rId15" cstate="print"/>
                    <a:stretch>
                      <a:fillRect/>
                    </a:stretch>
                  </pic:blipFill>
                  <pic:spPr>
                    <a:xfrm>
                      <a:off x="0" y="0"/>
                      <a:ext cx="166946" cy="172688"/>
                    </a:xfrm>
                    <a:prstGeom prst="rect">
                      <a:avLst/>
                    </a:prstGeom>
                  </pic:spPr>
                </pic:pic>
              </a:graphicData>
            </a:graphic>
          </wp:inline>
        </w:drawing>
      </w:r>
      <w:r w:rsidRPr="007C0A34">
        <w:rPr>
          <w:rFonts w:ascii="Times New Roman"/>
          <w:position w:val="284"/>
          <w:sz w:val="20"/>
          <w:lang w:val="es-MX"/>
        </w:rPr>
        <w:t xml:space="preserve"> </w:t>
      </w:r>
      <w:r w:rsidR="004F1F6E" w:rsidRPr="007C0A34">
        <w:rPr>
          <w:noProof/>
          <w:lang w:val="es-419" w:eastAsia="es-419"/>
        </w:rPr>
        <mc:AlternateContent>
          <mc:Choice Requires="wpg">
            <w:drawing>
              <wp:inline distT="0" distB="0" distL="0" distR="0" wp14:anchorId="3F1FFF27" wp14:editId="3EC7C07C">
                <wp:extent cx="5936615" cy="1973580"/>
                <wp:effectExtent l="0" t="0" r="6985" b="7620"/>
                <wp:docPr id="6901" name="Group 4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6615" cy="1973580"/>
                          <a:chOff x="0" y="0"/>
                          <a:chExt cx="9349" cy="3108"/>
                        </a:xfrm>
                      </wpg:grpSpPr>
                      <wps:wsp>
                        <wps:cNvPr id="6902" name="Freeform 4367"/>
                        <wps:cNvSpPr>
                          <a:spLocks/>
                        </wps:cNvSpPr>
                        <wps:spPr bwMode="auto">
                          <a:xfrm>
                            <a:off x="2324" y="839"/>
                            <a:ext cx="6948" cy="1104"/>
                          </a:xfrm>
                          <a:custGeom>
                            <a:avLst/>
                            <a:gdLst>
                              <a:gd name="T0" fmla="*/ 0 w 6948"/>
                              <a:gd name="T1" fmla="*/ 1943 h 1104"/>
                              <a:gd name="T2" fmla="*/ 6947 w 6948"/>
                              <a:gd name="T3" fmla="*/ 1943 h 1104"/>
                              <a:gd name="T4" fmla="*/ 6947 w 6948"/>
                              <a:gd name="T5" fmla="*/ 839 h 1104"/>
                              <a:gd name="T6" fmla="*/ 6540 w 6948"/>
                              <a:gd name="T7" fmla="*/ 83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03" name="Picture 4366"/>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04" name="Picture 436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33" y="32"/>
                            <a:ext cx="211" cy="237"/>
                          </a:xfrm>
                          <a:prstGeom prst="rect">
                            <a:avLst/>
                          </a:prstGeom>
                          <a:noFill/>
                          <a:extLst>
                            <a:ext uri="{909E8E84-426E-40DD-AFC4-6F175D3DCCD1}">
                              <a14:hiddenFill xmlns:a14="http://schemas.microsoft.com/office/drawing/2010/main">
                                <a:solidFill>
                                  <a:srgbClr val="FFFFFF"/>
                                </a:solidFill>
                              </a14:hiddenFill>
                            </a:ext>
                          </a:extLst>
                        </pic:spPr>
                      </pic:pic>
                      <wps:wsp>
                        <wps:cNvPr id="6905" name="Text Box 4364"/>
                        <wps:cNvSpPr txBox="1">
                          <a:spLocks noChangeArrowheads="1"/>
                        </wps:cNvSpPr>
                        <wps:spPr bwMode="auto">
                          <a:xfrm>
                            <a:off x="0" y="0"/>
                            <a:ext cx="9349"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85CFC" w14:textId="77777777" w:rsidR="00DF57B3" w:rsidRDefault="00DF57B3" w:rsidP="002B18CC">
                              <w:pPr>
                                <w:spacing w:before="1"/>
                                <w:rPr>
                                  <w:rFonts w:ascii="Times New Roman"/>
                                  <w:sz w:val="60"/>
                                </w:rPr>
                              </w:pPr>
                            </w:p>
                            <w:p w14:paraId="4C042350" w14:textId="77777777" w:rsidR="00DF57B3" w:rsidRDefault="00DF57B3" w:rsidP="00D71EB5">
                              <w:pPr>
                                <w:spacing w:line="254" w:lineRule="auto"/>
                                <w:ind w:left="5972" w:right="206" w:hanging="18"/>
                                <w:jc w:val="right"/>
                                <w:rPr>
                                  <w:rFonts w:ascii="Roboto" w:hAnsi="Roboto"/>
                                  <w:b/>
                                  <w:sz w:val="44"/>
                                </w:rPr>
                              </w:pPr>
                              <w:r>
                                <w:rPr>
                                  <w:rFonts w:ascii="Roboto" w:hAnsi="Roboto"/>
                                  <w:b/>
                                  <w:color w:val="004684"/>
                                  <w:sz w:val="44"/>
                                </w:rPr>
                                <w:t>LEÓN,</w:t>
                              </w:r>
                              <w:r>
                                <w:rPr>
                                  <w:rFonts w:ascii="Roboto" w:hAnsi="Roboto"/>
                                  <w:b/>
                                  <w:color w:val="004684"/>
                                  <w:spacing w:val="-107"/>
                                  <w:sz w:val="44"/>
                                </w:rPr>
                                <w:t xml:space="preserve"> </w:t>
                              </w:r>
                              <w:r>
                                <w:rPr>
                                  <w:rFonts w:ascii="Roboto" w:hAnsi="Roboto"/>
                                  <w:b/>
                                  <w:color w:val="004684"/>
                                  <w:spacing w:val="-3"/>
                                  <w:sz w:val="44"/>
                                </w:rPr>
                                <w:t>GUANAJUATO</w:t>
                              </w:r>
                            </w:p>
                          </w:txbxContent>
                        </wps:txbx>
                        <wps:bodyPr rot="0" vert="horz" wrap="square" lIns="0" tIns="0" rIns="0" bIns="0" anchor="t" anchorCtr="0" upright="1">
                          <a:noAutofit/>
                        </wps:bodyPr>
                      </wps:wsp>
                    </wpg:wgp>
                  </a:graphicData>
                </a:graphic>
              </wp:inline>
            </w:drawing>
          </mc:Choice>
          <mc:Fallback>
            <w:pict>
              <v:group w14:anchorId="3F1FFF27" id="Group 4363" o:spid="_x0000_s1258" style="width:467.45pt;height:155.4pt;mso-position-horizontal-relative:char;mso-position-vertical-relative:line" coordsize="9349,3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">
                <v:shape id="Freeform 4367" o:spid="_x0000_s1259" style="position:absolute;left:2324;top:839;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" path="m,1104r6947,l6947,,6540,e" filled="f" strokecolor="#64b7bc" strokeweight="1pt">
                  <v:path arrowok="t" o:connecttype="custom" o:connectlocs="0,1943;6947,1943;6947,839;6540,839" o:connectangles="0,0,0,0"/>
                </v:shape>
                <v:shape id="Picture 4366" o:spid="_x0000_s1260"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">
                  <v:imagedata r:id="rId387" o:title=""/>
                </v:shape>
                <v:shape id="Picture 4365" o:spid="_x0000_s1261" type="#_x0000_t75" style="position:absolute;left:33;top:32;width:211;height: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">
                  <v:imagedata r:id="rId205" o:title=""/>
                </v:shape>
                <v:shape id="Text Box 4364" o:spid="_x0000_s1262" type="#_x0000_t202" style="position:absolute;width:9349;height:3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" filled="f" stroked="f">
                  <v:textbox inset="0,0,0,0">
                    <w:txbxContent>
                      <w:p w14:paraId="6EA85CFC" w14:textId="77777777" w:rsidR="00DF57B3" w:rsidRDefault="00DF57B3" w:rsidP="002B18CC">
                        <w:pPr>
                          <w:spacing w:before="1"/>
                          <w:rPr>
                            <w:rFonts w:ascii="Times New Roman"/>
                            <w:sz w:val="60"/>
                          </w:rPr>
                        </w:pPr>
                      </w:p>
                      <w:p w14:paraId="4C042350" w14:textId="77777777" w:rsidR="00DF57B3" w:rsidRDefault="00DF57B3" w:rsidP="00D71EB5">
                        <w:pPr>
                          <w:spacing w:line="254" w:lineRule="auto"/>
                          <w:ind w:left="5972" w:right="206" w:hanging="18"/>
                          <w:jc w:val="right"/>
                          <w:rPr>
                            <w:rFonts w:ascii="Roboto" w:hAnsi="Roboto"/>
                            <w:b/>
                            <w:sz w:val="44"/>
                          </w:rPr>
                        </w:pPr>
                        <w:r>
                          <w:rPr>
                            <w:rFonts w:ascii="Roboto" w:hAnsi="Roboto"/>
                            <w:b/>
                            <w:color w:val="004684"/>
                            <w:sz w:val="44"/>
                          </w:rPr>
                          <w:t>LEÓN,</w:t>
                        </w:r>
                        <w:r>
                          <w:rPr>
                            <w:rFonts w:ascii="Roboto" w:hAnsi="Roboto"/>
                            <w:b/>
                            <w:color w:val="004684"/>
                            <w:spacing w:val="-107"/>
                            <w:sz w:val="44"/>
                          </w:rPr>
                          <w:t xml:space="preserve"> </w:t>
                        </w:r>
                        <w:r>
                          <w:rPr>
                            <w:rFonts w:ascii="Roboto" w:hAnsi="Roboto"/>
                            <w:b/>
                            <w:color w:val="004684"/>
                            <w:spacing w:val="-3"/>
                            <w:sz w:val="44"/>
                          </w:rPr>
                          <w:t>GUANAJUATO</w:t>
                        </w:r>
                      </w:p>
                    </w:txbxContent>
                  </v:textbox>
                </v:shape>
                <w10:anchorlock/>
              </v:group>
            </w:pict>
          </mc:Fallback>
        </mc:AlternateContent>
      </w:r>
    </w:p>
    <w:p w14:paraId="00149277" w14:textId="182B7CBD" w:rsidR="002B18CC" w:rsidRDefault="002B18CC" w:rsidP="008A3C6B">
      <w:pPr>
        <w:pStyle w:val="BodyText"/>
        <w:spacing w:before="10"/>
        <w:ind w:left="567" w:right="635"/>
        <w:rPr>
          <w:rFonts w:ascii="Roboto Lt"/>
          <w:b/>
          <w:i/>
          <w:sz w:val="5"/>
          <w:lang w:val="es-MX"/>
        </w:rPr>
      </w:pPr>
    </w:p>
    <w:p w14:paraId="575D168E" w14:textId="293732C2" w:rsidR="00C55F78" w:rsidRDefault="00C55F78" w:rsidP="008A3C6B">
      <w:pPr>
        <w:pStyle w:val="BodyText"/>
        <w:spacing w:before="10"/>
        <w:ind w:left="567" w:right="635"/>
        <w:rPr>
          <w:rFonts w:ascii="Roboto Lt"/>
          <w:b/>
          <w:i/>
          <w:sz w:val="5"/>
          <w:lang w:val="es-MX"/>
        </w:rPr>
      </w:pPr>
    </w:p>
    <w:p w14:paraId="45A308E7" w14:textId="1A996A40" w:rsidR="00C55F78" w:rsidRDefault="00C55F78" w:rsidP="008A3C6B">
      <w:pPr>
        <w:pStyle w:val="BodyText"/>
        <w:spacing w:before="10"/>
        <w:ind w:left="567" w:right="635"/>
        <w:rPr>
          <w:rFonts w:ascii="Roboto Lt"/>
          <w:b/>
          <w:i/>
          <w:sz w:val="5"/>
          <w:lang w:val="es-MX"/>
        </w:rPr>
      </w:pPr>
    </w:p>
    <w:p w14:paraId="0A8DD50C" w14:textId="7E32DEE2" w:rsidR="00C55F78" w:rsidRDefault="00C55F78" w:rsidP="008A3C6B">
      <w:pPr>
        <w:pStyle w:val="BodyText"/>
        <w:spacing w:before="10"/>
        <w:ind w:left="567" w:right="635"/>
        <w:rPr>
          <w:rFonts w:ascii="Roboto Lt"/>
          <w:b/>
          <w:i/>
          <w:sz w:val="5"/>
          <w:lang w:val="es-MX"/>
        </w:rPr>
      </w:pPr>
    </w:p>
    <w:p w14:paraId="009D86C8" w14:textId="364851BE" w:rsidR="00C55F78" w:rsidRDefault="00C55F78" w:rsidP="008A3C6B">
      <w:pPr>
        <w:pStyle w:val="BodyText"/>
        <w:spacing w:before="10"/>
        <w:ind w:left="567" w:right="635"/>
        <w:rPr>
          <w:rFonts w:ascii="Roboto Lt"/>
          <w:b/>
          <w:i/>
          <w:sz w:val="5"/>
          <w:lang w:val="es-MX"/>
        </w:rPr>
      </w:pPr>
    </w:p>
    <w:p w14:paraId="2957B2D6" w14:textId="699E21B7" w:rsidR="002B18CC" w:rsidRPr="007C0A34" w:rsidRDefault="002B18CC" w:rsidP="008A3C6B">
      <w:pPr>
        <w:pStyle w:val="BodyText"/>
        <w:ind w:left="567" w:right="635"/>
        <w:rPr>
          <w:rFonts w:ascii="Roboto Lt"/>
          <w:b/>
          <w:i/>
          <w:sz w:val="20"/>
          <w:lang w:val="es-MX"/>
        </w:rPr>
      </w:pPr>
    </w:p>
    <w:p w14:paraId="2661F4E6" w14:textId="1BE4F444" w:rsidR="002B18CC" w:rsidRPr="00C55F78" w:rsidRDefault="002B18CC" w:rsidP="00614E3C">
      <w:pPr>
        <w:spacing w:before="142"/>
        <w:ind w:left="2552" w:right="635"/>
        <w:jc w:val="right"/>
        <w:rPr>
          <w:b/>
          <w:lang w:val="es-MX"/>
        </w:rPr>
      </w:pPr>
      <w:r w:rsidRPr="00C55F78">
        <w:rPr>
          <w:rFonts w:ascii="Roboto Lt" w:hAnsi="Roboto Lt"/>
          <w:b/>
          <w:i/>
          <w:color w:val="004684"/>
          <w:sz w:val="18"/>
          <w:lang w:val="es-MX"/>
        </w:rPr>
        <w:t xml:space="preserve">GRÁFICA </w:t>
      </w:r>
      <w:r w:rsidR="00E4230D" w:rsidRPr="00C55F78">
        <w:rPr>
          <w:rFonts w:ascii="Roboto Lt" w:hAnsi="Roboto Lt"/>
          <w:b/>
          <w:i/>
          <w:color w:val="004684"/>
          <w:sz w:val="18"/>
          <w:lang w:val="es-MX"/>
        </w:rPr>
        <w:t>117</w:t>
      </w:r>
      <w:r w:rsidR="00EF562B">
        <w:rPr>
          <w:rFonts w:ascii="Roboto Lt" w:hAnsi="Roboto Lt"/>
          <w:b/>
          <w:i/>
          <w:color w:val="004684"/>
          <w:sz w:val="18"/>
          <w:lang w:val="es-MX"/>
        </w:rPr>
        <w:tab/>
      </w:r>
      <w:r w:rsidR="00C55F78" w:rsidRPr="00C55F78">
        <w:rPr>
          <w:rFonts w:ascii="Roboto Lt" w:hAnsi="Roboto Lt"/>
          <w:b/>
          <w:i/>
          <w:color w:val="004684"/>
          <w:sz w:val="18"/>
          <w:lang w:val="es-MX"/>
        </w:rPr>
        <w:t xml:space="preserve"> </w:t>
      </w:r>
      <w:r w:rsidRPr="00EB5C8E">
        <w:rPr>
          <w:rFonts w:ascii="Roboto" w:hAnsi="Roboto"/>
          <w:b/>
          <w:color w:val="1F497D" w:themeColor="text2"/>
          <w:sz w:val="20"/>
          <w:lang w:val="es-MX"/>
        </w:rPr>
        <w:t>MUNICIPIO DE LEÓN VS. PROMEDIO CONSOLIDADO POR EJES TEMÁTICOS</w:t>
      </w:r>
    </w:p>
    <w:p w14:paraId="2BC7A26C" w14:textId="24AED3F1" w:rsidR="00690D9D" w:rsidRDefault="00690D9D" w:rsidP="00817123">
      <w:pPr>
        <w:spacing w:line="254" w:lineRule="auto"/>
        <w:ind w:right="635"/>
        <w:rPr>
          <w:lang w:val="es-MX"/>
        </w:rPr>
      </w:pPr>
    </w:p>
    <w:p w14:paraId="62057BB2" w14:textId="3DE437DA" w:rsidR="00690D9D" w:rsidRDefault="00817123" w:rsidP="008A3C6B">
      <w:pPr>
        <w:spacing w:line="254" w:lineRule="auto"/>
        <w:ind w:left="567" w:right="635"/>
        <w:rPr>
          <w:lang w:val="es-MX"/>
        </w:rPr>
      </w:pPr>
      <w:r>
        <w:rPr>
          <w:noProof/>
          <w:lang w:val="es-419" w:eastAsia="es-419"/>
        </w:rPr>
        <w:drawing>
          <wp:inline distT="0" distB="0" distL="0" distR="0" wp14:anchorId="773F6D26" wp14:editId="6FA8DBDA">
            <wp:extent cx="5220000" cy="2700000"/>
            <wp:effectExtent l="0" t="0" r="0" b="5715"/>
            <wp:docPr id="40" name="Gráfico 40">
              <a:extLst xmlns:a="http://schemas.openxmlformats.org/drawingml/2006/main">
                <a:ext uri="{FF2B5EF4-FFF2-40B4-BE49-F238E27FC236}">
                  <a16:creationId xmlns:a16="http://schemas.microsoft.com/office/drawing/2014/main" id="{27CB2B01-D230-CA98-19E1-2DE2649164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8"/>
              </a:graphicData>
            </a:graphic>
          </wp:inline>
        </w:drawing>
      </w:r>
    </w:p>
    <w:p w14:paraId="21703A04" w14:textId="696E65AC" w:rsidR="00690D9D" w:rsidRDefault="00690D9D" w:rsidP="008A3C6B">
      <w:pPr>
        <w:spacing w:line="254" w:lineRule="auto"/>
        <w:ind w:left="567" w:right="635"/>
        <w:rPr>
          <w:lang w:val="es-MX"/>
        </w:rPr>
      </w:pPr>
    </w:p>
    <w:p w14:paraId="3ACECEB0" w14:textId="77777777" w:rsidR="002B18CC" w:rsidRPr="007C0A34" w:rsidRDefault="002B18CC" w:rsidP="00817123">
      <w:pPr>
        <w:ind w:right="635"/>
        <w:rPr>
          <w:rFonts w:ascii="Roboto Lt"/>
          <w:sz w:val="18"/>
          <w:lang w:val="es-MX"/>
        </w:rPr>
        <w:sectPr w:rsidR="002B18CC" w:rsidRPr="007C0A34">
          <w:headerReference w:type="default" r:id="rId389"/>
          <w:footerReference w:type="even" r:id="rId390"/>
          <w:footerReference w:type="default" r:id="rId391"/>
          <w:pgSz w:w="12190" w:h="15840"/>
          <w:pgMar w:top="0" w:right="0" w:bottom="700" w:left="640" w:header="0" w:footer="506" w:gutter="0"/>
          <w:cols w:space="720"/>
        </w:sectPr>
      </w:pPr>
    </w:p>
    <w:p w14:paraId="2ADC1A0B" w14:textId="4EE63C67" w:rsidR="002B18CC" w:rsidRPr="007C0A34" w:rsidRDefault="002B18CC" w:rsidP="00EF562B">
      <w:pPr>
        <w:spacing w:before="120"/>
        <w:ind w:left="567" w:right="635"/>
        <w:jc w:val="both"/>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4D45F657" w14:textId="1913C1B0" w:rsidR="0086437D" w:rsidRPr="007C0A34" w:rsidRDefault="002B18CC" w:rsidP="00EF562B">
      <w:pPr>
        <w:pStyle w:val="BodyText"/>
        <w:spacing w:before="120" w:line="252" w:lineRule="auto"/>
        <w:ind w:left="567" w:right="635"/>
        <w:jc w:val="both"/>
        <w:rPr>
          <w:lang w:val="es-MX"/>
        </w:rPr>
      </w:pPr>
      <w:r w:rsidRPr="007C0A34">
        <w:rPr>
          <w:lang w:val="es-MX"/>
        </w:rPr>
        <w:t xml:space="preserve">El municipio de León se ubicó en la </w:t>
      </w:r>
      <w:r w:rsidR="004539C3">
        <w:rPr>
          <w:lang w:val="es-MX"/>
        </w:rPr>
        <w:t>séptima</w:t>
      </w:r>
      <w:r w:rsidRPr="007C0A34">
        <w:rPr>
          <w:lang w:val="es-MX"/>
        </w:rPr>
        <w:t xml:space="preserve"> posición del </w:t>
      </w:r>
      <w:r w:rsidR="00892FA6" w:rsidRPr="007C0A34">
        <w:rPr>
          <w:smallCaps/>
          <w:lang w:val="es-MX"/>
        </w:rPr>
        <w:t>igecc</w:t>
      </w:r>
      <w:r w:rsidRPr="007C0A34">
        <w:rPr>
          <w:lang w:val="es-MX"/>
        </w:rPr>
        <w:t xml:space="preserve"> con </w:t>
      </w:r>
      <w:r w:rsidR="004539C3">
        <w:rPr>
          <w:lang w:val="es-MX"/>
        </w:rPr>
        <w:t>5</w:t>
      </w:r>
      <w:r w:rsidRPr="007C0A34">
        <w:rPr>
          <w:lang w:val="es-MX"/>
        </w:rPr>
        <w:t xml:space="preserve">.3 puntos, lo que representa un desempeño material </w:t>
      </w:r>
      <w:r w:rsidR="004539C3">
        <w:rPr>
          <w:lang w:val="es-MX"/>
        </w:rPr>
        <w:t>medio</w:t>
      </w:r>
      <w:r w:rsidRPr="007C0A34">
        <w:rPr>
          <w:lang w:val="es-MX"/>
        </w:rPr>
        <w:t xml:space="preserve"> </w:t>
      </w:r>
      <w:r w:rsidR="004E6A9F" w:rsidRPr="007C0A34">
        <w:rPr>
          <w:lang w:val="es-MX"/>
        </w:rPr>
        <w:t>determinado</w:t>
      </w:r>
      <w:r w:rsidRPr="007C0A34">
        <w:rPr>
          <w:lang w:val="es-MX"/>
        </w:rPr>
        <w:t xml:space="preserve"> por factores energéticos y medioambientales. Aunque se encuentr</w:t>
      </w:r>
      <w:r w:rsidR="004E6A9F" w:rsidRPr="007C0A34">
        <w:rPr>
          <w:lang w:val="es-MX"/>
        </w:rPr>
        <w:t>e</w:t>
      </w:r>
      <w:r w:rsidRPr="007C0A34">
        <w:rPr>
          <w:lang w:val="es-MX"/>
        </w:rPr>
        <w:t xml:space="preserve"> entre los mejores de la muestra, </w:t>
      </w:r>
      <w:r w:rsidR="004E6A9F" w:rsidRPr="007C0A34">
        <w:rPr>
          <w:lang w:val="es-MX"/>
        </w:rPr>
        <w:t xml:space="preserve">el gobierno municipal </w:t>
      </w:r>
      <w:r w:rsidRPr="007C0A34">
        <w:rPr>
          <w:lang w:val="es-MX"/>
        </w:rPr>
        <w:t>puede reforzar el trabajo de información ciu</w:t>
      </w:r>
      <w:r w:rsidR="00C00EB4" w:rsidRPr="007C0A34">
        <w:rPr>
          <w:lang w:val="es-MX"/>
        </w:rPr>
        <w:t>dadana para mejorar</w:t>
      </w:r>
      <w:r w:rsidR="004E6A9F" w:rsidRPr="007C0A34">
        <w:rPr>
          <w:lang w:val="es-MX"/>
        </w:rPr>
        <w:t xml:space="preserve"> la percepción</w:t>
      </w:r>
      <w:r w:rsidR="0086437D" w:rsidRPr="007C0A34">
        <w:rPr>
          <w:lang w:val="es-MX"/>
        </w:rPr>
        <w:t xml:space="preserve"> de sus habitantes y continuar ganando posiciones (véanse gráficas </w:t>
      </w:r>
      <w:r w:rsidR="00E4230D" w:rsidRPr="007C0A34">
        <w:rPr>
          <w:lang w:val="es-MX"/>
        </w:rPr>
        <w:t>117</w:t>
      </w:r>
      <w:r w:rsidR="0086437D" w:rsidRPr="007C0A34">
        <w:rPr>
          <w:lang w:val="es-MX"/>
        </w:rPr>
        <w:t xml:space="preserve"> y </w:t>
      </w:r>
      <w:r w:rsidR="00E4230D" w:rsidRPr="007C0A34">
        <w:rPr>
          <w:lang w:val="es-MX"/>
        </w:rPr>
        <w:t>118</w:t>
      </w:r>
      <w:r w:rsidR="0086437D" w:rsidRPr="007C0A34">
        <w:rPr>
          <w:lang w:val="es-MX"/>
        </w:rPr>
        <w:t>).</w:t>
      </w:r>
    </w:p>
    <w:p w14:paraId="206A8625" w14:textId="22F462F1" w:rsidR="002B18CC" w:rsidRDefault="002B18CC" w:rsidP="008A3C6B">
      <w:pPr>
        <w:pStyle w:val="BodyText"/>
        <w:spacing w:line="252" w:lineRule="auto"/>
        <w:ind w:left="567" w:right="635"/>
        <w:jc w:val="both"/>
        <w:rPr>
          <w:lang w:val="es-MX"/>
        </w:rPr>
      </w:pPr>
    </w:p>
    <w:p w14:paraId="14847DE9" w14:textId="115E61F1" w:rsidR="009D2A93" w:rsidRDefault="009D2A93" w:rsidP="008A3C6B">
      <w:pPr>
        <w:pStyle w:val="BodyText"/>
        <w:spacing w:line="252" w:lineRule="auto"/>
        <w:ind w:left="567" w:right="635"/>
        <w:jc w:val="both"/>
        <w:rPr>
          <w:lang w:val="es-MX"/>
        </w:rPr>
      </w:pPr>
    </w:p>
    <w:p w14:paraId="6CE007BB" w14:textId="7FA07596" w:rsidR="009D2A93" w:rsidRDefault="009D2A93" w:rsidP="008A3C6B">
      <w:pPr>
        <w:pStyle w:val="BodyText"/>
        <w:spacing w:line="252" w:lineRule="auto"/>
        <w:ind w:left="567" w:right="635"/>
        <w:jc w:val="both"/>
        <w:rPr>
          <w:lang w:val="es-MX"/>
        </w:rPr>
      </w:pPr>
    </w:p>
    <w:p w14:paraId="49CBFD7E" w14:textId="140A8EC7" w:rsidR="009D2A93" w:rsidRDefault="009D2A93" w:rsidP="008A3C6B">
      <w:pPr>
        <w:pStyle w:val="BodyText"/>
        <w:spacing w:line="252" w:lineRule="auto"/>
        <w:ind w:left="567" w:right="635"/>
        <w:jc w:val="both"/>
        <w:rPr>
          <w:lang w:val="es-MX"/>
        </w:rPr>
      </w:pPr>
    </w:p>
    <w:p w14:paraId="74142C66" w14:textId="4FBB2413" w:rsidR="009D2A93" w:rsidRDefault="009D2A93" w:rsidP="008A3C6B">
      <w:pPr>
        <w:pStyle w:val="BodyText"/>
        <w:spacing w:line="252" w:lineRule="auto"/>
        <w:ind w:left="567" w:right="635"/>
        <w:jc w:val="both"/>
        <w:rPr>
          <w:lang w:val="es-MX"/>
        </w:rPr>
      </w:pPr>
    </w:p>
    <w:p w14:paraId="5963DAF9" w14:textId="00587BD3" w:rsidR="009D2A93" w:rsidRDefault="009D2A93" w:rsidP="008A3C6B">
      <w:pPr>
        <w:pStyle w:val="BodyText"/>
        <w:spacing w:line="252" w:lineRule="auto"/>
        <w:ind w:left="567" w:right="635"/>
        <w:jc w:val="both"/>
        <w:rPr>
          <w:lang w:val="es-MX"/>
        </w:rPr>
      </w:pPr>
    </w:p>
    <w:p w14:paraId="5D92F091" w14:textId="3E9E0F1B" w:rsidR="009D2A93" w:rsidRDefault="009D2A93" w:rsidP="008A3C6B">
      <w:pPr>
        <w:pStyle w:val="BodyText"/>
        <w:spacing w:line="252" w:lineRule="auto"/>
        <w:ind w:left="567" w:right="635"/>
        <w:jc w:val="both"/>
        <w:rPr>
          <w:lang w:val="es-MX"/>
        </w:rPr>
      </w:pPr>
    </w:p>
    <w:p w14:paraId="50B650B4" w14:textId="10F0C211" w:rsidR="009D2A93" w:rsidRDefault="009D2A93" w:rsidP="008A3C6B">
      <w:pPr>
        <w:pStyle w:val="BodyText"/>
        <w:spacing w:line="252" w:lineRule="auto"/>
        <w:ind w:left="567" w:right="635"/>
        <w:jc w:val="both"/>
        <w:rPr>
          <w:lang w:val="es-MX"/>
        </w:rPr>
      </w:pPr>
    </w:p>
    <w:p w14:paraId="7F51BAC6" w14:textId="7915094E" w:rsidR="009D2A93" w:rsidRDefault="009D2A93" w:rsidP="008A3C6B">
      <w:pPr>
        <w:pStyle w:val="BodyText"/>
        <w:spacing w:line="252" w:lineRule="auto"/>
        <w:ind w:left="567" w:right="635"/>
        <w:jc w:val="both"/>
        <w:rPr>
          <w:lang w:val="es-MX"/>
        </w:rPr>
      </w:pPr>
    </w:p>
    <w:p w14:paraId="3712E8F3" w14:textId="08780D1D" w:rsidR="009D2A93" w:rsidRDefault="009D2A93" w:rsidP="008A3C6B">
      <w:pPr>
        <w:pStyle w:val="BodyText"/>
        <w:spacing w:line="252" w:lineRule="auto"/>
        <w:ind w:left="567" w:right="635"/>
        <w:jc w:val="both"/>
        <w:rPr>
          <w:lang w:val="es-MX"/>
        </w:rPr>
      </w:pPr>
    </w:p>
    <w:p w14:paraId="009BC3D1" w14:textId="50381676" w:rsidR="009D2A93" w:rsidRDefault="009D2A93" w:rsidP="008A3C6B">
      <w:pPr>
        <w:pStyle w:val="BodyText"/>
        <w:spacing w:line="252" w:lineRule="auto"/>
        <w:ind w:left="567" w:right="635"/>
        <w:jc w:val="both"/>
        <w:rPr>
          <w:lang w:val="es-MX"/>
        </w:rPr>
      </w:pPr>
    </w:p>
    <w:p w14:paraId="12C2849C" w14:textId="11A3BAB4" w:rsidR="009D2A93" w:rsidRDefault="009D2A93" w:rsidP="008A3C6B">
      <w:pPr>
        <w:pStyle w:val="BodyText"/>
        <w:spacing w:line="252" w:lineRule="auto"/>
        <w:ind w:left="567" w:right="635"/>
        <w:jc w:val="both"/>
        <w:rPr>
          <w:lang w:val="es-MX"/>
        </w:rPr>
      </w:pPr>
    </w:p>
    <w:p w14:paraId="234DE7EA" w14:textId="321B3999" w:rsidR="009D2A93" w:rsidRDefault="009D2A93" w:rsidP="008A3C6B">
      <w:pPr>
        <w:pStyle w:val="BodyText"/>
        <w:spacing w:line="252" w:lineRule="auto"/>
        <w:ind w:left="567" w:right="635"/>
        <w:jc w:val="both"/>
        <w:rPr>
          <w:lang w:val="es-MX"/>
        </w:rPr>
      </w:pPr>
    </w:p>
    <w:p w14:paraId="597D6B69" w14:textId="77777777" w:rsidR="009D2A93" w:rsidRPr="007C0A34" w:rsidRDefault="009D2A93" w:rsidP="008A3C6B">
      <w:pPr>
        <w:pStyle w:val="BodyText"/>
        <w:spacing w:line="252" w:lineRule="auto"/>
        <w:ind w:left="567" w:right="635"/>
        <w:jc w:val="both"/>
        <w:rPr>
          <w:lang w:val="es-MX"/>
        </w:rPr>
      </w:pPr>
    </w:p>
    <w:p w14:paraId="2C541E6F" w14:textId="339231A1" w:rsidR="00442BF1" w:rsidRPr="00EB5C8E" w:rsidRDefault="002B18CC" w:rsidP="00EB5C8E">
      <w:pPr>
        <w:ind w:left="2410" w:right="635"/>
        <w:jc w:val="right"/>
        <w:rPr>
          <w:rFonts w:ascii="Roboto" w:hAnsi="Roboto"/>
          <w:b/>
          <w:color w:val="1F497D" w:themeColor="text2"/>
          <w:sz w:val="20"/>
          <w:lang w:val="es-MX"/>
        </w:rPr>
      </w:pPr>
      <w:r w:rsidRPr="00442BF1">
        <w:rPr>
          <w:rFonts w:ascii="Roboto" w:hAnsi="Roboto"/>
          <w:b/>
          <w:i/>
          <w:color w:val="004684"/>
          <w:sz w:val="18"/>
          <w:szCs w:val="24"/>
          <w:lang w:val="es-MX"/>
        </w:rPr>
        <w:t xml:space="preserve">GRÁFICA </w:t>
      </w:r>
      <w:r w:rsidR="0029730F" w:rsidRPr="00442BF1">
        <w:rPr>
          <w:rFonts w:ascii="Roboto" w:hAnsi="Roboto"/>
          <w:b/>
          <w:i/>
          <w:color w:val="004684"/>
          <w:sz w:val="18"/>
          <w:szCs w:val="24"/>
          <w:lang w:val="es-MX"/>
        </w:rPr>
        <w:t>118</w:t>
      </w:r>
      <w:r w:rsidR="00EF562B">
        <w:rPr>
          <w:rFonts w:ascii="Roboto" w:hAnsi="Roboto"/>
          <w:b/>
          <w:i/>
          <w:sz w:val="18"/>
          <w:szCs w:val="24"/>
          <w:lang w:val="es-MX"/>
        </w:rPr>
        <w:tab/>
      </w:r>
      <w:r w:rsidRPr="00EB5C8E">
        <w:rPr>
          <w:rFonts w:ascii="Roboto" w:hAnsi="Roboto"/>
          <w:b/>
          <w:color w:val="1F497D" w:themeColor="text2"/>
          <w:sz w:val="20"/>
          <w:lang w:val="es-MX"/>
        </w:rPr>
        <w:t>MUNICIPIO DE LEÓN</w:t>
      </w:r>
    </w:p>
    <w:p w14:paraId="6D824A4C" w14:textId="783FED27" w:rsidR="002B18CC" w:rsidRPr="00EB5C8E" w:rsidRDefault="002B18CC" w:rsidP="00EB5C8E">
      <w:pPr>
        <w:ind w:left="2410" w:right="635"/>
        <w:jc w:val="right"/>
        <w:rPr>
          <w:rFonts w:ascii="Roboto" w:hAnsi="Roboto"/>
          <w:b/>
          <w:color w:val="1F497D" w:themeColor="text2"/>
          <w:sz w:val="20"/>
          <w:lang w:val="es-MX"/>
        </w:rPr>
      </w:pPr>
      <w:r w:rsidRPr="00EB5C8E">
        <w:rPr>
          <w:rFonts w:ascii="Roboto" w:hAnsi="Roboto"/>
          <w:b/>
          <w:color w:val="1F497D" w:themeColor="text2"/>
          <w:sz w:val="20"/>
          <w:lang w:val="es-MX"/>
        </w:rPr>
        <w:t xml:space="preserve">ÍNDICE DE GESTIÓN ENERGÉTICA Y CAMBIO CLIMÁTICO </w:t>
      </w:r>
    </w:p>
    <w:p w14:paraId="7DF6AA33" w14:textId="3EA858EC" w:rsidR="002B18CC" w:rsidRPr="00135B79" w:rsidRDefault="002B18CC" w:rsidP="008A3C6B">
      <w:pPr>
        <w:pStyle w:val="BodyText"/>
        <w:spacing w:line="20" w:lineRule="exact"/>
        <w:ind w:left="567" w:right="635"/>
        <w:rPr>
          <w:rFonts w:ascii="Roboto" w:hAnsi="Roboto"/>
          <w:b/>
          <w:color w:val="004684"/>
          <w:lang w:val="es-MX"/>
        </w:rPr>
      </w:pPr>
    </w:p>
    <w:p w14:paraId="7FA64B90" w14:textId="4940228E" w:rsidR="00690D9D" w:rsidRPr="00944FB8" w:rsidRDefault="002B18CC" w:rsidP="00944FB8">
      <w:pPr>
        <w:pStyle w:val="BodyText"/>
        <w:ind w:left="567" w:right="635"/>
        <w:jc w:val="center"/>
        <w:rPr>
          <w:rFonts w:ascii="Roboto"/>
          <w:sz w:val="20"/>
          <w:lang w:val="es-MX"/>
        </w:rPr>
      </w:pPr>
      <w:r w:rsidRPr="007C0A34">
        <w:rPr>
          <w:noProof/>
          <w:lang w:val="es-419" w:eastAsia="es-419"/>
        </w:rPr>
        <w:drawing>
          <wp:inline distT="0" distB="0" distL="0" distR="0" wp14:anchorId="6D0ADD7E" wp14:editId="7AE204EF">
            <wp:extent cx="5418043" cy="2687171"/>
            <wp:effectExtent l="0" t="0" r="11430" b="18415"/>
            <wp:docPr id="97" name="Gráfico 97">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2"/>
              </a:graphicData>
            </a:graphic>
          </wp:inline>
        </w:drawing>
      </w:r>
    </w:p>
    <w:p w14:paraId="1862D5AE" w14:textId="15F0036A" w:rsidR="002B18CC" w:rsidRPr="007C0A34" w:rsidRDefault="002B18CC" w:rsidP="00442BF1">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22AC4044" w14:textId="3F693701" w:rsidR="002B18CC" w:rsidRPr="007C0A34" w:rsidRDefault="002B18CC" w:rsidP="00944FB8">
      <w:pPr>
        <w:pStyle w:val="BodyText"/>
        <w:spacing w:before="120" w:line="252" w:lineRule="auto"/>
        <w:ind w:left="567" w:right="635"/>
        <w:jc w:val="both"/>
        <w:rPr>
          <w:lang w:val="es-MX"/>
        </w:rPr>
      </w:pPr>
      <w:r w:rsidRPr="007C0A34">
        <w:rPr>
          <w:lang w:val="es-MX"/>
        </w:rPr>
        <w:t>En León</w:t>
      </w:r>
      <w:r w:rsidR="00775E5D">
        <w:rPr>
          <w:lang w:val="es-MX"/>
        </w:rPr>
        <w:t>, Guanajuato,</w:t>
      </w:r>
      <w:r w:rsidRPr="007C0A34">
        <w:rPr>
          <w:lang w:val="es-MX"/>
        </w:rPr>
        <w:t xml:space="preserve"> </w:t>
      </w:r>
      <w:r w:rsidR="0025241D">
        <w:rPr>
          <w:lang w:val="es-MX"/>
        </w:rPr>
        <w:t xml:space="preserve">ciudad industrial, </w:t>
      </w:r>
      <w:r w:rsidRPr="007C0A34">
        <w:rPr>
          <w:lang w:val="es-MX"/>
        </w:rPr>
        <w:t xml:space="preserve">el eje de mayor puntaje </w:t>
      </w:r>
      <w:r w:rsidR="008C24A4" w:rsidRPr="007C0A34">
        <w:rPr>
          <w:lang w:val="es-MX"/>
        </w:rPr>
        <w:t>era</w:t>
      </w:r>
      <w:r w:rsidRPr="007C0A34">
        <w:rPr>
          <w:lang w:val="es-MX"/>
        </w:rPr>
        <w:t xml:space="preserve"> Transporte e Industria, seguido por Gobernanza, con una diferencia de casi 3 puntos, la cual aument</w:t>
      </w:r>
      <w:r w:rsidR="008C24A4" w:rsidRPr="007C0A34">
        <w:rPr>
          <w:lang w:val="es-MX"/>
        </w:rPr>
        <w:t>ó</w:t>
      </w:r>
      <w:r w:rsidRPr="007C0A34">
        <w:rPr>
          <w:lang w:val="es-MX"/>
        </w:rPr>
        <w:t xml:space="preserve"> en </w:t>
      </w:r>
      <w:r w:rsidR="00213C9F">
        <w:rPr>
          <w:lang w:val="es-MX"/>
        </w:rPr>
        <w:t>2021-2022</w:t>
      </w:r>
      <w:r w:rsidRPr="007C0A34">
        <w:rPr>
          <w:lang w:val="es-MX"/>
        </w:rPr>
        <w:t xml:space="preserve"> </w:t>
      </w:r>
      <w:r w:rsidR="008C24A4" w:rsidRPr="007C0A34">
        <w:rPr>
          <w:lang w:val="es-MX"/>
        </w:rPr>
        <w:t>debido al</w:t>
      </w:r>
      <w:r w:rsidRPr="007C0A34">
        <w:rPr>
          <w:lang w:val="es-MX"/>
        </w:rPr>
        <w:t xml:space="preserve"> descenso </w:t>
      </w:r>
      <w:r w:rsidR="008C24A4" w:rsidRPr="007C0A34">
        <w:rPr>
          <w:lang w:val="es-MX"/>
        </w:rPr>
        <w:t xml:space="preserve">en la percepción </w:t>
      </w:r>
      <w:r w:rsidR="0025241D">
        <w:rPr>
          <w:lang w:val="es-MX"/>
        </w:rPr>
        <w:t xml:space="preserve">de la ciudadanía consultada </w:t>
      </w:r>
      <w:r w:rsidR="008C24A4" w:rsidRPr="007C0A34">
        <w:rPr>
          <w:lang w:val="es-MX"/>
        </w:rPr>
        <w:t>de</w:t>
      </w:r>
      <w:r w:rsidRPr="007C0A34">
        <w:rPr>
          <w:lang w:val="es-MX"/>
        </w:rPr>
        <w:t xml:space="preserve"> desempeño en esta última área. </w:t>
      </w:r>
      <w:r w:rsidR="008C24A4" w:rsidRPr="007C0A34">
        <w:rPr>
          <w:lang w:val="es-MX"/>
        </w:rPr>
        <w:t xml:space="preserve">Por su parte, </w:t>
      </w:r>
      <w:r w:rsidR="008B60A5">
        <w:rPr>
          <w:lang w:val="es-MX"/>
        </w:rPr>
        <w:t>los resultados</w:t>
      </w:r>
      <w:r w:rsidR="00DC4E18">
        <w:rPr>
          <w:lang w:val="es-MX"/>
        </w:rPr>
        <w:t xml:space="preserve"> reprobaron el desempeño d</w:t>
      </w:r>
      <w:r w:rsidR="008C24A4" w:rsidRPr="007C0A34">
        <w:rPr>
          <w:lang w:val="es-MX"/>
        </w:rPr>
        <w:t>el</w:t>
      </w:r>
      <w:r w:rsidRPr="007C0A34">
        <w:rPr>
          <w:lang w:val="es-MX"/>
        </w:rPr>
        <w:t xml:space="preserve"> resto de los ejes y, aunque </w:t>
      </w:r>
      <w:r w:rsidR="00DC4E18">
        <w:rPr>
          <w:lang w:val="es-MX"/>
        </w:rPr>
        <w:t xml:space="preserve">las puntuaciones </w:t>
      </w:r>
      <w:r w:rsidRPr="007C0A34">
        <w:rPr>
          <w:lang w:val="es-MX"/>
        </w:rPr>
        <w:t>aumenta</w:t>
      </w:r>
      <w:r w:rsidR="008C24A4" w:rsidRPr="007C0A34">
        <w:rPr>
          <w:lang w:val="es-MX"/>
        </w:rPr>
        <w:t>ro</w:t>
      </w:r>
      <w:r w:rsidRPr="007C0A34">
        <w:rPr>
          <w:lang w:val="es-MX"/>
        </w:rPr>
        <w:t xml:space="preserve">n ligeramente </w:t>
      </w:r>
      <w:r w:rsidR="008C24A4" w:rsidRPr="007C0A34">
        <w:rPr>
          <w:lang w:val="es-MX"/>
        </w:rPr>
        <w:t>en</w:t>
      </w:r>
      <w:r w:rsidRPr="007C0A34">
        <w:rPr>
          <w:lang w:val="es-MX"/>
        </w:rPr>
        <w:t xml:space="preserve"> </w:t>
      </w:r>
      <w:r w:rsidR="00213C9F">
        <w:rPr>
          <w:lang w:val="es-MX"/>
        </w:rPr>
        <w:t>2021-2022</w:t>
      </w:r>
      <w:r w:rsidRPr="007C0A34">
        <w:rPr>
          <w:lang w:val="es-MX"/>
        </w:rPr>
        <w:t xml:space="preserve">, no </w:t>
      </w:r>
      <w:r w:rsidR="008C24A4" w:rsidRPr="007C0A34">
        <w:rPr>
          <w:lang w:val="es-MX"/>
        </w:rPr>
        <w:t>se apreciaron</w:t>
      </w:r>
      <w:r w:rsidRPr="007C0A34">
        <w:rPr>
          <w:lang w:val="es-MX"/>
        </w:rPr>
        <w:t xml:space="preserve"> cambios efectivos debido a las bajas </w:t>
      </w:r>
      <w:r w:rsidR="00DC4E18" w:rsidRPr="007C0A34">
        <w:rPr>
          <w:lang w:val="es-MX"/>
        </w:rPr>
        <w:t>calificaciones</w:t>
      </w:r>
      <w:r w:rsidRPr="007C0A34">
        <w:rPr>
          <w:lang w:val="es-MX"/>
        </w:rPr>
        <w:t xml:space="preserve"> que </w:t>
      </w:r>
      <w:r w:rsidR="008C24A4" w:rsidRPr="007C0A34">
        <w:rPr>
          <w:lang w:val="es-MX"/>
        </w:rPr>
        <w:t>se observaron</w:t>
      </w:r>
      <w:r w:rsidRPr="007C0A34">
        <w:rPr>
          <w:lang w:val="es-MX"/>
        </w:rPr>
        <w:t>, en especial e</w:t>
      </w:r>
      <w:r w:rsidR="008C24A4" w:rsidRPr="007C0A34">
        <w:rPr>
          <w:lang w:val="es-MX"/>
        </w:rPr>
        <w:t xml:space="preserve">n el eje </w:t>
      </w:r>
      <w:r w:rsidRPr="007C0A34">
        <w:rPr>
          <w:lang w:val="es-MX"/>
        </w:rPr>
        <w:t>de Biodiversidad (véase grafica</w:t>
      </w:r>
      <w:r w:rsidR="00CF3B39" w:rsidRPr="007C0A34">
        <w:rPr>
          <w:lang w:val="es-MX"/>
        </w:rPr>
        <w:t xml:space="preserve"> </w:t>
      </w:r>
      <w:r w:rsidR="004D1607" w:rsidRPr="007C0A34">
        <w:rPr>
          <w:lang w:val="es-MX"/>
        </w:rPr>
        <w:t>119</w:t>
      </w:r>
      <w:r w:rsidRPr="007C0A34">
        <w:rPr>
          <w:lang w:val="es-MX"/>
        </w:rPr>
        <w:t>)</w:t>
      </w:r>
      <w:r w:rsidR="00DC4E18">
        <w:rPr>
          <w:lang w:val="es-MX"/>
        </w:rPr>
        <w:t>.</w:t>
      </w:r>
    </w:p>
    <w:p w14:paraId="2765EAF2" w14:textId="77777777" w:rsidR="002B18CC" w:rsidRPr="007C0A34" w:rsidRDefault="002B18CC" w:rsidP="00442BF1">
      <w:pPr>
        <w:spacing w:before="120" w:line="252" w:lineRule="auto"/>
        <w:ind w:left="567" w:right="635"/>
        <w:jc w:val="both"/>
        <w:rPr>
          <w:lang w:val="es-MX"/>
        </w:rPr>
      </w:pPr>
    </w:p>
    <w:p w14:paraId="3E344377" w14:textId="52F93AB0" w:rsidR="002C2AF0" w:rsidRPr="00EB5C8E" w:rsidRDefault="002C2AF0" w:rsidP="00EB5C8E">
      <w:pPr>
        <w:ind w:left="2410" w:right="635"/>
        <w:jc w:val="right"/>
        <w:rPr>
          <w:rFonts w:ascii="Roboto" w:hAnsi="Roboto"/>
          <w:b/>
          <w:color w:val="1F497D" w:themeColor="text2"/>
          <w:sz w:val="20"/>
          <w:lang w:val="es-MX"/>
        </w:rPr>
      </w:pPr>
      <w:r w:rsidRPr="007C0A34">
        <w:rPr>
          <w:rFonts w:ascii="Roboto" w:hAnsi="Roboto"/>
          <w:b/>
          <w:bCs/>
          <w:i/>
          <w:iCs/>
          <w:color w:val="1F497D" w:themeColor="text2"/>
          <w:sz w:val="18"/>
          <w:szCs w:val="12"/>
          <w:lang w:val="es-MX"/>
        </w:rPr>
        <w:t>GR</w:t>
      </w:r>
      <w:r w:rsidR="00CF3B39" w:rsidRPr="007C0A34">
        <w:rPr>
          <w:rFonts w:ascii="Roboto" w:hAnsi="Roboto"/>
          <w:b/>
          <w:bCs/>
          <w:i/>
          <w:iCs/>
          <w:color w:val="1F497D" w:themeColor="text2"/>
          <w:sz w:val="18"/>
          <w:szCs w:val="12"/>
          <w:lang w:val="es-MX"/>
        </w:rPr>
        <w:t>Á</w:t>
      </w:r>
      <w:r w:rsidRPr="007C0A34">
        <w:rPr>
          <w:rFonts w:ascii="Roboto" w:hAnsi="Roboto"/>
          <w:b/>
          <w:bCs/>
          <w:i/>
          <w:iCs/>
          <w:color w:val="1F497D" w:themeColor="text2"/>
          <w:sz w:val="18"/>
          <w:szCs w:val="12"/>
          <w:lang w:val="es-MX"/>
        </w:rPr>
        <w:t>FICA 11</w:t>
      </w:r>
      <w:r w:rsidR="004D1607" w:rsidRPr="007C0A34">
        <w:rPr>
          <w:rFonts w:ascii="Roboto" w:hAnsi="Roboto"/>
          <w:b/>
          <w:bCs/>
          <w:i/>
          <w:iCs/>
          <w:color w:val="1F497D" w:themeColor="text2"/>
          <w:sz w:val="18"/>
          <w:szCs w:val="12"/>
          <w:lang w:val="es-MX"/>
        </w:rPr>
        <w:t>9</w:t>
      </w:r>
      <w:r w:rsidR="004D1607" w:rsidRPr="007C0A34">
        <w:rPr>
          <w:rFonts w:ascii="Roboto" w:hAnsi="Roboto"/>
          <w:b/>
          <w:bCs/>
          <w:color w:val="1F497D" w:themeColor="text2"/>
          <w:sz w:val="18"/>
          <w:szCs w:val="12"/>
          <w:lang w:val="es-MX"/>
        </w:rPr>
        <w:t xml:space="preserve"> </w:t>
      </w:r>
      <w:r w:rsidR="004D1607" w:rsidRPr="007C0A34">
        <w:rPr>
          <w:rFonts w:ascii="Roboto" w:hAnsi="Roboto"/>
          <w:b/>
          <w:bCs/>
          <w:color w:val="1F497D" w:themeColor="text2"/>
          <w:sz w:val="18"/>
          <w:szCs w:val="12"/>
          <w:lang w:val="es-MX"/>
        </w:rPr>
        <w:tab/>
      </w:r>
      <w:r w:rsidR="004D1607" w:rsidRPr="007C0A34">
        <w:rPr>
          <w:rFonts w:ascii="Roboto" w:hAnsi="Roboto"/>
          <w:b/>
          <w:bCs/>
          <w:color w:val="1F497D" w:themeColor="text2"/>
          <w:sz w:val="18"/>
          <w:szCs w:val="12"/>
          <w:lang w:val="es-MX"/>
        </w:rPr>
        <w:tab/>
      </w:r>
      <w:r w:rsidRPr="00EB5C8E">
        <w:rPr>
          <w:rFonts w:ascii="Roboto" w:hAnsi="Roboto"/>
          <w:b/>
          <w:color w:val="1F497D" w:themeColor="text2"/>
          <w:sz w:val="20"/>
          <w:lang w:val="es-MX"/>
        </w:rPr>
        <w:t>MUNICIPIO DE LEÓN</w:t>
      </w:r>
    </w:p>
    <w:p w14:paraId="7EEC766A" w14:textId="5152F54B" w:rsidR="002B18CC" w:rsidRPr="00EB5C8E" w:rsidRDefault="002C2AF0" w:rsidP="00EB5C8E">
      <w:pPr>
        <w:ind w:left="2410"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DESEMPEÑO</w:t>
      </w:r>
    </w:p>
    <w:p w14:paraId="024FCCC5"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339ED005" wp14:editId="4BE43D15">
            <wp:extent cx="4180840" cy="2451798"/>
            <wp:effectExtent l="0" t="0" r="10160" b="5715"/>
            <wp:docPr id="6996" name="Gráfico 6996">
              <a:extLst xmlns:a="http://schemas.openxmlformats.org/drawingml/2006/main">
                <a:ext uri="{FF2B5EF4-FFF2-40B4-BE49-F238E27FC236}">
                  <a16:creationId xmlns:a16="http://schemas.microsoft.com/office/drawing/2014/main" id="{23E1DFC8-3175-4F05-A19A-104B099E67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3"/>
              </a:graphicData>
            </a:graphic>
          </wp:inline>
        </w:drawing>
      </w:r>
    </w:p>
    <w:p w14:paraId="107FAF1A" w14:textId="0D6D21B2" w:rsidR="001519C3" w:rsidRPr="007C0A34" w:rsidRDefault="001519C3" w:rsidP="008A3C6B">
      <w:pPr>
        <w:pStyle w:val="BodyText"/>
        <w:spacing w:before="6"/>
        <w:ind w:left="567" w:right="635"/>
        <w:rPr>
          <w:rFonts w:ascii="Roboto"/>
          <w:sz w:val="29"/>
          <w:lang w:val="es-MX"/>
        </w:rPr>
      </w:pPr>
    </w:p>
    <w:p w14:paraId="03042E90" w14:textId="2096E7C4" w:rsidR="002B18CC" w:rsidRPr="007C0A34" w:rsidRDefault="002B18CC" w:rsidP="00442BF1">
      <w:pPr>
        <w:tabs>
          <w:tab w:val="left" w:pos="458"/>
        </w:tabs>
        <w:spacing w:before="120"/>
        <w:ind w:left="567" w:right="635"/>
        <w:rPr>
          <w:rFonts w:ascii="Trebuchet MS" w:hAnsi="Trebuchet MS"/>
          <w:i/>
          <w:lang w:val="es-MX"/>
        </w:rPr>
      </w:pPr>
      <w:r w:rsidRPr="007C0A34">
        <w:rPr>
          <w:rFonts w:ascii="Trebuchet MS" w:hAnsi="Trebuchet MS"/>
          <w:i/>
          <w:lang w:val="es-MX"/>
        </w:rPr>
        <w:t>Factor de política pública</w:t>
      </w:r>
    </w:p>
    <w:p w14:paraId="19873A33" w14:textId="2FC6B19E" w:rsidR="003220F5" w:rsidRDefault="0025241D" w:rsidP="00944FB8">
      <w:pPr>
        <w:pStyle w:val="BodyText"/>
        <w:spacing w:before="120" w:line="252" w:lineRule="auto"/>
        <w:ind w:left="567" w:right="635"/>
        <w:jc w:val="both"/>
        <w:rPr>
          <w:lang w:val="es-MX"/>
        </w:rPr>
      </w:pPr>
      <w:bookmarkStart w:id="98" w:name="_Hlk106383856"/>
      <w:r>
        <w:rPr>
          <w:lang w:val="es-MX"/>
        </w:rPr>
        <w:t xml:space="preserve">En la percepción </w:t>
      </w:r>
      <w:r w:rsidR="003220F5">
        <w:rPr>
          <w:lang w:val="es-MX"/>
        </w:rPr>
        <w:t>de los</w:t>
      </w:r>
      <w:r w:rsidR="0081136C">
        <w:rPr>
          <w:lang w:val="es-MX"/>
        </w:rPr>
        <w:t xml:space="preserve"> resultados</w:t>
      </w:r>
      <w:r>
        <w:rPr>
          <w:lang w:val="es-MX"/>
        </w:rPr>
        <w:t>, el</w:t>
      </w:r>
      <w:r w:rsidR="002B18CC" w:rsidRPr="007C0A34">
        <w:rPr>
          <w:lang w:val="es-MX"/>
        </w:rPr>
        <w:t xml:space="preserve"> municipio de León aumentó considerablemente su puntaje en política</w:t>
      </w:r>
      <w:r>
        <w:rPr>
          <w:lang w:val="es-MX"/>
        </w:rPr>
        <w:t>s</w:t>
      </w:r>
      <w:r w:rsidR="002B18CC" w:rsidRPr="007C0A34">
        <w:rPr>
          <w:lang w:val="es-MX"/>
        </w:rPr>
        <w:t xml:space="preserve"> pública</w:t>
      </w:r>
      <w:r>
        <w:rPr>
          <w:lang w:val="es-MX"/>
        </w:rPr>
        <w:t>s</w:t>
      </w:r>
      <w:r w:rsidR="002B18CC" w:rsidRPr="007C0A34">
        <w:rPr>
          <w:lang w:val="es-MX"/>
        </w:rPr>
        <w:t xml:space="preserve"> </w:t>
      </w:r>
      <w:r w:rsidR="00C21F3F" w:rsidRPr="007C0A34">
        <w:rPr>
          <w:lang w:val="es-MX"/>
        </w:rPr>
        <w:t>respecto de</w:t>
      </w:r>
      <w:r w:rsidR="002B18CC" w:rsidRPr="007C0A34">
        <w:rPr>
          <w:lang w:val="es-MX"/>
        </w:rPr>
        <w:t xml:space="preserve"> varios de los ejes temáticos</w:t>
      </w:r>
      <w:r w:rsidR="00DC4E18">
        <w:rPr>
          <w:lang w:val="es-MX"/>
        </w:rPr>
        <w:t xml:space="preserve">, lo cual pudiera reflejar un interés en el actuar de sus </w:t>
      </w:r>
      <w:r w:rsidR="00DC4E18">
        <w:rPr>
          <w:lang w:val="es-MX"/>
        </w:rPr>
        <w:lastRenderedPageBreak/>
        <w:t>autoridades, si bien, como se ha dicho, d</w:t>
      </w:r>
      <w:r w:rsidR="00554F46">
        <w:rPr>
          <w:lang w:val="es-MX"/>
        </w:rPr>
        <w:t>i</w:t>
      </w:r>
      <w:r w:rsidR="00DC4E18">
        <w:rPr>
          <w:lang w:val="es-MX"/>
        </w:rPr>
        <w:t>chas políticas fueron eva</w:t>
      </w:r>
      <w:r w:rsidR="00554F46">
        <w:rPr>
          <w:lang w:val="es-MX"/>
        </w:rPr>
        <w:t>l</w:t>
      </w:r>
      <w:r w:rsidR="00DC4E18">
        <w:rPr>
          <w:lang w:val="es-MX"/>
        </w:rPr>
        <w:t>uadas</w:t>
      </w:r>
      <w:r w:rsidR="00554F46">
        <w:rPr>
          <w:lang w:val="es-MX"/>
        </w:rPr>
        <w:t xml:space="preserve"> de manera diferenciada</w:t>
      </w:r>
      <w:r w:rsidR="008A017E">
        <w:rPr>
          <w:lang w:val="es-MX"/>
        </w:rPr>
        <w:t xml:space="preserve"> según los ejes</w:t>
      </w:r>
      <w:r w:rsidR="002B18CC" w:rsidRPr="007C0A34">
        <w:rPr>
          <w:lang w:val="es-MX"/>
        </w:rPr>
        <w:t xml:space="preserve">. El </w:t>
      </w:r>
      <w:r w:rsidR="00DC4E18">
        <w:rPr>
          <w:lang w:val="es-MX"/>
        </w:rPr>
        <w:t xml:space="preserve">eje temático </w:t>
      </w:r>
      <w:r w:rsidR="002B18CC" w:rsidRPr="007C0A34">
        <w:rPr>
          <w:lang w:val="es-MX"/>
        </w:rPr>
        <w:t xml:space="preserve">de mayor puntaje en </w:t>
      </w:r>
      <w:r w:rsidR="00213C9F">
        <w:rPr>
          <w:lang w:val="es-MX"/>
        </w:rPr>
        <w:t>2021-2022</w:t>
      </w:r>
      <w:r w:rsidR="002B18CC" w:rsidRPr="007C0A34">
        <w:rPr>
          <w:lang w:val="es-MX"/>
        </w:rPr>
        <w:t xml:space="preserve"> </w:t>
      </w:r>
      <w:r w:rsidR="00DC4E18">
        <w:rPr>
          <w:lang w:val="es-MX"/>
        </w:rPr>
        <w:t>correspondió a</w:t>
      </w:r>
      <w:r w:rsidR="00554F46">
        <w:rPr>
          <w:lang w:val="es-MX"/>
        </w:rPr>
        <w:t>l de</w:t>
      </w:r>
      <w:r w:rsidR="00DC4E18">
        <w:rPr>
          <w:lang w:val="es-MX"/>
        </w:rPr>
        <w:t xml:space="preserve"> </w:t>
      </w:r>
      <w:r w:rsidR="00C21F3F" w:rsidRPr="007C0A34">
        <w:rPr>
          <w:lang w:val="es-MX"/>
        </w:rPr>
        <w:t>E</w:t>
      </w:r>
      <w:r w:rsidR="002B18CC" w:rsidRPr="007C0A34">
        <w:rPr>
          <w:lang w:val="es-MX"/>
        </w:rPr>
        <w:t xml:space="preserve">nergía eléctrica, seguido por </w:t>
      </w:r>
      <w:r w:rsidR="00554F46">
        <w:rPr>
          <w:lang w:val="es-MX"/>
        </w:rPr>
        <w:t xml:space="preserve">el de </w:t>
      </w:r>
      <w:r w:rsidR="00DC4E18">
        <w:rPr>
          <w:lang w:val="es-MX"/>
        </w:rPr>
        <w:t>T</w:t>
      </w:r>
      <w:r w:rsidR="002B18CC" w:rsidRPr="007C0A34">
        <w:rPr>
          <w:lang w:val="es-MX"/>
        </w:rPr>
        <w:t xml:space="preserve">ransporte e industria y </w:t>
      </w:r>
      <w:r w:rsidR="00554F46">
        <w:rPr>
          <w:lang w:val="es-MX"/>
        </w:rPr>
        <w:t xml:space="preserve">el de </w:t>
      </w:r>
      <w:r w:rsidR="00DC4E18">
        <w:rPr>
          <w:lang w:val="es-MX"/>
        </w:rPr>
        <w:t>R</w:t>
      </w:r>
      <w:r w:rsidR="002B18CC" w:rsidRPr="007C0A34">
        <w:rPr>
          <w:lang w:val="es-MX"/>
        </w:rPr>
        <w:t xml:space="preserve">esiduos. Todos estos ejes </w:t>
      </w:r>
      <w:r w:rsidR="00DC4E18">
        <w:rPr>
          <w:lang w:val="es-MX"/>
        </w:rPr>
        <w:t>habían mostrado</w:t>
      </w:r>
      <w:r w:rsidR="002B18CC" w:rsidRPr="007C0A34">
        <w:rPr>
          <w:lang w:val="es-MX"/>
        </w:rPr>
        <w:t xml:space="preserve"> un puntaje mucho menor en </w:t>
      </w:r>
      <w:r w:rsidR="006A20B6">
        <w:rPr>
          <w:lang w:val="es-MX"/>
        </w:rPr>
        <w:t>2020-2021</w:t>
      </w:r>
      <w:r w:rsidR="00554F46">
        <w:rPr>
          <w:lang w:val="es-MX"/>
        </w:rPr>
        <w:t>, lo cual indicaría un progreso para la ciudadanía</w:t>
      </w:r>
      <w:r w:rsidR="002B18CC" w:rsidRPr="007C0A34">
        <w:rPr>
          <w:lang w:val="es-MX"/>
        </w:rPr>
        <w:t>. De igual manera</w:t>
      </w:r>
      <w:r w:rsidR="00C21F3F" w:rsidRPr="007C0A34">
        <w:rPr>
          <w:lang w:val="es-MX"/>
        </w:rPr>
        <w:t>,</w:t>
      </w:r>
      <w:r w:rsidR="002B18CC" w:rsidRPr="007C0A34">
        <w:rPr>
          <w:lang w:val="es-MX"/>
        </w:rPr>
        <w:t xml:space="preserve"> </w:t>
      </w:r>
      <w:r w:rsidR="008A017E">
        <w:rPr>
          <w:lang w:val="es-MX"/>
        </w:rPr>
        <w:t xml:space="preserve">para la ciudadanía encuestada, </w:t>
      </w:r>
      <w:r w:rsidR="002B18CC" w:rsidRPr="007C0A34">
        <w:rPr>
          <w:lang w:val="es-MX"/>
        </w:rPr>
        <w:t xml:space="preserve">el puntaje para </w:t>
      </w:r>
      <w:r w:rsidR="00DC4E18">
        <w:rPr>
          <w:lang w:val="es-MX"/>
        </w:rPr>
        <w:t xml:space="preserve">los ejes de </w:t>
      </w:r>
      <w:r w:rsidR="00C21F3F" w:rsidRPr="007C0A34">
        <w:rPr>
          <w:lang w:val="es-MX"/>
        </w:rPr>
        <w:t>Biodiversidad, Contaminantes, Gobernanza y Agua</w:t>
      </w:r>
      <w:r w:rsidR="002B18CC" w:rsidRPr="007C0A34">
        <w:rPr>
          <w:lang w:val="es-MX"/>
        </w:rPr>
        <w:t xml:space="preserve"> </w:t>
      </w:r>
      <w:r w:rsidR="00554F46">
        <w:rPr>
          <w:lang w:val="es-MX"/>
        </w:rPr>
        <w:t>mostraron</w:t>
      </w:r>
      <w:r w:rsidR="002B18CC" w:rsidRPr="007C0A34">
        <w:rPr>
          <w:lang w:val="es-MX"/>
        </w:rPr>
        <w:t xml:space="preserve"> un nivel medio</w:t>
      </w:r>
      <w:r w:rsidR="00F80E63">
        <w:rPr>
          <w:lang w:val="es-MX"/>
        </w:rPr>
        <w:t xml:space="preserve"> </w:t>
      </w:r>
      <w:r w:rsidR="002B18CC" w:rsidRPr="007C0A34">
        <w:rPr>
          <w:lang w:val="es-MX"/>
        </w:rPr>
        <w:t xml:space="preserve">alto, </w:t>
      </w:r>
      <w:r w:rsidR="00554F46">
        <w:rPr>
          <w:lang w:val="es-MX"/>
        </w:rPr>
        <w:t>que</w:t>
      </w:r>
      <w:r w:rsidR="002B18CC" w:rsidRPr="007C0A34">
        <w:rPr>
          <w:lang w:val="es-MX"/>
        </w:rPr>
        <w:t xml:space="preserve"> aument</w:t>
      </w:r>
      <w:r w:rsidR="00554F46">
        <w:rPr>
          <w:lang w:val="es-MX"/>
        </w:rPr>
        <w:t>ó</w:t>
      </w:r>
      <w:r w:rsidR="002B18CC" w:rsidRPr="007C0A34">
        <w:rPr>
          <w:lang w:val="es-MX"/>
        </w:rPr>
        <w:t xml:space="preserve"> con respecto </w:t>
      </w:r>
      <w:r w:rsidR="00187C35" w:rsidRPr="007C0A34">
        <w:rPr>
          <w:lang w:val="es-MX"/>
        </w:rPr>
        <w:t>del</w:t>
      </w:r>
      <w:r w:rsidR="002B18CC" w:rsidRPr="007C0A34">
        <w:rPr>
          <w:lang w:val="es-MX"/>
        </w:rPr>
        <w:t xml:space="preserve"> año anterior. Por el contrario, el puntaje de </w:t>
      </w:r>
      <w:r w:rsidR="00187C35" w:rsidRPr="007C0A34">
        <w:rPr>
          <w:lang w:val="es-MX"/>
        </w:rPr>
        <w:t>E</w:t>
      </w:r>
      <w:r w:rsidR="002B18CC" w:rsidRPr="007C0A34">
        <w:rPr>
          <w:lang w:val="es-MX"/>
        </w:rPr>
        <w:t xml:space="preserve">nergía limpia y renovable (que </w:t>
      </w:r>
      <w:r w:rsidR="00187C35" w:rsidRPr="007C0A34">
        <w:rPr>
          <w:lang w:val="es-MX"/>
        </w:rPr>
        <w:t>fue</w:t>
      </w:r>
      <w:r w:rsidR="002B18CC" w:rsidRPr="007C0A34">
        <w:rPr>
          <w:lang w:val="es-MX"/>
        </w:rPr>
        <w:t xml:space="preserve"> el eje de mayor valor en </w:t>
      </w:r>
      <w:r w:rsidR="006A20B6">
        <w:rPr>
          <w:lang w:val="es-MX"/>
        </w:rPr>
        <w:t>2020-2021</w:t>
      </w:r>
      <w:r w:rsidR="002B18CC" w:rsidRPr="007C0A34">
        <w:rPr>
          <w:lang w:val="es-MX"/>
        </w:rPr>
        <w:t xml:space="preserve">) </w:t>
      </w:r>
      <w:r w:rsidR="00554F46" w:rsidRPr="007C0A34">
        <w:rPr>
          <w:lang w:val="es-MX"/>
        </w:rPr>
        <w:t>disminuyó</w:t>
      </w:r>
      <w:r w:rsidR="00554F46">
        <w:rPr>
          <w:lang w:val="es-MX"/>
        </w:rPr>
        <w:t>,</w:t>
      </w:r>
      <w:r w:rsidR="00554F46" w:rsidRPr="007C0A34">
        <w:rPr>
          <w:lang w:val="es-MX"/>
        </w:rPr>
        <w:t xml:space="preserve"> </w:t>
      </w:r>
      <w:r w:rsidR="009C2210" w:rsidRPr="007C0A34">
        <w:rPr>
          <w:lang w:val="es-MX"/>
        </w:rPr>
        <w:t>así como</w:t>
      </w:r>
      <w:r w:rsidR="002B18CC" w:rsidRPr="007C0A34">
        <w:rPr>
          <w:lang w:val="es-MX"/>
        </w:rPr>
        <w:t xml:space="preserve"> drásticamente el de </w:t>
      </w:r>
      <w:r w:rsidR="00187C35" w:rsidRPr="007C0A34">
        <w:rPr>
          <w:lang w:val="es-MX"/>
        </w:rPr>
        <w:t>E</w:t>
      </w:r>
      <w:r w:rsidR="002B18CC" w:rsidRPr="007C0A34">
        <w:rPr>
          <w:lang w:val="es-MX"/>
        </w:rPr>
        <w:t xml:space="preserve">nergías fósiles y </w:t>
      </w:r>
      <w:r w:rsidR="00DC4E18">
        <w:rPr>
          <w:lang w:val="es-MX"/>
        </w:rPr>
        <w:t>Vida marina y terrestre</w:t>
      </w:r>
      <w:r w:rsidR="002B18CC" w:rsidRPr="007C0A34">
        <w:rPr>
          <w:lang w:val="es-MX"/>
        </w:rPr>
        <w:t xml:space="preserve"> </w:t>
      </w:r>
      <w:r w:rsidR="001012B9" w:rsidRPr="007C0A34">
        <w:rPr>
          <w:lang w:val="es-MX"/>
        </w:rPr>
        <w:t>(véase</w:t>
      </w:r>
      <w:r w:rsidR="002B18CC" w:rsidRPr="007C0A34">
        <w:rPr>
          <w:lang w:val="es-MX"/>
        </w:rPr>
        <w:t xml:space="preserve"> gráfica </w:t>
      </w:r>
      <w:r w:rsidR="001519C3" w:rsidRPr="007C0A34">
        <w:rPr>
          <w:lang w:val="es-MX"/>
        </w:rPr>
        <w:t>120</w:t>
      </w:r>
      <w:r w:rsidR="002B18CC" w:rsidRPr="007C0A34">
        <w:rPr>
          <w:lang w:val="es-MX"/>
        </w:rPr>
        <w:t>).</w:t>
      </w:r>
      <w:r w:rsidR="00554F46">
        <w:rPr>
          <w:lang w:val="es-MX"/>
        </w:rPr>
        <w:t xml:space="preserve"> </w:t>
      </w:r>
      <w:bookmarkEnd w:id="98"/>
    </w:p>
    <w:p w14:paraId="1ECCEB09" w14:textId="07EB999D" w:rsidR="003220F5" w:rsidRDefault="003220F5" w:rsidP="003220F5">
      <w:pPr>
        <w:spacing w:before="120" w:line="252" w:lineRule="auto"/>
        <w:ind w:left="567" w:right="635"/>
        <w:jc w:val="both"/>
        <w:rPr>
          <w:lang w:val="es-MX"/>
        </w:rPr>
      </w:pPr>
    </w:p>
    <w:p w14:paraId="2014DB2D" w14:textId="3A9EC89F" w:rsidR="00442BF1" w:rsidRPr="00EB5C8E" w:rsidRDefault="002B18CC" w:rsidP="00EB5C8E">
      <w:pPr>
        <w:ind w:left="2410" w:right="635"/>
        <w:jc w:val="right"/>
        <w:rPr>
          <w:rFonts w:ascii="Roboto" w:hAnsi="Roboto"/>
          <w:b/>
          <w:color w:val="1F497D" w:themeColor="text2"/>
          <w:sz w:val="20"/>
          <w:lang w:val="es-MX"/>
        </w:rPr>
      </w:pPr>
      <w:r w:rsidRPr="00EF562B">
        <w:rPr>
          <w:rFonts w:ascii="Roboto" w:hAnsi="Roboto"/>
          <w:b/>
          <w:i/>
          <w:color w:val="004684"/>
          <w:sz w:val="18"/>
          <w:lang w:val="es-MX"/>
        </w:rPr>
        <w:t xml:space="preserve">GRÁFICA </w:t>
      </w:r>
      <w:r w:rsidR="001519C3" w:rsidRPr="00EF562B">
        <w:rPr>
          <w:rFonts w:ascii="Roboto" w:hAnsi="Roboto"/>
          <w:b/>
          <w:i/>
          <w:color w:val="004684"/>
          <w:sz w:val="18"/>
          <w:lang w:val="es-MX"/>
        </w:rPr>
        <w:t>120</w:t>
      </w:r>
      <w:r w:rsidR="00442BF1" w:rsidRPr="00EF562B">
        <w:rPr>
          <w:rFonts w:ascii="Roboto" w:hAnsi="Roboto"/>
          <w:b/>
          <w:i/>
          <w:color w:val="004684"/>
          <w:sz w:val="18"/>
          <w:lang w:val="es-MX"/>
        </w:rPr>
        <w:tab/>
      </w:r>
      <w:r w:rsidR="00690D9D" w:rsidRPr="00EF562B">
        <w:rPr>
          <w:rFonts w:ascii="Roboto" w:hAnsi="Roboto"/>
          <w:b/>
          <w:i/>
          <w:color w:val="004684"/>
          <w:sz w:val="18"/>
          <w:lang w:val="es-MX"/>
        </w:rPr>
        <w:tab/>
      </w:r>
      <w:r w:rsidR="00EF562B">
        <w:rPr>
          <w:rFonts w:ascii="Roboto" w:hAnsi="Roboto"/>
          <w:b/>
          <w:i/>
          <w:color w:val="004684"/>
          <w:sz w:val="18"/>
          <w:lang w:val="es-MX"/>
        </w:rPr>
        <w:tab/>
      </w:r>
      <w:r w:rsidRPr="00EB5C8E">
        <w:rPr>
          <w:rFonts w:ascii="Roboto" w:hAnsi="Roboto"/>
          <w:b/>
          <w:color w:val="1F497D" w:themeColor="text2"/>
          <w:sz w:val="20"/>
          <w:lang w:val="es-MX"/>
        </w:rPr>
        <w:t xml:space="preserve">MUNICIPIO DE LEÓN </w:t>
      </w:r>
    </w:p>
    <w:p w14:paraId="6299A77F" w14:textId="48953B68" w:rsidR="002B18CC" w:rsidRPr="00EB5C8E" w:rsidRDefault="002B18CC" w:rsidP="00EB5C8E">
      <w:pPr>
        <w:ind w:left="2410"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POLÍTICA PÚBLICA</w:t>
      </w:r>
    </w:p>
    <w:p w14:paraId="2576DE67" w14:textId="77777777" w:rsidR="002B18CC" w:rsidRPr="007C0A34" w:rsidRDefault="002B18CC" w:rsidP="00442BF1">
      <w:pPr>
        <w:pStyle w:val="BodyText"/>
        <w:ind w:left="567" w:right="635"/>
        <w:jc w:val="center"/>
        <w:rPr>
          <w:rFonts w:ascii="Roboto"/>
          <w:b/>
          <w:sz w:val="20"/>
          <w:lang w:val="es-MX"/>
        </w:rPr>
      </w:pPr>
      <w:r w:rsidRPr="007C0A34">
        <w:rPr>
          <w:noProof/>
          <w:lang w:val="es-419" w:eastAsia="es-419"/>
        </w:rPr>
        <w:drawing>
          <wp:inline distT="0" distB="0" distL="0" distR="0" wp14:anchorId="6795ABAA" wp14:editId="0E083D00">
            <wp:extent cx="4778096" cy="2441750"/>
            <wp:effectExtent l="0" t="0" r="3810" b="15875"/>
            <wp:docPr id="7189" name="Gráfico 7189">
              <a:extLst xmlns:a="http://schemas.openxmlformats.org/drawingml/2006/main">
                <a:ext uri="{FF2B5EF4-FFF2-40B4-BE49-F238E27FC236}">
                  <a16:creationId xmlns:a16="http://schemas.microsoft.com/office/drawing/2014/main" id="{FB1E1E1C-2E52-495A-9804-C30335B399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4"/>
              </a:graphicData>
            </a:graphic>
          </wp:inline>
        </w:drawing>
      </w:r>
    </w:p>
    <w:p w14:paraId="5C3EDDDF" w14:textId="77777777" w:rsidR="002B18CC" w:rsidRPr="007C0A34" w:rsidRDefault="002B18CC" w:rsidP="008A3C6B">
      <w:pPr>
        <w:pStyle w:val="BodyText"/>
        <w:ind w:left="567" w:right="635"/>
        <w:rPr>
          <w:rFonts w:ascii="Roboto"/>
          <w:b/>
          <w:sz w:val="20"/>
          <w:lang w:val="es-MX"/>
        </w:rPr>
      </w:pPr>
    </w:p>
    <w:p w14:paraId="5D01B87A" w14:textId="77777777" w:rsidR="001519C3" w:rsidRPr="007C0A34" w:rsidRDefault="001519C3" w:rsidP="00442BF1">
      <w:pPr>
        <w:tabs>
          <w:tab w:val="left" w:pos="430"/>
        </w:tabs>
        <w:spacing w:before="120"/>
        <w:ind w:left="567" w:right="635"/>
        <w:rPr>
          <w:rFonts w:ascii="Trebuchet MS"/>
          <w:i/>
          <w:lang w:val="es-MX"/>
        </w:rPr>
      </w:pPr>
      <w:bookmarkStart w:id="99" w:name="_Hlk105602859"/>
      <w:r w:rsidRPr="007C0A34">
        <w:rPr>
          <w:rFonts w:ascii="Trebuchet MS"/>
          <w:i/>
          <w:lang w:val="es-MX"/>
        </w:rPr>
        <w:t>Factor de controversias</w:t>
      </w:r>
    </w:p>
    <w:p w14:paraId="3115C292" w14:textId="239D7628" w:rsidR="001519C3" w:rsidRPr="007C0A34" w:rsidRDefault="002B18CC" w:rsidP="00944FB8">
      <w:pPr>
        <w:pStyle w:val="BodyText"/>
        <w:spacing w:before="120" w:line="252" w:lineRule="auto"/>
        <w:ind w:left="567" w:right="635"/>
        <w:jc w:val="both"/>
        <w:rPr>
          <w:lang w:val="es-MX"/>
        </w:rPr>
      </w:pPr>
      <w:r w:rsidRPr="007C0A34">
        <w:rPr>
          <w:lang w:val="es-MX"/>
        </w:rPr>
        <w:t xml:space="preserve">El municipio de León </w:t>
      </w:r>
      <w:r w:rsidR="00187C35" w:rsidRPr="007C0A34">
        <w:rPr>
          <w:lang w:val="es-MX"/>
        </w:rPr>
        <w:t>estuvo entre</w:t>
      </w:r>
      <w:r w:rsidRPr="007C0A34">
        <w:rPr>
          <w:lang w:val="es-MX"/>
        </w:rPr>
        <w:t xml:space="preserve"> los que present</w:t>
      </w:r>
      <w:r w:rsidR="00187C35" w:rsidRPr="007C0A34">
        <w:rPr>
          <w:lang w:val="es-MX"/>
        </w:rPr>
        <w:t>ó el</w:t>
      </w:r>
      <w:r w:rsidRPr="007C0A34">
        <w:rPr>
          <w:lang w:val="es-MX"/>
        </w:rPr>
        <w:t xml:space="preserve"> mayor número de controversias en todos los ejes. Es muy destacable c</w:t>
      </w:r>
      <w:r w:rsidR="00EF08EF" w:rsidRPr="007C0A34">
        <w:rPr>
          <w:lang w:val="es-MX"/>
        </w:rPr>
        <w:t>ó</w:t>
      </w:r>
      <w:r w:rsidRPr="007C0A34">
        <w:rPr>
          <w:lang w:val="es-MX"/>
        </w:rPr>
        <w:t xml:space="preserve">mo en </w:t>
      </w:r>
      <w:r w:rsidR="006A20B6">
        <w:rPr>
          <w:lang w:val="es-MX"/>
        </w:rPr>
        <w:t>2020-2021</w:t>
      </w:r>
      <w:r w:rsidRPr="007C0A34">
        <w:rPr>
          <w:lang w:val="es-MX"/>
        </w:rPr>
        <w:t xml:space="preserve"> </w:t>
      </w:r>
      <w:r w:rsidR="00EF08EF" w:rsidRPr="007C0A34">
        <w:rPr>
          <w:lang w:val="es-MX"/>
        </w:rPr>
        <w:t>é</w:t>
      </w:r>
      <w:r w:rsidRPr="007C0A34">
        <w:rPr>
          <w:lang w:val="es-MX"/>
        </w:rPr>
        <w:t xml:space="preserve">stas eran mucho menores. En 2021, los ejes de </w:t>
      </w:r>
      <w:r w:rsidR="00E91E38" w:rsidRPr="007C0A34">
        <w:rPr>
          <w:lang w:val="es-MX"/>
        </w:rPr>
        <w:t xml:space="preserve">Agua, Biodiversidad, Energía eléctrica, Energía limpia, Gobernanza y </w:t>
      </w:r>
      <w:r w:rsidR="00B8534F">
        <w:rPr>
          <w:lang w:val="es-MX"/>
        </w:rPr>
        <w:t>Vida marina y terrestre</w:t>
      </w:r>
      <w:r w:rsidRPr="007C0A34">
        <w:rPr>
          <w:lang w:val="es-MX"/>
        </w:rPr>
        <w:t xml:space="preserve"> presentaban el máximo puntaje de controversia, y los demás presentan igualmente un nivel medio</w:t>
      </w:r>
      <w:r w:rsidR="00F80E63">
        <w:rPr>
          <w:lang w:val="es-MX"/>
        </w:rPr>
        <w:t xml:space="preserve"> </w:t>
      </w:r>
      <w:r w:rsidRPr="007C0A34">
        <w:rPr>
          <w:lang w:val="es-MX"/>
        </w:rPr>
        <w:t>alto</w:t>
      </w:r>
      <w:r w:rsidR="00071814" w:rsidRPr="007C0A34">
        <w:rPr>
          <w:lang w:val="es-MX"/>
        </w:rPr>
        <w:t xml:space="preserve"> (véase gráfica </w:t>
      </w:r>
      <w:r w:rsidR="001519C3" w:rsidRPr="007C0A34">
        <w:rPr>
          <w:lang w:val="es-MX"/>
        </w:rPr>
        <w:t>121</w:t>
      </w:r>
      <w:r w:rsidR="00071814" w:rsidRPr="007C0A34">
        <w:rPr>
          <w:lang w:val="es-MX"/>
        </w:rPr>
        <w:t>)</w:t>
      </w:r>
      <w:bookmarkEnd w:id="99"/>
      <w:r w:rsidR="001519C3" w:rsidRPr="007C0A34">
        <w:rPr>
          <w:lang w:val="es-MX"/>
        </w:rPr>
        <w:t>.</w:t>
      </w:r>
    </w:p>
    <w:p w14:paraId="7D34CAE0" w14:textId="77777777" w:rsidR="00635AE5" w:rsidRDefault="00635AE5" w:rsidP="00442BF1">
      <w:pPr>
        <w:pStyle w:val="BodyText"/>
        <w:spacing w:before="120" w:line="252" w:lineRule="auto"/>
        <w:ind w:left="567" w:right="635"/>
        <w:jc w:val="both"/>
        <w:rPr>
          <w:lang w:val="es-MX"/>
        </w:rPr>
      </w:pPr>
    </w:p>
    <w:p w14:paraId="42A0DE14" w14:textId="5636E063" w:rsidR="002B18CC" w:rsidRPr="00EB5C8E" w:rsidRDefault="001519C3" w:rsidP="00EB5C8E">
      <w:pPr>
        <w:ind w:left="2410" w:right="635"/>
        <w:jc w:val="right"/>
        <w:rPr>
          <w:rFonts w:ascii="Roboto" w:hAnsi="Roboto"/>
          <w:b/>
          <w:color w:val="1F497D" w:themeColor="text2"/>
          <w:sz w:val="20"/>
          <w:lang w:val="es-MX"/>
        </w:rPr>
      </w:pPr>
      <w:r w:rsidRPr="00EF562B">
        <w:rPr>
          <w:rFonts w:ascii="Roboto" w:hAnsi="Roboto"/>
          <w:b/>
          <w:i/>
          <w:color w:val="004684"/>
          <w:sz w:val="18"/>
          <w:lang w:val="es-MX"/>
        </w:rPr>
        <w:t>GRÁFICA 121</w:t>
      </w:r>
      <w:r w:rsidR="00442BF1" w:rsidRPr="00EF562B">
        <w:rPr>
          <w:rFonts w:ascii="Roboto" w:hAnsi="Roboto"/>
          <w:b/>
          <w:i/>
          <w:color w:val="004684"/>
          <w:sz w:val="18"/>
          <w:lang w:val="es-MX"/>
        </w:rPr>
        <w:t xml:space="preserve"> </w:t>
      </w:r>
      <w:r w:rsidR="00442BF1" w:rsidRPr="00EF562B">
        <w:rPr>
          <w:rFonts w:ascii="Roboto" w:hAnsi="Roboto"/>
          <w:b/>
          <w:i/>
          <w:color w:val="004684"/>
          <w:sz w:val="18"/>
          <w:lang w:val="es-MX"/>
        </w:rPr>
        <w:tab/>
      </w:r>
      <w:r w:rsidR="00690D9D" w:rsidRPr="00EF562B">
        <w:rPr>
          <w:rFonts w:ascii="Roboto" w:hAnsi="Roboto"/>
          <w:b/>
          <w:i/>
          <w:color w:val="004684"/>
          <w:sz w:val="18"/>
          <w:lang w:val="es-MX"/>
        </w:rPr>
        <w:tab/>
      </w:r>
      <w:r w:rsidR="00690D9D" w:rsidRPr="00EF562B">
        <w:rPr>
          <w:rFonts w:ascii="Roboto" w:hAnsi="Roboto"/>
          <w:b/>
          <w:i/>
          <w:color w:val="004684"/>
          <w:sz w:val="18"/>
          <w:lang w:val="es-MX"/>
        </w:rPr>
        <w:tab/>
      </w:r>
      <w:r w:rsidR="002B18CC" w:rsidRPr="00EB5C8E">
        <w:rPr>
          <w:rFonts w:ascii="Roboto" w:hAnsi="Roboto"/>
          <w:b/>
          <w:color w:val="1F497D" w:themeColor="text2"/>
          <w:sz w:val="20"/>
          <w:lang w:val="es-MX"/>
        </w:rPr>
        <w:t xml:space="preserve">MUNICIPIO DE LEÓN </w:t>
      </w:r>
    </w:p>
    <w:p w14:paraId="3074766A" w14:textId="77777777" w:rsidR="002B18CC" w:rsidRPr="00EB5C8E" w:rsidRDefault="002B18CC" w:rsidP="00EB5C8E">
      <w:pPr>
        <w:ind w:left="2410"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CONTROVERSIAS</w:t>
      </w:r>
    </w:p>
    <w:p w14:paraId="51B5DEBA" w14:textId="72D3FA8F" w:rsidR="008A017E" w:rsidRPr="00944FB8" w:rsidRDefault="002B18CC" w:rsidP="00944FB8">
      <w:pPr>
        <w:ind w:left="567" w:right="635"/>
        <w:jc w:val="center"/>
        <w:rPr>
          <w:rFonts w:ascii="Roboto"/>
          <w:sz w:val="20"/>
          <w:lang w:val="es-MX"/>
        </w:rPr>
      </w:pPr>
      <w:r w:rsidRPr="007C0A34">
        <w:rPr>
          <w:noProof/>
          <w:lang w:val="es-419" w:eastAsia="es-419"/>
        </w:rPr>
        <w:lastRenderedPageBreak/>
        <w:drawing>
          <wp:inline distT="0" distB="0" distL="0" distR="0" wp14:anchorId="12325D1A" wp14:editId="75DFD649">
            <wp:extent cx="4972280" cy="2783393"/>
            <wp:effectExtent l="0" t="0" r="0" b="17145"/>
            <wp:docPr id="8788" name="Gráfico 8788">
              <a:extLst xmlns:a="http://schemas.openxmlformats.org/drawingml/2006/main">
                <a:ext uri="{FF2B5EF4-FFF2-40B4-BE49-F238E27FC236}">
                  <a16:creationId xmlns:a16="http://schemas.microsoft.com/office/drawing/2014/main" id="{E5BAABB6-7414-4E90-9802-21C69DEAF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5"/>
              </a:graphicData>
            </a:graphic>
          </wp:inline>
        </w:drawing>
      </w:r>
    </w:p>
    <w:p w14:paraId="67666638" w14:textId="789D4F11" w:rsidR="00FC7E1F" w:rsidRPr="007C0A34" w:rsidRDefault="00FC7E1F" w:rsidP="00690D9D">
      <w:pPr>
        <w:pStyle w:val="BodyText"/>
        <w:spacing w:before="120" w:line="252" w:lineRule="auto"/>
        <w:ind w:left="567" w:right="635"/>
        <w:jc w:val="both"/>
        <w:rPr>
          <w:lang w:val="es-MX"/>
        </w:rPr>
      </w:pPr>
      <w:bookmarkStart w:id="100" w:name="_Hlk104304339"/>
      <w:r w:rsidRPr="007C0A34">
        <w:rPr>
          <w:rFonts w:ascii="Trebuchet MS" w:hAnsi="Trebuchet MS"/>
          <w:i/>
          <w:lang w:val="es-MX"/>
        </w:rPr>
        <w:t>Factor de consulta pública</w:t>
      </w:r>
      <w:r w:rsidRPr="007C0A34">
        <w:rPr>
          <w:lang w:val="es-MX"/>
        </w:rPr>
        <w:t xml:space="preserve"> </w:t>
      </w:r>
    </w:p>
    <w:p w14:paraId="32AE2C4B" w14:textId="2CA4ABED" w:rsidR="002B18CC" w:rsidRPr="007C0A34" w:rsidRDefault="002B18CC" w:rsidP="00944FB8">
      <w:pPr>
        <w:pStyle w:val="BodyText"/>
        <w:spacing w:before="120" w:line="252" w:lineRule="auto"/>
        <w:ind w:left="567" w:right="635"/>
        <w:jc w:val="both"/>
        <w:rPr>
          <w:lang w:val="es-MX"/>
        </w:rPr>
      </w:pPr>
      <w:r w:rsidRPr="007C0A34">
        <w:rPr>
          <w:lang w:val="es-MX"/>
        </w:rPr>
        <w:t xml:space="preserve">En León el grado de conocimiento y valoración de las políticas públicas también ha </w:t>
      </w:r>
      <w:r w:rsidR="008277A7">
        <w:rPr>
          <w:lang w:val="es-MX"/>
        </w:rPr>
        <w:t>aumentado</w:t>
      </w:r>
      <w:r w:rsidR="001B7DC4" w:rsidRPr="007C0A34">
        <w:rPr>
          <w:lang w:val="es-MX"/>
        </w:rPr>
        <w:t xml:space="preserve"> entre los encuestados</w:t>
      </w:r>
      <w:r w:rsidRPr="007C0A34">
        <w:rPr>
          <w:lang w:val="es-MX"/>
        </w:rPr>
        <w:t xml:space="preserve">. La gestión del agua </w:t>
      </w:r>
      <w:r w:rsidR="001B7DC4" w:rsidRPr="007C0A34">
        <w:rPr>
          <w:lang w:val="es-MX"/>
        </w:rPr>
        <w:t>continuaba</w:t>
      </w:r>
      <w:r w:rsidRPr="007C0A34">
        <w:rPr>
          <w:lang w:val="es-MX"/>
        </w:rPr>
        <w:t xml:space="preserve"> siendo la mejor valorada</w:t>
      </w:r>
      <w:r w:rsidR="000D60B5">
        <w:rPr>
          <w:lang w:val="es-MX"/>
        </w:rPr>
        <w:t xml:space="preserve"> por ellos</w:t>
      </w:r>
      <w:r w:rsidRPr="007C0A34">
        <w:rPr>
          <w:lang w:val="es-MX"/>
        </w:rPr>
        <w:t>, pero también se percib</w:t>
      </w:r>
      <w:r w:rsidR="001B7DC4" w:rsidRPr="007C0A34">
        <w:rPr>
          <w:lang w:val="es-MX"/>
        </w:rPr>
        <w:t>ía</w:t>
      </w:r>
      <w:r w:rsidRPr="007C0A34">
        <w:rPr>
          <w:lang w:val="es-MX"/>
        </w:rPr>
        <w:t xml:space="preserve"> que funciona</w:t>
      </w:r>
      <w:r w:rsidR="001B7DC4" w:rsidRPr="007C0A34">
        <w:rPr>
          <w:lang w:val="es-MX"/>
        </w:rPr>
        <w:t>ba</w:t>
      </w:r>
      <w:r w:rsidRPr="007C0A34">
        <w:rPr>
          <w:lang w:val="es-MX"/>
        </w:rPr>
        <w:t xml:space="preserve"> bien </w:t>
      </w:r>
      <w:r w:rsidR="001B7DC4" w:rsidRPr="007C0A34">
        <w:rPr>
          <w:lang w:val="es-MX"/>
        </w:rPr>
        <w:t xml:space="preserve">las de </w:t>
      </w:r>
      <w:r w:rsidRPr="007C0A34">
        <w:rPr>
          <w:lang w:val="es-MX"/>
        </w:rPr>
        <w:t xml:space="preserve">energía eléctrica, transporte público y las de vida terrestre y/o marina, que anteriormente se valoraban en un rango promedio. La gestión de la biodiversidad, reducción del uso de energías fósiles y de contaminantes </w:t>
      </w:r>
      <w:r w:rsidR="008277A7" w:rsidRPr="007C0A34">
        <w:rPr>
          <w:lang w:val="es-MX"/>
        </w:rPr>
        <w:t>asimismo</w:t>
      </w:r>
      <w:r w:rsidRPr="007C0A34">
        <w:rPr>
          <w:lang w:val="es-MX"/>
        </w:rPr>
        <w:t xml:space="preserve"> </w:t>
      </w:r>
      <w:r w:rsidR="001B7DC4" w:rsidRPr="007C0A34">
        <w:rPr>
          <w:lang w:val="es-MX"/>
        </w:rPr>
        <w:t>fueron</w:t>
      </w:r>
      <w:r w:rsidRPr="007C0A34">
        <w:rPr>
          <w:lang w:val="es-MX"/>
        </w:rPr>
        <w:t xml:space="preserve"> medianamente bien valoradas. </w:t>
      </w:r>
      <w:r w:rsidR="001B7DC4" w:rsidRPr="007C0A34">
        <w:rPr>
          <w:lang w:val="es-MX"/>
        </w:rPr>
        <w:t>Reprobaron</w:t>
      </w:r>
      <w:r w:rsidRPr="007C0A34">
        <w:rPr>
          <w:lang w:val="es-MX"/>
        </w:rPr>
        <w:t>, sin embargo, las políticas para energías renovables y fomento de industria limpia</w:t>
      </w:r>
      <w:r w:rsidR="00071814" w:rsidRPr="007C0A34">
        <w:rPr>
          <w:lang w:val="es-MX"/>
        </w:rPr>
        <w:t xml:space="preserve"> (véase gráfica </w:t>
      </w:r>
      <w:r w:rsidR="002965C9" w:rsidRPr="007C0A34">
        <w:rPr>
          <w:lang w:val="es-MX"/>
        </w:rPr>
        <w:t>122</w:t>
      </w:r>
      <w:r w:rsidR="00071814" w:rsidRPr="007C0A34">
        <w:rPr>
          <w:lang w:val="es-MX"/>
        </w:rPr>
        <w:t>)</w:t>
      </w:r>
      <w:r w:rsidRPr="007C0A34">
        <w:rPr>
          <w:lang w:val="es-MX"/>
        </w:rPr>
        <w:t>.</w:t>
      </w:r>
      <w:r w:rsidR="00614B4C" w:rsidRPr="007C0A34">
        <w:rPr>
          <w:lang w:val="es-MX"/>
        </w:rPr>
        <w:t xml:space="preserve"> </w:t>
      </w:r>
    </w:p>
    <w:bookmarkEnd w:id="100"/>
    <w:p w14:paraId="69BA7F82" w14:textId="77777777" w:rsidR="002B18CC" w:rsidRPr="007C0A34" w:rsidRDefault="002B18CC" w:rsidP="008A3C6B">
      <w:pPr>
        <w:pStyle w:val="BodyText"/>
        <w:spacing w:before="11"/>
        <w:ind w:left="567" w:right="635"/>
        <w:rPr>
          <w:sz w:val="24"/>
          <w:lang w:val="es-MX"/>
        </w:rPr>
      </w:pPr>
    </w:p>
    <w:p w14:paraId="619AAE32" w14:textId="4D02BD40" w:rsidR="003811EE" w:rsidRPr="00EB5C8E" w:rsidRDefault="002B18CC" w:rsidP="00614E3C">
      <w:pPr>
        <w:ind w:left="2410" w:right="635"/>
        <w:jc w:val="right"/>
        <w:rPr>
          <w:rFonts w:ascii="Roboto" w:hAnsi="Roboto"/>
          <w:b/>
          <w:color w:val="1F497D" w:themeColor="text2"/>
          <w:sz w:val="20"/>
          <w:lang w:val="es-MX"/>
        </w:rPr>
      </w:pPr>
      <w:r w:rsidRPr="00EF562B">
        <w:rPr>
          <w:rFonts w:ascii="Roboto" w:hAnsi="Roboto"/>
          <w:b/>
          <w:i/>
          <w:color w:val="004684"/>
          <w:sz w:val="18"/>
          <w:lang w:val="es-MX"/>
        </w:rPr>
        <w:t xml:space="preserve">GRÁFICA </w:t>
      </w:r>
      <w:r w:rsidR="00FC7E1F" w:rsidRPr="00EF562B">
        <w:rPr>
          <w:rFonts w:ascii="Roboto" w:hAnsi="Roboto"/>
          <w:b/>
          <w:i/>
          <w:color w:val="004684"/>
          <w:sz w:val="18"/>
          <w:lang w:val="es-MX"/>
        </w:rPr>
        <w:t>122</w:t>
      </w:r>
      <w:r w:rsidR="003811EE" w:rsidRPr="00EF562B">
        <w:rPr>
          <w:rFonts w:ascii="Roboto" w:hAnsi="Roboto"/>
          <w:b/>
          <w:i/>
          <w:color w:val="004684"/>
          <w:sz w:val="18"/>
          <w:lang w:val="es-MX"/>
        </w:rPr>
        <w:tab/>
      </w:r>
      <w:r w:rsidR="003811EE" w:rsidRPr="00EF562B">
        <w:rPr>
          <w:rFonts w:ascii="Roboto" w:hAnsi="Roboto"/>
          <w:b/>
          <w:i/>
          <w:color w:val="004684"/>
          <w:sz w:val="18"/>
          <w:lang w:val="es-MX"/>
        </w:rPr>
        <w:tab/>
      </w:r>
      <w:r w:rsidR="00690D9D" w:rsidRPr="00EF562B">
        <w:rPr>
          <w:rFonts w:ascii="Roboto" w:hAnsi="Roboto"/>
          <w:b/>
          <w:i/>
          <w:color w:val="004684"/>
          <w:sz w:val="18"/>
          <w:lang w:val="es-MX"/>
        </w:rPr>
        <w:tab/>
      </w:r>
      <w:r w:rsidR="00690D9D" w:rsidRPr="00EF562B">
        <w:rPr>
          <w:rFonts w:ascii="Roboto" w:hAnsi="Roboto"/>
          <w:b/>
          <w:i/>
          <w:color w:val="004684"/>
          <w:sz w:val="18"/>
          <w:lang w:val="es-MX"/>
        </w:rPr>
        <w:tab/>
      </w:r>
      <w:r w:rsidRPr="00EB5C8E">
        <w:rPr>
          <w:rFonts w:ascii="Roboto" w:hAnsi="Roboto"/>
          <w:b/>
          <w:color w:val="1F497D" w:themeColor="text2"/>
          <w:sz w:val="20"/>
          <w:lang w:val="es-MX"/>
        </w:rPr>
        <w:t xml:space="preserve">MUNICIPIO DE LEÓN </w:t>
      </w:r>
    </w:p>
    <w:p w14:paraId="3835237C" w14:textId="380CE42F" w:rsidR="002B18CC" w:rsidRPr="00EB5C8E" w:rsidRDefault="002B18CC" w:rsidP="00EB5C8E">
      <w:pPr>
        <w:ind w:left="2410" w:right="635"/>
        <w:jc w:val="right"/>
        <w:rPr>
          <w:rFonts w:ascii="Roboto" w:hAnsi="Roboto"/>
          <w:b/>
          <w:color w:val="1F497D" w:themeColor="text2"/>
          <w:sz w:val="20"/>
          <w:lang w:val="es-MX"/>
        </w:rPr>
      </w:pPr>
      <w:r w:rsidRPr="00EB5C8E">
        <w:rPr>
          <w:rFonts w:ascii="Roboto" w:hAnsi="Roboto"/>
          <w:b/>
          <w:color w:val="1F497D" w:themeColor="text2"/>
          <w:sz w:val="20"/>
          <w:lang w:val="es-MX"/>
        </w:rPr>
        <w:t>CONSULTA PÚBLICA</w:t>
      </w:r>
    </w:p>
    <w:p w14:paraId="60B6A1F9" w14:textId="77777777" w:rsidR="002B18CC" w:rsidRPr="007C0A34" w:rsidRDefault="002B18CC" w:rsidP="003811EE">
      <w:pPr>
        <w:pStyle w:val="BodyText"/>
        <w:ind w:left="567" w:right="635"/>
        <w:jc w:val="center"/>
        <w:rPr>
          <w:rFonts w:ascii="Roboto"/>
          <w:sz w:val="20"/>
          <w:lang w:val="es-MX"/>
        </w:rPr>
      </w:pPr>
      <w:r w:rsidRPr="007C0A34">
        <w:rPr>
          <w:noProof/>
          <w:lang w:val="es-419" w:eastAsia="es-419"/>
        </w:rPr>
        <w:drawing>
          <wp:inline distT="0" distB="0" distL="0" distR="0" wp14:anchorId="7553F9DA" wp14:editId="71024122">
            <wp:extent cx="5021454" cy="2994408"/>
            <wp:effectExtent l="0" t="0" r="8255" b="15875"/>
            <wp:docPr id="7533" name="Gráfico 7533">
              <a:extLst xmlns:a="http://schemas.openxmlformats.org/drawingml/2006/main">
                <a:ext uri="{FF2B5EF4-FFF2-40B4-BE49-F238E27FC236}">
                  <a16:creationId xmlns:a16="http://schemas.microsoft.com/office/drawing/2014/main" id="{C4429EAC-17A1-4D52-9B5C-D4768AA9BE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6"/>
              </a:graphicData>
            </a:graphic>
          </wp:inline>
        </w:drawing>
      </w:r>
    </w:p>
    <w:p w14:paraId="727B30E1" w14:textId="77777777" w:rsidR="002B18CC" w:rsidRPr="00690D9D" w:rsidRDefault="002B18CC" w:rsidP="008A3C6B">
      <w:pPr>
        <w:pStyle w:val="BodyText"/>
        <w:spacing w:before="6"/>
        <w:ind w:left="567" w:right="635"/>
        <w:rPr>
          <w:rFonts w:ascii="Roboto"/>
          <w:b/>
          <w:szCs w:val="16"/>
          <w:lang w:val="es-MX"/>
        </w:rPr>
      </w:pPr>
    </w:p>
    <w:p w14:paraId="5AACEBA0" w14:textId="27A4E609" w:rsidR="002B18CC" w:rsidRPr="007C0A34" w:rsidRDefault="002B18CC" w:rsidP="00690D9D">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6761729D" w14:textId="5FA0E188" w:rsidR="00554F46" w:rsidRDefault="002B18CC" w:rsidP="00944FB8">
      <w:pPr>
        <w:pStyle w:val="BodyText"/>
        <w:spacing w:before="120" w:line="252" w:lineRule="auto"/>
        <w:ind w:left="567" w:right="635"/>
        <w:jc w:val="both"/>
        <w:rPr>
          <w:lang w:val="es-MX"/>
        </w:rPr>
      </w:pPr>
      <w:r w:rsidRPr="007C0A34">
        <w:rPr>
          <w:lang w:val="es-MX"/>
        </w:rPr>
        <w:t xml:space="preserve">Este análisis muestra el valor </w:t>
      </w:r>
      <w:r w:rsidR="00B6282F" w:rsidRPr="007C0A34">
        <w:rPr>
          <w:lang w:val="es-MX"/>
        </w:rPr>
        <w:t>estandarizado de</w:t>
      </w:r>
      <w:r w:rsidRPr="007C0A34">
        <w:rPr>
          <w:lang w:val="es-MX"/>
        </w:rPr>
        <w:t xml:space="preserve"> indicadores de riesgos ambientales </w:t>
      </w:r>
      <w:r w:rsidR="00D32F9E" w:rsidRPr="007C0A34">
        <w:rPr>
          <w:lang w:val="es-MX"/>
        </w:rPr>
        <w:t>de modo de poder</w:t>
      </w:r>
      <w:r w:rsidRPr="007C0A34">
        <w:rPr>
          <w:lang w:val="es-MX"/>
        </w:rPr>
        <w:t xml:space="preserve"> identifica</w:t>
      </w:r>
      <w:r w:rsidR="00D32F9E" w:rsidRPr="007C0A34">
        <w:rPr>
          <w:lang w:val="es-MX"/>
        </w:rPr>
        <w:t>r</w:t>
      </w:r>
      <w:r w:rsidRPr="007C0A34">
        <w:rPr>
          <w:lang w:val="es-MX"/>
        </w:rPr>
        <w:t xml:space="preserve"> y preven</w:t>
      </w:r>
      <w:r w:rsidR="00D32F9E" w:rsidRPr="007C0A34">
        <w:rPr>
          <w:lang w:val="es-MX"/>
        </w:rPr>
        <w:t>ir</w:t>
      </w:r>
      <w:r w:rsidRPr="007C0A34">
        <w:rPr>
          <w:lang w:val="es-MX"/>
        </w:rPr>
        <w:t xml:space="preserve"> riesgos</w:t>
      </w:r>
      <w:r w:rsidR="00D32F9E" w:rsidRPr="007C0A34">
        <w:rPr>
          <w:lang w:val="es-MX"/>
        </w:rPr>
        <w:t xml:space="preserve"> en el medio ambiente</w:t>
      </w:r>
      <w:r w:rsidR="00B6282F" w:rsidRPr="007C0A34">
        <w:rPr>
          <w:lang w:val="es-MX"/>
        </w:rPr>
        <w:t xml:space="preserve"> en el municipio de León</w:t>
      </w:r>
      <w:r w:rsidRPr="007C0A34">
        <w:rPr>
          <w:lang w:val="es-MX"/>
        </w:rPr>
        <w:t xml:space="preserve">; sin embargo, no se </w:t>
      </w:r>
      <w:r w:rsidR="00D32F9E" w:rsidRPr="007C0A34">
        <w:rPr>
          <w:lang w:val="es-MX"/>
        </w:rPr>
        <w:t>incorporó</w:t>
      </w:r>
      <w:r w:rsidRPr="007C0A34">
        <w:rPr>
          <w:lang w:val="es-MX"/>
        </w:rPr>
        <w:t xml:space="preserve"> </w:t>
      </w:r>
      <w:r w:rsidR="00D32F9E" w:rsidRPr="007C0A34">
        <w:rPr>
          <w:lang w:val="es-MX"/>
        </w:rPr>
        <w:lastRenderedPageBreak/>
        <w:t>a</w:t>
      </w:r>
      <w:r w:rsidRPr="007C0A34">
        <w:rPr>
          <w:lang w:val="es-MX"/>
        </w:rPr>
        <w:t xml:space="preserve">l cálculo </w:t>
      </w:r>
      <w:r w:rsidR="00892FA6" w:rsidRPr="007C0A34">
        <w:rPr>
          <w:smallCaps/>
          <w:lang w:val="es-MX"/>
        </w:rPr>
        <w:t>igecc</w:t>
      </w:r>
      <w:r w:rsidRPr="007C0A34">
        <w:rPr>
          <w:lang w:val="es-MX"/>
        </w:rPr>
        <w:t>.</w:t>
      </w:r>
      <w:bookmarkStart w:id="101" w:name="_Hlk105615576"/>
      <w:r w:rsidR="00944FB8">
        <w:rPr>
          <w:lang w:val="es-MX"/>
        </w:rPr>
        <w:t xml:space="preserve"> </w:t>
      </w:r>
      <w:r w:rsidR="00B6282F" w:rsidRPr="007C0A34">
        <w:rPr>
          <w:lang w:val="es-MX"/>
        </w:rPr>
        <w:t>En los dos años de estudio</w:t>
      </w:r>
      <w:r w:rsidRPr="007C0A34">
        <w:rPr>
          <w:lang w:val="es-MX"/>
        </w:rPr>
        <w:t xml:space="preserve"> </w:t>
      </w:r>
      <w:r w:rsidR="00B6282F" w:rsidRPr="007C0A34">
        <w:rPr>
          <w:lang w:val="es-MX"/>
        </w:rPr>
        <w:t>el</w:t>
      </w:r>
      <w:r w:rsidRPr="007C0A34">
        <w:rPr>
          <w:lang w:val="es-MX"/>
        </w:rPr>
        <w:t xml:space="preserve"> riesgo más probable </w:t>
      </w:r>
      <w:r w:rsidR="00B6282F" w:rsidRPr="007C0A34">
        <w:rPr>
          <w:lang w:val="es-MX"/>
        </w:rPr>
        <w:t>para la localidad</w:t>
      </w:r>
      <w:r w:rsidRPr="007C0A34">
        <w:rPr>
          <w:lang w:val="es-MX"/>
        </w:rPr>
        <w:t xml:space="preserve"> </w:t>
      </w:r>
      <w:r w:rsidR="00B6282F" w:rsidRPr="007C0A34">
        <w:rPr>
          <w:lang w:val="es-MX"/>
        </w:rPr>
        <w:t>era el de</w:t>
      </w:r>
      <w:r w:rsidRPr="007C0A34">
        <w:rPr>
          <w:lang w:val="es-MX"/>
        </w:rPr>
        <w:t xml:space="preserve"> las inundaciones. Le </w:t>
      </w:r>
      <w:r w:rsidR="00B6282F" w:rsidRPr="007C0A34">
        <w:rPr>
          <w:lang w:val="es-MX"/>
        </w:rPr>
        <w:t>seguía</w:t>
      </w:r>
      <w:r w:rsidRPr="007C0A34">
        <w:rPr>
          <w:lang w:val="es-MX"/>
        </w:rPr>
        <w:t xml:space="preserve"> el </w:t>
      </w:r>
      <w:r w:rsidR="00374AD3" w:rsidRPr="007C0A34">
        <w:rPr>
          <w:lang w:val="es-MX"/>
        </w:rPr>
        <w:t xml:space="preserve">del </w:t>
      </w:r>
      <w:r w:rsidRPr="007C0A34">
        <w:rPr>
          <w:lang w:val="es-MX"/>
        </w:rPr>
        <w:t xml:space="preserve">estrés hídrico, pero </w:t>
      </w:r>
      <w:r w:rsidR="008277A7">
        <w:rPr>
          <w:lang w:val="es-MX"/>
        </w:rPr>
        <w:t>en un nivel</w:t>
      </w:r>
      <w:r w:rsidRPr="007C0A34">
        <w:rPr>
          <w:lang w:val="es-MX"/>
        </w:rPr>
        <w:t xml:space="preserve"> mucho más bajo, aunque </w:t>
      </w:r>
      <w:r w:rsidR="00374AD3" w:rsidRPr="007C0A34">
        <w:rPr>
          <w:lang w:val="es-MX"/>
        </w:rPr>
        <w:t>se</w:t>
      </w:r>
      <w:r w:rsidRPr="007C0A34">
        <w:rPr>
          <w:lang w:val="es-MX"/>
        </w:rPr>
        <w:t xml:space="preserve"> de</w:t>
      </w:r>
      <w:r w:rsidR="00374AD3" w:rsidRPr="007C0A34">
        <w:rPr>
          <w:lang w:val="es-MX"/>
        </w:rPr>
        <w:t>be</w:t>
      </w:r>
      <w:r w:rsidRPr="007C0A34">
        <w:rPr>
          <w:lang w:val="es-MX"/>
        </w:rPr>
        <w:t xml:space="preserve"> destacar que aument</w:t>
      </w:r>
      <w:r w:rsidR="00374AD3" w:rsidRPr="007C0A34">
        <w:rPr>
          <w:lang w:val="es-MX"/>
        </w:rPr>
        <w:t>ó</w:t>
      </w:r>
      <w:r w:rsidRPr="007C0A34">
        <w:rPr>
          <w:lang w:val="es-MX"/>
        </w:rPr>
        <w:t xml:space="preserve"> en más de un punto desde el año anterior, al igual que el </w:t>
      </w:r>
      <w:r w:rsidR="00374AD3" w:rsidRPr="007C0A34">
        <w:rPr>
          <w:lang w:val="es-MX"/>
        </w:rPr>
        <w:t xml:space="preserve">del </w:t>
      </w:r>
      <w:r w:rsidRPr="007C0A34">
        <w:rPr>
          <w:lang w:val="es-MX"/>
        </w:rPr>
        <w:t xml:space="preserve">cambio climático. </w:t>
      </w:r>
      <w:r w:rsidR="002006FE" w:rsidRPr="007C0A34">
        <w:rPr>
          <w:lang w:val="es-MX"/>
        </w:rPr>
        <w:t>Asimismo,</w:t>
      </w:r>
      <w:r w:rsidRPr="007C0A34">
        <w:rPr>
          <w:lang w:val="es-MX"/>
        </w:rPr>
        <w:t xml:space="preserve"> </w:t>
      </w:r>
      <w:r w:rsidR="00374AD3" w:rsidRPr="007C0A34">
        <w:rPr>
          <w:lang w:val="es-MX"/>
        </w:rPr>
        <w:t>se incrementó</w:t>
      </w:r>
      <w:r w:rsidRPr="007C0A34">
        <w:rPr>
          <w:lang w:val="es-MX"/>
        </w:rPr>
        <w:t xml:space="preserve"> el de eutrofización y de gestión del agua potable, pero </w:t>
      </w:r>
      <w:r w:rsidR="00374AD3" w:rsidRPr="007C0A34">
        <w:rPr>
          <w:lang w:val="es-MX"/>
        </w:rPr>
        <w:t>a niveles</w:t>
      </w:r>
      <w:r w:rsidRPr="007C0A34">
        <w:rPr>
          <w:lang w:val="es-MX"/>
        </w:rPr>
        <w:t xml:space="preserve"> relativamente bajos</w:t>
      </w:r>
      <w:r w:rsidR="00614B4C" w:rsidRPr="007C0A34">
        <w:rPr>
          <w:lang w:val="es-MX"/>
        </w:rPr>
        <w:t xml:space="preserve"> </w:t>
      </w:r>
      <w:r w:rsidR="001012B9" w:rsidRPr="007C0A34">
        <w:rPr>
          <w:lang w:val="es-MX"/>
        </w:rPr>
        <w:t>(véase</w:t>
      </w:r>
      <w:r w:rsidRPr="007C0A34">
        <w:rPr>
          <w:lang w:val="es-MX"/>
        </w:rPr>
        <w:t xml:space="preserve"> gráfica </w:t>
      </w:r>
      <w:r w:rsidR="00FC7E1F" w:rsidRPr="007C0A34">
        <w:rPr>
          <w:lang w:val="es-MX"/>
        </w:rPr>
        <w:t>123</w:t>
      </w:r>
      <w:r w:rsidRPr="007C0A34">
        <w:rPr>
          <w:lang w:val="es-MX"/>
        </w:rPr>
        <w:t>).</w:t>
      </w:r>
      <w:bookmarkEnd w:id="101"/>
    </w:p>
    <w:p w14:paraId="39F91970" w14:textId="02EB3D0F" w:rsidR="009D2A93" w:rsidRDefault="009D2A93" w:rsidP="00944FB8">
      <w:pPr>
        <w:pStyle w:val="BodyText"/>
        <w:spacing w:before="120" w:line="252" w:lineRule="auto"/>
        <w:ind w:left="567" w:right="635"/>
        <w:jc w:val="both"/>
        <w:rPr>
          <w:lang w:val="es-MX"/>
        </w:rPr>
      </w:pPr>
    </w:p>
    <w:p w14:paraId="15922A04" w14:textId="285B076C" w:rsidR="009D2A93" w:rsidRDefault="009D2A93" w:rsidP="00944FB8">
      <w:pPr>
        <w:pStyle w:val="BodyText"/>
        <w:spacing w:before="120" w:line="252" w:lineRule="auto"/>
        <w:ind w:left="567" w:right="635"/>
        <w:jc w:val="both"/>
        <w:rPr>
          <w:lang w:val="es-MX"/>
        </w:rPr>
      </w:pPr>
    </w:p>
    <w:p w14:paraId="4738707B" w14:textId="1FBAD484" w:rsidR="009D2A93" w:rsidRDefault="009D2A93" w:rsidP="00944FB8">
      <w:pPr>
        <w:pStyle w:val="BodyText"/>
        <w:spacing w:before="120" w:line="252" w:lineRule="auto"/>
        <w:ind w:left="567" w:right="635"/>
        <w:jc w:val="both"/>
        <w:rPr>
          <w:lang w:val="es-MX"/>
        </w:rPr>
      </w:pPr>
    </w:p>
    <w:p w14:paraId="5D778A38" w14:textId="3400D644" w:rsidR="009D2A93" w:rsidRDefault="009D2A93" w:rsidP="00944FB8">
      <w:pPr>
        <w:pStyle w:val="BodyText"/>
        <w:spacing w:before="120" w:line="252" w:lineRule="auto"/>
        <w:ind w:left="567" w:right="635"/>
        <w:jc w:val="both"/>
        <w:rPr>
          <w:lang w:val="es-MX"/>
        </w:rPr>
      </w:pPr>
    </w:p>
    <w:p w14:paraId="1F28B716" w14:textId="2C1D0295" w:rsidR="009D2A93" w:rsidRDefault="009D2A93" w:rsidP="00944FB8">
      <w:pPr>
        <w:pStyle w:val="BodyText"/>
        <w:spacing w:before="120" w:line="252" w:lineRule="auto"/>
        <w:ind w:left="567" w:right="635"/>
        <w:jc w:val="both"/>
        <w:rPr>
          <w:lang w:val="es-MX"/>
        </w:rPr>
      </w:pPr>
    </w:p>
    <w:p w14:paraId="6FF8CB91" w14:textId="0D2FF905" w:rsidR="009D2A93" w:rsidRDefault="009D2A93" w:rsidP="00944FB8">
      <w:pPr>
        <w:pStyle w:val="BodyText"/>
        <w:spacing w:before="120" w:line="252" w:lineRule="auto"/>
        <w:ind w:left="567" w:right="635"/>
        <w:jc w:val="both"/>
        <w:rPr>
          <w:lang w:val="es-MX"/>
        </w:rPr>
      </w:pPr>
    </w:p>
    <w:p w14:paraId="0470F08A" w14:textId="5F1ECFC1" w:rsidR="009D2A93" w:rsidRDefault="009D2A93" w:rsidP="00944FB8">
      <w:pPr>
        <w:pStyle w:val="BodyText"/>
        <w:spacing w:before="120" w:line="252" w:lineRule="auto"/>
        <w:ind w:left="567" w:right="635"/>
        <w:jc w:val="both"/>
        <w:rPr>
          <w:lang w:val="es-MX"/>
        </w:rPr>
      </w:pPr>
    </w:p>
    <w:p w14:paraId="3C14FD26" w14:textId="77777777" w:rsidR="009D2A93" w:rsidRPr="00944FB8" w:rsidRDefault="009D2A93" w:rsidP="00944FB8">
      <w:pPr>
        <w:pStyle w:val="BodyText"/>
        <w:spacing w:before="120" w:line="252" w:lineRule="auto"/>
        <w:ind w:left="567" w:right="635"/>
        <w:jc w:val="both"/>
        <w:rPr>
          <w:lang w:val="es-MX"/>
        </w:rPr>
      </w:pPr>
    </w:p>
    <w:p w14:paraId="79385446" w14:textId="2828474B" w:rsidR="003811EE" w:rsidRPr="00EB5C8E" w:rsidRDefault="002B18CC" w:rsidP="00614E3C">
      <w:pPr>
        <w:ind w:left="2410" w:right="635"/>
        <w:jc w:val="right"/>
        <w:rPr>
          <w:rFonts w:ascii="Roboto" w:hAnsi="Roboto"/>
          <w:b/>
          <w:color w:val="1F497D" w:themeColor="text2"/>
          <w:sz w:val="20"/>
          <w:lang w:val="es-MX"/>
        </w:rPr>
      </w:pPr>
      <w:r w:rsidRPr="00EF562B">
        <w:rPr>
          <w:rFonts w:ascii="Roboto" w:hAnsi="Roboto"/>
          <w:b/>
          <w:i/>
          <w:color w:val="004684"/>
          <w:sz w:val="18"/>
          <w:szCs w:val="24"/>
          <w:lang w:val="es-MX"/>
        </w:rPr>
        <w:t xml:space="preserve">GRÁFICA </w:t>
      </w:r>
      <w:r w:rsidR="00FC7E1F" w:rsidRPr="00EF562B">
        <w:rPr>
          <w:rFonts w:ascii="Roboto" w:hAnsi="Roboto"/>
          <w:b/>
          <w:i/>
          <w:color w:val="004684"/>
          <w:sz w:val="18"/>
          <w:szCs w:val="24"/>
          <w:lang w:val="es-MX"/>
        </w:rPr>
        <w:t>123</w:t>
      </w:r>
      <w:r w:rsidR="003811EE" w:rsidRPr="00EF562B">
        <w:rPr>
          <w:rFonts w:ascii="Roboto" w:hAnsi="Roboto"/>
          <w:b/>
          <w:i/>
          <w:color w:val="004684"/>
          <w:sz w:val="18"/>
          <w:szCs w:val="24"/>
          <w:lang w:val="es-MX"/>
        </w:rPr>
        <w:t xml:space="preserve"> </w:t>
      </w:r>
      <w:r w:rsidR="003811EE" w:rsidRPr="00EF562B">
        <w:rPr>
          <w:rFonts w:ascii="Roboto" w:hAnsi="Roboto"/>
          <w:b/>
          <w:i/>
          <w:color w:val="004684"/>
          <w:sz w:val="18"/>
          <w:szCs w:val="24"/>
          <w:lang w:val="es-MX"/>
        </w:rPr>
        <w:tab/>
      </w:r>
      <w:r w:rsidR="003811EE" w:rsidRPr="00EF562B">
        <w:rPr>
          <w:rFonts w:ascii="Roboto" w:hAnsi="Roboto"/>
          <w:b/>
          <w:i/>
          <w:color w:val="004684"/>
          <w:sz w:val="18"/>
          <w:szCs w:val="24"/>
          <w:lang w:val="es-MX"/>
        </w:rPr>
        <w:tab/>
      </w:r>
      <w:r w:rsidR="003811EE" w:rsidRPr="00EF562B">
        <w:rPr>
          <w:rFonts w:ascii="Roboto" w:hAnsi="Roboto"/>
          <w:b/>
          <w:i/>
          <w:color w:val="004684"/>
          <w:sz w:val="18"/>
          <w:szCs w:val="24"/>
          <w:lang w:val="es-MX"/>
        </w:rPr>
        <w:tab/>
      </w:r>
      <w:r w:rsidRPr="00EB5C8E">
        <w:rPr>
          <w:rFonts w:ascii="Roboto" w:hAnsi="Roboto"/>
          <w:b/>
          <w:color w:val="1F497D" w:themeColor="text2"/>
          <w:sz w:val="20"/>
          <w:lang w:val="es-MX"/>
        </w:rPr>
        <w:t xml:space="preserve">MUNICIPIO DE LEÓN. CONSOLIDADO </w:t>
      </w:r>
    </w:p>
    <w:p w14:paraId="22936E0D" w14:textId="56EA652D" w:rsidR="002B18CC" w:rsidRPr="00EB5C8E" w:rsidRDefault="002B18CC" w:rsidP="00614E3C">
      <w:pPr>
        <w:ind w:left="4320" w:right="635" w:firstLine="720"/>
        <w:jc w:val="right"/>
        <w:rPr>
          <w:rFonts w:ascii="Roboto" w:hAnsi="Roboto"/>
          <w:b/>
          <w:color w:val="1F497D" w:themeColor="text2"/>
          <w:sz w:val="20"/>
          <w:lang w:val="es-MX"/>
        </w:rPr>
      </w:pPr>
      <w:r w:rsidRPr="00EB5C8E">
        <w:rPr>
          <w:rFonts w:ascii="Roboto" w:hAnsi="Roboto"/>
          <w:b/>
          <w:color w:val="1F497D" w:themeColor="text2"/>
          <w:sz w:val="20"/>
          <w:lang w:val="es-MX"/>
        </w:rPr>
        <w:t>ANÁLISIS DE RIESGOS AMBIENTALES</w:t>
      </w:r>
    </w:p>
    <w:p w14:paraId="303251F6"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258B49CE" wp14:editId="7E899D93">
            <wp:extent cx="4690592" cy="2642717"/>
            <wp:effectExtent l="0" t="0" r="15240" b="5715"/>
            <wp:docPr id="7131" name="Gráfico 7131">
              <a:extLst xmlns:a="http://schemas.openxmlformats.org/drawingml/2006/main">
                <a:ext uri="{FF2B5EF4-FFF2-40B4-BE49-F238E27FC236}">
                  <a16:creationId xmlns:a16="http://schemas.microsoft.com/office/drawing/2014/main" id="{647A9E0A-1901-4694-93FF-8C12682CD61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7"/>
              </a:graphicData>
            </a:graphic>
          </wp:inline>
        </w:drawing>
      </w:r>
    </w:p>
    <w:p w14:paraId="62688052" w14:textId="5E97564E" w:rsidR="002B18CC" w:rsidRPr="003811EE" w:rsidRDefault="003811EE" w:rsidP="003811EE">
      <w:pPr>
        <w:spacing w:before="98"/>
        <w:ind w:left="567" w:right="635"/>
        <w:rPr>
          <w:rFonts w:ascii="Roboto Lt" w:hAnsi="Roboto Lt"/>
          <w:b/>
          <w:i/>
          <w:sz w:val="18"/>
          <w:lang w:val="es-MX"/>
        </w:rPr>
      </w:pPr>
      <w:r>
        <w:rPr>
          <w:rFonts w:ascii="Roboto Lt" w:hAnsi="Roboto Lt"/>
          <w:b/>
          <w:i/>
          <w:color w:val="004684"/>
          <w:sz w:val="18"/>
          <w:lang w:val="es-MX"/>
        </w:rPr>
        <w:t>.</w:t>
      </w:r>
    </w:p>
    <w:p w14:paraId="5E0FB2E9" w14:textId="77777777" w:rsidR="002B18CC" w:rsidRPr="007C0A34" w:rsidRDefault="002B18CC" w:rsidP="008A3C6B">
      <w:pPr>
        <w:ind w:left="567" w:right="635"/>
        <w:rPr>
          <w:rFonts w:ascii="Roboto Lt" w:hAnsi="Roboto Lt"/>
          <w:b/>
          <w:i/>
          <w:color w:val="004684"/>
          <w:sz w:val="18"/>
          <w:lang w:val="es-MX"/>
        </w:rPr>
      </w:pPr>
    </w:p>
    <w:p w14:paraId="57E2EA91" w14:textId="77777777" w:rsidR="002B18CC" w:rsidRPr="007C0A34" w:rsidRDefault="002B18CC" w:rsidP="008A3C6B">
      <w:pPr>
        <w:ind w:left="567" w:right="635"/>
        <w:rPr>
          <w:rFonts w:ascii="Roboto Lt" w:hAnsi="Roboto Lt"/>
          <w:b/>
          <w:i/>
          <w:color w:val="004684"/>
          <w:sz w:val="18"/>
          <w:lang w:val="es-MX"/>
        </w:rPr>
      </w:pPr>
    </w:p>
    <w:p w14:paraId="374D96AA" w14:textId="77777777" w:rsidR="002B18CC" w:rsidRPr="007C0A34" w:rsidRDefault="002B18CC" w:rsidP="008A3C6B">
      <w:pPr>
        <w:ind w:left="567" w:right="635"/>
        <w:rPr>
          <w:rFonts w:ascii="Roboto Lt" w:hAnsi="Roboto Lt"/>
          <w:b/>
          <w:i/>
          <w:color w:val="004684"/>
          <w:sz w:val="18"/>
          <w:lang w:val="es-MX"/>
        </w:rPr>
      </w:pPr>
    </w:p>
    <w:p w14:paraId="5CFF9956" w14:textId="77777777" w:rsidR="00DA7978" w:rsidRDefault="00DA7978" w:rsidP="00D71EB5">
      <w:pPr>
        <w:ind w:right="635"/>
        <w:rPr>
          <w:rFonts w:ascii="Roboto Lt" w:hAnsi="Roboto Lt"/>
          <w:b/>
          <w:i/>
          <w:color w:val="004684"/>
          <w:sz w:val="18"/>
          <w:lang w:val="es-MX"/>
        </w:rPr>
        <w:sectPr w:rsidR="00DA7978">
          <w:headerReference w:type="even" r:id="rId398"/>
          <w:footerReference w:type="even" r:id="rId399"/>
          <w:type w:val="continuous"/>
          <w:pgSz w:w="12190" w:h="15840"/>
          <w:pgMar w:top="1500" w:right="0" w:bottom="280" w:left="640" w:header="720" w:footer="720" w:gutter="0"/>
          <w:cols w:space="720"/>
        </w:sectPr>
      </w:pPr>
    </w:p>
    <w:p w14:paraId="3699D75E" w14:textId="1D323C9E" w:rsidR="002B18CC" w:rsidRDefault="00D71EB5" w:rsidP="00D71EB5">
      <w:pPr>
        <w:ind w:right="635"/>
        <w:rPr>
          <w:rFonts w:ascii="Roboto Lt" w:hAnsi="Roboto Lt"/>
          <w:b/>
          <w:i/>
          <w:color w:val="004684"/>
          <w:sz w:val="18"/>
          <w:lang w:val="es-MX"/>
        </w:rPr>
      </w:pPr>
      <w:r w:rsidRPr="00D71EB5">
        <w:rPr>
          <w:rFonts w:ascii="Roboto" w:hAnsi="Roboto"/>
          <w:b/>
          <w:iCs/>
          <w:noProof/>
          <w:color w:val="004684"/>
          <w:sz w:val="40"/>
          <w:szCs w:val="40"/>
          <w:lang w:val="es-419" w:eastAsia="es-419"/>
        </w:rPr>
        <w:lastRenderedPageBreak/>
        <w:drawing>
          <wp:anchor distT="0" distB="0" distL="114300" distR="114300" simplePos="0" relativeHeight="251885056" behindDoc="0" locked="0" layoutInCell="1" allowOverlap="1" wp14:anchorId="0FB98BB2" wp14:editId="328B8020">
            <wp:simplePos x="0" y="0"/>
            <wp:positionH relativeFrom="margin">
              <wp:posOffset>354842</wp:posOffset>
            </wp:positionH>
            <wp:positionV relativeFrom="margin">
              <wp:align>top</wp:align>
            </wp:positionV>
            <wp:extent cx="2552065" cy="1931670"/>
            <wp:effectExtent l="0" t="0" r="635" b="0"/>
            <wp:wrapSquare wrapText="bothSides"/>
            <wp:docPr id="101" name="Imagen 101" descr="C:\Users\Itza\Desktop\yuc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tza\Desktop\yucatan.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2552065"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022334" w14:textId="41A47715" w:rsidR="008277A7" w:rsidRPr="007C0A34" w:rsidRDefault="008277A7" w:rsidP="008A3C6B">
      <w:pPr>
        <w:ind w:left="567" w:right="635"/>
        <w:rPr>
          <w:rFonts w:ascii="Roboto Lt" w:hAnsi="Roboto Lt"/>
          <w:b/>
          <w:i/>
          <w:color w:val="004684"/>
          <w:sz w:val="18"/>
          <w:lang w:val="es-MX"/>
        </w:rPr>
      </w:pPr>
    </w:p>
    <w:p w14:paraId="279CC477" w14:textId="279E835D" w:rsidR="00DA7978" w:rsidRDefault="00D71EB5" w:rsidP="008A3C6B">
      <w:pPr>
        <w:ind w:left="567" w:right="635" w:firstLine="720"/>
        <w:jc w:val="right"/>
        <w:rPr>
          <w:rFonts w:ascii="Roboto" w:hAnsi="Roboto"/>
          <w:b/>
          <w:iCs/>
          <w:color w:val="004684"/>
          <w:sz w:val="40"/>
          <w:szCs w:val="40"/>
          <w:lang w:val="es-MX"/>
        </w:rPr>
      </w:pPr>
      <w:r>
        <w:rPr>
          <w:noProof/>
          <w:lang w:val="es-419" w:eastAsia="es-419"/>
        </w:rPr>
        <mc:AlternateContent>
          <mc:Choice Requires="wps">
            <w:drawing>
              <wp:anchor distT="0" distB="0" distL="114300" distR="114300" simplePos="0" relativeHeight="251884032" behindDoc="0" locked="0" layoutInCell="1" allowOverlap="1" wp14:anchorId="7E362E93" wp14:editId="523939CC">
                <wp:simplePos x="0" y="0"/>
                <wp:positionH relativeFrom="column">
                  <wp:posOffset>2664403</wp:posOffset>
                </wp:positionH>
                <wp:positionV relativeFrom="paragraph">
                  <wp:posOffset>120631</wp:posOffset>
                </wp:positionV>
                <wp:extent cx="4411980" cy="701040"/>
                <wp:effectExtent l="0" t="0" r="26670" b="22860"/>
                <wp:wrapNone/>
                <wp:docPr id="98" name="Freeform 4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11980" cy="701040"/>
                        </a:xfrm>
                        <a:custGeom>
                          <a:avLst/>
                          <a:gdLst>
                            <a:gd name="T0" fmla="*/ 0 w 6948"/>
                            <a:gd name="T1" fmla="*/ 1943 h 1104"/>
                            <a:gd name="T2" fmla="*/ 6947 w 6948"/>
                            <a:gd name="T3" fmla="*/ 1943 h 1104"/>
                            <a:gd name="T4" fmla="*/ 6947 w 6948"/>
                            <a:gd name="T5" fmla="*/ 839 h 1104"/>
                            <a:gd name="T6" fmla="*/ 6540 w 6948"/>
                            <a:gd name="T7" fmla="*/ 83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polyline w14:anchorId="53F6A473" id="Freeform 4367" o:spid="_x0000_s1026" style="position:absolute;z-index:251884032;visibility:visible;mso-wrap-style:square;mso-wrap-distance-left:9pt;mso-wrap-distance-top:0;mso-wrap-distance-right:9pt;mso-wrap-distance-bottom:0;mso-position-horizontal:absolute;mso-position-horizontal-relative:text;mso-position-vertical:absolute;mso-position-vertical-relative:text;v-text-anchor:top" points="209.8pt,64.7pt,557.15pt,64.7pt,557.15pt,9.5pt,536.8pt,9.5pt" coordsize="6948,1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" filled="f" strokecolor="#64b7bc" strokeweight="1pt">
                <v:path arrowok="t" o:connecttype="custom" o:connectlocs="0,1233805;4411345,1233805;4411345,532765;4152900,532765" o:connectangles="0,0,0,0"/>
              </v:polyline>
            </w:pict>
          </mc:Fallback>
        </mc:AlternateContent>
      </w:r>
      <w:r w:rsidR="002B18CC" w:rsidRPr="007C0A34">
        <w:rPr>
          <w:rFonts w:ascii="Roboto" w:hAnsi="Roboto"/>
          <w:b/>
          <w:iCs/>
          <w:color w:val="004684"/>
          <w:sz w:val="40"/>
          <w:szCs w:val="40"/>
          <w:lang w:val="es-MX"/>
        </w:rPr>
        <w:t xml:space="preserve">MÉRIDA, </w:t>
      </w:r>
    </w:p>
    <w:p w14:paraId="46E8024C" w14:textId="7C96288C" w:rsidR="002B18CC" w:rsidRPr="007C0A34" w:rsidRDefault="002B18CC" w:rsidP="008A3C6B">
      <w:pPr>
        <w:ind w:left="567" w:right="635" w:firstLine="720"/>
        <w:jc w:val="right"/>
        <w:rPr>
          <w:rFonts w:ascii="Roboto" w:hAnsi="Roboto"/>
          <w:b/>
          <w:iCs/>
          <w:color w:val="004684"/>
          <w:sz w:val="40"/>
          <w:szCs w:val="40"/>
          <w:lang w:val="es-MX"/>
        </w:rPr>
      </w:pPr>
      <w:r w:rsidRPr="007C0A34">
        <w:rPr>
          <w:rFonts w:ascii="Roboto" w:hAnsi="Roboto"/>
          <w:b/>
          <w:iCs/>
          <w:color w:val="004684"/>
          <w:sz w:val="40"/>
          <w:szCs w:val="40"/>
          <w:lang w:val="es-MX"/>
        </w:rPr>
        <w:t>YUCATÁN</w:t>
      </w:r>
    </w:p>
    <w:p w14:paraId="50E3CBCA" w14:textId="5C3B41C0" w:rsidR="00FC7E1F" w:rsidRPr="007C0A34" w:rsidRDefault="00FC7E1F" w:rsidP="008A3C6B">
      <w:pPr>
        <w:ind w:left="567" w:right="635"/>
        <w:rPr>
          <w:rFonts w:ascii="Roboto Lt" w:hAnsi="Roboto Lt"/>
          <w:b/>
          <w:i/>
          <w:color w:val="004684"/>
          <w:sz w:val="18"/>
          <w:lang w:val="es-MX"/>
        </w:rPr>
      </w:pPr>
    </w:p>
    <w:p w14:paraId="0740A94B" w14:textId="77777777" w:rsidR="00FC7E1F" w:rsidRPr="007C0A34" w:rsidRDefault="00FC7E1F" w:rsidP="008A3C6B">
      <w:pPr>
        <w:ind w:left="567" w:right="635"/>
        <w:rPr>
          <w:rFonts w:ascii="Roboto Lt" w:hAnsi="Roboto Lt"/>
          <w:b/>
          <w:i/>
          <w:color w:val="004684"/>
          <w:sz w:val="18"/>
          <w:lang w:val="es-MX"/>
        </w:rPr>
      </w:pPr>
    </w:p>
    <w:p w14:paraId="32B27B3B" w14:textId="77777777" w:rsidR="00D71EB5" w:rsidRDefault="00D71EB5" w:rsidP="00614E3C">
      <w:pPr>
        <w:pStyle w:val="Heading3"/>
        <w:spacing w:before="64" w:line="254" w:lineRule="auto"/>
        <w:ind w:left="2552" w:right="635"/>
        <w:jc w:val="right"/>
        <w:rPr>
          <w:i/>
          <w:color w:val="004684"/>
          <w:sz w:val="18"/>
          <w:lang w:val="es-MX"/>
        </w:rPr>
      </w:pPr>
    </w:p>
    <w:p w14:paraId="72E6B350" w14:textId="77777777" w:rsidR="00D71EB5" w:rsidRDefault="00D71EB5" w:rsidP="00614E3C">
      <w:pPr>
        <w:pStyle w:val="Heading3"/>
        <w:spacing w:before="64" w:line="254" w:lineRule="auto"/>
        <w:ind w:left="2552" w:right="635"/>
        <w:jc w:val="right"/>
        <w:rPr>
          <w:i/>
          <w:color w:val="004684"/>
          <w:sz w:val="18"/>
          <w:lang w:val="es-MX"/>
        </w:rPr>
      </w:pPr>
    </w:p>
    <w:p w14:paraId="23439066" w14:textId="77777777" w:rsidR="00D71EB5" w:rsidRDefault="00D71EB5" w:rsidP="00614E3C">
      <w:pPr>
        <w:pStyle w:val="Heading3"/>
        <w:spacing w:before="64" w:line="254" w:lineRule="auto"/>
        <w:ind w:left="2552" w:right="635"/>
        <w:jc w:val="right"/>
        <w:rPr>
          <w:i/>
          <w:color w:val="004684"/>
          <w:sz w:val="18"/>
          <w:lang w:val="es-MX"/>
        </w:rPr>
      </w:pPr>
    </w:p>
    <w:p w14:paraId="3066A7DC" w14:textId="77777777" w:rsidR="00D71EB5" w:rsidRDefault="00D71EB5" w:rsidP="00614E3C">
      <w:pPr>
        <w:pStyle w:val="Heading3"/>
        <w:spacing w:before="64" w:line="254" w:lineRule="auto"/>
        <w:ind w:left="2552" w:right="635"/>
        <w:jc w:val="right"/>
        <w:rPr>
          <w:i/>
          <w:color w:val="004684"/>
          <w:sz w:val="18"/>
          <w:lang w:val="es-MX"/>
        </w:rPr>
      </w:pPr>
    </w:p>
    <w:p w14:paraId="269204F6" w14:textId="77777777" w:rsidR="00D71EB5" w:rsidRDefault="00D71EB5" w:rsidP="00614E3C">
      <w:pPr>
        <w:pStyle w:val="Heading3"/>
        <w:spacing w:before="64" w:line="254" w:lineRule="auto"/>
        <w:ind w:left="2552" w:right="635"/>
        <w:jc w:val="right"/>
        <w:rPr>
          <w:i/>
          <w:color w:val="004684"/>
          <w:sz w:val="18"/>
          <w:lang w:val="es-MX"/>
        </w:rPr>
      </w:pPr>
    </w:p>
    <w:p w14:paraId="62170CA1" w14:textId="7F48CA9E" w:rsidR="00635AE5" w:rsidRPr="00EF562B" w:rsidRDefault="007A1B99" w:rsidP="00614E3C">
      <w:pPr>
        <w:pStyle w:val="Heading3"/>
        <w:spacing w:before="64" w:line="254" w:lineRule="auto"/>
        <w:ind w:left="2552" w:right="635"/>
        <w:jc w:val="right"/>
        <w:rPr>
          <w:i/>
          <w:color w:val="004684"/>
          <w:sz w:val="18"/>
          <w:lang w:val="es-MX"/>
        </w:rPr>
      </w:pPr>
      <w:r w:rsidRPr="00EF562B">
        <w:rPr>
          <w:i/>
          <w:color w:val="004684"/>
          <w:sz w:val="18"/>
          <w:lang w:val="es-MX"/>
        </w:rPr>
        <w:t>GRÁFICA 124</w:t>
      </w:r>
      <w:r w:rsidR="008277A7" w:rsidRPr="00EF562B">
        <w:rPr>
          <w:i/>
          <w:color w:val="004684"/>
          <w:sz w:val="18"/>
          <w:lang w:val="es-MX"/>
        </w:rPr>
        <w:tab/>
      </w:r>
      <w:r w:rsidR="00635AE5" w:rsidRPr="00EF562B">
        <w:rPr>
          <w:b w:val="0"/>
          <w:i/>
          <w:color w:val="004684"/>
          <w:sz w:val="18"/>
          <w:lang w:val="es-MX"/>
        </w:rPr>
        <w:t xml:space="preserve"> </w:t>
      </w:r>
      <w:r w:rsidR="00635AE5" w:rsidRPr="00EB5C8E">
        <w:rPr>
          <w:rFonts w:eastAsia="Tahoma" w:cs="Tahoma"/>
          <w:bCs w:val="0"/>
          <w:color w:val="1F497D" w:themeColor="text2"/>
          <w:sz w:val="20"/>
          <w:lang w:val="es-MX"/>
        </w:rPr>
        <w:t>MUNICIPIO DE MÉRIDA VS. PROMEDIO CONSOLIDADO POR EJES TEMÁTICOS</w:t>
      </w:r>
    </w:p>
    <w:p w14:paraId="123BFC85" w14:textId="77777777" w:rsidR="00EA12C2" w:rsidRDefault="00EA12C2" w:rsidP="00817123">
      <w:pPr>
        <w:ind w:right="635"/>
        <w:rPr>
          <w:rFonts w:ascii="Trebuchet MS" w:hAnsi="Trebuchet MS"/>
          <w:i/>
          <w:lang w:val="es-MX"/>
        </w:rPr>
      </w:pPr>
    </w:p>
    <w:p w14:paraId="11F78EE9" w14:textId="582AEA2E" w:rsidR="00EA12C2" w:rsidRDefault="00817123" w:rsidP="00817123">
      <w:pPr>
        <w:ind w:left="567" w:right="635"/>
        <w:rPr>
          <w:rFonts w:ascii="Trebuchet MS" w:hAnsi="Trebuchet MS"/>
          <w:i/>
          <w:lang w:val="es-MX"/>
        </w:rPr>
      </w:pPr>
      <w:r>
        <w:rPr>
          <w:noProof/>
          <w:lang w:val="es-419" w:eastAsia="es-419"/>
        </w:rPr>
        <w:drawing>
          <wp:inline distT="0" distB="0" distL="0" distR="0" wp14:anchorId="0ECAE181" wp14:editId="7A638D26">
            <wp:extent cx="5220000" cy="2700000"/>
            <wp:effectExtent l="0" t="0" r="0" b="5715"/>
            <wp:docPr id="39" name="Gráfico 39">
              <a:extLst xmlns:a="http://schemas.openxmlformats.org/drawingml/2006/main">
                <a:ext uri="{FF2B5EF4-FFF2-40B4-BE49-F238E27FC236}">
                  <a16:creationId xmlns:a16="http://schemas.microsoft.com/office/drawing/2014/main" id="{5366EC45-67EE-6E90-D4A9-367417A7FF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1"/>
              </a:graphicData>
            </a:graphic>
          </wp:inline>
        </w:drawing>
      </w:r>
    </w:p>
    <w:p w14:paraId="2BDE1B6A" w14:textId="142FC55D" w:rsidR="00635AE5" w:rsidRPr="007C0A34" w:rsidRDefault="0097498A" w:rsidP="00EF562B">
      <w:pPr>
        <w:spacing w:before="120"/>
        <w:ind w:left="567" w:right="635"/>
        <w:rPr>
          <w:rFonts w:ascii="Trebuchet MS" w:hAnsi="Trebuchet MS"/>
          <w:i/>
          <w:smallCaps/>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p>
    <w:p w14:paraId="6D9639EF" w14:textId="2ECA3AA8" w:rsidR="00B855C8" w:rsidRPr="007C0A34" w:rsidRDefault="00B855C8" w:rsidP="00EF562B">
      <w:pPr>
        <w:spacing w:before="120"/>
        <w:ind w:left="567" w:right="635"/>
        <w:jc w:val="both"/>
        <w:rPr>
          <w:lang w:val="es-MX"/>
        </w:rPr>
      </w:pPr>
      <w:r w:rsidRPr="007C0A34">
        <w:rPr>
          <w:lang w:val="es-MX"/>
        </w:rPr>
        <w:t xml:space="preserve">El municipio de Mérida se ubicó en la </w:t>
      </w:r>
      <w:r w:rsidR="004539C3">
        <w:rPr>
          <w:lang w:val="es-MX"/>
        </w:rPr>
        <w:t>quinta</w:t>
      </w:r>
      <w:r w:rsidRPr="007C0A34">
        <w:rPr>
          <w:lang w:val="es-MX"/>
        </w:rPr>
        <w:t xml:space="preserve"> posición del </w:t>
      </w:r>
      <w:r w:rsidRPr="007C0A34">
        <w:rPr>
          <w:smallCaps/>
          <w:lang w:val="es-MX"/>
        </w:rPr>
        <w:t>igecc</w:t>
      </w:r>
      <w:r w:rsidRPr="007C0A34">
        <w:rPr>
          <w:lang w:val="es-MX"/>
        </w:rPr>
        <w:t xml:space="preserve"> con </w:t>
      </w:r>
      <w:r w:rsidR="00702251" w:rsidRPr="007C0A34">
        <w:rPr>
          <w:lang w:val="es-MX"/>
        </w:rPr>
        <w:t>5.</w:t>
      </w:r>
      <w:r w:rsidR="004539C3">
        <w:rPr>
          <w:lang w:val="es-MX"/>
        </w:rPr>
        <w:t>4</w:t>
      </w:r>
      <w:r w:rsidRPr="007C0A34">
        <w:rPr>
          <w:lang w:val="es-MX"/>
        </w:rPr>
        <w:t xml:space="preserve"> puntos, lo que representa un desempeño material alto determinado por factores energéticos y medioambientales. </w:t>
      </w:r>
      <w:r w:rsidR="00702251" w:rsidRPr="007C0A34">
        <w:rPr>
          <w:lang w:val="es-MX"/>
        </w:rPr>
        <w:t xml:space="preserve">Cabe señalar que no hay datos del año </w:t>
      </w:r>
      <w:r w:rsidR="006A20B6">
        <w:rPr>
          <w:lang w:val="es-MX"/>
        </w:rPr>
        <w:t>2020-2021</w:t>
      </w:r>
      <w:r w:rsidR="00702251" w:rsidRPr="007C0A34">
        <w:rPr>
          <w:lang w:val="es-MX"/>
        </w:rPr>
        <w:t>. Aun así</w:t>
      </w:r>
      <w:r w:rsidRPr="007C0A34">
        <w:rPr>
          <w:lang w:val="es-MX"/>
        </w:rPr>
        <w:t xml:space="preserve">, el gobierno municipal puede reforzar el trabajo de </w:t>
      </w:r>
      <w:r w:rsidR="00E562A3" w:rsidRPr="007C0A34">
        <w:rPr>
          <w:lang w:val="es-MX"/>
        </w:rPr>
        <w:t>comunicación con la</w:t>
      </w:r>
      <w:r w:rsidRPr="007C0A34">
        <w:rPr>
          <w:lang w:val="es-MX"/>
        </w:rPr>
        <w:t xml:space="preserve"> ciudadan</w:t>
      </w:r>
      <w:r w:rsidR="00E562A3" w:rsidRPr="007C0A34">
        <w:rPr>
          <w:lang w:val="es-MX"/>
        </w:rPr>
        <w:t>í</w:t>
      </w:r>
      <w:r w:rsidRPr="007C0A34">
        <w:rPr>
          <w:lang w:val="es-MX"/>
        </w:rPr>
        <w:t>a para mejorar la percepción de sus habitantes (véa</w:t>
      </w:r>
      <w:r w:rsidR="007A1B99" w:rsidRPr="007C0A34">
        <w:rPr>
          <w:lang w:val="es-MX"/>
        </w:rPr>
        <w:t>n</w:t>
      </w:r>
      <w:r w:rsidRPr="007C0A34">
        <w:rPr>
          <w:lang w:val="es-MX"/>
        </w:rPr>
        <w:t>se gráfica</w:t>
      </w:r>
      <w:r w:rsidR="007A1B99" w:rsidRPr="007C0A34">
        <w:rPr>
          <w:lang w:val="es-MX"/>
        </w:rPr>
        <w:t>s</w:t>
      </w:r>
      <w:r w:rsidRPr="007C0A34">
        <w:rPr>
          <w:lang w:val="es-MX"/>
        </w:rPr>
        <w:t xml:space="preserve"> </w:t>
      </w:r>
      <w:r w:rsidR="007A1B99" w:rsidRPr="007C0A34">
        <w:rPr>
          <w:lang w:val="es-MX"/>
        </w:rPr>
        <w:t>124 y 125</w:t>
      </w:r>
      <w:r w:rsidRPr="007C0A34">
        <w:rPr>
          <w:lang w:val="es-MX"/>
        </w:rPr>
        <w:t>).</w:t>
      </w:r>
    </w:p>
    <w:p w14:paraId="4A831A22" w14:textId="5913BB1B" w:rsidR="00B855C8" w:rsidRDefault="00B855C8" w:rsidP="00614E3C">
      <w:pPr>
        <w:ind w:left="567" w:right="635"/>
        <w:jc w:val="right"/>
        <w:rPr>
          <w:rFonts w:ascii="Roboto" w:eastAsia="Roboto" w:hAnsi="Roboto" w:cs="Roboto"/>
          <w:b/>
          <w:bCs/>
          <w:color w:val="004684"/>
          <w:lang w:val="es-MX"/>
        </w:rPr>
      </w:pPr>
    </w:p>
    <w:p w14:paraId="64FDEF52" w14:textId="39C35AA2" w:rsidR="00D71EB5" w:rsidRDefault="00D71EB5" w:rsidP="00614E3C">
      <w:pPr>
        <w:ind w:left="567" w:right="635"/>
        <w:jc w:val="right"/>
        <w:rPr>
          <w:rFonts w:ascii="Roboto" w:eastAsia="Roboto" w:hAnsi="Roboto" w:cs="Roboto"/>
          <w:b/>
          <w:bCs/>
          <w:color w:val="004684"/>
          <w:lang w:val="es-MX"/>
        </w:rPr>
      </w:pPr>
    </w:p>
    <w:p w14:paraId="1678C163" w14:textId="541FF3BC" w:rsidR="00D71EB5" w:rsidRDefault="00D71EB5" w:rsidP="00614E3C">
      <w:pPr>
        <w:ind w:left="567" w:right="635"/>
        <w:jc w:val="right"/>
        <w:rPr>
          <w:rFonts w:ascii="Roboto" w:eastAsia="Roboto" w:hAnsi="Roboto" w:cs="Roboto"/>
          <w:b/>
          <w:bCs/>
          <w:color w:val="004684"/>
          <w:lang w:val="es-MX"/>
        </w:rPr>
      </w:pPr>
    </w:p>
    <w:p w14:paraId="68D66868" w14:textId="6BD1D6CA" w:rsidR="00D71EB5" w:rsidRDefault="00D71EB5" w:rsidP="00614E3C">
      <w:pPr>
        <w:ind w:left="567" w:right="635"/>
        <w:jc w:val="right"/>
        <w:rPr>
          <w:rFonts w:ascii="Roboto" w:eastAsia="Roboto" w:hAnsi="Roboto" w:cs="Roboto"/>
          <w:b/>
          <w:bCs/>
          <w:color w:val="004684"/>
          <w:lang w:val="es-MX"/>
        </w:rPr>
      </w:pPr>
    </w:p>
    <w:p w14:paraId="6C2A035C" w14:textId="6F27498E" w:rsidR="00D71EB5" w:rsidRDefault="00D71EB5" w:rsidP="00614E3C">
      <w:pPr>
        <w:ind w:left="567" w:right="635"/>
        <w:jc w:val="right"/>
        <w:rPr>
          <w:rFonts w:ascii="Roboto" w:eastAsia="Roboto" w:hAnsi="Roboto" w:cs="Roboto"/>
          <w:b/>
          <w:bCs/>
          <w:color w:val="004684"/>
          <w:lang w:val="es-MX"/>
        </w:rPr>
      </w:pPr>
    </w:p>
    <w:p w14:paraId="513DBCAE" w14:textId="1371D4D8" w:rsidR="00D71EB5" w:rsidRDefault="00D71EB5" w:rsidP="00614E3C">
      <w:pPr>
        <w:ind w:left="567" w:right="635"/>
        <w:jc w:val="right"/>
        <w:rPr>
          <w:rFonts w:ascii="Roboto" w:eastAsia="Roboto" w:hAnsi="Roboto" w:cs="Roboto"/>
          <w:b/>
          <w:bCs/>
          <w:color w:val="004684"/>
          <w:lang w:val="es-MX"/>
        </w:rPr>
      </w:pPr>
    </w:p>
    <w:p w14:paraId="10FF0E9B" w14:textId="5E073406" w:rsidR="00D71EB5" w:rsidRDefault="00D71EB5" w:rsidP="00614E3C">
      <w:pPr>
        <w:ind w:left="567" w:right="635"/>
        <w:jc w:val="right"/>
        <w:rPr>
          <w:rFonts w:ascii="Roboto" w:eastAsia="Roboto" w:hAnsi="Roboto" w:cs="Roboto"/>
          <w:b/>
          <w:bCs/>
          <w:color w:val="004684"/>
          <w:lang w:val="es-MX"/>
        </w:rPr>
      </w:pPr>
    </w:p>
    <w:p w14:paraId="5563C5BD" w14:textId="7F8108B2" w:rsidR="00D71EB5" w:rsidRDefault="00D71EB5" w:rsidP="00614E3C">
      <w:pPr>
        <w:ind w:left="567" w:right="635"/>
        <w:jc w:val="right"/>
        <w:rPr>
          <w:rFonts w:ascii="Roboto" w:eastAsia="Roboto" w:hAnsi="Roboto" w:cs="Roboto"/>
          <w:b/>
          <w:bCs/>
          <w:color w:val="004684"/>
          <w:lang w:val="es-MX"/>
        </w:rPr>
      </w:pPr>
    </w:p>
    <w:p w14:paraId="1437807D" w14:textId="560F3179" w:rsidR="00D71EB5" w:rsidRDefault="00D71EB5" w:rsidP="00614E3C">
      <w:pPr>
        <w:ind w:left="567" w:right="635"/>
        <w:jc w:val="right"/>
        <w:rPr>
          <w:rFonts w:ascii="Roboto" w:eastAsia="Roboto" w:hAnsi="Roboto" w:cs="Roboto"/>
          <w:b/>
          <w:bCs/>
          <w:color w:val="004684"/>
          <w:lang w:val="es-MX"/>
        </w:rPr>
      </w:pPr>
    </w:p>
    <w:p w14:paraId="1FE9D9E2" w14:textId="1D8D9F4D" w:rsidR="00D71EB5" w:rsidRDefault="00D71EB5" w:rsidP="00614E3C">
      <w:pPr>
        <w:ind w:left="567" w:right="635"/>
        <w:jc w:val="right"/>
        <w:rPr>
          <w:rFonts w:ascii="Roboto" w:eastAsia="Roboto" w:hAnsi="Roboto" w:cs="Roboto"/>
          <w:b/>
          <w:bCs/>
          <w:color w:val="004684"/>
          <w:lang w:val="es-MX"/>
        </w:rPr>
      </w:pPr>
    </w:p>
    <w:p w14:paraId="5D2513EE" w14:textId="4941ECDF" w:rsidR="00D71EB5" w:rsidRDefault="00D71EB5" w:rsidP="00614E3C">
      <w:pPr>
        <w:ind w:left="567" w:right="635"/>
        <w:jc w:val="right"/>
        <w:rPr>
          <w:rFonts w:ascii="Roboto" w:eastAsia="Roboto" w:hAnsi="Roboto" w:cs="Roboto"/>
          <w:b/>
          <w:bCs/>
          <w:color w:val="004684"/>
          <w:lang w:val="es-MX"/>
        </w:rPr>
      </w:pPr>
    </w:p>
    <w:p w14:paraId="0128FDB5" w14:textId="5675B527" w:rsidR="00D71EB5" w:rsidRDefault="00D71EB5" w:rsidP="00614E3C">
      <w:pPr>
        <w:ind w:left="567" w:right="635"/>
        <w:jc w:val="right"/>
        <w:rPr>
          <w:rFonts w:ascii="Roboto" w:eastAsia="Roboto" w:hAnsi="Roboto" w:cs="Roboto"/>
          <w:b/>
          <w:bCs/>
          <w:color w:val="004684"/>
          <w:lang w:val="es-MX"/>
        </w:rPr>
      </w:pPr>
    </w:p>
    <w:p w14:paraId="7CB36CB6" w14:textId="2FC44017" w:rsidR="00D71EB5" w:rsidRDefault="00D71EB5" w:rsidP="00614E3C">
      <w:pPr>
        <w:ind w:left="567" w:right="635"/>
        <w:jc w:val="right"/>
        <w:rPr>
          <w:rFonts w:ascii="Roboto" w:eastAsia="Roboto" w:hAnsi="Roboto" w:cs="Roboto"/>
          <w:b/>
          <w:bCs/>
          <w:color w:val="004684"/>
          <w:lang w:val="es-MX"/>
        </w:rPr>
      </w:pPr>
    </w:p>
    <w:p w14:paraId="0DDC2F8F" w14:textId="70CA6D8D" w:rsidR="00D71EB5" w:rsidRDefault="00D71EB5" w:rsidP="00614E3C">
      <w:pPr>
        <w:ind w:left="567" w:right="635"/>
        <w:jc w:val="right"/>
        <w:rPr>
          <w:rFonts w:ascii="Roboto" w:eastAsia="Roboto" w:hAnsi="Roboto" w:cs="Roboto"/>
          <w:b/>
          <w:bCs/>
          <w:color w:val="004684"/>
          <w:lang w:val="es-MX"/>
        </w:rPr>
      </w:pPr>
    </w:p>
    <w:p w14:paraId="20D9B8C7" w14:textId="77777777" w:rsidR="00D71EB5" w:rsidRPr="00614E3C" w:rsidRDefault="00D71EB5" w:rsidP="00614E3C">
      <w:pPr>
        <w:ind w:left="567" w:right="635"/>
        <w:jc w:val="right"/>
        <w:rPr>
          <w:rFonts w:ascii="Roboto" w:eastAsia="Roboto" w:hAnsi="Roboto" w:cs="Roboto"/>
          <w:b/>
          <w:bCs/>
          <w:color w:val="004684"/>
          <w:lang w:val="es-MX"/>
        </w:rPr>
      </w:pPr>
    </w:p>
    <w:p w14:paraId="5B2A0225" w14:textId="76E6EBF1" w:rsidR="00FC7E1F" w:rsidRPr="00EB5C8E" w:rsidRDefault="00785648" w:rsidP="00614E3C">
      <w:pPr>
        <w:ind w:left="2552" w:right="635"/>
        <w:jc w:val="right"/>
        <w:rPr>
          <w:rFonts w:ascii="Roboto" w:hAnsi="Roboto"/>
          <w:b/>
          <w:color w:val="1F497D" w:themeColor="text2"/>
          <w:sz w:val="20"/>
          <w:lang w:val="es-MX"/>
        </w:rPr>
      </w:pPr>
      <w:r w:rsidRPr="00614E3C">
        <w:rPr>
          <w:rFonts w:ascii="Roboto" w:eastAsia="Roboto" w:hAnsi="Roboto" w:cs="Roboto"/>
          <w:b/>
          <w:bCs/>
          <w:color w:val="004684"/>
          <w:lang w:val="es-MX"/>
        </w:rPr>
        <w:t xml:space="preserve">GRAFICA </w:t>
      </w:r>
      <w:r w:rsidR="00FC7E1F" w:rsidRPr="00614E3C">
        <w:rPr>
          <w:rFonts w:ascii="Roboto" w:eastAsia="Roboto" w:hAnsi="Roboto" w:cs="Roboto"/>
          <w:b/>
          <w:bCs/>
          <w:color w:val="004684"/>
          <w:lang w:val="es-MX"/>
        </w:rPr>
        <w:t>12</w:t>
      </w:r>
      <w:r w:rsidR="007A1B99" w:rsidRPr="00614E3C">
        <w:rPr>
          <w:rFonts w:ascii="Roboto" w:eastAsia="Roboto" w:hAnsi="Roboto" w:cs="Roboto"/>
          <w:b/>
          <w:bCs/>
          <w:color w:val="004684"/>
          <w:lang w:val="es-MX"/>
        </w:rPr>
        <w:t>5</w:t>
      </w:r>
      <w:r w:rsidR="00FC7E1F" w:rsidRPr="00614E3C">
        <w:rPr>
          <w:rFonts w:ascii="Roboto" w:eastAsia="Roboto" w:hAnsi="Roboto" w:cs="Roboto"/>
          <w:b/>
          <w:bCs/>
          <w:color w:val="004684"/>
          <w:lang w:val="es-MX"/>
        </w:rPr>
        <w:tab/>
      </w:r>
      <w:r w:rsidR="00FC7E1F" w:rsidRPr="00EB5C8E">
        <w:rPr>
          <w:rFonts w:ascii="Roboto" w:hAnsi="Roboto"/>
          <w:b/>
          <w:color w:val="1F497D" w:themeColor="text2"/>
          <w:sz w:val="20"/>
          <w:lang w:val="es-MX"/>
        </w:rPr>
        <w:t>MUNICIPIO DE MÉRIDA</w:t>
      </w:r>
    </w:p>
    <w:p w14:paraId="0AC1C060" w14:textId="2A73A143" w:rsidR="00635AE5" w:rsidRPr="00EB5C8E" w:rsidRDefault="000556EF"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 xml:space="preserve">ÍNDICE DE GESTIÓN ENERGÉTICA Y CAMBIO CLIMÁTICO </w:t>
      </w:r>
    </w:p>
    <w:p w14:paraId="6D3DC305" w14:textId="49755FC3" w:rsidR="002B18CC" w:rsidRPr="007C0A34" w:rsidRDefault="001618D7" w:rsidP="008A3C6B">
      <w:pPr>
        <w:ind w:left="567" w:right="635"/>
        <w:jc w:val="center"/>
        <w:rPr>
          <w:rFonts w:ascii="Roboto Lt" w:hAnsi="Roboto Lt"/>
          <w:b/>
          <w:i/>
          <w:color w:val="004684"/>
          <w:sz w:val="18"/>
          <w:lang w:val="es-MX"/>
        </w:rPr>
      </w:pPr>
      <w:r w:rsidRPr="007C0A34">
        <w:rPr>
          <w:noProof/>
          <w:lang w:val="es-419" w:eastAsia="es-419"/>
        </w:rPr>
        <w:drawing>
          <wp:inline distT="0" distB="0" distL="0" distR="0" wp14:anchorId="36E79C59" wp14:editId="6E65DA5F">
            <wp:extent cx="5267739" cy="2554357"/>
            <wp:effectExtent l="0" t="0" r="9525" b="17780"/>
            <wp:docPr id="156" name="Gráfico 156">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2"/>
              </a:graphicData>
            </a:graphic>
          </wp:inline>
        </w:drawing>
      </w:r>
    </w:p>
    <w:p w14:paraId="391214A1" w14:textId="0973C042" w:rsidR="008A14DF" w:rsidRDefault="008A14DF" w:rsidP="008A017E">
      <w:pPr>
        <w:spacing w:before="120"/>
        <w:ind w:left="567" w:right="635"/>
        <w:jc w:val="both"/>
        <w:rPr>
          <w:lang w:val="es-MX"/>
        </w:rPr>
      </w:pPr>
    </w:p>
    <w:p w14:paraId="3B1427E8" w14:textId="77777777" w:rsidR="008A017E" w:rsidRDefault="008A017E" w:rsidP="008A017E">
      <w:pPr>
        <w:spacing w:before="120"/>
        <w:ind w:left="567" w:right="635"/>
        <w:jc w:val="both"/>
        <w:rPr>
          <w:lang w:val="es-MX"/>
        </w:rPr>
      </w:pPr>
    </w:p>
    <w:p w14:paraId="690A9B61" w14:textId="77777777" w:rsidR="007A1B99" w:rsidRPr="007C0A34" w:rsidRDefault="007A1B99" w:rsidP="008A14DF">
      <w:pPr>
        <w:spacing w:before="120"/>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033BF5E1" w14:textId="349773EF" w:rsidR="009C3810" w:rsidRPr="007C0A34" w:rsidRDefault="002B18CC" w:rsidP="00944FB8">
      <w:pPr>
        <w:spacing w:before="120"/>
        <w:ind w:left="567" w:right="635"/>
        <w:jc w:val="both"/>
        <w:rPr>
          <w:lang w:val="es-MX"/>
        </w:rPr>
      </w:pPr>
      <w:r w:rsidRPr="007C0A34">
        <w:rPr>
          <w:lang w:val="es-MX"/>
        </w:rPr>
        <w:t xml:space="preserve">En Mérida, </w:t>
      </w:r>
      <w:r w:rsidR="00973EB3">
        <w:rPr>
          <w:lang w:val="es-MX"/>
        </w:rPr>
        <w:t xml:space="preserve">Yucatán, </w:t>
      </w:r>
      <w:r w:rsidR="009C3810">
        <w:rPr>
          <w:lang w:val="es-MX"/>
        </w:rPr>
        <w:t xml:space="preserve">para </w:t>
      </w:r>
      <w:r w:rsidR="00FA74D1">
        <w:rPr>
          <w:lang w:val="es-MX"/>
        </w:rPr>
        <w:t>los resultados</w:t>
      </w:r>
      <w:r w:rsidR="009C3810">
        <w:rPr>
          <w:lang w:val="es-MX"/>
        </w:rPr>
        <w:t xml:space="preserve"> </w:t>
      </w:r>
      <w:r w:rsidRPr="007C0A34">
        <w:rPr>
          <w:lang w:val="es-MX"/>
        </w:rPr>
        <w:t xml:space="preserve">el eje de Transporte e Industria </w:t>
      </w:r>
      <w:r w:rsidR="005018D3" w:rsidRPr="007C0A34">
        <w:rPr>
          <w:lang w:val="es-MX"/>
        </w:rPr>
        <w:t>fue</w:t>
      </w:r>
      <w:r w:rsidRPr="007C0A34">
        <w:rPr>
          <w:lang w:val="es-MX"/>
        </w:rPr>
        <w:t xml:space="preserve"> el de mayor puntuación para </w:t>
      </w:r>
      <w:r w:rsidR="001A1B49">
        <w:rPr>
          <w:lang w:val="es-MX"/>
        </w:rPr>
        <w:t>los dos</w:t>
      </w:r>
      <w:r w:rsidRPr="007C0A34">
        <w:rPr>
          <w:lang w:val="es-MX"/>
        </w:rPr>
        <w:t xml:space="preserve"> años</w:t>
      </w:r>
      <w:r w:rsidR="001A1B49">
        <w:rPr>
          <w:lang w:val="es-MX"/>
        </w:rPr>
        <w:t xml:space="preserve"> de la pesquisa ―lo cual pudiera deberse a un interés por la infraestructura y los servicios urbanos―</w:t>
      </w:r>
      <w:r w:rsidRPr="007C0A34">
        <w:rPr>
          <w:lang w:val="es-MX"/>
        </w:rPr>
        <w:t xml:space="preserve">, seguido por Gobernanza, aunque </w:t>
      </w:r>
      <w:r w:rsidR="005018D3" w:rsidRPr="007C0A34">
        <w:rPr>
          <w:lang w:val="es-MX"/>
        </w:rPr>
        <w:t>su puntaje disminuyó en</w:t>
      </w:r>
      <w:r w:rsidRPr="007C0A34">
        <w:rPr>
          <w:lang w:val="es-MX"/>
        </w:rPr>
        <w:t xml:space="preserve"> </w:t>
      </w:r>
      <w:r w:rsidR="00213C9F">
        <w:rPr>
          <w:lang w:val="es-MX"/>
        </w:rPr>
        <w:t>2021-2022</w:t>
      </w:r>
      <w:r w:rsidRPr="007C0A34">
        <w:rPr>
          <w:lang w:val="es-MX"/>
        </w:rPr>
        <w:t xml:space="preserve">. Aunque </w:t>
      </w:r>
      <w:r w:rsidR="001A1B49">
        <w:rPr>
          <w:lang w:val="es-MX"/>
        </w:rPr>
        <w:t xml:space="preserve">se observó que </w:t>
      </w:r>
      <w:r w:rsidRPr="007C0A34">
        <w:rPr>
          <w:lang w:val="es-MX"/>
        </w:rPr>
        <w:t xml:space="preserve">un aumento para </w:t>
      </w:r>
      <w:r w:rsidR="00213C9F">
        <w:rPr>
          <w:lang w:val="es-MX"/>
        </w:rPr>
        <w:t>2021-2022</w:t>
      </w:r>
      <w:r w:rsidR="001A1B49" w:rsidRPr="001A1B49">
        <w:rPr>
          <w:lang w:val="es-MX"/>
        </w:rPr>
        <w:t xml:space="preserve"> </w:t>
      </w:r>
      <w:r w:rsidR="001A1B49">
        <w:rPr>
          <w:lang w:val="es-MX"/>
        </w:rPr>
        <w:t>en e</w:t>
      </w:r>
      <w:r w:rsidR="001A1B49" w:rsidRPr="007C0A34">
        <w:rPr>
          <w:lang w:val="es-MX"/>
        </w:rPr>
        <w:t>l resto de los ejes</w:t>
      </w:r>
      <w:r w:rsidRPr="007C0A34">
        <w:rPr>
          <w:lang w:val="es-MX"/>
        </w:rPr>
        <w:t xml:space="preserve">, sus puntuaciones </w:t>
      </w:r>
      <w:r w:rsidR="005018D3" w:rsidRPr="007C0A34">
        <w:rPr>
          <w:lang w:val="es-MX"/>
        </w:rPr>
        <w:t>fueron</w:t>
      </w:r>
      <w:r w:rsidRPr="007C0A34">
        <w:rPr>
          <w:lang w:val="es-MX"/>
        </w:rPr>
        <w:t xml:space="preserve"> reprobatorias y demasiado bajas como para generar cambios efectivos, en especial en los ejes de Biodiversidad y Residuos (véase gráfica</w:t>
      </w:r>
      <w:r w:rsidR="005018D3" w:rsidRPr="007C0A34">
        <w:rPr>
          <w:lang w:val="es-MX"/>
        </w:rPr>
        <w:t xml:space="preserve"> </w:t>
      </w:r>
      <w:r w:rsidR="007A1B99" w:rsidRPr="007C0A34">
        <w:rPr>
          <w:lang w:val="es-MX"/>
        </w:rPr>
        <w:t>126</w:t>
      </w:r>
      <w:r w:rsidRPr="007C0A34">
        <w:rPr>
          <w:lang w:val="es-MX"/>
        </w:rPr>
        <w:t>)</w:t>
      </w:r>
      <w:r w:rsidR="00635AE5" w:rsidRPr="007C0A34">
        <w:rPr>
          <w:lang w:val="es-MX"/>
        </w:rPr>
        <w:t>.</w:t>
      </w:r>
      <w:r w:rsidR="00944FB8">
        <w:rPr>
          <w:lang w:val="es-MX"/>
        </w:rPr>
        <w:t xml:space="preserve"> </w:t>
      </w:r>
      <w:r w:rsidR="009C3810">
        <w:rPr>
          <w:lang w:val="es-MX"/>
        </w:rPr>
        <w:t>Esto representaría un área de oportunidad para las autoridades merideñas.</w:t>
      </w:r>
    </w:p>
    <w:p w14:paraId="24A7DC61" w14:textId="77777777" w:rsidR="007A1B99" w:rsidRPr="008A14DF" w:rsidRDefault="007A1B99" w:rsidP="008A3C6B">
      <w:pPr>
        <w:ind w:left="567" w:right="635"/>
        <w:rPr>
          <w:rFonts w:ascii="Roboto Lt" w:hAnsi="Roboto Lt"/>
          <w:b/>
          <w:i/>
          <w:color w:val="004684"/>
          <w:szCs w:val="28"/>
          <w:lang w:val="es-MX"/>
        </w:rPr>
      </w:pPr>
    </w:p>
    <w:p w14:paraId="7FA92FDE" w14:textId="3E9972F6" w:rsidR="005018D3" w:rsidRPr="00EB5C8E" w:rsidRDefault="005018D3" w:rsidP="002B0B0E">
      <w:pPr>
        <w:ind w:left="2552" w:right="635"/>
        <w:jc w:val="right"/>
        <w:rPr>
          <w:rFonts w:ascii="Roboto" w:hAnsi="Roboto"/>
          <w:b/>
          <w:color w:val="1F497D" w:themeColor="text2"/>
          <w:sz w:val="20"/>
          <w:lang w:val="es-MX"/>
        </w:rPr>
      </w:pPr>
      <w:r w:rsidRPr="001A1B49">
        <w:rPr>
          <w:rFonts w:ascii="Roboto" w:hAnsi="Roboto"/>
          <w:b/>
          <w:i/>
          <w:color w:val="1F497D" w:themeColor="text2"/>
          <w:sz w:val="18"/>
          <w:lang w:val="es-MX"/>
        </w:rPr>
        <w:t xml:space="preserve">GRAFICA </w:t>
      </w:r>
      <w:r w:rsidR="007A1B99" w:rsidRPr="001A1B49">
        <w:rPr>
          <w:rFonts w:ascii="Roboto" w:hAnsi="Roboto"/>
          <w:b/>
          <w:i/>
          <w:color w:val="1F497D" w:themeColor="text2"/>
          <w:sz w:val="18"/>
          <w:lang w:val="es-MX"/>
        </w:rPr>
        <w:t>126</w:t>
      </w:r>
      <w:r w:rsidR="002407BA" w:rsidRPr="001A1B49">
        <w:rPr>
          <w:rFonts w:ascii="Roboto" w:hAnsi="Roboto"/>
          <w:b/>
          <w:iCs/>
          <w:color w:val="1F497D" w:themeColor="text2"/>
          <w:sz w:val="18"/>
          <w:lang w:val="es-MX"/>
        </w:rPr>
        <w:tab/>
      </w:r>
      <w:r w:rsidRPr="00EB5C8E">
        <w:rPr>
          <w:rFonts w:ascii="Roboto" w:hAnsi="Roboto"/>
          <w:b/>
          <w:color w:val="1F497D" w:themeColor="text2"/>
          <w:sz w:val="20"/>
          <w:lang w:val="es-MX"/>
        </w:rPr>
        <w:t>MUNICIPIO DE MÉRIDA</w:t>
      </w:r>
    </w:p>
    <w:p w14:paraId="1E678F65" w14:textId="494D2AC6" w:rsidR="005018D3" w:rsidRPr="00EB5C8E" w:rsidRDefault="005018D3"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ANALISIS DE INDICADORES DE DESEMPEÑO</w:t>
      </w:r>
    </w:p>
    <w:p w14:paraId="2BAEBF16" w14:textId="3DC66B59" w:rsidR="002B18CC" w:rsidRPr="007C0A34" w:rsidRDefault="008563DC" w:rsidP="008A3C6B">
      <w:pPr>
        <w:ind w:left="567" w:right="635"/>
        <w:jc w:val="center"/>
        <w:rPr>
          <w:rFonts w:ascii="Roboto Lt" w:hAnsi="Roboto Lt"/>
          <w:b/>
          <w:i/>
          <w:color w:val="004684"/>
          <w:sz w:val="18"/>
          <w:lang w:val="es-MX"/>
        </w:rPr>
      </w:pPr>
      <w:r>
        <w:rPr>
          <w:noProof/>
          <w:lang w:val="es-419" w:eastAsia="es-419"/>
        </w:rPr>
        <w:lastRenderedPageBreak/>
        <w:drawing>
          <wp:inline distT="0" distB="0" distL="0" distR="0" wp14:anchorId="0010F793" wp14:editId="6FAD2010">
            <wp:extent cx="4572000" cy="2743200"/>
            <wp:effectExtent l="0" t="0" r="0" b="0"/>
            <wp:docPr id="6997" name="Gráfico 6997">
              <a:extLst xmlns:a="http://schemas.openxmlformats.org/drawingml/2006/main">
                <a:ext uri="{FF2B5EF4-FFF2-40B4-BE49-F238E27FC236}">
                  <a16:creationId xmlns:a16="http://schemas.microsoft.com/office/drawing/2014/main" id="{CB3C56AE-4B6C-4FAF-B8B3-75C55E883D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3"/>
              </a:graphicData>
            </a:graphic>
          </wp:inline>
        </w:drawing>
      </w:r>
    </w:p>
    <w:p w14:paraId="69E56AA2" w14:textId="7822E949" w:rsidR="002B18CC" w:rsidRPr="00950B67" w:rsidRDefault="002B18CC" w:rsidP="008A3C6B">
      <w:pPr>
        <w:ind w:left="567" w:right="635"/>
        <w:rPr>
          <w:rFonts w:ascii="Roboto Lt" w:hAnsi="Roboto Lt"/>
          <w:b/>
          <w:i/>
          <w:color w:val="004684"/>
          <w:szCs w:val="28"/>
          <w:lang w:val="es-MX"/>
        </w:rPr>
      </w:pPr>
    </w:p>
    <w:p w14:paraId="0127E4FA" w14:textId="77777777" w:rsidR="007A1B99" w:rsidRPr="007C0A34" w:rsidRDefault="007A1B99" w:rsidP="008A3C6B">
      <w:pPr>
        <w:spacing w:before="128"/>
        <w:ind w:left="567" w:right="635"/>
        <w:jc w:val="both"/>
        <w:rPr>
          <w:iCs/>
          <w:lang w:val="es-MX"/>
        </w:rPr>
      </w:pPr>
      <w:bookmarkStart w:id="102" w:name="_Hlk106384270"/>
      <w:r w:rsidRPr="007C0A34">
        <w:rPr>
          <w:rFonts w:ascii="Trebuchet MS" w:hAnsi="Trebuchet MS"/>
          <w:i/>
          <w:lang w:val="es-MX"/>
        </w:rPr>
        <w:t>Factor de política pública</w:t>
      </w:r>
      <w:r w:rsidRPr="007C0A34">
        <w:rPr>
          <w:iCs/>
          <w:lang w:val="es-MX"/>
        </w:rPr>
        <w:t xml:space="preserve"> </w:t>
      </w:r>
    </w:p>
    <w:p w14:paraId="33234264" w14:textId="5F2E5552" w:rsidR="00D71EB5" w:rsidRDefault="009C3810" w:rsidP="00D71EB5">
      <w:pPr>
        <w:spacing w:before="128"/>
        <w:ind w:left="567" w:right="635"/>
        <w:jc w:val="both"/>
        <w:rPr>
          <w:iCs/>
          <w:lang w:val="es-MX"/>
        </w:rPr>
      </w:pPr>
      <w:r>
        <w:rPr>
          <w:iCs/>
          <w:lang w:val="es-MX"/>
        </w:rPr>
        <w:t>Como en otras ciudades, la ciudadanía consultada respondió de manera diferenciada ante las diversas temáticas.</w:t>
      </w:r>
      <w:r w:rsidR="00944FB8">
        <w:rPr>
          <w:iCs/>
          <w:lang w:val="es-MX"/>
        </w:rPr>
        <w:t xml:space="preserve"> </w:t>
      </w:r>
      <w:r>
        <w:rPr>
          <w:iCs/>
          <w:lang w:val="es-MX"/>
        </w:rPr>
        <w:t>En</w:t>
      </w:r>
      <w:r w:rsidR="002B18CC" w:rsidRPr="007C0A34">
        <w:rPr>
          <w:iCs/>
          <w:lang w:val="es-MX"/>
        </w:rPr>
        <w:t xml:space="preserve"> el municipio de Mérida, el eje temático con mayor puntaje en </w:t>
      </w:r>
      <w:r>
        <w:rPr>
          <w:iCs/>
          <w:lang w:val="es-MX"/>
        </w:rPr>
        <w:t xml:space="preserve">materia de </w:t>
      </w:r>
      <w:r w:rsidR="002B18CC" w:rsidRPr="007C0A34">
        <w:rPr>
          <w:iCs/>
          <w:lang w:val="es-MX"/>
        </w:rPr>
        <w:t xml:space="preserve">política pública </w:t>
      </w:r>
      <w:r w:rsidR="001A1B49">
        <w:rPr>
          <w:iCs/>
          <w:lang w:val="es-MX"/>
        </w:rPr>
        <w:t xml:space="preserve">municipal </w:t>
      </w:r>
      <w:r w:rsidR="00EC180A" w:rsidRPr="007C0A34">
        <w:rPr>
          <w:iCs/>
          <w:lang w:val="es-MX"/>
        </w:rPr>
        <w:t>era el de</w:t>
      </w:r>
      <w:r w:rsidR="002B18CC" w:rsidRPr="007C0A34">
        <w:rPr>
          <w:iCs/>
          <w:lang w:val="es-MX"/>
        </w:rPr>
        <w:t xml:space="preserve"> </w:t>
      </w:r>
      <w:r w:rsidR="00EC180A" w:rsidRPr="007C0A34">
        <w:rPr>
          <w:iCs/>
          <w:lang w:val="es-MX"/>
        </w:rPr>
        <w:t>G</w:t>
      </w:r>
      <w:r w:rsidR="002B18CC" w:rsidRPr="007C0A34">
        <w:rPr>
          <w:iCs/>
          <w:lang w:val="es-MX"/>
        </w:rPr>
        <w:t>obernanza, que aument</w:t>
      </w:r>
      <w:r w:rsidR="00EC180A" w:rsidRPr="007C0A34">
        <w:rPr>
          <w:iCs/>
          <w:lang w:val="es-MX"/>
        </w:rPr>
        <w:t>ó</w:t>
      </w:r>
      <w:r w:rsidR="002B18CC" w:rsidRPr="007C0A34">
        <w:rPr>
          <w:iCs/>
          <w:lang w:val="es-MX"/>
        </w:rPr>
        <w:t xml:space="preserve"> en comparación con </w:t>
      </w:r>
      <w:r w:rsidR="006A20B6">
        <w:rPr>
          <w:iCs/>
          <w:lang w:val="es-MX"/>
        </w:rPr>
        <w:t>2020-2021</w:t>
      </w:r>
      <w:r w:rsidR="002B18CC" w:rsidRPr="007C0A34">
        <w:rPr>
          <w:iCs/>
          <w:lang w:val="es-MX"/>
        </w:rPr>
        <w:t xml:space="preserve">. Le </w:t>
      </w:r>
      <w:r w:rsidR="00EC180A" w:rsidRPr="007C0A34">
        <w:rPr>
          <w:iCs/>
          <w:lang w:val="es-MX"/>
        </w:rPr>
        <w:t>seguía</w:t>
      </w:r>
      <w:r w:rsidR="002B18CC" w:rsidRPr="007C0A34">
        <w:rPr>
          <w:iCs/>
          <w:lang w:val="es-MX"/>
        </w:rPr>
        <w:t xml:space="preserve"> </w:t>
      </w:r>
      <w:r>
        <w:rPr>
          <w:iCs/>
          <w:lang w:val="es-MX"/>
        </w:rPr>
        <w:t>el de Vida marina y terrestre</w:t>
      </w:r>
      <w:r w:rsidR="002B18CC" w:rsidRPr="007C0A34">
        <w:rPr>
          <w:iCs/>
          <w:lang w:val="es-MX"/>
        </w:rPr>
        <w:t xml:space="preserve">, que </w:t>
      </w:r>
      <w:r w:rsidR="00EC180A" w:rsidRPr="007C0A34">
        <w:rPr>
          <w:iCs/>
          <w:lang w:val="es-MX"/>
        </w:rPr>
        <w:t>mantuvo</w:t>
      </w:r>
      <w:r w:rsidR="002B18CC" w:rsidRPr="007C0A34">
        <w:rPr>
          <w:iCs/>
          <w:lang w:val="es-MX"/>
        </w:rPr>
        <w:t xml:space="preserve"> un valor medio</w:t>
      </w:r>
      <w:r w:rsidR="00F80E63">
        <w:rPr>
          <w:iCs/>
          <w:lang w:val="es-MX"/>
        </w:rPr>
        <w:t xml:space="preserve"> </w:t>
      </w:r>
      <w:r w:rsidR="002B18CC" w:rsidRPr="007C0A34">
        <w:rPr>
          <w:iCs/>
          <w:lang w:val="es-MX"/>
        </w:rPr>
        <w:t xml:space="preserve">alto en ambos años, y </w:t>
      </w:r>
      <w:r w:rsidR="00EC180A" w:rsidRPr="007C0A34">
        <w:rPr>
          <w:iCs/>
          <w:lang w:val="es-MX"/>
        </w:rPr>
        <w:t>B</w:t>
      </w:r>
      <w:r w:rsidR="002B18CC" w:rsidRPr="007C0A34">
        <w:rPr>
          <w:iCs/>
          <w:lang w:val="es-MX"/>
        </w:rPr>
        <w:t xml:space="preserve">iodiversidad, </w:t>
      </w:r>
      <w:r w:rsidR="00EC180A" w:rsidRPr="007C0A34">
        <w:rPr>
          <w:iCs/>
          <w:lang w:val="es-MX"/>
        </w:rPr>
        <w:t xml:space="preserve">cuyo </w:t>
      </w:r>
      <w:r w:rsidR="002B18CC" w:rsidRPr="007C0A34">
        <w:rPr>
          <w:iCs/>
          <w:lang w:val="es-MX"/>
        </w:rPr>
        <w:t xml:space="preserve">puntaje </w:t>
      </w:r>
      <w:r w:rsidR="00EC180A" w:rsidRPr="007C0A34">
        <w:rPr>
          <w:iCs/>
          <w:lang w:val="es-MX"/>
        </w:rPr>
        <w:t xml:space="preserve">se incrementó </w:t>
      </w:r>
      <w:r w:rsidR="002B18CC" w:rsidRPr="007C0A34">
        <w:rPr>
          <w:iCs/>
          <w:lang w:val="es-MX"/>
        </w:rPr>
        <w:t>de manera drástica</w:t>
      </w:r>
      <w:r w:rsidR="00EC180A" w:rsidRPr="007C0A34">
        <w:rPr>
          <w:iCs/>
          <w:lang w:val="es-MX"/>
        </w:rPr>
        <w:t xml:space="preserve"> ―</w:t>
      </w:r>
      <w:r w:rsidR="002B18CC" w:rsidRPr="007C0A34">
        <w:rPr>
          <w:iCs/>
          <w:lang w:val="es-MX"/>
        </w:rPr>
        <w:t xml:space="preserve">en más de </w:t>
      </w:r>
      <w:r w:rsidR="00F80E63">
        <w:rPr>
          <w:iCs/>
          <w:lang w:val="es-MX"/>
        </w:rPr>
        <w:t>siete</w:t>
      </w:r>
      <w:r w:rsidR="002B18CC" w:rsidRPr="007C0A34">
        <w:rPr>
          <w:iCs/>
          <w:lang w:val="es-MX"/>
        </w:rPr>
        <w:t xml:space="preserve"> puntos</w:t>
      </w:r>
      <w:r w:rsidR="00EC180A" w:rsidRPr="007C0A34">
        <w:rPr>
          <w:iCs/>
          <w:lang w:val="es-MX"/>
        </w:rPr>
        <w:t>―</w:t>
      </w:r>
      <w:r w:rsidR="002B18CC" w:rsidRPr="007C0A34">
        <w:rPr>
          <w:iCs/>
          <w:lang w:val="es-MX"/>
        </w:rPr>
        <w:t xml:space="preserve">, entre ambos años de estudio, al igual que el </w:t>
      </w:r>
      <w:r w:rsidR="001A1B49">
        <w:rPr>
          <w:iCs/>
          <w:lang w:val="es-MX"/>
        </w:rPr>
        <w:t>eje</w:t>
      </w:r>
      <w:r w:rsidR="002B18CC" w:rsidRPr="007C0A34">
        <w:rPr>
          <w:iCs/>
          <w:lang w:val="es-MX"/>
        </w:rPr>
        <w:t xml:space="preserve"> de </w:t>
      </w:r>
      <w:r w:rsidR="001A1B49">
        <w:rPr>
          <w:iCs/>
          <w:lang w:val="es-MX"/>
        </w:rPr>
        <w:t>R</w:t>
      </w:r>
      <w:r w:rsidR="002B18CC" w:rsidRPr="007C0A34">
        <w:rPr>
          <w:iCs/>
          <w:lang w:val="es-MX"/>
        </w:rPr>
        <w:t xml:space="preserve">esiduos y, en menor medida, </w:t>
      </w:r>
      <w:r w:rsidR="001A1B49">
        <w:rPr>
          <w:iCs/>
          <w:lang w:val="es-MX"/>
        </w:rPr>
        <w:t>C</w:t>
      </w:r>
      <w:r w:rsidR="002B18CC" w:rsidRPr="007C0A34">
        <w:rPr>
          <w:iCs/>
          <w:lang w:val="es-MX"/>
        </w:rPr>
        <w:t xml:space="preserve">ontaminantes. </w:t>
      </w:r>
      <w:r w:rsidR="001A1B49">
        <w:rPr>
          <w:iCs/>
          <w:lang w:val="es-MX"/>
        </w:rPr>
        <w:t xml:space="preserve">Esto pudiera deberse a un interés </w:t>
      </w:r>
      <w:r w:rsidR="00A22D64">
        <w:rPr>
          <w:iCs/>
          <w:lang w:val="es-MX"/>
        </w:rPr>
        <w:t xml:space="preserve">por la situación del medio ambiente en la península </w:t>
      </w:r>
      <w:r w:rsidR="00AD5B29">
        <w:rPr>
          <w:iCs/>
          <w:lang w:val="es-MX"/>
        </w:rPr>
        <w:t>yucateca</w:t>
      </w:r>
      <w:r w:rsidR="00A22D64">
        <w:rPr>
          <w:iCs/>
          <w:lang w:val="es-MX"/>
        </w:rPr>
        <w:t>.</w:t>
      </w:r>
      <w:r w:rsidR="00944FB8">
        <w:rPr>
          <w:iCs/>
          <w:lang w:val="es-MX"/>
        </w:rPr>
        <w:t xml:space="preserve"> </w:t>
      </w:r>
      <w:r w:rsidR="002B18CC" w:rsidRPr="007C0A34">
        <w:rPr>
          <w:iCs/>
          <w:lang w:val="es-MX"/>
        </w:rPr>
        <w:t xml:space="preserve">Agua </w:t>
      </w:r>
      <w:r w:rsidR="00EC180A" w:rsidRPr="007C0A34">
        <w:rPr>
          <w:iCs/>
          <w:lang w:val="es-MX"/>
        </w:rPr>
        <w:t>mostró</w:t>
      </w:r>
      <w:r w:rsidR="002B18CC" w:rsidRPr="007C0A34">
        <w:rPr>
          <w:iCs/>
          <w:lang w:val="es-MX"/>
        </w:rPr>
        <w:t xml:space="preserve"> una valoración baja en ambos años, aunque </w:t>
      </w:r>
      <w:r w:rsidR="00EC180A" w:rsidRPr="007C0A34">
        <w:rPr>
          <w:iCs/>
          <w:lang w:val="es-MX"/>
        </w:rPr>
        <w:t>se elevó</w:t>
      </w:r>
      <w:r w:rsidR="002B18CC" w:rsidRPr="007C0A34">
        <w:rPr>
          <w:iCs/>
          <w:lang w:val="es-MX"/>
        </w:rPr>
        <w:t xml:space="preserve"> ligeramente, y el de menor puntaje en </w:t>
      </w:r>
      <w:r w:rsidR="00213C9F">
        <w:rPr>
          <w:iCs/>
          <w:lang w:val="es-MX"/>
        </w:rPr>
        <w:t>2021-2022</w:t>
      </w:r>
      <w:r w:rsidR="002B18CC" w:rsidRPr="007C0A34">
        <w:rPr>
          <w:iCs/>
          <w:lang w:val="es-MX"/>
        </w:rPr>
        <w:t xml:space="preserve"> </w:t>
      </w:r>
      <w:r w:rsidR="00EC180A" w:rsidRPr="007C0A34">
        <w:rPr>
          <w:iCs/>
          <w:lang w:val="es-MX"/>
        </w:rPr>
        <w:t>fue</w:t>
      </w:r>
      <w:r w:rsidR="002B18CC" w:rsidRPr="007C0A34">
        <w:rPr>
          <w:iCs/>
          <w:lang w:val="es-MX"/>
        </w:rPr>
        <w:t xml:space="preserve"> </w:t>
      </w:r>
      <w:r w:rsidR="00EC180A" w:rsidRPr="007C0A34">
        <w:rPr>
          <w:iCs/>
          <w:lang w:val="es-MX"/>
        </w:rPr>
        <w:t>E</w:t>
      </w:r>
      <w:r w:rsidR="002B18CC" w:rsidRPr="007C0A34">
        <w:rPr>
          <w:iCs/>
          <w:lang w:val="es-MX"/>
        </w:rPr>
        <w:t xml:space="preserve">nergías fósiles, </w:t>
      </w:r>
      <w:r w:rsidR="00EC180A" w:rsidRPr="007C0A34">
        <w:rPr>
          <w:iCs/>
          <w:lang w:val="es-MX"/>
        </w:rPr>
        <w:t>el cual</w:t>
      </w:r>
      <w:r w:rsidR="002B18CC" w:rsidRPr="007C0A34">
        <w:rPr>
          <w:iCs/>
          <w:lang w:val="es-MX"/>
        </w:rPr>
        <w:t xml:space="preserve"> </w:t>
      </w:r>
      <w:r w:rsidR="00EC180A" w:rsidRPr="007C0A34">
        <w:rPr>
          <w:iCs/>
          <w:lang w:val="es-MX"/>
        </w:rPr>
        <w:t>se redujo</w:t>
      </w:r>
      <w:r w:rsidR="002B18CC" w:rsidRPr="007C0A34">
        <w:rPr>
          <w:iCs/>
          <w:lang w:val="es-MX"/>
        </w:rPr>
        <w:t xml:space="preserve"> con respecto al año anterior. También lo </w:t>
      </w:r>
      <w:r w:rsidR="00EC180A" w:rsidRPr="007C0A34">
        <w:rPr>
          <w:iCs/>
          <w:lang w:val="es-MX"/>
        </w:rPr>
        <w:t>hizo</w:t>
      </w:r>
      <w:r w:rsidR="002B18CC" w:rsidRPr="007C0A34">
        <w:rPr>
          <w:iCs/>
          <w:lang w:val="es-MX"/>
        </w:rPr>
        <w:t xml:space="preserve">, aunque en menor medida, </w:t>
      </w:r>
      <w:r w:rsidR="00EC180A" w:rsidRPr="007C0A34">
        <w:rPr>
          <w:iCs/>
          <w:lang w:val="es-MX"/>
        </w:rPr>
        <w:t>los</w:t>
      </w:r>
      <w:r w:rsidR="002B18CC" w:rsidRPr="007C0A34">
        <w:rPr>
          <w:iCs/>
          <w:lang w:val="es-MX"/>
        </w:rPr>
        <w:t xml:space="preserve"> de</w:t>
      </w:r>
      <w:r w:rsidR="00EC180A" w:rsidRPr="007C0A34">
        <w:rPr>
          <w:iCs/>
          <w:lang w:val="es-MX"/>
        </w:rPr>
        <w:t xml:space="preserve"> E</w:t>
      </w:r>
      <w:r w:rsidR="002B18CC" w:rsidRPr="007C0A34">
        <w:rPr>
          <w:iCs/>
          <w:lang w:val="es-MX"/>
        </w:rPr>
        <w:t xml:space="preserve">nergía eléctrica y </w:t>
      </w:r>
      <w:r w:rsidR="00EC180A" w:rsidRPr="007C0A34">
        <w:rPr>
          <w:iCs/>
          <w:lang w:val="es-MX"/>
        </w:rPr>
        <w:t>T</w:t>
      </w:r>
      <w:r w:rsidR="002B18CC" w:rsidRPr="007C0A34">
        <w:rPr>
          <w:iCs/>
          <w:lang w:val="es-MX"/>
        </w:rPr>
        <w:t>ransporte e industria</w:t>
      </w:r>
      <w:r w:rsidR="005018D3" w:rsidRPr="007C0A34">
        <w:rPr>
          <w:iCs/>
          <w:lang w:val="es-MX"/>
        </w:rPr>
        <w:t xml:space="preserve"> (véase gráfico </w:t>
      </w:r>
      <w:r w:rsidR="007A1B99" w:rsidRPr="007C0A34">
        <w:rPr>
          <w:iCs/>
          <w:lang w:val="es-MX"/>
        </w:rPr>
        <w:t>127</w:t>
      </w:r>
      <w:r w:rsidR="005018D3" w:rsidRPr="007C0A34">
        <w:rPr>
          <w:iCs/>
          <w:lang w:val="es-MX"/>
        </w:rPr>
        <w:t>)</w:t>
      </w:r>
      <w:r w:rsidR="002B18CC" w:rsidRPr="007C0A34">
        <w:rPr>
          <w:iCs/>
          <w:lang w:val="es-MX"/>
        </w:rPr>
        <w:t xml:space="preserve">. </w:t>
      </w:r>
      <w:bookmarkEnd w:id="102"/>
    </w:p>
    <w:p w14:paraId="0F8C0D8C" w14:textId="77777777" w:rsidR="00D71EB5" w:rsidRPr="00D71EB5" w:rsidRDefault="00D71EB5" w:rsidP="00D71EB5">
      <w:pPr>
        <w:spacing w:before="128"/>
        <w:ind w:left="567" w:right="635"/>
        <w:jc w:val="both"/>
        <w:rPr>
          <w:iCs/>
          <w:lang w:val="es-MX"/>
        </w:rPr>
      </w:pPr>
    </w:p>
    <w:p w14:paraId="18A5D186" w14:textId="5D0B00E1" w:rsidR="00B56D8A" w:rsidRPr="00EB5C8E" w:rsidRDefault="00B56D8A" w:rsidP="002B0B0E">
      <w:pPr>
        <w:ind w:left="2552" w:right="635"/>
        <w:jc w:val="right"/>
        <w:rPr>
          <w:rFonts w:ascii="Roboto" w:hAnsi="Roboto"/>
          <w:b/>
          <w:color w:val="1F497D" w:themeColor="text2"/>
          <w:sz w:val="20"/>
          <w:lang w:val="es-MX"/>
        </w:rPr>
      </w:pPr>
      <w:r w:rsidRPr="007C0A34">
        <w:rPr>
          <w:rFonts w:ascii="Roboto" w:hAnsi="Roboto"/>
          <w:b/>
          <w:bCs/>
          <w:i/>
          <w:color w:val="1F497D" w:themeColor="text2"/>
          <w:sz w:val="18"/>
          <w:szCs w:val="18"/>
          <w:lang w:val="es-MX"/>
        </w:rPr>
        <w:t xml:space="preserve">GRÁFICA </w:t>
      </w:r>
      <w:r w:rsidR="007A1B99" w:rsidRPr="007C0A34">
        <w:rPr>
          <w:rFonts w:ascii="Roboto" w:hAnsi="Roboto"/>
          <w:b/>
          <w:bCs/>
          <w:i/>
          <w:color w:val="1F497D" w:themeColor="text2"/>
          <w:sz w:val="18"/>
          <w:szCs w:val="18"/>
          <w:lang w:val="es-MX"/>
        </w:rPr>
        <w:t>127</w:t>
      </w:r>
      <w:r w:rsidR="007A1B99" w:rsidRPr="007C0A34">
        <w:rPr>
          <w:rFonts w:ascii="Roboto" w:hAnsi="Roboto"/>
          <w:b/>
          <w:bCs/>
          <w:iCs/>
          <w:color w:val="1F497D" w:themeColor="text2"/>
          <w:sz w:val="18"/>
          <w:szCs w:val="18"/>
          <w:lang w:val="es-MX"/>
        </w:rPr>
        <w:tab/>
      </w:r>
      <w:r w:rsidRPr="00EB5C8E">
        <w:rPr>
          <w:rFonts w:ascii="Roboto" w:hAnsi="Roboto"/>
          <w:b/>
          <w:color w:val="1F497D" w:themeColor="text2"/>
          <w:sz w:val="20"/>
          <w:lang w:val="es-MX"/>
        </w:rPr>
        <w:t>MUNICIPIO DE MÉRIDA</w:t>
      </w:r>
    </w:p>
    <w:p w14:paraId="23E46D9C" w14:textId="05CC8452" w:rsidR="00B56D8A" w:rsidRPr="00EB5C8E" w:rsidRDefault="00B56D8A"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INDICADORES DE POLÍTICA PÚBLICA</w:t>
      </w:r>
    </w:p>
    <w:p w14:paraId="23EF33C0" w14:textId="77777777" w:rsidR="002B18CC" w:rsidRPr="007C0A34" w:rsidRDefault="002B18CC" w:rsidP="008A14DF">
      <w:pPr>
        <w:spacing w:before="128"/>
        <w:ind w:left="567" w:right="635"/>
        <w:jc w:val="center"/>
        <w:rPr>
          <w:rFonts w:ascii="Trebuchet MS" w:hAnsi="Trebuchet MS"/>
          <w:i/>
          <w:color w:val="434141"/>
          <w:lang w:val="es-MX"/>
        </w:rPr>
      </w:pPr>
      <w:r w:rsidRPr="007C0A34">
        <w:rPr>
          <w:noProof/>
          <w:lang w:val="es-419" w:eastAsia="es-419"/>
        </w:rPr>
        <w:drawing>
          <wp:inline distT="0" distB="0" distL="0" distR="0" wp14:anchorId="65C2050C" wp14:editId="7FA3C03F">
            <wp:extent cx="5009208" cy="2622620"/>
            <wp:effectExtent l="0" t="0" r="1270" b="6350"/>
            <wp:docPr id="7190" name="Gráfico 7190">
              <a:extLst xmlns:a="http://schemas.openxmlformats.org/drawingml/2006/main">
                <a:ext uri="{FF2B5EF4-FFF2-40B4-BE49-F238E27FC236}">
                  <a16:creationId xmlns:a16="http://schemas.microsoft.com/office/drawing/2014/main" id="{85FC3A0B-4C50-4CD2-9032-4C8B61CF1F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4"/>
              </a:graphicData>
            </a:graphic>
          </wp:inline>
        </w:drawing>
      </w:r>
    </w:p>
    <w:p w14:paraId="2AA1094B" w14:textId="77777777" w:rsidR="002B18CC" w:rsidRPr="007C0A34" w:rsidRDefault="002B18CC" w:rsidP="008A3C6B">
      <w:pPr>
        <w:ind w:left="567" w:right="635"/>
        <w:rPr>
          <w:rFonts w:ascii="Roboto Lt" w:hAnsi="Roboto Lt"/>
          <w:sz w:val="18"/>
          <w:lang w:val="es-MX"/>
        </w:rPr>
      </w:pPr>
    </w:p>
    <w:p w14:paraId="5FBE8E97" w14:textId="77777777" w:rsidR="00CF16E9" w:rsidRPr="007C0A34" w:rsidRDefault="007A1B99" w:rsidP="008A14DF">
      <w:pPr>
        <w:pStyle w:val="BodyText"/>
        <w:spacing w:before="120" w:line="252" w:lineRule="auto"/>
        <w:ind w:left="567" w:right="635"/>
        <w:jc w:val="both"/>
        <w:rPr>
          <w:lang w:val="es-MX"/>
        </w:rPr>
      </w:pPr>
      <w:bookmarkStart w:id="103" w:name="_Hlk105603155"/>
      <w:r w:rsidRPr="007C0A34">
        <w:rPr>
          <w:rFonts w:ascii="Trebuchet MS"/>
          <w:i/>
          <w:lang w:val="es-MX"/>
        </w:rPr>
        <w:t>Factor de controversias</w:t>
      </w:r>
      <w:r w:rsidRPr="007C0A34">
        <w:rPr>
          <w:lang w:val="es-MX"/>
        </w:rPr>
        <w:t xml:space="preserve"> </w:t>
      </w:r>
    </w:p>
    <w:p w14:paraId="38FD3D66" w14:textId="6AADFF86" w:rsidR="00CF16E9" w:rsidRPr="007C0A34" w:rsidRDefault="002B18CC" w:rsidP="00865E82">
      <w:pPr>
        <w:pStyle w:val="BodyText"/>
        <w:spacing w:before="120" w:line="252" w:lineRule="auto"/>
        <w:ind w:left="567" w:right="635"/>
        <w:jc w:val="both"/>
        <w:rPr>
          <w:lang w:val="es-MX"/>
        </w:rPr>
      </w:pPr>
      <w:r w:rsidRPr="007C0A34">
        <w:rPr>
          <w:lang w:val="es-MX"/>
        </w:rPr>
        <w:lastRenderedPageBreak/>
        <w:t xml:space="preserve">En el municipio de Mérida se analizaron las controversias únicamente para el año </w:t>
      </w:r>
      <w:r w:rsidR="00213C9F">
        <w:rPr>
          <w:lang w:val="es-MX"/>
        </w:rPr>
        <w:t>2021-2022</w:t>
      </w:r>
      <w:r w:rsidR="006706A4" w:rsidRPr="007C0A34">
        <w:rPr>
          <w:lang w:val="es-MX"/>
        </w:rPr>
        <w:t>; pues era el único año para el cual se contaba con información</w:t>
      </w:r>
      <w:r w:rsidRPr="007C0A34">
        <w:rPr>
          <w:lang w:val="es-MX"/>
        </w:rPr>
        <w:t xml:space="preserve">. Existe un alto grado de controversias en general, </w:t>
      </w:r>
      <w:r w:rsidR="003173F9">
        <w:rPr>
          <w:lang w:val="es-MX"/>
        </w:rPr>
        <w:t xml:space="preserve">como se expresaron en las respuestas a las encuestas, </w:t>
      </w:r>
      <w:r w:rsidRPr="007C0A34">
        <w:rPr>
          <w:lang w:val="es-MX"/>
        </w:rPr>
        <w:t xml:space="preserve">con el máximo puntaje para </w:t>
      </w:r>
      <w:r w:rsidR="006706A4" w:rsidRPr="007C0A34">
        <w:rPr>
          <w:lang w:val="es-MX"/>
        </w:rPr>
        <w:t>los ejes de C</w:t>
      </w:r>
      <w:r w:rsidRPr="007C0A34">
        <w:rPr>
          <w:lang w:val="es-MX"/>
        </w:rPr>
        <w:t xml:space="preserve">ontaminantes, </w:t>
      </w:r>
      <w:r w:rsidR="006706A4" w:rsidRPr="007C0A34">
        <w:rPr>
          <w:lang w:val="es-MX"/>
        </w:rPr>
        <w:t>E</w:t>
      </w:r>
      <w:r w:rsidRPr="007C0A34">
        <w:rPr>
          <w:lang w:val="es-MX"/>
        </w:rPr>
        <w:t xml:space="preserve">nergía eléctrica y </w:t>
      </w:r>
      <w:r w:rsidR="001C26EF">
        <w:rPr>
          <w:lang w:val="es-MX"/>
        </w:rPr>
        <w:t>Vida marina y terrestre</w:t>
      </w:r>
      <w:r w:rsidRPr="007C0A34">
        <w:rPr>
          <w:lang w:val="es-MX"/>
        </w:rPr>
        <w:t xml:space="preserve">. En segundo lugar, </w:t>
      </w:r>
      <w:r w:rsidR="006706A4" w:rsidRPr="007C0A34">
        <w:rPr>
          <w:lang w:val="es-MX"/>
        </w:rPr>
        <w:t>con puntajes</w:t>
      </w:r>
      <w:r w:rsidRPr="007C0A34">
        <w:rPr>
          <w:lang w:val="es-MX"/>
        </w:rPr>
        <w:t xml:space="preserve"> también altos, se sitúan </w:t>
      </w:r>
      <w:r w:rsidR="006706A4" w:rsidRPr="007C0A34">
        <w:rPr>
          <w:lang w:val="es-MX"/>
        </w:rPr>
        <w:t>los de A</w:t>
      </w:r>
      <w:r w:rsidRPr="007C0A34">
        <w:rPr>
          <w:lang w:val="es-MX"/>
        </w:rPr>
        <w:t xml:space="preserve">gua y </w:t>
      </w:r>
      <w:r w:rsidR="006706A4" w:rsidRPr="007C0A34">
        <w:rPr>
          <w:lang w:val="es-MX"/>
        </w:rPr>
        <w:t>B</w:t>
      </w:r>
      <w:r w:rsidRPr="007C0A34">
        <w:rPr>
          <w:lang w:val="es-MX"/>
        </w:rPr>
        <w:t xml:space="preserve">iodiversidad. El resto </w:t>
      </w:r>
      <w:r w:rsidR="006706A4" w:rsidRPr="007C0A34">
        <w:rPr>
          <w:lang w:val="es-MX"/>
        </w:rPr>
        <w:t>obtuvo</w:t>
      </w:r>
      <w:r w:rsidRPr="007C0A34">
        <w:rPr>
          <w:lang w:val="es-MX"/>
        </w:rPr>
        <w:t xml:space="preserve"> un puntaje medio </w:t>
      </w:r>
      <w:r w:rsidR="001012B9" w:rsidRPr="007C0A34">
        <w:rPr>
          <w:lang w:val="es-MX"/>
        </w:rPr>
        <w:t>(véase</w:t>
      </w:r>
      <w:r w:rsidRPr="007C0A34">
        <w:rPr>
          <w:lang w:val="es-MX"/>
        </w:rPr>
        <w:t xml:space="preserve"> gráfica </w:t>
      </w:r>
      <w:r w:rsidR="007A1B99" w:rsidRPr="007C0A34">
        <w:rPr>
          <w:lang w:val="es-MX"/>
        </w:rPr>
        <w:t>128</w:t>
      </w:r>
      <w:r w:rsidRPr="007C0A34">
        <w:rPr>
          <w:lang w:val="es-MX"/>
        </w:rPr>
        <w:t>)</w:t>
      </w:r>
      <w:r w:rsidR="00CF16E9" w:rsidRPr="007C0A34">
        <w:rPr>
          <w:lang w:val="es-MX"/>
        </w:rPr>
        <w:t>.</w:t>
      </w:r>
    </w:p>
    <w:p w14:paraId="15D4F5CA" w14:textId="2A8A57B6" w:rsidR="00CF16E9" w:rsidRDefault="00CF16E9" w:rsidP="008A14DF">
      <w:pPr>
        <w:pStyle w:val="BodyText"/>
        <w:spacing w:before="120" w:line="252" w:lineRule="auto"/>
        <w:ind w:left="567" w:right="635"/>
        <w:jc w:val="both"/>
        <w:rPr>
          <w:lang w:val="es-MX"/>
        </w:rPr>
      </w:pPr>
    </w:p>
    <w:p w14:paraId="1853A05C" w14:textId="02A642FE" w:rsidR="00D71EB5" w:rsidRDefault="00D71EB5" w:rsidP="008A14DF">
      <w:pPr>
        <w:pStyle w:val="BodyText"/>
        <w:spacing w:before="120" w:line="252" w:lineRule="auto"/>
        <w:ind w:left="567" w:right="635"/>
        <w:jc w:val="both"/>
        <w:rPr>
          <w:lang w:val="es-MX"/>
        </w:rPr>
      </w:pPr>
    </w:p>
    <w:p w14:paraId="3F64AFAA" w14:textId="0168F58A" w:rsidR="00D71EB5" w:rsidRDefault="00D71EB5" w:rsidP="008A14DF">
      <w:pPr>
        <w:pStyle w:val="BodyText"/>
        <w:spacing w:before="120" w:line="252" w:lineRule="auto"/>
        <w:ind w:left="567" w:right="635"/>
        <w:jc w:val="both"/>
        <w:rPr>
          <w:lang w:val="es-MX"/>
        </w:rPr>
      </w:pPr>
    </w:p>
    <w:p w14:paraId="32A0507A" w14:textId="1B189C44" w:rsidR="00D71EB5" w:rsidRDefault="00D71EB5" w:rsidP="008A14DF">
      <w:pPr>
        <w:pStyle w:val="BodyText"/>
        <w:spacing w:before="120" w:line="252" w:lineRule="auto"/>
        <w:ind w:left="567" w:right="635"/>
        <w:jc w:val="both"/>
        <w:rPr>
          <w:lang w:val="es-MX"/>
        </w:rPr>
      </w:pPr>
    </w:p>
    <w:p w14:paraId="1A2FAC6E" w14:textId="6B0523DD" w:rsidR="00D71EB5" w:rsidRDefault="00D71EB5" w:rsidP="008A14DF">
      <w:pPr>
        <w:pStyle w:val="BodyText"/>
        <w:spacing w:before="120" w:line="252" w:lineRule="auto"/>
        <w:ind w:left="567" w:right="635"/>
        <w:jc w:val="both"/>
        <w:rPr>
          <w:lang w:val="es-MX"/>
        </w:rPr>
      </w:pPr>
    </w:p>
    <w:p w14:paraId="3F3DD4BD" w14:textId="3FE1365D" w:rsidR="00D71EB5" w:rsidRDefault="00D71EB5" w:rsidP="008A14DF">
      <w:pPr>
        <w:pStyle w:val="BodyText"/>
        <w:spacing w:before="120" w:line="252" w:lineRule="auto"/>
        <w:ind w:left="567" w:right="635"/>
        <w:jc w:val="both"/>
        <w:rPr>
          <w:lang w:val="es-MX"/>
        </w:rPr>
      </w:pPr>
    </w:p>
    <w:p w14:paraId="3DEF67C6" w14:textId="40875020" w:rsidR="00D71EB5" w:rsidRDefault="00D71EB5" w:rsidP="008A14DF">
      <w:pPr>
        <w:pStyle w:val="BodyText"/>
        <w:spacing w:before="120" w:line="252" w:lineRule="auto"/>
        <w:ind w:left="567" w:right="635"/>
        <w:jc w:val="both"/>
        <w:rPr>
          <w:lang w:val="es-MX"/>
        </w:rPr>
      </w:pPr>
    </w:p>
    <w:p w14:paraId="2219C294" w14:textId="19585D7D" w:rsidR="00D71EB5" w:rsidRDefault="00D71EB5" w:rsidP="008A14DF">
      <w:pPr>
        <w:pStyle w:val="BodyText"/>
        <w:spacing w:before="120" w:line="252" w:lineRule="auto"/>
        <w:ind w:left="567" w:right="635"/>
        <w:jc w:val="both"/>
        <w:rPr>
          <w:lang w:val="es-MX"/>
        </w:rPr>
      </w:pPr>
    </w:p>
    <w:p w14:paraId="6E073B2E" w14:textId="5CF7CA0C" w:rsidR="00D71EB5" w:rsidRDefault="00D71EB5" w:rsidP="008A14DF">
      <w:pPr>
        <w:pStyle w:val="BodyText"/>
        <w:spacing w:before="120" w:line="252" w:lineRule="auto"/>
        <w:ind w:left="567" w:right="635"/>
        <w:jc w:val="both"/>
        <w:rPr>
          <w:lang w:val="es-MX"/>
        </w:rPr>
      </w:pPr>
    </w:p>
    <w:p w14:paraId="290F0F05" w14:textId="77777777" w:rsidR="00D71EB5" w:rsidRPr="007C0A34" w:rsidRDefault="00D71EB5" w:rsidP="008A14DF">
      <w:pPr>
        <w:pStyle w:val="BodyText"/>
        <w:spacing w:before="120" w:line="252" w:lineRule="auto"/>
        <w:ind w:left="567" w:right="635"/>
        <w:jc w:val="both"/>
        <w:rPr>
          <w:lang w:val="es-MX"/>
        </w:rPr>
      </w:pPr>
    </w:p>
    <w:bookmarkEnd w:id="103"/>
    <w:p w14:paraId="4A14F924" w14:textId="4E2689C7" w:rsidR="00635429" w:rsidRPr="00EB5C8E" w:rsidRDefault="00635429" w:rsidP="00EB5C8E">
      <w:pPr>
        <w:ind w:left="2552" w:right="635"/>
        <w:jc w:val="right"/>
        <w:rPr>
          <w:rFonts w:ascii="Roboto" w:hAnsi="Roboto"/>
          <w:b/>
          <w:color w:val="1F497D" w:themeColor="text2"/>
          <w:sz w:val="20"/>
          <w:lang w:val="es-MX"/>
        </w:rPr>
      </w:pPr>
      <w:r w:rsidRPr="007C0A34">
        <w:rPr>
          <w:rFonts w:ascii="Roboto" w:hAnsi="Roboto"/>
          <w:b/>
          <w:bCs/>
          <w:i/>
          <w:color w:val="1F497D" w:themeColor="text2"/>
          <w:sz w:val="18"/>
          <w:szCs w:val="18"/>
          <w:lang w:val="es-MX"/>
        </w:rPr>
        <w:t xml:space="preserve">GRÁFICA </w:t>
      </w:r>
      <w:r w:rsidR="00CF16E9" w:rsidRPr="007C0A34">
        <w:rPr>
          <w:rFonts w:ascii="Roboto" w:hAnsi="Roboto"/>
          <w:b/>
          <w:bCs/>
          <w:i/>
          <w:color w:val="1F497D" w:themeColor="text2"/>
          <w:sz w:val="18"/>
          <w:szCs w:val="18"/>
          <w:lang w:val="es-MX"/>
        </w:rPr>
        <w:t>128</w:t>
      </w:r>
      <w:r w:rsidR="00CF16E9" w:rsidRPr="007C0A34">
        <w:rPr>
          <w:rFonts w:ascii="Roboto" w:hAnsi="Roboto"/>
          <w:b/>
          <w:bCs/>
          <w:iCs/>
          <w:color w:val="1F497D" w:themeColor="text2"/>
          <w:sz w:val="18"/>
          <w:szCs w:val="18"/>
          <w:lang w:val="es-MX"/>
        </w:rPr>
        <w:tab/>
      </w:r>
      <w:r w:rsidR="00DA7978">
        <w:rPr>
          <w:rFonts w:ascii="Roboto" w:hAnsi="Roboto"/>
          <w:b/>
          <w:bCs/>
          <w:iCs/>
          <w:color w:val="1F497D" w:themeColor="text2"/>
          <w:sz w:val="18"/>
          <w:szCs w:val="18"/>
          <w:lang w:val="es-MX"/>
        </w:rPr>
        <w:tab/>
      </w:r>
      <w:r w:rsidRPr="00EB5C8E">
        <w:rPr>
          <w:rFonts w:ascii="Roboto" w:hAnsi="Roboto"/>
          <w:b/>
          <w:color w:val="1F497D" w:themeColor="text2"/>
          <w:sz w:val="20"/>
          <w:lang w:val="es-MX"/>
        </w:rPr>
        <w:t>MUNICIPIO DE MÉRIDA</w:t>
      </w:r>
    </w:p>
    <w:p w14:paraId="437F2CE9" w14:textId="536035C1" w:rsidR="00635429" w:rsidRPr="00EB5C8E" w:rsidRDefault="00635429" w:rsidP="00EB5C8E">
      <w:pPr>
        <w:ind w:left="2552" w:right="635"/>
        <w:jc w:val="right"/>
        <w:rPr>
          <w:rFonts w:ascii="Roboto" w:hAnsi="Roboto"/>
          <w:b/>
          <w:color w:val="1F497D" w:themeColor="text2"/>
          <w:sz w:val="20"/>
          <w:lang w:val="es-MX"/>
        </w:rPr>
      </w:pPr>
      <w:r w:rsidRPr="00EB5C8E">
        <w:rPr>
          <w:rFonts w:ascii="Roboto" w:hAnsi="Roboto"/>
          <w:b/>
          <w:color w:val="1F497D" w:themeColor="text2"/>
          <w:sz w:val="20"/>
          <w:lang w:val="es-MX"/>
        </w:rPr>
        <w:t>ANÁLISIS DE CONTROVERSIAS</w:t>
      </w:r>
    </w:p>
    <w:p w14:paraId="2F44A115" w14:textId="411A3681" w:rsidR="002B18CC" w:rsidRPr="007C0A34" w:rsidRDefault="002B18CC" w:rsidP="008A14DF">
      <w:pPr>
        <w:tabs>
          <w:tab w:val="left" w:pos="915"/>
        </w:tabs>
        <w:ind w:left="567" w:right="635"/>
        <w:jc w:val="center"/>
        <w:rPr>
          <w:rFonts w:ascii="Roboto Lt" w:hAnsi="Roboto Lt"/>
          <w:sz w:val="18"/>
          <w:lang w:val="es-MX"/>
        </w:rPr>
      </w:pPr>
      <w:r w:rsidRPr="007C0A34">
        <w:rPr>
          <w:noProof/>
          <w:lang w:val="es-419" w:eastAsia="es-419"/>
        </w:rPr>
        <w:drawing>
          <wp:inline distT="0" distB="0" distL="0" distR="0" wp14:anchorId="7F083809" wp14:editId="4813391B">
            <wp:extent cx="5153862" cy="2602523"/>
            <wp:effectExtent l="0" t="0" r="8890" b="7620"/>
            <wp:docPr id="8798" name="Gráfico 8798">
              <a:extLst xmlns:a="http://schemas.openxmlformats.org/drawingml/2006/main">
                <a:ext uri="{FF2B5EF4-FFF2-40B4-BE49-F238E27FC236}">
                  <a16:creationId xmlns:a16="http://schemas.microsoft.com/office/drawing/2014/main" id="{4D310A59-165F-49B1-8B0D-30014E7F64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5"/>
              </a:graphicData>
            </a:graphic>
          </wp:inline>
        </w:drawing>
      </w:r>
    </w:p>
    <w:p w14:paraId="0A794785" w14:textId="69B9758E" w:rsidR="003173F9" w:rsidRPr="003173F9" w:rsidRDefault="003173F9" w:rsidP="00865E82">
      <w:pPr>
        <w:tabs>
          <w:tab w:val="left" w:pos="915"/>
        </w:tabs>
        <w:spacing w:before="120"/>
        <w:ind w:right="635"/>
        <w:rPr>
          <w:rFonts w:ascii="Roboto Lt" w:hAnsi="Roboto Lt"/>
          <w:szCs w:val="28"/>
          <w:lang w:val="es-MX"/>
        </w:rPr>
      </w:pPr>
    </w:p>
    <w:p w14:paraId="5CCDE259" w14:textId="77777777" w:rsidR="00F530C4" w:rsidRPr="007C0A34" w:rsidRDefault="00F530C4" w:rsidP="008A14DF">
      <w:pPr>
        <w:pStyle w:val="BodyText"/>
        <w:spacing w:before="120" w:line="252" w:lineRule="auto"/>
        <w:ind w:left="567" w:right="635"/>
        <w:jc w:val="both"/>
        <w:rPr>
          <w:iCs/>
          <w:lang w:val="es-MX"/>
        </w:rPr>
      </w:pPr>
      <w:r w:rsidRPr="007C0A34">
        <w:rPr>
          <w:rFonts w:ascii="Trebuchet MS" w:hAnsi="Trebuchet MS"/>
          <w:i/>
          <w:lang w:val="es-MX"/>
        </w:rPr>
        <w:t>Factor de consulta pública</w:t>
      </w:r>
      <w:r w:rsidRPr="007C0A34">
        <w:rPr>
          <w:iCs/>
          <w:lang w:val="es-MX"/>
        </w:rPr>
        <w:t xml:space="preserve"> </w:t>
      </w:r>
    </w:p>
    <w:p w14:paraId="039F7FBF" w14:textId="56397FB9" w:rsidR="0078702A" w:rsidRDefault="00F530C4" w:rsidP="00865E82">
      <w:pPr>
        <w:pStyle w:val="BodyText"/>
        <w:spacing w:before="120" w:line="252" w:lineRule="auto"/>
        <w:ind w:left="567" w:right="635"/>
        <w:jc w:val="both"/>
        <w:rPr>
          <w:iCs/>
          <w:lang w:val="es-MX"/>
        </w:rPr>
      </w:pPr>
      <w:r w:rsidRPr="007C0A34">
        <w:rPr>
          <w:iCs/>
          <w:lang w:val="es-MX"/>
        </w:rPr>
        <w:t xml:space="preserve">En Mérida la percepción de las políticas públicas ambientales </w:t>
      </w:r>
      <w:r w:rsidR="003173F9">
        <w:rPr>
          <w:iCs/>
          <w:lang w:val="es-MX"/>
        </w:rPr>
        <w:t xml:space="preserve">por la ciudadanía </w:t>
      </w:r>
      <w:r w:rsidRPr="007C0A34">
        <w:rPr>
          <w:iCs/>
          <w:lang w:val="es-MX"/>
        </w:rPr>
        <w:t xml:space="preserve">fue baja en </w:t>
      </w:r>
      <w:r w:rsidR="00213C9F">
        <w:rPr>
          <w:iCs/>
          <w:lang w:val="es-MX"/>
        </w:rPr>
        <w:t>2021-2022</w:t>
      </w:r>
      <w:r w:rsidRPr="007C0A34">
        <w:rPr>
          <w:iCs/>
          <w:lang w:val="es-MX"/>
        </w:rPr>
        <w:t xml:space="preserve">. Todas </w:t>
      </w:r>
      <w:r w:rsidR="003173F9">
        <w:rPr>
          <w:iCs/>
          <w:lang w:val="es-MX"/>
        </w:rPr>
        <w:t>eran</w:t>
      </w:r>
      <w:r w:rsidRPr="007C0A34">
        <w:rPr>
          <w:iCs/>
          <w:lang w:val="es-MX"/>
        </w:rPr>
        <w:t xml:space="preserve"> conocidas por la población, pero ninguna </w:t>
      </w:r>
      <w:r w:rsidR="003173F9">
        <w:rPr>
          <w:iCs/>
          <w:lang w:val="es-MX"/>
        </w:rPr>
        <w:t>era</w:t>
      </w:r>
      <w:r w:rsidRPr="007C0A34">
        <w:rPr>
          <w:iCs/>
          <w:lang w:val="es-MX"/>
        </w:rPr>
        <w:t xml:space="preserve"> percibida como eficiente; para la mayoría de los encuestados éstas no funcionan bien. Aquellas que tienen un mejor puntaje y </w:t>
      </w:r>
      <w:r w:rsidR="003173F9">
        <w:rPr>
          <w:iCs/>
          <w:lang w:val="es-MX"/>
        </w:rPr>
        <w:t>eran</w:t>
      </w:r>
      <w:r w:rsidRPr="007C0A34">
        <w:rPr>
          <w:iCs/>
          <w:lang w:val="es-MX"/>
        </w:rPr>
        <w:t xml:space="preserve"> vistas como que medianamente funcionales </w:t>
      </w:r>
      <w:r w:rsidR="003173F9">
        <w:rPr>
          <w:iCs/>
          <w:lang w:val="es-MX"/>
        </w:rPr>
        <w:t>fueron</w:t>
      </w:r>
      <w:r w:rsidRPr="007C0A34">
        <w:rPr>
          <w:iCs/>
          <w:lang w:val="es-MX"/>
        </w:rPr>
        <w:t xml:space="preserve"> la gestión del agua, la energía eléctrica, la efectividad del transporte público y la política de vida terrestre y/o marina (véase gráfica 129).</w:t>
      </w:r>
    </w:p>
    <w:p w14:paraId="2E759383" w14:textId="77777777" w:rsidR="008A14DF" w:rsidRPr="007C0A34" w:rsidRDefault="008A14DF" w:rsidP="008A14DF">
      <w:pPr>
        <w:pStyle w:val="BodyText"/>
        <w:spacing w:before="120" w:line="252" w:lineRule="auto"/>
        <w:ind w:left="567" w:right="635"/>
        <w:jc w:val="both"/>
        <w:rPr>
          <w:iCs/>
          <w:lang w:val="es-MX"/>
        </w:rPr>
      </w:pPr>
    </w:p>
    <w:p w14:paraId="40043F1A" w14:textId="7F8E27E8" w:rsidR="00F530C4" w:rsidRPr="00EB5C8E" w:rsidRDefault="00F530C4" w:rsidP="002B0B0E">
      <w:pPr>
        <w:ind w:left="2552" w:right="635"/>
        <w:jc w:val="right"/>
        <w:rPr>
          <w:rFonts w:ascii="Roboto" w:hAnsi="Roboto"/>
          <w:b/>
          <w:color w:val="1F497D" w:themeColor="text2"/>
          <w:sz w:val="20"/>
          <w:lang w:val="es-MX"/>
        </w:rPr>
      </w:pPr>
      <w:r w:rsidRPr="007C0A34">
        <w:rPr>
          <w:rFonts w:ascii="Roboto" w:hAnsi="Roboto"/>
          <w:b/>
          <w:bCs/>
          <w:i/>
          <w:color w:val="1F497D" w:themeColor="text2"/>
          <w:sz w:val="18"/>
          <w:szCs w:val="18"/>
          <w:lang w:val="es-MX"/>
        </w:rPr>
        <w:t>GRÁFICA 129</w:t>
      </w:r>
      <w:r w:rsidRPr="007C0A34">
        <w:rPr>
          <w:rFonts w:ascii="Roboto" w:hAnsi="Roboto"/>
          <w:b/>
          <w:bCs/>
          <w:iCs/>
          <w:color w:val="1F497D" w:themeColor="text2"/>
          <w:sz w:val="18"/>
          <w:szCs w:val="18"/>
          <w:lang w:val="es-MX"/>
        </w:rPr>
        <w:tab/>
      </w:r>
      <w:r w:rsidR="008A14DF">
        <w:rPr>
          <w:rFonts w:ascii="Roboto" w:hAnsi="Roboto"/>
          <w:b/>
          <w:bCs/>
          <w:iCs/>
          <w:color w:val="1F497D" w:themeColor="text2"/>
          <w:sz w:val="18"/>
          <w:szCs w:val="18"/>
          <w:lang w:val="es-MX"/>
        </w:rPr>
        <w:tab/>
      </w:r>
      <w:r w:rsidRPr="00EB5C8E">
        <w:rPr>
          <w:rFonts w:ascii="Roboto" w:hAnsi="Roboto"/>
          <w:b/>
          <w:color w:val="1F497D" w:themeColor="text2"/>
          <w:sz w:val="20"/>
          <w:lang w:val="es-MX"/>
        </w:rPr>
        <w:t>MUNICIPIO DE MÉRIDA</w:t>
      </w:r>
    </w:p>
    <w:p w14:paraId="7DF5A6A0" w14:textId="77777777" w:rsidR="00F530C4" w:rsidRPr="00EB5C8E" w:rsidRDefault="00F530C4" w:rsidP="002B0B0E">
      <w:pPr>
        <w:ind w:left="4530" w:right="635" w:firstLine="510"/>
        <w:jc w:val="right"/>
        <w:rPr>
          <w:rFonts w:ascii="Roboto" w:hAnsi="Roboto"/>
          <w:b/>
          <w:color w:val="1F497D" w:themeColor="text2"/>
          <w:sz w:val="20"/>
          <w:lang w:val="es-MX"/>
        </w:rPr>
      </w:pPr>
      <w:r w:rsidRPr="00EB5C8E">
        <w:rPr>
          <w:rFonts w:ascii="Roboto" w:hAnsi="Roboto"/>
          <w:b/>
          <w:color w:val="1F497D" w:themeColor="text2"/>
          <w:sz w:val="20"/>
          <w:lang w:val="es-MX"/>
        </w:rPr>
        <w:t>CONSULTA PÚBLICA</w:t>
      </w:r>
    </w:p>
    <w:p w14:paraId="540654B1" w14:textId="77777777" w:rsidR="00F530C4" w:rsidRPr="007C0A34" w:rsidRDefault="00F530C4" w:rsidP="008A3C6B">
      <w:pPr>
        <w:spacing w:before="129"/>
        <w:ind w:left="567" w:right="635"/>
        <w:jc w:val="center"/>
        <w:rPr>
          <w:rFonts w:ascii="Trebuchet MS" w:hAnsi="Trebuchet MS"/>
          <w:iCs/>
          <w:lang w:val="es-MX"/>
        </w:rPr>
      </w:pPr>
      <w:r w:rsidRPr="007C0A34">
        <w:rPr>
          <w:noProof/>
          <w:lang w:val="es-419" w:eastAsia="es-419"/>
        </w:rPr>
        <w:lastRenderedPageBreak/>
        <w:drawing>
          <wp:inline distT="0" distB="0" distL="0" distR="0" wp14:anchorId="20379ACA" wp14:editId="2482A357">
            <wp:extent cx="4849530" cy="3185328"/>
            <wp:effectExtent l="0" t="0" r="8255" b="15240"/>
            <wp:docPr id="7534" name="Gráfico 7534">
              <a:extLst xmlns:a="http://schemas.openxmlformats.org/drawingml/2006/main">
                <a:ext uri="{FF2B5EF4-FFF2-40B4-BE49-F238E27FC236}">
                  <a16:creationId xmlns:a16="http://schemas.microsoft.com/office/drawing/2014/main" id="{50E5DF6A-4BC9-44AD-AFD6-E1030B75B9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6"/>
              </a:graphicData>
            </a:graphic>
          </wp:inline>
        </w:drawing>
      </w:r>
    </w:p>
    <w:p w14:paraId="510A5824" w14:textId="77777777" w:rsidR="008A14DF" w:rsidRPr="008A14DF" w:rsidRDefault="008A14DF" w:rsidP="008A14DF">
      <w:pPr>
        <w:tabs>
          <w:tab w:val="left" w:pos="915"/>
        </w:tabs>
        <w:spacing w:before="120"/>
        <w:ind w:left="567" w:right="635"/>
        <w:rPr>
          <w:rFonts w:ascii="Roboto Lt" w:hAnsi="Roboto Lt"/>
          <w:szCs w:val="28"/>
          <w:lang w:val="es-MX"/>
        </w:rPr>
      </w:pPr>
    </w:p>
    <w:p w14:paraId="7BDEE312" w14:textId="77777777" w:rsidR="00CF16E9" w:rsidRPr="007C0A34" w:rsidRDefault="00CF16E9" w:rsidP="008A14DF">
      <w:pPr>
        <w:pStyle w:val="BodyText"/>
        <w:spacing w:before="120" w:line="252" w:lineRule="auto"/>
        <w:ind w:left="567" w:right="635"/>
        <w:jc w:val="both"/>
        <w:rPr>
          <w:lang w:val="es-MX"/>
        </w:rPr>
      </w:pPr>
      <w:r w:rsidRPr="007C0A34">
        <w:rPr>
          <w:rFonts w:ascii="Trebuchet MS" w:hAnsi="Trebuchet MS"/>
          <w:i/>
          <w:lang w:val="es-MX"/>
        </w:rPr>
        <w:t>Análisis de riesgos ambientales</w:t>
      </w:r>
      <w:r w:rsidRPr="007C0A34">
        <w:rPr>
          <w:lang w:val="es-MX"/>
        </w:rPr>
        <w:t xml:space="preserve"> </w:t>
      </w:r>
    </w:p>
    <w:p w14:paraId="46408B77" w14:textId="67C4A22A" w:rsidR="003173F9" w:rsidRPr="007C0A34" w:rsidRDefault="002B18CC" w:rsidP="00865E82">
      <w:pPr>
        <w:pStyle w:val="BodyText"/>
        <w:spacing w:before="120" w:line="252" w:lineRule="auto"/>
        <w:ind w:left="567" w:right="635"/>
        <w:jc w:val="both"/>
        <w:rPr>
          <w:lang w:val="es-MX"/>
        </w:rPr>
      </w:pPr>
      <w:r w:rsidRPr="007C0A34">
        <w:rPr>
          <w:lang w:val="es-MX"/>
        </w:rPr>
        <w:t xml:space="preserve">Este análisis muestra el valor </w:t>
      </w:r>
      <w:r w:rsidR="002C1ACA" w:rsidRPr="007C0A34">
        <w:rPr>
          <w:lang w:val="es-MX"/>
        </w:rPr>
        <w:t>estandarizado de</w:t>
      </w:r>
      <w:r w:rsidRPr="007C0A34">
        <w:rPr>
          <w:lang w:val="es-MX"/>
        </w:rPr>
        <w:t xml:space="preserve"> indicadores de riesgos ambientales para </w:t>
      </w:r>
      <w:r w:rsidR="00665B0D" w:rsidRPr="007C0A34">
        <w:rPr>
          <w:lang w:val="es-MX"/>
        </w:rPr>
        <w:t>el municipio</w:t>
      </w:r>
      <w:r w:rsidRPr="007C0A34">
        <w:rPr>
          <w:lang w:val="es-MX"/>
        </w:rPr>
        <w:t xml:space="preserve">. El resultado importante en materia de identificación y prevención de riesgos; sin embargo, no se integra como componente del cálculo </w:t>
      </w:r>
      <w:r w:rsidR="00892FA6" w:rsidRPr="007C0A34">
        <w:rPr>
          <w:smallCaps/>
          <w:lang w:val="es-MX"/>
        </w:rPr>
        <w:t>igecc</w:t>
      </w:r>
      <w:r w:rsidRPr="007C0A34">
        <w:rPr>
          <w:lang w:val="es-MX"/>
        </w:rPr>
        <w:t>.</w:t>
      </w:r>
      <w:bookmarkStart w:id="104" w:name="_Hlk105615186"/>
      <w:r w:rsidR="00865E82">
        <w:rPr>
          <w:lang w:val="es-MX"/>
        </w:rPr>
        <w:t xml:space="preserve"> </w:t>
      </w:r>
      <w:r w:rsidRPr="007C0A34">
        <w:rPr>
          <w:lang w:val="es-MX"/>
        </w:rPr>
        <w:t>Los riesgos se eval</w:t>
      </w:r>
      <w:r w:rsidR="00665B0D" w:rsidRPr="007C0A34">
        <w:rPr>
          <w:lang w:val="es-MX"/>
        </w:rPr>
        <w:t>uaro</w:t>
      </w:r>
      <w:r w:rsidRPr="007C0A34">
        <w:rPr>
          <w:lang w:val="es-MX"/>
        </w:rPr>
        <w:t xml:space="preserve">n únicamente para el año </w:t>
      </w:r>
      <w:r w:rsidR="00213C9F">
        <w:rPr>
          <w:lang w:val="es-MX"/>
        </w:rPr>
        <w:t>2021-2022</w:t>
      </w:r>
      <w:r w:rsidRPr="007C0A34">
        <w:rPr>
          <w:lang w:val="es-MX"/>
        </w:rPr>
        <w:t xml:space="preserve">. El mayor riesgo </w:t>
      </w:r>
      <w:r w:rsidR="00665B0D" w:rsidRPr="007C0A34">
        <w:rPr>
          <w:lang w:val="es-MX"/>
        </w:rPr>
        <w:t>para la población merideña era</w:t>
      </w:r>
      <w:r w:rsidRPr="007C0A34">
        <w:rPr>
          <w:lang w:val="es-MX"/>
        </w:rPr>
        <w:t xml:space="preserve"> el </w:t>
      </w:r>
      <w:r w:rsidR="00501D4A">
        <w:rPr>
          <w:lang w:val="es-MX"/>
        </w:rPr>
        <w:t xml:space="preserve">de </w:t>
      </w:r>
      <w:r w:rsidRPr="007C0A34">
        <w:rPr>
          <w:lang w:val="es-MX"/>
        </w:rPr>
        <w:t xml:space="preserve">estrés hídrico, seguido de las inundaciones. El cambio climático se </w:t>
      </w:r>
      <w:r w:rsidR="00665B0D" w:rsidRPr="007C0A34">
        <w:rPr>
          <w:lang w:val="es-MX"/>
        </w:rPr>
        <w:t>colocó</w:t>
      </w:r>
      <w:r w:rsidRPr="007C0A34">
        <w:rPr>
          <w:lang w:val="es-MX"/>
        </w:rPr>
        <w:t xml:space="preserve"> en tercer lugar, con un riesgo medio, al igual que el de eutrofización y gestión del agua potable, algo menores. Los riesgos de erupción volcánica e incendio forestal no </w:t>
      </w:r>
      <w:r w:rsidR="00665B0D" w:rsidRPr="007C0A34">
        <w:rPr>
          <w:lang w:val="es-MX"/>
        </w:rPr>
        <w:t>se consideraron</w:t>
      </w:r>
      <w:r w:rsidRPr="007C0A34">
        <w:rPr>
          <w:lang w:val="es-MX"/>
        </w:rPr>
        <w:t xml:space="preserve"> significativos para la entidad, pero es un poco mayor el de terremotos </w:t>
      </w:r>
      <w:bookmarkEnd w:id="104"/>
      <w:r w:rsidR="001012B9" w:rsidRPr="007C0A34">
        <w:rPr>
          <w:lang w:val="es-MX"/>
        </w:rPr>
        <w:t>(véase</w:t>
      </w:r>
      <w:r w:rsidRPr="007C0A34">
        <w:rPr>
          <w:lang w:val="es-MX"/>
        </w:rPr>
        <w:t xml:space="preserve"> gráfica </w:t>
      </w:r>
      <w:r w:rsidR="00F530C4" w:rsidRPr="007C0A34">
        <w:rPr>
          <w:lang w:val="es-MX"/>
        </w:rPr>
        <w:t>130</w:t>
      </w:r>
      <w:r w:rsidRPr="007C0A34">
        <w:rPr>
          <w:lang w:val="es-MX"/>
        </w:rPr>
        <w:t>).</w:t>
      </w:r>
    </w:p>
    <w:p w14:paraId="78217569" w14:textId="1912FFF0" w:rsidR="002C1ACA" w:rsidRPr="00112338" w:rsidRDefault="002C1ACA" w:rsidP="002B0B0E">
      <w:pPr>
        <w:spacing w:before="128"/>
        <w:ind w:left="2552" w:right="635"/>
        <w:jc w:val="right"/>
        <w:rPr>
          <w:rFonts w:ascii="Roboto" w:hAnsi="Roboto"/>
          <w:b/>
          <w:color w:val="1F497D" w:themeColor="text2"/>
          <w:sz w:val="20"/>
          <w:lang w:val="es-MX"/>
        </w:rPr>
      </w:pPr>
      <w:r w:rsidRPr="007C0A34">
        <w:rPr>
          <w:rFonts w:ascii="Roboto" w:hAnsi="Roboto"/>
          <w:b/>
          <w:bCs/>
          <w:i/>
          <w:color w:val="1F497D" w:themeColor="text2"/>
          <w:sz w:val="18"/>
          <w:szCs w:val="18"/>
          <w:lang w:val="es-MX"/>
        </w:rPr>
        <w:t xml:space="preserve">GRÁFICA </w:t>
      </w:r>
      <w:r w:rsidR="00F530C4" w:rsidRPr="007C0A34">
        <w:rPr>
          <w:rFonts w:ascii="Roboto" w:hAnsi="Roboto"/>
          <w:b/>
          <w:bCs/>
          <w:i/>
          <w:color w:val="1F497D" w:themeColor="text2"/>
          <w:sz w:val="18"/>
          <w:szCs w:val="18"/>
          <w:lang w:val="es-MX"/>
        </w:rPr>
        <w:t>130</w:t>
      </w:r>
      <w:r w:rsidR="00CF16E9" w:rsidRPr="007C0A34">
        <w:rPr>
          <w:rFonts w:ascii="Roboto" w:hAnsi="Roboto"/>
          <w:b/>
          <w:bCs/>
          <w:iCs/>
          <w:color w:val="1F497D" w:themeColor="text2"/>
          <w:sz w:val="18"/>
          <w:szCs w:val="18"/>
          <w:lang w:val="es-MX"/>
        </w:rPr>
        <w:tab/>
      </w:r>
      <w:r w:rsidRPr="00112338">
        <w:rPr>
          <w:rFonts w:ascii="Roboto" w:hAnsi="Roboto"/>
          <w:b/>
          <w:color w:val="1F497D" w:themeColor="text2"/>
          <w:sz w:val="20"/>
          <w:lang w:val="es-MX"/>
        </w:rPr>
        <w:t>MUNICIPIO DE MÉRIDA</w:t>
      </w:r>
    </w:p>
    <w:p w14:paraId="33AE173D" w14:textId="5FD50FC5" w:rsidR="002C1ACA" w:rsidRPr="00112338" w:rsidRDefault="002C1ACA" w:rsidP="002B0B0E">
      <w:pPr>
        <w:pStyle w:val="BodyText"/>
        <w:spacing w:line="252" w:lineRule="auto"/>
        <w:ind w:left="3992" w:right="635" w:firstLine="328"/>
        <w:jc w:val="right"/>
        <w:rPr>
          <w:rFonts w:ascii="Roboto" w:hAnsi="Roboto"/>
          <w:b/>
          <w:color w:val="1F497D" w:themeColor="text2"/>
          <w:sz w:val="20"/>
          <w:lang w:val="es-MX"/>
        </w:rPr>
      </w:pPr>
      <w:r w:rsidRPr="00112338">
        <w:rPr>
          <w:rFonts w:ascii="Roboto" w:hAnsi="Roboto"/>
          <w:b/>
          <w:color w:val="1F497D" w:themeColor="text2"/>
          <w:sz w:val="20"/>
          <w:lang w:val="es-MX"/>
        </w:rPr>
        <w:t>ANÁLISIS DE INDICADORES DE RIESGOS AMBIENTALES</w:t>
      </w:r>
    </w:p>
    <w:p w14:paraId="3FA39034" w14:textId="77777777" w:rsidR="002B18CC" w:rsidRPr="007C0A34" w:rsidRDefault="002B18CC" w:rsidP="008A3C6B">
      <w:pPr>
        <w:tabs>
          <w:tab w:val="left" w:pos="915"/>
        </w:tabs>
        <w:ind w:left="567" w:right="635"/>
        <w:rPr>
          <w:rFonts w:ascii="Roboto Lt" w:hAnsi="Roboto Lt"/>
          <w:sz w:val="18"/>
          <w:lang w:val="es-MX"/>
        </w:rPr>
      </w:pPr>
    </w:p>
    <w:p w14:paraId="00DFDF3B" w14:textId="77777777" w:rsidR="002B18CC" w:rsidRPr="007C0A34" w:rsidRDefault="002B18CC" w:rsidP="008A3C6B">
      <w:pPr>
        <w:tabs>
          <w:tab w:val="left" w:pos="915"/>
        </w:tabs>
        <w:ind w:left="567" w:right="635"/>
        <w:jc w:val="center"/>
        <w:rPr>
          <w:rFonts w:ascii="Roboto Lt" w:hAnsi="Roboto Lt"/>
          <w:sz w:val="18"/>
          <w:lang w:val="es-MX"/>
        </w:rPr>
      </w:pPr>
      <w:r w:rsidRPr="007C0A34">
        <w:rPr>
          <w:noProof/>
          <w:lang w:val="es-419" w:eastAsia="es-419"/>
        </w:rPr>
        <w:drawing>
          <wp:inline distT="0" distB="0" distL="0" distR="0" wp14:anchorId="2482E14C" wp14:editId="42C114FA">
            <wp:extent cx="4324350" cy="2686050"/>
            <wp:effectExtent l="0" t="0" r="0" b="0"/>
            <wp:docPr id="7132" name="Gráfico 7132">
              <a:extLst xmlns:a="http://schemas.openxmlformats.org/drawingml/2006/main">
                <a:ext uri="{FF2B5EF4-FFF2-40B4-BE49-F238E27FC236}">
                  <a16:creationId xmlns:a16="http://schemas.microsoft.com/office/drawing/2014/main" id="{2FE1B087-BA3E-40F4-BE38-84E9029B98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7"/>
              </a:graphicData>
            </a:graphic>
          </wp:inline>
        </w:drawing>
      </w:r>
    </w:p>
    <w:p w14:paraId="278380B9" w14:textId="77777777" w:rsidR="002B18CC" w:rsidRPr="007C0A34" w:rsidRDefault="002B18CC" w:rsidP="008A3C6B">
      <w:pPr>
        <w:tabs>
          <w:tab w:val="left" w:pos="915"/>
        </w:tabs>
        <w:ind w:left="567" w:right="635"/>
        <w:rPr>
          <w:rFonts w:ascii="Roboto Lt" w:hAnsi="Roboto Lt"/>
          <w:sz w:val="18"/>
          <w:lang w:val="es-MX"/>
        </w:rPr>
      </w:pPr>
    </w:p>
    <w:p w14:paraId="7AEE0C13" w14:textId="77777777" w:rsidR="002B18CC" w:rsidRPr="007C0A34" w:rsidRDefault="002B18CC" w:rsidP="008A3C6B">
      <w:pPr>
        <w:tabs>
          <w:tab w:val="left" w:pos="915"/>
        </w:tabs>
        <w:ind w:left="567" w:right="635"/>
        <w:rPr>
          <w:rFonts w:ascii="Roboto Lt" w:hAnsi="Roboto Lt"/>
          <w:sz w:val="18"/>
          <w:lang w:val="es-MX"/>
        </w:rPr>
      </w:pPr>
    </w:p>
    <w:p w14:paraId="554AC912" w14:textId="6ED6CDA4" w:rsidR="00865E82" w:rsidRPr="003811EE" w:rsidRDefault="00865E82" w:rsidP="00865E82">
      <w:pPr>
        <w:spacing w:before="98"/>
        <w:ind w:left="567" w:right="635"/>
        <w:rPr>
          <w:rFonts w:ascii="Roboto Lt" w:hAnsi="Roboto Lt"/>
          <w:b/>
          <w:i/>
          <w:sz w:val="18"/>
          <w:lang w:val="es-MX"/>
        </w:rPr>
      </w:pPr>
      <w:r>
        <w:rPr>
          <w:rFonts w:ascii="Roboto Lt" w:hAnsi="Roboto Lt"/>
          <w:b/>
          <w:i/>
          <w:color w:val="004684"/>
          <w:sz w:val="18"/>
          <w:lang w:val="es-MX"/>
        </w:rPr>
        <w:lastRenderedPageBreak/>
        <w:t>.</w:t>
      </w:r>
    </w:p>
    <w:p w14:paraId="3A5467F6" w14:textId="77777777" w:rsidR="00CF16E9" w:rsidRPr="007C0A34" w:rsidRDefault="00CF16E9" w:rsidP="00D71EB5">
      <w:pPr>
        <w:spacing w:before="129"/>
        <w:ind w:right="635"/>
        <w:jc w:val="both"/>
        <w:rPr>
          <w:rFonts w:ascii="Trebuchet MS" w:hAnsi="Trebuchet MS"/>
          <w:i/>
          <w:lang w:val="es-MX"/>
        </w:rPr>
        <w:sectPr w:rsidR="00CF16E9" w:rsidRPr="007C0A34" w:rsidSect="00DA7978">
          <w:pgSz w:w="12190" w:h="15840"/>
          <w:pgMar w:top="1500" w:right="0" w:bottom="280" w:left="640" w:header="720" w:footer="720" w:gutter="0"/>
          <w:cols w:space="720"/>
        </w:sectPr>
      </w:pPr>
    </w:p>
    <w:p w14:paraId="0E850CF5" w14:textId="521B1C22" w:rsidR="002B18CC" w:rsidRPr="007C0A34" w:rsidRDefault="002B18CC" w:rsidP="008A3C6B">
      <w:pPr>
        <w:pStyle w:val="BodyText"/>
        <w:ind w:left="567" w:right="635"/>
        <w:rPr>
          <w:rFonts w:ascii="Roboto Lt"/>
          <w:b/>
          <w:i/>
          <w:sz w:val="20"/>
          <w:lang w:val="es-MX"/>
        </w:rPr>
      </w:pPr>
      <w:bookmarkStart w:id="105" w:name="_bookmark25"/>
      <w:bookmarkEnd w:id="105"/>
    </w:p>
    <w:p w14:paraId="1862367E" w14:textId="77777777" w:rsidR="002B18CC" w:rsidRPr="007C0A34" w:rsidRDefault="002B18CC" w:rsidP="008A3C6B">
      <w:pPr>
        <w:pStyle w:val="BodyText"/>
        <w:ind w:left="567" w:right="635"/>
        <w:rPr>
          <w:rFonts w:ascii="Roboto Lt"/>
          <w:b/>
          <w:i/>
          <w:sz w:val="20"/>
          <w:lang w:val="es-MX"/>
        </w:rPr>
      </w:pPr>
    </w:p>
    <w:p w14:paraId="0AD15100" w14:textId="77777777" w:rsidR="002B18CC" w:rsidRPr="007C0A34" w:rsidRDefault="002B18CC" w:rsidP="008A3C6B">
      <w:pPr>
        <w:pStyle w:val="BodyText"/>
        <w:ind w:left="567" w:right="635"/>
        <w:rPr>
          <w:rFonts w:ascii="Roboto Lt"/>
          <w:b/>
          <w:i/>
          <w:sz w:val="20"/>
          <w:lang w:val="es-MX"/>
        </w:rPr>
      </w:pPr>
    </w:p>
    <w:p w14:paraId="1B1D1C95" w14:textId="77777777" w:rsidR="002B18CC" w:rsidRPr="007C0A34" w:rsidRDefault="002B18CC" w:rsidP="008A3C6B">
      <w:pPr>
        <w:pStyle w:val="BodyText"/>
        <w:ind w:left="567" w:right="635"/>
        <w:rPr>
          <w:rFonts w:ascii="Roboto Lt"/>
          <w:b/>
          <w:i/>
          <w:sz w:val="20"/>
          <w:lang w:val="es-MX"/>
        </w:rPr>
      </w:pPr>
    </w:p>
    <w:p w14:paraId="46DE40B8" w14:textId="261CCB26" w:rsidR="002B18CC" w:rsidRPr="007C0A34" w:rsidRDefault="002B18CC" w:rsidP="008A3C6B">
      <w:pPr>
        <w:pStyle w:val="BodyText"/>
        <w:ind w:left="567" w:right="635"/>
        <w:rPr>
          <w:rFonts w:ascii="Roboto Lt"/>
          <w:b/>
          <w:i/>
          <w:sz w:val="20"/>
          <w:lang w:val="es-MX"/>
        </w:rPr>
      </w:pPr>
    </w:p>
    <w:p w14:paraId="39AA3F55" w14:textId="534C6124" w:rsidR="00FC4696" w:rsidRPr="007C0A34" w:rsidRDefault="00FC4696" w:rsidP="008A3C6B">
      <w:pPr>
        <w:pStyle w:val="BodyText"/>
        <w:ind w:left="567" w:right="635"/>
        <w:rPr>
          <w:rFonts w:ascii="Roboto Lt"/>
          <w:b/>
          <w:i/>
          <w:sz w:val="20"/>
          <w:lang w:val="es-MX"/>
        </w:rPr>
      </w:pPr>
    </w:p>
    <w:p w14:paraId="343783EF" w14:textId="77777777" w:rsidR="00FC4696" w:rsidRPr="007C0A34" w:rsidRDefault="00FC4696" w:rsidP="008A3C6B">
      <w:pPr>
        <w:pStyle w:val="BodyText"/>
        <w:ind w:left="567" w:right="635"/>
        <w:rPr>
          <w:rFonts w:ascii="Roboto Lt"/>
          <w:b/>
          <w:i/>
          <w:sz w:val="20"/>
          <w:lang w:val="es-MX"/>
        </w:rPr>
      </w:pPr>
    </w:p>
    <w:p w14:paraId="57659C59" w14:textId="77777777" w:rsidR="002B18CC" w:rsidRPr="007C0A34" w:rsidRDefault="002B18CC" w:rsidP="008A3C6B">
      <w:pPr>
        <w:pStyle w:val="BodyText"/>
        <w:ind w:left="567" w:right="635"/>
        <w:rPr>
          <w:rFonts w:ascii="Roboto Lt"/>
          <w:b/>
          <w:i/>
          <w:sz w:val="20"/>
          <w:lang w:val="es-MX"/>
        </w:rPr>
      </w:pPr>
    </w:p>
    <w:p w14:paraId="702BE370" w14:textId="6B1C26DA" w:rsidR="002B18CC" w:rsidRPr="007C0A34" w:rsidRDefault="002B18CC" w:rsidP="008A3C6B">
      <w:pPr>
        <w:pStyle w:val="BodyText"/>
        <w:ind w:left="567" w:right="635"/>
        <w:rPr>
          <w:rFonts w:ascii="Roboto Lt"/>
          <w:b/>
          <w:i/>
          <w:sz w:val="20"/>
          <w:lang w:val="es-MX"/>
        </w:rPr>
      </w:pPr>
    </w:p>
    <w:p w14:paraId="320B5FEC" w14:textId="796BBBC5" w:rsidR="0078702A" w:rsidRPr="007C0A34" w:rsidRDefault="0078702A" w:rsidP="008A3C6B">
      <w:pPr>
        <w:pStyle w:val="BodyText"/>
        <w:ind w:left="567" w:right="635"/>
        <w:rPr>
          <w:rFonts w:ascii="Roboto Lt"/>
          <w:b/>
          <w:i/>
          <w:sz w:val="20"/>
          <w:lang w:val="es-MX"/>
        </w:rPr>
      </w:pPr>
    </w:p>
    <w:p w14:paraId="350F6902" w14:textId="77777777" w:rsidR="0078702A" w:rsidRPr="007C0A34" w:rsidRDefault="0078702A" w:rsidP="008A3C6B">
      <w:pPr>
        <w:pStyle w:val="BodyText"/>
        <w:ind w:left="567" w:right="635"/>
        <w:rPr>
          <w:rFonts w:ascii="Roboto Lt"/>
          <w:b/>
          <w:i/>
          <w:sz w:val="20"/>
          <w:lang w:val="es-MX"/>
        </w:rPr>
      </w:pPr>
    </w:p>
    <w:p w14:paraId="5EC1291C" w14:textId="77777777" w:rsidR="002B18CC" w:rsidRPr="007C0A34" w:rsidRDefault="002B18CC" w:rsidP="008A3C6B">
      <w:pPr>
        <w:pStyle w:val="BodyText"/>
        <w:ind w:left="567" w:right="635"/>
        <w:rPr>
          <w:rFonts w:ascii="Roboto Lt"/>
          <w:b/>
          <w:i/>
          <w:sz w:val="20"/>
          <w:lang w:val="es-MX"/>
        </w:rPr>
      </w:pPr>
    </w:p>
    <w:p w14:paraId="335306E4" w14:textId="77777777" w:rsidR="002B18CC" w:rsidRPr="007C0A34" w:rsidRDefault="002B18CC" w:rsidP="008A3C6B">
      <w:pPr>
        <w:pStyle w:val="BodyText"/>
        <w:spacing w:before="10"/>
        <w:ind w:left="567" w:right="635"/>
        <w:rPr>
          <w:rFonts w:ascii="Roboto Lt"/>
          <w:b/>
          <w:i/>
          <w:sz w:val="20"/>
          <w:lang w:val="es-MX"/>
        </w:rPr>
      </w:pPr>
    </w:p>
    <w:p w14:paraId="133C2C00" w14:textId="77777777" w:rsidR="002B18CC" w:rsidRPr="007C0A34" w:rsidRDefault="002B18CC" w:rsidP="008A3C6B">
      <w:pPr>
        <w:ind w:left="567" w:right="635"/>
        <w:rPr>
          <w:rFonts w:ascii="Roboto Lt"/>
          <w:sz w:val="20"/>
          <w:lang w:val="es-MX"/>
        </w:rPr>
        <w:sectPr w:rsidR="002B18CC" w:rsidRPr="007C0A34">
          <w:headerReference w:type="default" r:id="rId408"/>
          <w:footerReference w:type="default" r:id="rId409"/>
          <w:pgSz w:w="12190" w:h="15840"/>
          <w:pgMar w:top="860" w:right="0" w:bottom="0" w:left="640" w:header="0" w:footer="0" w:gutter="0"/>
          <w:cols w:space="720"/>
        </w:sectPr>
      </w:pPr>
    </w:p>
    <w:p w14:paraId="0670C74F" w14:textId="7A671832" w:rsidR="002B18CC" w:rsidRPr="007C0A34" w:rsidRDefault="002B18CC" w:rsidP="008A3C6B">
      <w:pPr>
        <w:pStyle w:val="BodyText"/>
        <w:ind w:left="567" w:right="635"/>
        <w:rPr>
          <w:rFonts w:ascii="Roboto Lt"/>
          <w:b/>
          <w:i/>
          <w:sz w:val="20"/>
          <w:lang w:val="es-MX"/>
        </w:rPr>
      </w:pPr>
    </w:p>
    <w:p w14:paraId="60182309" w14:textId="1904E744" w:rsidR="00FC4696" w:rsidRPr="007C0A34" w:rsidRDefault="00FC4696" w:rsidP="008A3C6B">
      <w:pPr>
        <w:pStyle w:val="BodyText"/>
        <w:ind w:left="567" w:right="635"/>
        <w:rPr>
          <w:rFonts w:ascii="Roboto Lt"/>
          <w:b/>
          <w:i/>
          <w:sz w:val="20"/>
          <w:lang w:val="es-MX"/>
        </w:rPr>
      </w:pPr>
    </w:p>
    <w:p w14:paraId="6C28CAC1" w14:textId="77777777" w:rsidR="00FC4696" w:rsidRPr="007C0A34" w:rsidRDefault="00FC4696" w:rsidP="008A3C6B">
      <w:pPr>
        <w:pStyle w:val="BodyText"/>
        <w:ind w:left="567" w:right="635"/>
        <w:rPr>
          <w:rFonts w:ascii="Roboto Lt"/>
          <w:b/>
          <w:i/>
          <w:sz w:val="20"/>
          <w:lang w:val="es-MX"/>
        </w:rPr>
      </w:pPr>
    </w:p>
    <w:p w14:paraId="10F92EA5" w14:textId="52EF61C3" w:rsidR="002B18CC" w:rsidRPr="00112338" w:rsidRDefault="004F1F6E" w:rsidP="002B0B0E">
      <w:pPr>
        <w:spacing w:before="174"/>
        <w:ind w:left="2552" w:right="635"/>
        <w:jc w:val="right"/>
        <w:rPr>
          <w:rFonts w:ascii="Roboto" w:hAnsi="Roboto"/>
          <w:b/>
          <w:color w:val="1F497D" w:themeColor="text2"/>
          <w:sz w:val="20"/>
          <w:lang w:val="es-MX"/>
        </w:rPr>
      </w:pPr>
      <w:r w:rsidRPr="007F7CD0">
        <w:rPr>
          <w:b/>
          <w:noProof/>
          <w:lang w:val="es-419" w:eastAsia="es-419"/>
        </w:rPr>
        <mc:AlternateContent>
          <mc:Choice Requires="wpg">
            <w:drawing>
              <wp:anchor distT="0" distB="0" distL="114300" distR="114300" simplePos="0" relativeHeight="251736576" behindDoc="1" locked="0" layoutInCell="1" allowOverlap="1" wp14:anchorId="75CEBA52" wp14:editId="044E8288">
                <wp:simplePos x="0" y="0"/>
                <wp:positionH relativeFrom="page">
                  <wp:posOffset>1271905</wp:posOffset>
                </wp:positionH>
                <wp:positionV relativeFrom="paragraph">
                  <wp:posOffset>-2166620</wp:posOffset>
                </wp:positionV>
                <wp:extent cx="5927090" cy="2100580"/>
                <wp:effectExtent l="19050" t="19050" r="0" b="0"/>
                <wp:wrapNone/>
                <wp:docPr id="6896" name="Grupo 6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7090" cy="2100580"/>
                          <a:chOff x="2003" y="-3412"/>
                          <a:chExt cx="9334" cy="3308"/>
                        </a:xfrm>
                      </wpg:grpSpPr>
                      <wps:wsp>
                        <wps:cNvPr id="4759" name="Freeform 4038"/>
                        <wps:cNvSpPr>
                          <a:spLocks/>
                        </wps:cNvSpPr>
                        <wps:spPr bwMode="auto">
                          <a:xfrm>
                            <a:off x="4378" y="-2284"/>
                            <a:ext cx="6948" cy="1104"/>
                          </a:xfrm>
                          <a:custGeom>
                            <a:avLst/>
                            <a:gdLst>
                              <a:gd name="T0" fmla="+- 0 4378 4378"/>
                              <a:gd name="T1" fmla="*/ T0 w 6948"/>
                              <a:gd name="T2" fmla="+- 0 -1179 -2283"/>
                              <a:gd name="T3" fmla="*/ -1179 h 1104"/>
                              <a:gd name="T4" fmla="+- 0 11326 4378"/>
                              <a:gd name="T5" fmla="*/ T4 w 6948"/>
                              <a:gd name="T6" fmla="+- 0 -1179 -2283"/>
                              <a:gd name="T7" fmla="*/ -1179 h 1104"/>
                              <a:gd name="T8" fmla="+- 0 11326 4378"/>
                              <a:gd name="T9" fmla="*/ T8 w 6948"/>
                              <a:gd name="T10" fmla="+- 0 -2283 -2283"/>
                              <a:gd name="T11" fmla="*/ -2283 h 1104"/>
                              <a:gd name="T12" fmla="+- 0 10919 4378"/>
                              <a:gd name="T13" fmla="*/ T12 w 6948"/>
                              <a:gd name="T14" fmla="+- 0 -2283 -2283"/>
                              <a:gd name="T15" fmla="*/ -2283 h 1104"/>
                            </a:gdLst>
                            <a:ahLst/>
                            <a:cxnLst>
                              <a:cxn ang="0">
                                <a:pos x="T1" y="T3"/>
                              </a:cxn>
                              <a:cxn ang="0">
                                <a:pos x="T5" y="T7"/>
                              </a:cxn>
                              <a:cxn ang="0">
                                <a:pos x="T9" y="T11"/>
                              </a:cxn>
                              <a:cxn ang="0">
                                <a:pos x="T13" y="T15"/>
                              </a:cxn>
                            </a:cxnLst>
                            <a:rect l="0" t="0" r="r" b="b"/>
                            <a:pathLst>
                              <a:path w="6948" h="1104">
                                <a:moveTo>
                                  <a:pt x="0" y="1104"/>
                                </a:moveTo>
                                <a:lnTo>
                                  <a:pt x="6948" y="1104"/>
                                </a:lnTo>
                                <a:lnTo>
                                  <a:pt x="6948" y="0"/>
                                </a:lnTo>
                                <a:lnTo>
                                  <a:pt x="654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4760" name="Picture 4037"/>
                          <pic:cNvPicPr>
                            <a:picLocks noChangeAspect="1" noChangeArrowheads="1"/>
                          </pic:cNvPicPr>
                        </pic:nvPicPr>
                        <pic:blipFill>
                          <a:blip r:embed="rId410"/>
                          <a:srcRect/>
                          <a:stretch>
                            <a:fillRect/>
                          </a:stretch>
                        </pic:blipFill>
                        <pic:spPr bwMode="auto">
                          <a:xfrm>
                            <a:off x="2002" y="-3413"/>
                            <a:ext cx="3393" cy="3308"/>
                          </a:xfrm>
                          <a:prstGeom prst="rect">
                            <a:avLst/>
                          </a:prstGeom>
                          <a:noFill/>
                          <a:ln>
                            <a:noFill/>
                          </a:ln>
                        </pic:spPr>
                      </pic:pic>
                      <wps:wsp>
                        <wps:cNvPr id="4761" name="Text Box 4036"/>
                        <wps:cNvSpPr txBox="1">
                          <a:spLocks noChangeArrowheads="1"/>
                        </wps:cNvSpPr>
                        <wps:spPr bwMode="auto">
                          <a:xfrm>
                            <a:off x="2002" y="-3413"/>
                            <a:ext cx="9334" cy="3308"/>
                          </a:xfrm>
                          <a:prstGeom prst="rect">
                            <a:avLst/>
                          </a:prstGeom>
                          <a:noFill/>
                          <a:ln>
                            <a:noFill/>
                          </a:ln>
                        </wps:spPr>
                        <wps:txbx>
                          <w:txbxContent>
                            <w:p w14:paraId="0C98D79F" w14:textId="77777777" w:rsidR="00DF57B3" w:rsidRDefault="00DF57B3" w:rsidP="002B18CC">
                              <w:pPr>
                                <w:rPr>
                                  <w:rFonts w:ascii="Roboto"/>
                                  <w:b/>
                                  <w:sz w:val="52"/>
                                </w:rPr>
                              </w:pPr>
                            </w:p>
                            <w:p w14:paraId="5E94A4EF" w14:textId="77777777" w:rsidR="00DF57B3" w:rsidRDefault="00DF57B3" w:rsidP="002B18CC">
                              <w:pPr>
                                <w:spacing w:before="360"/>
                                <w:ind w:right="491"/>
                                <w:jc w:val="right"/>
                                <w:rPr>
                                  <w:rFonts w:ascii="Roboto"/>
                                  <w:b/>
                                  <w:sz w:val="44"/>
                                </w:rPr>
                              </w:pPr>
                              <w:r>
                                <w:rPr>
                                  <w:rFonts w:ascii="Roboto"/>
                                  <w:b/>
                                  <w:color w:val="004684"/>
                                  <w:spacing w:val="-4"/>
                                  <w:sz w:val="44"/>
                                </w:rPr>
                                <w:t>PUERTO</w:t>
                              </w:r>
                              <w:r>
                                <w:rPr>
                                  <w:rFonts w:ascii="Roboto"/>
                                  <w:b/>
                                  <w:color w:val="004684"/>
                                  <w:spacing w:val="-15"/>
                                  <w:sz w:val="44"/>
                                </w:rPr>
                                <w:t xml:space="preserve"> </w:t>
                              </w:r>
                              <w:r>
                                <w:rPr>
                                  <w:rFonts w:ascii="Roboto"/>
                                  <w:b/>
                                  <w:color w:val="004684"/>
                                  <w:spacing w:val="-4"/>
                                  <w:sz w:val="44"/>
                                </w:rPr>
                                <w:t>VALLARTA,</w:t>
                              </w:r>
                            </w:p>
                            <w:p w14:paraId="078856AE" w14:textId="77777777" w:rsidR="00DF57B3" w:rsidRDefault="00DF57B3" w:rsidP="002B18CC">
                              <w:pPr>
                                <w:spacing w:before="32"/>
                                <w:ind w:right="491"/>
                                <w:jc w:val="right"/>
                                <w:rPr>
                                  <w:rFonts w:ascii="Roboto"/>
                                  <w:b/>
                                  <w:sz w:val="44"/>
                                </w:rPr>
                              </w:pPr>
                              <w:r>
                                <w:rPr>
                                  <w:rFonts w:ascii="Roboto"/>
                                  <w:b/>
                                  <w:color w:val="004684"/>
                                  <w:sz w:val="44"/>
                                </w:rPr>
                                <w:t>JALISCO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CEBA52" id="Grupo 6896" o:spid="_x0000_s1263" style="position:absolute;left:0;text-align:left;margin-left:100.15pt;margin-top:-170.6pt;width:466.7pt;height:165.4pt;z-index:-251579904;mso-position-horizontal-relative:page;mso-position-vertical-relative:text" coordorigin="2003,-3412" coordsize="9334,33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">
                <v:shape id="Freeform 4038" o:spid="_x0000_s1264" style="position:absolute;left:4378;top:-2284;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" path="m,1104r6948,l6948,,6541,e" filled="f" strokecolor="#64b7bc" strokeweight="1pt">
                  <v:path arrowok="t" o:connecttype="custom" o:connectlocs="0,-1179;6948,-1179;6948,-2283;6541,-2283" o:connectangles="0,0,0,0"/>
                </v:shape>
                <v:shape id="Picture 4037" o:spid="_x0000_s1265" type="#_x0000_t75" style="position:absolute;left:2002;top:-3413;width:3393;height:3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">
                  <v:imagedata r:id="rId411" o:title=""/>
                </v:shape>
                <v:shape id="Text Box 4036" o:spid="_x0000_s1266" type="#_x0000_t202" style="position:absolute;left:2002;top:-3413;width:9334;height:3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" filled="f" stroked="f">
                  <v:textbox inset="0,0,0,0">
                    <w:txbxContent>
                      <w:p w14:paraId="0C98D79F" w14:textId="77777777" w:rsidR="00DF57B3" w:rsidRDefault="00DF57B3" w:rsidP="002B18CC">
                        <w:pPr>
                          <w:rPr>
                            <w:rFonts w:ascii="Roboto"/>
                            <w:b/>
                            <w:sz w:val="52"/>
                          </w:rPr>
                        </w:pPr>
                      </w:p>
                      <w:p w14:paraId="5E94A4EF" w14:textId="77777777" w:rsidR="00DF57B3" w:rsidRDefault="00DF57B3" w:rsidP="002B18CC">
                        <w:pPr>
                          <w:spacing w:before="360"/>
                          <w:ind w:right="491"/>
                          <w:jc w:val="right"/>
                          <w:rPr>
                            <w:rFonts w:ascii="Roboto"/>
                            <w:b/>
                            <w:sz w:val="44"/>
                          </w:rPr>
                        </w:pPr>
                        <w:r>
                          <w:rPr>
                            <w:rFonts w:ascii="Roboto"/>
                            <w:b/>
                            <w:color w:val="004684"/>
                            <w:spacing w:val="-4"/>
                            <w:sz w:val="44"/>
                          </w:rPr>
                          <w:t>PUERTO</w:t>
                        </w:r>
                        <w:r>
                          <w:rPr>
                            <w:rFonts w:ascii="Roboto"/>
                            <w:b/>
                            <w:color w:val="004684"/>
                            <w:spacing w:val="-15"/>
                            <w:sz w:val="44"/>
                          </w:rPr>
                          <w:t xml:space="preserve"> </w:t>
                        </w:r>
                        <w:r>
                          <w:rPr>
                            <w:rFonts w:ascii="Roboto"/>
                            <w:b/>
                            <w:color w:val="004684"/>
                            <w:spacing w:val="-4"/>
                            <w:sz w:val="44"/>
                          </w:rPr>
                          <w:t>VALLARTA,</w:t>
                        </w:r>
                      </w:p>
                      <w:p w14:paraId="078856AE" w14:textId="77777777" w:rsidR="00DF57B3" w:rsidRDefault="00DF57B3" w:rsidP="002B18CC">
                        <w:pPr>
                          <w:spacing w:before="32"/>
                          <w:ind w:right="491"/>
                          <w:jc w:val="right"/>
                          <w:rPr>
                            <w:rFonts w:ascii="Roboto"/>
                            <w:b/>
                            <w:sz w:val="44"/>
                          </w:rPr>
                        </w:pPr>
                        <w:r>
                          <w:rPr>
                            <w:rFonts w:ascii="Roboto"/>
                            <w:b/>
                            <w:color w:val="004684"/>
                            <w:sz w:val="44"/>
                          </w:rPr>
                          <w:t>JALISCO</w:t>
                        </w:r>
                      </w:p>
                    </w:txbxContent>
                  </v:textbox>
                </v:shape>
                <w10:wrap anchorx="page"/>
              </v:group>
            </w:pict>
          </mc:Fallback>
        </mc:AlternateContent>
      </w:r>
      <w:r w:rsidR="002B18CC" w:rsidRPr="007F7CD0">
        <w:rPr>
          <w:rFonts w:ascii="Roboto Lt" w:hAnsi="Roboto Lt"/>
          <w:b/>
          <w:i/>
          <w:color w:val="004684"/>
          <w:sz w:val="18"/>
          <w:lang w:val="es-MX"/>
        </w:rPr>
        <w:t xml:space="preserve">GRÁFICA </w:t>
      </w:r>
      <w:r w:rsidR="00FC4696" w:rsidRPr="007F7CD0">
        <w:rPr>
          <w:rFonts w:ascii="Roboto Lt" w:hAnsi="Roboto Lt"/>
          <w:b/>
          <w:i/>
          <w:color w:val="004684"/>
          <w:sz w:val="18"/>
          <w:lang w:val="es-MX"/>
        </w:rPr>
        <w:t>131</w:t>
      </w:r>
      <w:r w:rsidR="007F7CD0" w:rsidRPr="007F7CD0">
        <w:rPr>
          <w:rFonts w:ascii="Roboto Lt" w:hAnsi="Roboto Lt"/>
          <w:b/>
          <w:i/>
          <w:color w:val="004684"/>
          <w:sz w:val="18"/>
          <w:lang w:val="es-MX"/>
        </w:rPr>
        <w:t xml:space="preserve"> </w:t>
      </w:r>
      <w:r w:rsidR="00112338">
        <w:rPr>
          <w:rFonts w:ascii="Roboto Lt" w:hAnsi="Roboto Lt"/>
          <w:b/>
          <w:i/>
          <w:color w:val="004684"/>
          <w:sz w:val="18"/>
          <w:lang w:val="es-MX"/>
        </w:rPr>
        <w:t xml:space="preserve">  </w:t>
      </w:r>
      <w:r w:rsidR="002B18CC" w:rsidRPr="00112338">
        <w:rPr>
          <w:rFonts w:ascii="Roboto" w:hAnsi="Roboto"/>
          <w:b/>
          <w:color w:val="1F497D" w:themeColor="text2"/>
          <w:sz w:val="20"/>
          <w:lang w:val="es-MX"/>
        </w:rPr>
        <w:t>MUNICIPIO DE PUERTO VALLARTA VS. PROMEDIO CONSOLIDADO POR EJES TEMÁTICOS</w:t>
      </w:r>
    </w:p>
    <w:p w14:paraId="6124D41A" w14:textId="77777777" w:rsidR="00BD6200" w:rsidRDefault="00BD6200" w:rsidP="008A3C6B">
      <w:pPr>
        <w:pStyle w:val="BodyText"/>
        <w:ind w:left="567" w:right="635"/>
        <w:rPr>
          <w:rFonts w:ascii="Roboto"/>
          <w:sz w:val="20"/>
          <w:lang w:val="es-MX"/>
        </w:rPr>
        <w:sectPr w:rsidR="00BD6200" w:rsidSect="00BD6200">
          <w:type w:val="continuous"/>
          <w:pgSz w:w="12190" w:h="15840"/>
          <w:pgMar w:top="1500" w:right="0" w:bottom="280" w:left="640" w:header="720" w:footer="720" w:gutter="0"/>
          <w:cols w:space="720"/>
        </w:sectPr>
      </w:pPr>
    </w:p>
    <w:p w14:paraId="3BE46C38" w14:textId="45188486" w:rsidR="001D627D" w:rsidRDefault="001D627D" w:rsidP="0038156D">
      <w:pPr>
        <w:pStyle w:val="BodyText"/>
        <w:ind w:right="635"/>
        <w:rPr>
          <w:rFonts w:ascii="Roboto"/>
          <w:sz w:val="20"/>
          <w:lang w:val="es-MX"/>
        </w:rPr>
      </w:pPr>
    </w:p>
    <w:p w14:paraId="7EA61F14" w14:textId="1E5FEF2D" w:rsidR="001D627D" w:rsidRPr="007C0A34" w:rsidRDefault="0038156D" w:rsidP="0038156D">
      <w:pPr>
        <w:pStyle w:val="BodyText"/>
        <w:ind w:left="567" w:right="635"/>
        <w:rPr>
          <w:rFonts w:ascii="Roboto"/>
          <w:sz w:val="20"/>
          <w:lang w:val="es-MX"/>
        </w:rPr>
      </w:pPr>
      <w:r>
        <w:rPr>
          <w:noProof/>
          <w:lang w:val="es-419" w:eastAsia="es-419"/>
        </w:rPr>
        <w:drawing>
          <wp:inline distT="0" distB="0" distL="0" distR="0" wp14:anchorId="5288C707" wp14:editId="67FD4AAE">
            <wp:extent cx="5220000" cy="2700000"/>
            <wp:effectExtent l="0" t="0" r="0" b="5715"/>
            <wp:docPr id="38" name="Gráfico 38">
              <a:extLst xmlns:a="http://schemas.openxmlformats.org/drawingml/2006/main">
                <a:ext uri="{FF2B5EF4-FFF2-40B4-BE49-F238E27FC236}">
                  <a16:creationId xmlns:a16="http://schemas.microsoft.com/office/drawing/2014/main" id="{C6F22CBB-7C95-EC58-42C0-2C2D383E5B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2"/>
              </a:graphicData>
            </a:graphic>
          </wp:inline>
        </w:drawing>
      </w:r>
    </w:p>
    <w:p w14:paraId="383B3242" w14:textId="3229706C" w:rsidR="003221BA" w:rsidRPr="007C0A34" w:rsidRDefault="003221BA" w:rsidP="00A22D64">
      <w:pPr>
        <w:pStyle w:val="BodyText"/>
        <w:spacing w:before="120"/>
        <w:ind w:left="567" w:right="635"/>
        <w:rPr>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r w:rsidRPr="007C0A34">
        <w:rPr>
          <w:lang w:val="es-MX"/>
        </w:rPr>
        <w:t xml:space="preserve"> </w:t>
      </w:r>
    </w:p>
    <w:p w14:paraId="47A8525B" w14:textId="1A7F4C15" w:rsidR="0078702A" w:rsidRPr="007C0A34" w:rsidRDefault="002B18CC" w:rsidP="00A22D64">
      <w:pPr>
        <w:pStyle w:val="BodyText"/>
        <w:spacing w:before="120" w:line="252" w:lineRule="auto"/>
        <w:ind w:left="567" w:right="635"/>
        <w:jc w:val="both"/>
        <w:rPr>
          <w:lang w:val="es-MX"/>
        </w:rPr>
      </w:pPr>
      <w:r w:rsidRPr="007C0A34">
        <w:rPr>
          <w:lang w:val="es-MX"/>
        </w:rPr>
        <w:t xml:space="preserve">El municipio de Puerto Vallarta se </w:t>
      </w:r>
      <w:r w:rsidR="0064037B" w:rsidRPr="007C0A34">
        <w:rPr>
          <w:lang w:val="es-MX"/>
        </w:rPr>
        <w:t>hallaba</w:t>
      </w:r>
      <w:r w:rsidRPr="007C0A34">
        <w:rPr>
          <w:lang w:val="es-MX"/>
        </w:rPr>
        <w:t xml:space="preserve"> en la </w:t>
      </w:r>
      <w:r w:rsidR="004539C3">
        <w:rPr>
          <w:lang w:val="es-MX"/>
        </w:rPr>
        <w:t>cuarta</w:t>
      </w:r>
      <w:r w:rsidRPr="007C0A34">
        <w:rPr>
          <w:lang w:val="es-MX"/>
        </w:rPr>
        <w:t xml:space="preserve"> posición del </w:t>
      </w:r>
      <w:r w:rsidR="00892FA6" w:rsidRPr="007C0A34">
        <w:rPr>
          <w:smallCaps/>
          <w:lang w:val="es-MX"/>
        </w:rPr>
        <w:t>igecc</w:t>
      </w:r>
      <w:r w:rsidRPr="007C0A34">
        <w:rPr>
          <w:lang w:val="es-MX"/>
        </w:rPr>
        <w:t xml:space="preserve"> con 6.</w:t>
      </w:r>
      <w:r w:rsidR="004539C3">
        <w:rPr>
          <w:lang w:val="es-MX"/>
        </w:rPr>
        <w:t>4</w:t>
      </w:r>
      <w:r w:rsidRPr="007C0A34">
        <w:rPr>
          <w:lang w:val="es-MX"/>
        </w:rPr>
        <w:t xml:space="preserve"> puntos, lo que representa un desempeño material medio</w:t>
      </w:r>
      <w:r w:rsidR="00F80E63">
        <w:rPr>
          <w:lang w:val="es-MX"/>
        </w:rPr>
        <w:t xml:space="preserve"> </w:t>
      </w:r>
      <w:r w:rsidRPr="007C0A34">
        <w:rPr>
          <w:lang w:val="es-MX"/>
        </w:rPr>
        <w:t xml:space="preserve">alto </w:t>
      </w:r>
      <w:r w:rsidR="0064037B" w:rsidRPr="007C0A34">
        <w:rPr>
          <w:lang w:val="es-MX"/>
        </w:rPr>
        <w:t>determinado</w:t>
      </w:r>
      <w:r w:rsidRPr="007C0A34">
        <w:rPr>
          <w:lang w:val="es-MX"/>
        </w:rPr>
        <w:t xml:space="preserve"> por factores energéticos y medioambientales</w:t>
      </w:r>
      <w:r w:rsidR="0064037B" w:rsidRPr="007C0A34">
        <w:rPr>
          <w:lang w:val="es-MX"/>
        </w:rPr>
        <w:t>,</w:t>
      </w:r>
      <w:r w:rsidRPr="007C0A34">
        <w:rPr>
          <w:lang w:val="es-MX"/>
        </w:rPr>
        <w:t xml:space="preserve"> aunque </w:t>
      </w:r>
      <w:r w:rsidR="0064037B" w:rsidRPr="007C0A34">
        <w:rPr>
          <w:lang w:val="es-MX"/>
        </w:rPr>
        <w:t>fuera</w:t>
      </w:r>
      <w:r w:rsidRPr="007C0A34">
        <w:rPr>
          <w:lang w:val="es-MX"/>
        </w:rPr>
        <w:t xml:space="preserve"> más alto que el promedio, la distancia para alcanzar las condiciones ideales</w:t>
      </w:r>
      <w:r w:rsidR="0064037B" w:rsidRPr="007C0A34">
        <w:rPr>
          <w:lang w:val="es-MX"/>
        </w:rPr>
        <w:t xml:space="preserve"> seguía grande, por lo cual</w:t>
      </w:r>
      <w:r w:rsidR="00416FB5" w:rsidRPr="007C0A34">
        <w:rPr>
          <w:lang w:val="es-MX"/>
        </w:rPr>
        <w:t xml:space="preserve"> era necesario reforzar e incentivar más los factores relativos al medio ambiente en la entidad (véanse graficas </w:t>
      </w:r>
      <w:r w:rsidR="00FC4696" w:rsidRPr="007C0A34">
        <w:rPr>
          <w:lang w:val="es-MX"/>
        </w:rPr>
        <w:t>131</w:t>
      </w:r>
      <w:r w:rsidR="00416FB5" w:rsidRPr="007C0A34">
        <w:rPr>
          <w:lang w:val="es-MX"/>
        </w:rPr>
        <w:t xml:space="preserve"> y </w:t>
      </w:r>
      <w:r w:rsidR="00FC4696" w:rsidRPr="007C0A34">
        <w:rPr>
          <w:lang w:val="es-MX"/>
        </w:rPr>
        <w:t>132</w:t>
      </w:r>
      <w:r w:rsidR="00416FB5" w:rsidRPr="007C0A34">
        <w:rPr>
          <w:lang w:val="es-MX"/>
        </w:rPr>
        <w:t>).</w:t>
      </w:r>
    </w:p>
    <w:p w14:paraId="7022A0F3" w14:textId="77777777" w:rsidR="002B18CC" w:rsidRPr="007C0A34" w:rsidRDefault="002B18CC" w:rsidP="002B0B0E">
      <w:pPr>
        <w:pStyle w:val="BodyText"/>
        <w:spacing w:before="7"/>
        <w:ind w:left="567" w:right="635"/>
        <w:jc w:val="right"/>
        <w:rPr>
          <w:sz w:val="25"/>
          <w:lang w:val="es-MX"/>
        </w:rPr>
      </w:pPr>
    </w:p>
    <w:p w14:paraId="14B1F2A7" w14:textId="1CAE1AFF" w:rsidR="002B18CC" w:rsidRPr="00112338" w:rsidRDefault="002B18CC" w:rsidP="002B0B0E">
      <w:pPr>
        <w:ind w:left="2552" w:right="635"/>
        <w:jc w:val="right"/>
        <w:rPr>
          <w:rFonts w:ascii="Roboto" w:hAnsi="Roboto"/>
          <w:b/>
          <w:color w:val="1F497D" w:themeColor="text2"/>
          <w:sz w:val="20"/>
          <w:lang w:val="es-MX"/>
        </w:rPr>
      </w:pPr>
      <w:r w:rsidRPr="007C0A34">
        <w:rPr>
          <w:rFonts w:ascii="Roboto Lt" w:hAnsi="Roboto Lt"/>
          <w:b/>
          <w:i/>
          <w:color w:val="004684"/>
          <w:sz w:val="16"/>
          <w:lang w:val="es-MX"/>
        </w:rPr>
        <w:t xml:space="preserve">GRÁFICA </w:t>
      </w:r>
      <w:r w:rsidR="00FC4696" w:rsidRPr="007C0A34">
        <w:rPr>
          <w:rFonts w:ascii="Roboto Lt" w:hAnsi="Roboto Lt"/>
          <w:b/>
          <w:i/>
          <w:color w:val="004684"/>
          <w:sz w:val="16"/>
          <w:lang w:val="es-MX"/>
        </w:rPr>
        <w:t>132</w:t>
      </w:r>
      <w:r w:rsidR="00CB4698">
        <w:rPr>
          <w:rFonts w:ascii="Roboto Lt" w:hAnsi="Roboto Lt"/>
          <w:b/>
          <w:i/>
          <w:color w:val="004684"/>
          <w:sz w:val="16"/>
          <w:lang w:val="es-MX"/>
        </w:rPr>
        <w:t xml:space="preserve"> </w:t>
      </w:r>
      <w:r w:rsidR="008A017E">
        <w:rPr>
          <w:rFonts w:ascii="Roboto Lt" w:hAnsi="Roboto Lt"/>
          <w:b/>
          <w:i/>
          <w:color w:val="004684"/>
          <w:sz w:val="16"/>
          <w:lang w:val="es-MX"/>
        </w:rPr>
        <w:tab/>
      </w:r>
      <w:r w:rsidRPr="00112338">
        <w:rPr>
          <w:rFonts w:ascii="Roboto" w:hAnsi="Roboto"/>
          <w:b/>
          <w:color w:val="1F497D" w:themeColor="text2"/>
          <w:sz w:val="20"/>
          <w:lang w:val="es-MX"/>
        </w:rPr>
        <w:t>MUNICIPIO DE PUERTO VALLARTA</w:t>
      </w:r>
    </w:p>
    <w:p w14:paraId="09B6AAAB" w14:textId="77777777" w:rsidR="002B18CC" w:rsidRPr="00112338" w:rsidRDefault="002B18CC"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ÍNDICE DE GESTIÓN ENERGÉTICA Y CAMBIO CLIMÁTICO</w:t>
      </w:r>
    </w:p>
    <w:p w14:paraId="07B323F5" w14:textId="31109042" w:rsidR="002B18CC" w:rsidRPr="00865E82" w:rsidRDefault="002B18CC" w:rsidP="00865E82">
      <w:pPr>
        <w:pStyle w:val="BodyText"/>
        <w:ind w:left="567" w:right="635"/>
        <w:jc w:val="center"/>
        <w:rPr>
          <w:rFonts w:ascii="Roboto"/>
          <w:sz w:val="20"/>
          <w:lang w:val="es-MX"/>
        </w:rPr>
      </w:pPr>
      <w:r w:rsidRPr="007C0A34">
        <w:rPr>
          <w:noProof/>
          <w:lang w:val="es-419" w:eastAsia="es-419"/>
        </w:rPr>
        <w:lastRenderedPageBreak/>
        <w:drawing>
          <wp:inline distT="0" distB="0" distL="0" distR="0" wp14:anchorId="02C28CD4" wp14:editId="39EB52AE">
            <wp:extent cx="4863905" cy="2505808"/>
            <wp:effectExtent l="0" t="0" r="13335" b="8890"/>
            <wp:docPr id="99" name="Gráfico 99">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3"/>
              </a:graphicData>
            </a:graphic>
          </wp:inline>
        </w:drawing>
      </w:r>
    </w:p>
    <w:p w14:paraId="2834455C" w14:textId="77777777" w:rsidR="008C4782" w:rsidRPr="007C0A34" w:rsidRDefault="008C4782" w:rsidP="00CA15D4">
      <w:pPr>
        <w:pStyle w:val="BodyText"/>
        <w:spacing w:before="120" w:line="252" w:lineRule="auto"/>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31BF4291" w14:textId="4A6D1812" w:rsidR="002B18CC" w:rsidRPr="007C0A34" w:rsidRDefault="00CB6290" w:rsidP="00865E82">
      <w:pPr>
        <w:pStyle w:val="BodyText"/>
        <w:spacing w:before="120" w:line="252" w:lineRule="auto"/>
        <w:ind w:left="567" w:right="635"/>
        <w:jc w:val="both"/>
        <w:rPr>
          <w:lang w:val="es-MX"/>
        </w:rPr>
      </w:pPr>
      <w:r>
        <w:rPr>
          <w:lang w:val="es-MX"/>
        </w:rPr>
        <w:t xml:space="preserve">Para </w:t>
      </w:r>
      <w:r w:rsidR="00FA74D1">
        <w:rPr>
          <w:lang w:val="es-MX"/>
        </w:rPr>
        <w:t>los resultados</w:t>
      </w:r>
      <w:r>
        <w:rPr>
          <w:lang w:val="es-MX"/>
        </w:rPr>
        <w:t xml:space="preserve"> </w:t>
      </w:r>
      <w:r w:rsidRPr="007C0A34">
        <w:rPr>
          <w:lang w:val="es-MX"/>
        </w:rPr>
        <w:t xml:space="preserve">en Puerto Vallarta, </w:t>
      </w:r>
      <w:r>
        <w:rPr>
          <w:lang w:val="es-MX"/>
        </w:rPr>
        <w:t>Jalisco, el</w:t>
      </w:r>
      <w:r w:rsidR="002B18CC" w:rsidRPr="007C0A34">
        <w:rPr>
          <w:lang w:val="es-MX"/>
        </w:rPr>
        <w:t xml:space="preserve"> eje de Transporte e </w:t>
      </w:r>
      <w:r w:rsidR="004539C3">
        <w:rPr>
          <w:lang w:val="es-MX"/>
        </w:rPr>
        <w:t>i</w:t>
      </w:r>
      <w:r w:rsidR="002B18CC" w:rsidRPr="007C0A34">
        <w:rPr>
          <w:lang w:val="es-MX"/>
        </w:rPr>
        <w:t xml:space="preserve">ndustria </w:t>
      </w:r>
      <w:r w:rsidR="00317431" w:rsidRPr="007C0A34">
        <w:rPr>
          <w:lang w:val="es-MX"/>
        </w:rPr>
        <w:t>fue</w:t>
      </w:r>
      <w:r w:rsidR="002B18CC" w:rsidRPr="007C0A34">
        <w:rPr>
          <w:lang w:val="es-MX"/>
        </w:rPr>
        <w:t xml:space="preserve"> el de mayor puntaje y está seguido por Gobernanza</w:t>
      </w:r>
      <w:r w:rsidR="00F60733" w:rsidRPr="007C0A34">
        <w:rPr>
          <w:lang w:val="es-MX"/>
        </w:rPr>
        <w:t xml:space="preserve"> </w:t>
      </w:r>
      <w:r w:rsidR="002B18CC" w:rsidRPr="007C0A34">
        <w:rPr>
          <w:lang w:val="es-MX"/>
        </w:rPr>
        <w:t xml:space="preserve">por una diferencia menor a un punto, pero </w:t>
      </w:r>
      <w:r w:rsidR="00317431" w:rsidRPr="007C0A34">
        <w:rPr>
          <w:lang w:val="es-MX"/>
        </w:rPr>
        <w:t>en é</w:t>
      </w:r>
      <w:r w:rsidR="002B18CC" w:rsidRPr="007C0A34">
        <w:rPr>
          <w:lang w:val="es-MX"/>
        </w:rPr>
        <w:t xml:space="preserve">ste </w:t>
      </w:r>
      <w:r w:rsidR="00317431" w:rsidRPr="007C0A34">
        <w:rPr>
          <w:lang w:val="es-MX"/>
        </w:rPr>
        <w:t>se observó</w:t>
      </w:r>
      <w:r w:rsidR="002B18CC" w:rsidRPr="007C0A34">
        <w:rPr>
          <w:lang w:val="es-MX"/>
        </w:rPr>
        <w:t xml:space="preserve"> una disminución de más de un punto en </w:t>
      </w:r>
      <w:r w:rsidR="00213C9F">
        <w:rPr>
          <w:lang w:val="es-MX"/>
        </w:rPr>
        <w:t>2021-2022</w:t>
      </w:r>
      <w:r w:rsidR="002B18CC" w:rsidRPr="007C0A34">
        <w:rPr>
          <w:lang w:val="es-MX"/>
        </w:rPr>
        <w:t xml:space="preserve">. </w:t>
      </w:r>
      <w:r>
        <w:rPr>
          <w:lang w:val="es-MX"/>
        </w:rPr>
        <w:t>En el</w:t>
      </w:r>
      <w:r w:rsidR="002B18CC" w:rsidRPr="007C0A34">
        <w:rPr>
          <w:lang w:val="es-MX"/>
        </w:rPr>
        <w:t xml:space="preserve"> resto de los ejes </w:t>
      </w:r>
      <w:r>
        <w:rPr>
          <w:lang w:val="es-MX"/>
        </w:rPr>
        <w:t>se observaron</w:t>
      </w:r>
      <w:r w:rsidR="002B18CC" w:rsidRPr="007C0A34">
        <w:rPr>
          <w:lang w:val="es-MX"/>
        </w:rPr>
        <w:t xml:space="preserve"> puntuaciones </w:t>
      </w:r>
      <w:r w:rsidR="002033D8" w:rsidRPr="007C0A34">
        <w:rPr>
          <w:lang w:val="es-MX"/>
        </w:rPr>
        <w:t>reprobatorias</w:t>
      </w:r>
      <w:r w:rsidR="002033D8">
        <w:rPr>
          <w:lang w:val="es-MX"/>
        </w:rPr>
        <w:t xml:space="preserve"> dispensadas por </w:t>
      </w:r>
      <w:r w:rsidR="00FA74D1">
        <w:rPr>
          <w:lang w:val="es-MX"/>
        </w:rPr>
        <w:t>los resultados</w:t>
      </w:r>
      <w:r w:rsidR="002B18CC" w:rsidRPr="007C0A34">
        <w:rPr>
          <w:lang w:val="es-MX"/>
        </w:rPr>
        <w:t xml:space="preserve">, y todos ellos (excepto Residuos y Energía limpia y renovable) </w:t>
      </w:r>
      <w:r w:rsidR="00317431" w:rsidRPr="007C0A34">
        <w:rPr>
          <w:lang w:val="es-MX"/>
        </w:rPr>
        <w:t>mostraron un</w:t>
      </w:r>
      <w:r w:rsidR="002B18CC" w:rsidRPr="007C0A34">
        <w:rPr>
          <w:lang w:val="es-MX"/>
        </w:rPr>
        <w:t xml:space="preserve"> descenso en sus puntuaciones para </w:t>
      </w:r>
      <w:r w:rsidR="00213C9F">
        <w:rPr>
          <w:lang w:val="es-MX"/>
        </w:rPr>
        <w:t>2021-2022</w:t>
      </w:r>
      <w:r>
        <w:rPr>
          <w:lang w:val="es-MX"/>
        </w:rPr>
        <w:t>, lo cual habla de una ciudadanía más crítica.</w:t>
      </w:r>
      <w:r w:rsidR="00865E82">
        <w:rPr>
          <w:lang w:val="es-MX"/>
        </w:rPr>
        <w:t xml:space="preserve"> </w:t>
      </w:r>
      <w:r w:rsidR="002B18CC" w:rsidRPr="007C0A34">
        <w:rPr>
          <w:lang w:val="es-MX"/>
        </w:rPr>
        <w:t xml:space="preserve">El puntaje más bajo </w:t>
      </w:r>
      <w:r w:rsidR="00317431" w:rsidRPr="007C0A34">
        <w:rPr>
          <w:lang w:val="es-MX"/>
        </w:rPr>
        <w:t>fue</w:t>
      </w:r>
      <w:r w:rsidR="002B18CC" w:rsidRPr="007C0A34">
        <w:rPr>
          <w:lang w:val="es-MX"/>
        </w:rPr>
        <w:t xml:space="preserve"> el </w:t>
      </w:r>
      <w:r w:rsidR="00317431" w:rsidRPr="007C0A34">
        <w:rPr>
          <w:lang w:val="es-MX"/>
        </w:rPr>
        <w:t xml:space="preserve">del eje de </w:t>
      </w:r>
      <w:r w:rsidR="002B18CC" w:rsidRPr="007C0A34">
        <w:rPr>
          <w:lang w:val="es-MX"/>
        </w:rPr>
        <w:t>Biodiversidad (véase gráfica</w:t>
      </w:r>
      <w:r w:rsidR="00780035" w:rsidRPr="007C0A34">
        <w:rPr>
          <w:lang w:val="es-MX"/>
        </w:rPr>
        <w:t xml:space="preserve"> </w:t>
      </w:r>
      <w:r w:rsidR="008C4782" w:rsidRPr="007C0A34">
        <w:rPr>
          <w:lang w:val="es-MX"/>
        </w:rPr>
        <w:t>133</w:t>
      </w:r>
      <w:r w:rsidR="002B18CC" w:rsidRPr="007C0A34">
        <w:rPr>
          <w:lang w:val="es-MX"/>
        </w:rPr>
        <w:t>)</w:t>
      </w:r>
      <w:r w:rsidR="00317431" w:rsidRPr="007C0A34">
        <w:rPr>
          <w:lang w:val="es-MX"/>
        </w:rPr>
        <w:t>.</w:t>
      </w:r>
    </w:p>
    <w:p w14:paraId="3389FC5E" w14:textId="77777777" w:rsidR="002B18CC" w:rsidRPr="007C0A34" w:rsidRDefault="002B18CC" w:rsidP="008A3C6B">
      <w:pPr>
        <w:spacing w:line="252" w:lineRule="auto"/>
        <w:ind w:left="567" w:right="635"/>
        <w:jc w:val="both"/>
        <w:rPr>
          <w:lang w:val="es-MX"/>
        </w:rPr>
      </w:pPr>
    </w:p>
    <w:p w14:paraId="23F33B47" w14:textId="0C566465" w:rsidR="00780035" w:rsidRPr="00112338" w:rsidRDefault="00780035" w:rsidP="002B0B0E">
      <w:pPr>
        <w:ind w:left="2552" w:right="635"/>
        <w:jc w:val="right"/>
        <w:rPr>
          <w:rFonts w:ascii="Roboto" w:hAnsi="Roboto"/>
          <w:b/>
          <w:color w:val="1F497D" w:themeColor="text2"/>
          <w:sz w:val="20"/>
          <w:lang w:val="es-MX"/>
        </w:rPr>
      </w:pPr>
      <w:r w:rsidRPr="007C0A34">
        <w:rPr>
          <w:rFonts w:ascii="Roboto" w:hAnsi="Roboto"/>
          <w:b/>
          <w:i/>
          <w:iCs/>
          <w:color w:val="004684"/>
          <w:sz w:val="18"/>
          <w:szCs w:val="20"/>
          <w:lang w:val="es-MX"/>
        </w:rPr>
        <w:t xml:space="preserve">GRÁFICA </w:t>
      </w:r>
      <w:r w:rsidR="008C4782" w:rsidRPr="007C0A34">
        <w:rPr>
          <w:rFonts w:ascii="Roboto" w:hAnsi="Roboto"/>
          <w:b/>
          <w:i/>
          <w:iCs/>
          <w:color w:val="004684"/>
          <w:sz w:val="18"/>
          <w:szCs w:val="20"/>
          <w:lang w:val="es-MX"/>
        </w:rPr>
        <w:t>133</w:t>
      </w:r>
      <w:r w:rsidR="00F60733" w:rsidRPr="007C0A34">
        <w:rPr>
          <w:rFonts w:ascii="Roboto" w:hAnsi="Roboto"/>
          <w:b/>
          <w:color w:val="004684"/>
          <w:sz w:val="18"/>
          <w:szCs w:val="20"/>
          <w:lang w:val="es-MX"/>
        </w:rPr>
        <w:tab/>
      </w:r>
      <w:r w:rsidRPr="00112338">
        <w:rPr>
          <w:rFonts w:ascii="Roboto" w:hAnsi="Roboto"/>
          <w:b/>
          <w:color w:val="1F497D" w:themeColor="text2"/>
          <w:sz w:val="20"/>
          <w:lang w:val="es-MX"/>
        </w:rPr>
        <w:t>MUNICIPIO DE PUERTO VALLARTA</w:t>
      </w:r>
    </w:p>
    <w:p w14:paraId="79D6118F" w14:textId="15CECB80" w:rsidR="002B18CC" w:rsidRPr="00112338" w:rsidRDefault="00780035"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ANÁLISIS DE INDICADORES DE DESEMPEÑO</w:t>
      </w:r>
    </w:p>
    <w:p w14:paraId="396F7FDA" w14:textId="77777777" w:rsidR="002B18CC" w:rsidRDefault="002B18CC" w:rsidP="008A3C6B">
      <w:pPr>
        <w:spacing w:line="312" w:lineRule="auto"/>
        <w:ind w:left="567" w:right="635"/>
        <w:jc w:val="center"/>
        <w:rPr>
          <w:rFonts w:ascii="Roboto"/>
          <w:sz w:val="18"/>
          <w:lang w:val="es-MX"/>
        </w:rPr>
      </w:pPr>
      <w:r w:rsidRPr="007C0A34">
        <w:rPr>
          <w:noProof/>
          <w:lang w:val="es-419" w:eastAsia="es-419"/>
        </w:rPr>
        <w:drawing>
          <wp:inline distT="0" distB="0" distL="0" distR="0" wp14:anchorId="52B4E8A6" wp14:editId="33CEF107">
            <wp:extent cx="4367283" cy="2538484"/>
            <wp:effectExtent l="0" t="0" r="0" b="0"/>
            <wp:docPr id="6998" name="Gráfico 6998">
              <a:extLst xmlns:a="http://schemas.openxmlformats.org/drawingml/2006/main">
                <a:ext uri="{FF2B5EF4-FFF2-40B4-BE49-F238E27FC236}">
                  <a16:creationId xmlns:a16="http://schemas.microsoft.com/office/drawing/2014/main" id="{747E171B-0F30-4AAF-ABD1-0ED2D3B8A4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4"/>
              </a:graphicData>
            </a:graphic>
          </wp:inline>
        </w:drawing>
      </w:r>
    </w:p>
    <w:p w14:paraId="7FDE0E49" w14:textId="77777777" w:rsidR="008C4782" w:rsidRPr="007C0A34" w:rsidRDefault="008C4782" w:rsidP="008A3C6B">
      <w:pPr>
        <w:pStyle w:val="BodyText"/>
        <w:spacing w:before="6"/>
        <w:ind w:left="567" w:right="635"/>
        <w:rPr>
          <w:rFonts w:ascii="Roboto"/>
          <w:sz w:val="29"/>
          <w:lang w:val="es-MX"/>
        </w:rPr>
      </w:pPr>
    </w:p>
    <w:p w14:paraId="38A14F94" w14:textId="77777777" w:rsidR="008C4782" w:rsidRPr="007C0A34" w:rsidRDefault="008C4782" w:rsidP="0051629E">
      <w:pPr>
        <w:pStyle w:val="BodyText"/>
        <w:spacing w:before="120" w:line="252" w:lineRule="auto"/>
        <w:ind w:left="567" w:right="635"/>
        <w:jc w:val="both"/>
        <w:rPr>
          <w:lang w:val="es-MX"/>
        </w:rPr>
      </w:pPr>
      <w:bookmarkStart w:id="106" w:name="_Hlk106385454"/>
      <w:r w:rsidRPr="007C0A34">
        <w:rPr>
          <w:rFonts w:ascii="Trebuchet MS" w:hAnsi="Trebuchet MS"/>
          <w:i/>
          <w:lang w:val="es-MX"/>
        </w:rPr>
        <w:t>Factor de política publica</w:t>
      </w:r>
      <w:r w:rsidRPr="007C0A34">
        <w:rPr>
          <w:lang w:val="es-MX"/>
        </w:rPr>
        <w:t xml:space="preserve"> </w:t>
      </w:r>
    </w:p>
    <w:p w14:paraId="4B2A9840" w14:textId="132CD605" w:rsidR="00CB6290" w:rsidRDefault="002033D8" w:rsidP="00865E82">
      <w:pPr>
        <w:pStyle w:val="BodyText"/>
        <w:spacing w:before="120" w:line="252" w:lineRule="auto"/>
        <w:ind w:left="567" w:right="635"/>
        <w:jc w:val="both"/>
        <w:rPr>
          <w:lang w:val="es-MX"/>
        </w:rPr>
      </w:pPr>
      <w:r>
        <w:rPr>
          <w:lang w:val="es-MX"/>
        </w:rPr>
        <w:t xml:space="preserve">A igual que en las demás localidades estudiadas, los </w:t>
      </w:r>
      <w:r w:rsidR="0081136C">
        <w:rPr>
          <w:lang w:val="es-MX"/>
        </w:rPr>
        <w:t>resultados</w:t>
      </w:r>
      <w:r>
        <w:rPr>
          <w:lang w:val="es-MX"/>
        </w:rPr>
        <w:t xml:space="preserve"> mostraron interés en las políticas públicas de las autoridades municipales, especialmente en </w:t>
      </w:r>
      <w:r w:rsidR="00213C9F">
        <w:rPr>
          <w:lang w:val="es-MX"/>
        </w:rPr>
        <w:t>2021-2022</w:t>
      </w:r>
      <w:r>
        <w:rPr>
          <w:lang w:val="es-MX"/>
        </w:rPr>
        <w:t>.</w:t>
      </w:r>
      <w:r w:rsidR="00865E82">
        <w:rPr>
          <w:lang w:val="es-MX"/>
        </w:rPr>
        <w:t xml:space="preserve"> </w:t>
      </w:r>
      <w:r w:rsidR="002B18CC" w:rsidRPr="007C0A34">
        <w:rPr>
          <w:lang w:val="es-MX"/>
        </w:rPr>
        <w:t xml:space="preserve">En el municipio de Puerto Vallarta, el eje temático con mayor puntaje es </w:t>
      </w:r>
      <w:r w:rsidR="00E76EA3" w:rsidRPr="007C0A34">
        <w:rPr>
          <w:lang w:val="es-MX"/>
        </w:rPr>
        <w:t>A</w:t>
      </w:r>
      <w:r w:rsidR="002B18CC" w:rsidRPr="007C0A34">
        <w:rPr>
          <w:lang w:val="es-MX"/>
        </w:rPr>
        <w:t xml:space="preserve">gua, seguido muy de cerca por </w:t>
      </w:r>
      <w:r w:rsidR="00E76EA3" w:rsidRPr="007C0A34">
        <w:rPr>
          <w:lang w:val="es-MX"/>
        </w:rPr>
        <w:t>T</w:t>
      </w:r>
      <w:r w:rsidR="002B18CC" w:rsidRPr="007C0A34">
        <w:rPr>
          <w:lang w:val="es-MX"/>
        </w:rPr>
        <w:t>ransporte e industria</w:t>
      </w:r>
      <w:r>
        <w:rPr>
          <w:lang w:val="es-MX"/>
        </w:rPr>
        <w:t>, ligados claramente a su condición de destino turístico</w:t>
      </w:r>
      <w:r w:rsidR="002B18CC" w:rsidRPr="007C0A34">
        <w:rPr>
          <w:lang w:val="es-MX"/>
        </w:rPr>
        <w:t xml:space="preserve">. Estos resultados difieren </w:t>
      </w:r>
      <w:r w:rsidR="00E76EA3" w:rsidRPr="007C0A34">
        <w:rPr>
          <w:lang w:val="es-MX"/>
        </w:rPr>
        <w:t>de</w:t>
      </w:r>
      <w:r w:rsidR="002B18CC" w:rsidRPr="007C0A34">
        <w:rPr>
          <w:lang w:val="es-MX"/>
        </w:rPr>
        <w:t xml:space="preserve"> los de </w:t>
      </w:r>
      <w:r w:rsidR="006A20B6">
        <w:rPr>
          <w:lang w:val="es-MX"/>
        </w:rPr>
        <w:t>2020-2021</w:t>
      </w:r>
      <w:r w:rsidR="002B18CC" w:rsidRPr="007C0A34">
        <w:rPr>
          <w:lang w:val="es-MX"/>
        </w:rPr>
        <w:t xml:space="preserve">, pues </w:t>
      </w:r>
      <w:r w:rsidR="00E76EA3" w:rsidRPr="007C0A34">
        <w:rPr>
          <w:lang w:val="es-MX"/>
        </w:rPr>
        <w:t xml:space="preserve">el puntaje de </w:t>
      </w:r>
      <w:r w:rsidR="002B18CC" w:rsidRPr="007C0A34">
        <w:rPr>
          <w:lang w:val="es-MX"/>
        </w:rPr>
        <w:t>ambos aument</w:t>
      </w:r>
      <w:r w:rsidR="00E76EA3" w:rsidRPr="007C0A34">
        <w:rPr>
          <w:lang w:val="es-MX"/>
        </w:rPr>
        <w:t>ó</w:t>
      </w:r>
      <w:r w:rsidR="002B18CC" w:rsidRPr="007C0A34">
        <w:rPr>
          <w:lang w:val="es-MX"/>
        </w:rPr>
        <w:t xml:space="preserve"> considerablemente, sobre todo </w:t>
      </w:r>
      <w:r w:rsidR="00E76EA3" w:rsidRPr="007C0A34">
        <w:rPr>
          <w:lang w:val="es-MX"/>
        </w:rPr>
        <w:t xml:space="preserve">en </w:t>
      </w:r>
      <w:r>
        <w:rPr>
          <w:lang w:val="es-MX"/>
        </w:rPr>
        <w:t xml:space="preserve">el de </w:t>
      </w:r>
      <w:r w:rsidR="00E76EA3" w:rsidRPr="007C0A34">
        <w:rPr>
          <w:lang w:val="es-MX"/>
        </w:rPr>
        <w:t>T</w:t>
      </w:r>
      <w:r w:rsidR="002B18CC" w:rsidRPr="007C0A34">
        <w:rPr>
          <w:lang w:val="es-MX"/>
        </w:rPr>
        <w:t xml:space="preserve">ransporte e industria, y en </w:t>
      </w:r>
      <w:r>
        <w:rPr>
          <w:lang w:val="es-MX"/>
        </w:rPr>
        <w:t>aquel</w:t>
      </w:r>
      <w:r w:rsidR="002B18CC" w:rsidRPr="007C0A34">
        <w:rPr>
          <w:lang w:val="es-MX"/>
        </w:rPr>
        <w:t xml:space="preserve"> año el eje con mayor puntaje </w:t>
      </w:r>
      <w:r w:rsidR="00E76EA3" w:rsidRPr="007C0A34">
        <w:rPr>
          <w:lang w:val="es-MX"/>
        </w:rPr>
        <w:t>fue</w:t>
      </w:r>
      <w:r w:rsidR="002B18CC" w:rsidRPr="007C0A34">
        <w:rPr>
          <w:lang w:val="es-MX"/>
        </w:rPr>
        <w:t xml:space="preserve"> </w:t>
      </w:r>
      <w:r w:rsidR="00E76EA3" w:rsidRPr="007C0A34">
        <w:rPr>
          <w:lang w:val="es-MX"/>
        </w:rPr>
        <w:t>B</w:t>
      </w:r>
      <w:r w:rsidR="002B18CC" w:rsidRPr="007C0A34">
        <w:rPr>
          <w:lang w:val="es-MX"/>
        </w:rPr>
        <w:t xml:space="preserve">iodiversidad, </w:t>
      </w:r>
      <w:r>
        <w:rPr>
          <w:lang w:val="es-MX"/>
        </w:rPr>
        <w:t>también ligada al inter</w:t>
      </w:r>
      <w:r w:rsidR="00A74265">
        <w:rPr>
          <w:lang w:val="es-MX"/>
        </w:rPr>
        <w:t>é</w:t>
      </w:r>
      <w:r>
        <w:rPr>
          <w:lang w:val="es-MX"/>
        </w:rPr>
        <w:t xml:space="preserve">s </w:t>
      </w:r>
      <w:r w:rsidR="00A74265">
        <w:rPr>
          <w:lang w:val="es-MX"/>
        </w:rPr>
        <w:t xml:space="preserve">turístico, </w:t>
      </w:r>
      <w:r>
        <w:rPr>
          <w:lang w:val="es-MX"/>
        </w:rPr>
        <w:t>el cual</w:t>
      </w:r>
      <w:r w:rsidR="002B18CC" w:rsidRPr="007C0A34">
        <w:rPr>
          <w:lang w:val="es-MX"/>
        </w:rPr>
        <w:t xml:space="preserve"> </w:t>
      </w:r>
      <w:r w:rsidRPr="007C0A34">
        <w:rPr>
          <w:lang w:val="es-MX"/>
        </w:rPr>
        <w:t xml:space="preserve">disminuyó </w:t>
      </w:r>
      <w:r w:rsidR="002B18CC" w:rsidRPr="007C0A34">
        <w:rPr>
          <w:lang w:val="es-MX"/>
        </w:rPr>
        <w:t xml:space="preserve">en </w:t>
      </w:r>
      <w:r w:rsidR="00213C9F">
        <w:rPr>
          <w:lang w:val="es-MX"/>
        </w:rPr>
        <w:t>2021-2022</w:t>
      </w:r>
      <w:r w:rsidR="002B18CC" w:rsidRPr="007C0A34">
        <w:rPr>
          <w:lang w:val="es-MX"/>
        </w:rPr>
        <w:t xml:space="preserve">, aunque </w:t>
      </w:r>
      <w:r w:rsidR="00B67688" w:rsidRPr="007C0A34">
        <w:rPr>
          <w:lang w:val="es-MX"/>
        </w:rPr>
        <w:lastRenderedPageBreak/>
        <w:t>mantuvo</w:t>
      </w:r>
      <w:r w:rsidR="002B18CC" w:rsidRPr="007C0A34">
        <w:rPr>
          <w:lang w:val="es-MX"/>
        </w:rPr>
        <w:t xml:space="preserve"> un puntaje medio y </w:t>
      </w:r>
      <w:r w:rsidR="00B67688" w:rsidRPr="007C0A34">
        <w:rPr>
          <w:lang w:val="es-MX"/>
        </w:rPr>
        <w:t>ocupó por lo mismo un</w:t>
      </w:r>
      <w:r w:rsidR="002B18CC" w:rsidRPr="007C0A34">
        <w:rPr>
          <w:lang w:val="es-MX"/>
        </w:rPr>
        <w:t xml:space="preserve"> tercer lugar</w:t>
      </w:r>
      <w:r w:rsidR="00B67688" w:rsidRPr="007C0A34">
        <w:rPr>
          <w:lang w:val="es-MX"/>
        </w:rPr>
        <w:t xml:space="preserve"> general</w:t>
      </w:r>
      <w:r w:rsidR="002B18CC" w:rsidRPr="007C0A34">
        <w:rPr>
          <w:lang w:val="es-MX"/>
        </w:rPr>
        <w:t xml:space="preserve">. </w:t>
      </w:r>
      <w:r>
        <w:rPr>
          <w:lang w:val="es-MX"/>
        </w:rPr>
        <w:t xml:space="preserve">El eje de </w:t>
      </w:r>
      <w:r w:rsidR="002B18CC" w:rsidRPr="007C0A34">
        <w:rPr>
          <w:lang w:val="es-MX"/>
        </w:rPr>
        <w:t xml:space="preserve">Contaminantes </w:t>
      </w:r>
      <w:r w:rsidR="00B67688" w:rsidRPr="007C0A34">
        <w:rPr>
          <w:lang w:val="es-MX"/>
        </w:rPr>
        <w:t>mostró a su vez</w:t>
      </w:r>
      <w:r w:rsidR="002B18CC" w:rsidRPr="007C0A34">
        <w:rPr>
          <w:lang w:val="es-MX"/>
        </w:rPr>
        <w:t xml:space="preserve"> un valor medio </w:t>
      </w:r>
      <w:r w:rsidR="00685DFC">
        <w:rPr>
          <w:lang w:val="es-MX"/>
        </w:rPr>
        <w:t xml:space="preserve">―lo cual fue curioso pues pudiera esperarse que este tema fuese importante para una población orientada a la pesca y los servicios―, </w:t>
      </w:r>
      <w:r w:rsidR="002B18CC" w:rsidRPr="007C0A34">
        <w:rPr>
          <w:lang w:val="es-MX"/>
        </w:rPr>
        <w:t xml:space="preserve">y los demás ejes </w:t>
      </w:r>
      <w:r w:rsidR="00685DFC">
        <w:rPr>
          <w:lang w:val="es-MX"/>
        </w:rPr>
        <w:t xml:space="preserve">mostraron </w:t>
      </w:r>
      <w:r w:rsidR="002B18CC" w:rsidRPr="007C0A34">
        <w:rPr>
          <w:lang w:val="es-MX"/>
        </w:rPr>
        <w:t xml:space="preserve">puntajes más bajos, siendo el menor </w:t>
      </w:r>
      <w:r>
        <w:rPr>
          <w:lang w:val="es-MX"/>
        </w:rPr>
        <w:t>E</w:t>
      </w:r>
      <w:r w:rsidR="002B18CC" w:rsidRPr="007C0A34">
        <w:rPr>
          <w:lang w:val="es-MX"/>
        </w:rPr>
        <w:t xml:space="preserve">nergías fósiles, que </w:t>
      </w:r>
      <w:r w:rsidR="00B67688" w:rsidRPr="007C0A34">
        <w:rPr>
          <w:lang w:val="es-MX"/>
        </w:rPr>
        <w:t>se redujo</w:t>
      </w:r>
      <w:r w:rsidR="002B18CC" w:rsidRPr="007C0A34">
        <w:rPr>
          <w:lang w:val="es-MX"/>
        </w:rPr>
        <w:t xml:space="preserve"> en casi </w:t>
      </w:r>
      <w:r w:rsidR="00F80E63">
        <w:rPr>
          <w:lang w:val="es-MX"/>
        </w:rPr>
        <w:t>seis</w:t>
      </w:r>
      <w:r w:rsidR="002B18CC" w:rsidRPr="007C0A34">
        <w:rPr>
          <w:lang w:val="es-MX"/>
        </w:rPr>
        <w:t xml:space="preserve"> puntos respecto </w:t>
      </w:r>
      <w:r w:rsidR="00B67688" w:rsidRPr="007C0A34">
        <w:rPr>
          <w:lang w:val="es-MX"/>
        </w:rPr>
        <w:t>del</w:t>
      </w:r>
      <w:r w:rsidR="002B18CC" w:rsidRPr="007C0A34">
        <w:rPr>
          <w:lang w:val="es-MX"/>
        </w:rPr>
        <w:t xml:space="preserve"> año anterior </w:t>
      </w:r>
      <w:r w:rsidR="001012B9" w:rsidRPr="007C0A34">
        <w:rPr>
          <w:lang w:val="es-MX"/>
        </w:rPr>
        <w:t>(véase</w:t>
      </w:r>
      <w:r w:rsidR="002B18CC" w:rsidRPr="007C0A34">
        <w:rPr>
          <w:lang w:val="es-MX"/>
        </w:rPr>
        <w:t xml:space="preserve"> gráfica </w:t>
      </w:r>
      <w:r w:rsidR="008C4782" w:rsidRPr="007C0A34">
        <w:rPr>
          <w:lang w:val="es-MX"/>
        </w:rPr>
        <w:t>134</w:t>
      </w:r>
      <w:r w:rsidR="002B18CC" w:rsidRPr="007C0A34">
        <w:rPr>
          <w:lang w:val="es-MX"/>
        </w:rPr>
        <w:t>).</w:t>
      </w:r>
    </w:p>
    <w:bookmarkEnd w:id="106"/>
    <w:p w14:paraId="7140724E" w14:textId="77777777" w:rsidR="00685DFC" w:rsidRDefault="00685DFC" w:rsidP="0051629E">
      <w:pPr>
        <w:ind w:left="2552" w:right="635"/>
        <w:rPr>
          <w:rFonts w:ascii="Roboto Lt" w:hAnsi="Roboto Lt"/>
          <w:b/>
          <w:i/>
          <w:color w:val="004684"/>
          <w:sz w:val="18"/>
          <w:lang w:val="es-MX"/>
        </w:rPr>
      </w:pPr>
    </w:p>
    <w:p w14:paraId="0A68E237" w14:textId="699E1960" w:rsidR="0051629E" w:rsidRPr="00112338" w:rsidRDefault="002B18CC" w:rsidP="002B0B0E">
      <w:pPr>
        <w:ind w:left="2552" w:right="635"/>
        <w:jc w:val="right"/>
        <w:rPr>
          <w:rFonts w:ascii="Roboto" w:hAnsi="Roboto"/>
          <w:b/>
          <w:color w:val="1F497D" w:themeColor="text2"/>
          <w:sz w:val="20"/>
          <w:lang w:val="es-MX"/>
        </w:rPr>
      </w:pPr>
      <w:r w:rsidRPr="00A22D64">
        <w:rPr>
          <w:rFonts w:ascii="Roboto" w:hAnsi="Roboto"/>
          <w:b/>
          <w:i/>
          <w:color w:val="004684"/>
          <w:sz w:val="18"/>
          <w:lang w:val="es-MX"/>
        </w:rPr>
        <w:t xml:space="preserve">GRÁFICA </w:t>
      </w:r>
      <w:r w:rsidR="008C4782" w:rsidRPr="00A22D64">
        <w:rPr>
          <w:rFonts w:ascii="Roboto" w:hAnsi="Roboto"/>
          <w:b/>
          <w:i/>
          <w:color w:val="004684"/>
          <w:sz w:val="18"/>
          <w:lang w:val="es-MX"/>
        </w:rPr>
        <w:t>134</w:t>
      </w:r>
      <w:r w:rsidR="00CA15D4" w:rsidRPr="00A22D64">
        <w:rPr>
          <w:rFonts w:ascii="Roboto" w:hAnsi="Roboto"/>
          <w:b/>
          <w:i/>
          <w:color w:val="004684"/>
          <w:sz w:val="18"/>
          <w:lang w:val="es-MX"/>
        </w:rPr>
        <w:t xml:space="preserve"> </w:t>
      </w:r>
      <w:r w:rsidR="0051629E" w:rsidRPr="00A22D64">
        <w:rPr>
          <w:rFonts w:ascii="Roboto" w:hAnsi="Roboto"/>
          <w:b/>
          <w:i/>
          <w:color w:val="004684"/>
          <w:sz w:val="18"/>
          <w:lang w:val="es-MX"/>
        </w:rPr>
        <w:tab/>
      </w:r>
      <w:r w:rsidR="0051629E" w:rsidRPr="00A22D64">
        <w:rPr>
          <w:rFonts w:ascii="Roboto" w:hAnsi="Roboto"/>
          <w:b/>
          <w:i/>
          <w:color w:val="004684"/>
          <w:sz w:val="18"/>
          <w:lang w:val="es-MX"/>
        </w:rPr>
        <w:tab/>
      </w:r>
      <w:r w:rsidR="0051629E" w:rsidRPr="00A22D64">
        <w:rPr>
          <w:rFonts w:ascii="Roboto" w:hAnsi="Roboto"/>
          <w:b/>
          <w:i/>
          <w:color w:val="004684"/>
          <w:sz w:val="18"/>
          <w:lang w:val="es-MX"/>
        </w:rPr>
        <w:tab/>
      </w:r>
      <w:r w:rsidRPr="00112338">
        <w:rPr>
          <w:rFonts w:ascii="Roboto" w:hAnsi="Roboto"/>
          <w:b/>
          <w:color w:val="1F497D" w:themeColor="text2"/>
          <w:sz w:val="20"/>
          <w:lang w:val="es-MX"/>
        </w:rPr>
        <w:t xml:space="preserve">MUNICIPIO DE PUERTO VALLARTA </w:t>
      </w:r>
    </w:p>
    <w:p w14:paraId="1B1890A8" w14:textId="198E7D48" w:rsidR="002B18CC" w:rsidRPr="00112338" w:rsidRDefault="002B18CC"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ANÁLISIS DE POLÍTICA PÚBLICA</w:t>
      </w:r>
    </w:p>
    <w:p w14:paraId="5F29DCF5" w14:textId="5462439D" w:rsidR="002B18CC" w:rsidRDefault="002B18CC" w:rsidP="00CA15D4">
      <w:pPr>
        <w:pStyle w:val="BodyText"/>
        <w:ind w:left="567" w:right="635"/>
        <w:jc w:val="center"/>
        <w:rPr>
          <w:rFonts w:ascii="Roboto"/>
          <w:sz w:val="20"/>
          <w:lang w:val="es-MX"/>
        </w:rPr>
      </w:pPr>
      <w:r w:rsidRPr="007C0A34">
        <w:rPr>
          <w:noProof/>
          <w:lang w:val="es-419" w:eastAsia="es-419"/>
        </w:rPr>
        <w:drawing>
          <wp:inline distT="0" distB="0" distL="0" distR="0" wp14:anchorId="27FD1F64" wp14:editId="250159D5">
            <wp:extent cx="4722725" cy="2592475"/>
            <wp:effectExtent l="0" t="0" r="1905" b="17780"/>
            <wp:docPr id="7191" name="Gráfico 7191">
              <a:extLst xmlns:a="http://schemas.openxmlformats.org/drawingml/2006/main">
                <a:ext uri="{FF2B5EF4-FFF2-40B4-BE49-F238E27FC236}">
                  <a16:creationId xmlns:a16="http://schemas.microsoft.com/office/drawing/2014/main" id="{C9EC7BD0-AA2E-4210-AC7A-0EB1A1EA8C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5"/>
              </a:graphicData>
            </a:graphic>
          </wp:inline>
        </w:drawing>
      </w:r>
    </w:p>
    <w:p w14:paraId="58C8BBC5" w14:textId="675132FA" w:rsidR="00CA15D4" w:rsidRPr="00CA15D4" w:rsidRDefault="00CA15D4" w:rsidP="00CA15D4">
      <w:pPr>
        <w:pStyle w:val="BodyText"/>
        <w:tabs>
          <w:tab w:val="left" w:pos="6251"/>
        </w:tabs>
        <w:ind w:left="567" w:right="635"/>
        <w:rPr>
          <w:szCs w:val="24"/>
          <w:lang w:val="es-MX"/>
        </w:rPr>
      </w:pPr>
      <w:r>
        <w:rPr>
          <w:rFonts w:ascii="Roboto"/>
          <w:sz w:val="20"/>
          <w:lang w:val="es-MX"/>
        </w:rPr>
        <w:tab/>
      </w:r>
    </w:p>
    <w:p w14:paraId="7185807C" w14:textId="2822FDF0" w:rsidR="00130F0F" w:rsidRPr="008C1C92" w:rsidRDefault="00130F0F" w:rsidP="00CA15D4">
      <w:pPr>
        <w:pStyle w:val="BodyText"/>
        <w:spacing w:before="120" w:line="252" w:lineRule="auto"/>
        <w:ind w:left="567" w:right="635"/>
        <w:jc w:val="both"/>
        <w:rPr>
          <w:lang w:val="es-MX"/>
        </w:rPr>
      </w:pPr>
      <w:bookmarkStart w:id="107" w:name="_Hlk105603777"/>
      <w:r w:rsidRPr="008C1C92">
        <w:rPr>
          <w:rFonts w:ascii="Trebuchet MS"/>
          <w:i/>
          <w:lang w:val="es-MX"/>
        </w:rPr>
        <w:t xml:space="preserve">Factor de </w:t>
      </w:r>
      <w:r w:rsidRPr="00BE7AC1">
        <w:rPr>
          <w:rFonts w:ascii="Trebuchet MS"/>
          <w:i/>
          <w:lang w:val="es-MX"/>
        </w:rPr>
        <w:t>controversias</w:t>
      </w:r>
      <w:r w:rsidRPr="008C1C92">
        <w:rPr>
          <w:lang w:val="es-MX"/>
        </w:rPr>
        <w:t xml:space="preserve"> </w:t>
      </w:r>
    </w:p>
    <w:p w14:paraId="394CFBF6" w14:textId="09D15A72" w:rsidR="00130F0F" w:rsidRPr="007C0A34" w:rsidRDefault="00BE7AC1" w:rsidP="00865E82">
      <w:pPr>
        <w:pStyle w:val="BodyText"/>
        <w:spacing w:before="120" w:line="252" w:lineRule="auto"/>
        <w:ind w:left="567" w:right="635"/>
        <w:jc w:val="both"/>
        <w:rPr>
          <w:lang w:val="es-MX"/>
        </w:rPr>
      </w:pPr>
      <w:r w:rsidRPr="00BE7AC1">
        <w:rPr>
          <w:lang w:val="es-MX"/>
        </w:rPr>
        <w:t>Como e</w:t>
      </w:r>
      <w:r>
        <w:rPr>
          <w:lang w:val="es-MX"/>
        </w:rPr>
        <w:t>n</w:t>
      </w:r>
      <w:r w:rsidRPr="00BE7AC1">
        <w:rPr>
          <w:lang w:val="es-MX"/>
        </w:rPr>
        <w:t xml:space="preserve"> otro</w:t>
      </w:r>
      <w:r>
        <w:rPr>
          <w:lang w:val="es-MX"/>
        </w:rPr>
        <w:t>s municipios, se estudiaron las controversias en torno a los diversos ejes temáticos.</w:t>
      </w:r>
      <w:r w:rsidR="00865E82">
        <w:rPr>
          <w:lang w:val="es-MX"/>
        </w:rPr>
        <w:t xml:space="preserve"> </w:t>
      </w:r>
      <w:r w:rsidR="002B18CC" w:rsidRPr="007C0A34">
        <w:rPr>
          <w:lang w:val="es-MX"/>
        </w:rPr>
        <w:t xml:space="preserve">En Puerto Vallarta, el eje de mayor controversia </w:t>
      </w:r>
      <w:r w:rsidR="00062779" w:rsidRPr="007C0A34">
        <w:rPr>
          <w:lang w:val="es-MX"/>
        </w:rPr>
        <w:t>fue</w:t>
      </w:r>
      <w:r w:rsidR="002B18CC" w:rsidRPr="007C0A34">
        <w:rPr>
          <w:lang w:val="es-MX"/>
        </w:rPr>
        <w:t xml:space="preserve"> el del </w:t>
      </w:r>
      <w:r w:rsidR="00062779" w:rsidRPr="007C0A34">
        <w:rPr>
          <w:lang w:val="es-MX"/>
        </w:rPr>
        <w:t>A</w:t>
      </w:r>
      <w:r w:rsidR="002B18CC" w:rsidRPr="007C0A34">
        <w:rPr>
          <w:lang w:val="es-MX"/>
        </w:rPr>
        <w:t xml:space="preserve">gua, </w:t>
      </w:r>
      <w:r w:rsidR="00062779" w:rsidRPr="007C0A34">
        <w:rPr>
          <w:lang w:val="es-MX"/>
        </w:rPr>
        <w:t>cuya puntuación</w:t>
      </w:r>
      <w:r w:rsidR="002B18CC" w:rsidRPr="007C0A34">
        <w:rPr>
          <w:lang w:val="es-MX"/>
        </w:rPr>
        <w:t xml:space="preserve"> aument</w:t>
      </w:r>
      <w:r w:rsidR="00062779" w:rsidRPr="007C0A34">
        <w:rPr>
          <w:lang w:val="es-MX"/>
        </w:rPr>
        <w:t>ó</w:t>
      </w:r>
      <w:r w:rsidR="002B18CC" w:rsidRPr="007C0A34">
        <w:rPr>
          <w:lang w:val="es-MX"/>
        </w:rPr>
        <w:t xml:space="preserve"> con respecto </w:t>
      </w:r>
      <w:r w:rsidR="00062779" w:rsidRPr="007C0A34">
        <w:rPr>
          <w:lang w:val="es-MX"/>
        </w:rPr>
        <w:t>de</w:t>
      </w:r>
      <w:r w:rsidR="002B18CC" w:rsidRPr="007C0A34">
        <w:rPr>
          <w:lang w:val="es-MX"/>
        </w:rPr>
        <w:t xml:space="preserve"> </w:t>
      </w:r>
      <w:r w:rsidR="006A20B6">
        <w:rPr>
          <w:lang w:val="es-MX"/>
        </w:rPr>
        <w:t>2020-2021</w:t>
      </w:r>
      <w:r w:rsidR="002B18CC" w:rsidRPr="007C0A34">
        <w:rPr>
          <w:lang w:val="es-MX"/>
        </w:rPr>
        <w:t xml:space="preserve">. En segundo lugar, se </w:t>
      </w:r>
      <w:r w:rsidR="00062779" w:rsidRPr="007C0A34">
        <w:rPr>
          <w:lang w:val="es-MX"/>
        </w:rPr>
        <w:t>hallaban</w:t>
      </w:r>
      <w:r w:rsidR="002B18CC" w:rsidRPr="007C0A34">
        <w:rPr>
          <w:lang w:val="es-MX"/>
        </w:rPr>
        <w:t xml:space="preserve"> </w:t>
      </w:r>
      <w:r w:rsidR="00062779" w:rsidRPr="007C0A34">
        <w:rPr>
          <w:lang w:val="es-MX"/>
        </w:rPr>
        <w:t>C</w:t>
      </w:r>
      <w:r w:rsidR="002B18CC" w:rsidRPr="007C0A34">
        <w:rPr>
          <w:lang w:val="es-MX"/>
        </w:rPr>
        <w:t xml:space="preserve">ontaminantes y </w:t>
      </w:r>
      <w:r w:rsidR="00062779" w:rsidRPr="007C0A34">
        <w:rPr>
          <w:lang w:val="es-MX"/>
        </w:rPr>
        <w:t>E</w:t>
      </w:r>
      <w:r w:rsidR="002B18CC" w:rsidRPr="007C0A34">
        <w:rPr>
          <w:lang w:val="es-MX"/>
        </w:rPr>
        <w:t xml:space="preserve">nergía eléctrica, con un nivel medio. </w:t>
      </w:r>
      <w:r w:rsidR="00062779" w:rsidRPr="007C0A34">
        <w:rPr>
          <w:lang w:val="es-MX"/>
        </w:rPr>
        <w:t>Hay que</w:t>
      </w:r>
      <w:r w:rsidR="002B18CC" w:rsidRPr="007C0A34">
        <w:rPr>
          <w:lang w:val="es-MX"/>
        </w:rPr>
        <w:t xml:space="preserve"> destacar que, en </w:t>
      </w:r>
      <w:r w:rsidR="006A20B6">
        <w:rPr>
          <w:lang w:val="es-MX"/>
        </w:rPr>
        <w:t>2020-2021</w:t>
      </w:r>
      <w:r w:rsidR="002B18CC" w:rsidRPr="007C0A34">
        <w:rPr>
          <w:lang w:val="es-MX"/>
        </w:rPr>
        <w:t>, el tema de</w:t>
      </w:r>
      <w:r w:rsidR="00062779" w:rsidRPr="007C0A34">
        <w:rPr>
          <w:lang w:val="es-MX"/>
        </w:rPr>
        <w:t xml:space="preserve">l manejo de </w:t>
      </w:r>
      <w:r w:rsidR="002B18CC" w:rsidRPr="007C0A34">
        <w:rPr>
          <w:lang w:val="es-MX"/>
        </w:rPr>
        <w:t xml:space="preserve">contaminantes </w:t>
      </w:r>
      <w:r w:rsidR="00062779" w:rsidRPr="007C0A34">
        <w:rPr>
          <w:lang w:val="es-MX"/>
        </w:rPr>
        <w:t>era el más</w:t>
      </w:r>
      <w:r w:rsidR="002B18CC" w:rsidRPr="007C0A34">
        <w:rPr>
          <w:lang w:val="es-MX"/>
        </w:rPr>
        <w:t xml:space="preserve"> controversia</w:t>
      </w:r>
      <w:r w:rsidR="00062779" w:rsidRPr="007C0A34">
        <w:rPr>
          <w:lang w:val="es-MX"/>
        </w:rPr>
        <w:t>l, pero dejó de serlo</w:t>
      </w:r>
      <w:r w:rsidR="002B18CC" w:rsidRPr="007C0A34">
        <w:rPr>
          <w:lang w:val="es-MX"/>
        </w:rPr>
        <w:t xml:space="preserve"> en </w:t>
      </w:r>
      <w:r w:rsidR="00213C9F">
        <w:rPr>
          <w:lang w:val="es-MX"/>
        </w:rPr>
        <w:t>2021-2022</w:t>
      </w:r>
      <w:r w:rsidR="002B18CC" w:rsidRPr="007C0A34">
        <w:rPr>
          <w:lang w:val="es-MX"/>
        </w:rPr>
        <w:t xml:space="preserve">, </w:t>
      </w:r>
      <w:r w:rsidR="00130F0F" w:rsidRPr="007C0A34">
        <w:rPr>
          <w:lang w:val="es-MX"/>
        </w:rPr>
        <w:t>y fue</w:t>
      </w:r>
      <w:r w:rsidR="00062779" w:rsidRPr="007C0A34">
        <w:rPr>
          <w:lang w:val="es-MX"/>
        </w:rPr>
        <w:t xml:space="preserve"> sustituido por el de la energía </w:t>
      </w:r>
      <w:r w:rsidR="002B18CC" w:rsidRPr="007C0A34">
        <w:rPr>
          <w:lang w:val="es-MX"/>
        </w:rPr>
        <w:t xml:space="preserve">eléctrica. </w:t>
      </w:r>
      <w:r w:rsidR="00062779" w:rsidRPr="007C0A34">
        <w:rPr>
          <w:lang w:val="es-MX"/>
        </w:rPr>
        <w:t xml:space="preserve">Por otro lado, </w:t>
      </w:r>
      <w:r w:rsidR="002B18CC" w:rsidRPr="007C0A34">
        <w:rPr>
          <w:lang w:val="es-MX"/>
        </w:rPr>
        <w:t xml:space="preserve">Transporte e industria ha disminuido considerablemente, pasando de un nivel medio de controversia a un bajo puntaje en </w:t>
      </w:r>
      <w:r w:rsidR="00213C9F">
        <w:rPr>
          <w:lang w:val="es-MX"/>
        </w:rPr>
        <w:t>2021-2022</w:t>
      </w:r>
      <w:r w:rsidR="002B18CC" w:rsidRPr="007C0A34">
        <w:rPr>
          <w:lang w:val="es-MX"/>
        </w:rPr>
        <w:t xml:space="preserve"> </w:t>
      </w:r>
      <w:r w:rsidR="001012B9" w:rsidRPr="007C0A34">
        <w:rPr>
          <w:lang w:val="es-MX"/>
        </w:rPr>
        <w:t>(véase</w:t>
      </w:r>
      <w:r w:rsidR="002B18CC" w:rsidRPr="007C0A34">
        <w:rPr>
          <w:lang w:val="es-MX"/>
        </w:rPr>
        <w:t xml:space="preserve"> gráfica </w:t>
      </w:r>
      <w:r w:rsidR="00F60733" w:rsidRPr="007C0A34">
        <w:rPr>
          <w:lang w:val="es-MX"/>
        </w:rPr>
        <w:t>135</w:t>
      </w:r>
      <w:r w:rsidR="002B18CC" w:rsidRPr="007C0A34">
        <w:rPr>
          <w:lang w:val="es-MX"/>
        </w:rPr>
        <w:t>).</w:t>
      </w:r>
      <w:bookmarkEnd w:id="107"/>
    </w:p>
    <w:p w14:paraId="141454CD" w14:textId="77777777" w:rsidR="002B18CC" w:rsidRPr="007C0A34" w:rsidRDefault="002B18CC" w:rsidP="008A3C6B">
      <w:pPr>
        <w:pStyle w:val="BodyText"/>
        <w:spacing w:before="5"/>
        <w:ind w:left="567" w:right="635"/>
        <w:rPr>
          <w:sz w:val="24"/>
          <w:lang w:val="es-MX"/>
        </w:rPr>
      </w:pPr>
    </w:p>
    <w:p w14:paraId="5CA25CA8" w14:textId="73CD0420" w:rsidR="002B18CC" w:rsidRPr="00112338" w:rsidRDefault="002B18CC" w:rsidP="002B0B0E">
      <w:pPr>
        <w:ind w:left="2552" w:right="635"/>
        <w:jc w:val="right"/>
        <w:rPr>
          <w:rFonts w:ascii="Roboto" w:hAnsi="Roboto"/>
          <w:b/>
          <w:color w:val="1F497D" w:themeColor="text2"/>
          <w:sz w:val="20"/>
          <w:lang w:val="es-MX"/>
        </w:rPr>
      </w:pPr>
      <w:r w:rsidRPr="004D15AA">
        <w:rPr>
          <w:rFonts w:ascii="Roboto" w:hAnsi="Roboto"/>
          <w:b/>
          <w:i/>
          <w:color w:val="004684"/>
          <w:sz w:val="18"/>
          <w:lang w:val="es-MX"/>
        </w:rPr>
        <w:t xml:space="preserve">GRÁFICA </w:t>
      </w:r>
      <w:r w:rsidR="00F60733" w:rsidRPr="004D15AA">
        <w:rPr>
          <w:rFonts w:ascii="Roboto" w:hAnsi="Roboto"/>
          <w:b/>
          <w:i/>
          <w:color w:val="004684"/>
          <w:sz w:val="18"/>
          <w:lang w:val="es-MX"/>
        </w:rPr>
        <w:t>135</w:t>
      </w:r>
      <w:r w:rsidR="00CA15D4" w:rsidRPr="004D15AA">
        <w:rPr>
          <w:rFonts w:ascii="Roboto" w:hAnsi="Roboto"/>
          <w:b/>
          <w:i/>
          <w:color w:val="004684"/>
          <w:sz w:val="18"/>
          <w:lang w:val="es-MX"/>
        </w:rPr>
        <w:tab/>
      </w:r>
      <w:r w:rsidR="004D15AA">
        <w:rPr>
          <w:rFonts w:ascii="Roboto" w:hAnsi="Roboto"/>
          <w:b/>
          <w:i/>
          <w:color w:val="004684"/>
          <w:sz w:val="18"/>
          <w:lang w:val="es-MX"/>
        </w:rPr>
        <w:tab/>
      </w:r>
      <w:r w:rsidRPr="00112338">
        <w:rPr>
          <w:rFonts w:ascii="Roboto" w:hAnsi="Roboto"/>
          <w:b/>
          <w:color w:val="1F497D" w:themeColor="text2"/>
          <w:sz w:val="20"/>
          <w:lang w:val="es-MX"/>
        </w:rPr>
        <w:t>MUNICIPIO DE PUERTO V</w:t>
      </w:r>
      <w:r w:rsidR="00EA04D9" w:rsidRPr="00112338">
        <w:rPr>
          <w:rFonts w:ascii="Roboto" w:hAnsi="Roboto"/>
          <w:b/>
          <w:color w:val="1F497D" w:themeColor="text2"/>
          <w:sz w:val="20"/>
          <w:lang w:val="es-MX"/>
        </w:rPr>
        <w:t>A</w:t>
      </w:r>
      <w:r w:rsidRPr="00112338">
        <w:rPr>
          <w:rFonts w:ascii="Roboto" w:hAnsi="Roboto"/>
          <w:b/>
          <w:color w:val="1F497D" w:themeColor="text2"/>
          <w:sz w:val="20"/>
          <w:lang w:val="es-MX"/>
        </w:rPr>
        <w:t xml:space="preserve">LLARTA </w:t>
      </w:r>
    </w:p>
    <w:p w14:paraId="5BC98141" w14:textId="77777777" w:rsidR="002B18CC" w:rsidRPr="00112338" w:rsidRDefault="002B18CC"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ANÁLISIS DE CONTROVERSIAS</w:t>
      </w:r>
    </w:p>
    <w:p w14:paraId="008ADE69" w14:textId="77777777" w:rsidR="002B18CC" w:rsidRDefault="002B18CC" w:rsidP="008A3C6B">
      <w:pPr>
        <w:ind w:left="567" w:right="635"/>
        <w:jc w:val="center"/>
        <w:rPr>
          <w:rFonts w:ascii="Roboto"/>
          <w:sz w:val="20"/>
          <w:lang w:val="es-MX"/>
        </w:rPr>
      </w:pPr>
      <w:r w:rsidRPr="007C0A34">
        <w:rPr>
          <w:noProof/>
          <w:lang w:val="es-419" w:eastAsia="es-419"/>
        </w:rPr>
        <w:lastRenderedPageBreak/>
        <w:drawing>
          <wp:inline distT="0" distB="0" distL="0" distR="0" wp14:anchorId="7BCB2CD8" wp14:editId="724C9B30">
            <wp:extent cx="5090614" cy="2640842"/>
            <wp:effectExtent l="0" t="0" r="15240" b="7620"/>
            <wp:docPr id="8789" name="Gráfico 8789">
              <a:extLst xmlns:a="http://schemas.openxmlformats.org/drawingml/2006/main">
                <a:ext uri="{FF2B5EF4-FFF2-40B4-BE49-F238E27FC236}">
                  <a16:creationId xmlns:a16="http://schemas.microsoft.com/office/drawing/2014/main" id="{7010CA88-E557-49AA-A9F6-0BA63CEE1D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6"/>
              </a:graphicData>
            </a:graphic>
          </wp:inline>
        </w:drawing>
      </w:r>
    </w:p>
    <w:p w14:paraId="2E28672E" w14:textId="77777777" w:rsidR="004D15AA" w:rsidRDefault="004D15AA" w:rsidP="00865E82">
      <w:pPr>
        <w:pStyle w:val="BodyText"/>
        <w:spacing w:before="120" w:line="252" w:lineRule="auto"/>
        <w:ind w:right="635"/>
        <w:jc w:val="both"/>
        <w:rPr>
          <w:rFonts w:ascii="Trebuchet MS" w:hAnsi="Trebuchet MS"/>
          <w:i/>
          <w:lang w:val="es-MX"/>
        </w:rPr>
      </w:pPr>
      <w:bookmarkStart w:id="108" w:name="_Hlk104305731"/>
    </w:p>
    <w:p w14:paraId="1610AA05" w14:textId="023AB0CE" w:rsidR="00130F0F" w:rsidRPr="007C0A34" w:rsidRDefault="00130F0F" w:rsidP="00CA15D4">
      <w:pPr>
        <w:pStyle w:val="BodyText"/>
        <w:spacing w:before="120" w:line="252" w:lineRule="auto"/>
        <w:ind w:left="567" w:right="635"/>
        <w:jc w:val="both"/>
        <w:rPr>
          <w:lang w:val="es-MX"/>
        </w:rPr>
      </w:pPr>
      <w:r w:rsidRPr="007C0A34">
        <w:rPr>
          <w:rFonts w:ascii="Trebuchet MS" w:hAnsi="Trebuchet MS"/>
          <w:i/>
          <w:lang w:val="es-MX"/>
        </w:rPr>
        <w:t>Factor de consulta pública</w:t>
      </w:r>
      <w:r w:rsidRPr="007C0A34">
        <w:rPr>
          <w:lang w:val="es-MX"/>
        </w:rPr>
        <w:t xml:space="preserve"> </w:t>
      </w:r>
    </w:p>
    <w:p w14:paraId="3E5E3A75" w14:textId="77C51C43" w:rsidR="002B18CC" w:rsidRPr="007C0A34" w:rsidRDefault="002B18CC" w:rsidP="00865E82">
      <w:pPr>
        <w:pStyle w:val="BodyText"/>
        <w:spacing w:before="120" w:line="252" w:lineRule="auto"/>
        <w:ind w:left="567" w:right="635"/>
        <w:jc w:val="both"/>
        <w:rPr>
          <w:lang w:val="es-MX"/>
        </w:rPr>
      </w:pPr>
      <w:r w:rsidRPr="007C0A34">
        <w:rPr>
          <w:lang w:val="es-MX"/>
        </w:rPr>
        <w:t xml:space="preserve">En el municipio de Puerto Vallarta ha mejorado la percepción de las políticas públicas, que es, en general, alta. La gestión del agua </w:t>
      </w:r>
      <w:r w:rsidR="004E1349" w:rsidRPr="007C0A34">
        <w:rPr>
          <w:lang w:val="es-MX"/>
        </w:rPr>
        <w:t>se consideraba</w:t>
      </w:r>
      <w:r w:rsidRPr="007C0A34">
        <w:rPr>
          <w:lang w:val="es-MX"/>
        </w:rPr>
        <w:t xml:space="preserve"> </w:t>
      </w:r>
      <w:r w:rsidR="00130F0F" w:rsidRPr="007C0A34">
        <w:rPr>
          <w:lang w:val="es-MX"/>
        </w:rPr>
        <w:t>m</w:t>
      </w:r>
      <w:r w:rsidRPr="007C0A34">
        <w:rPr>
          <w:lang w:val="es-MX"/>
        </w:rPr>
        <w:t xml:space="preserve">uy eficiente, al igual que las políticas de fomento de industria limpia y de vida marina y/o terrestre, </w:t>
      </w:r>
      <w:r w:rsidR="004E1349" w:rsidRPr="007C0A34">
        <w:rPr>
          <w:lang w:val="es-MX"/>
        </w:rPr>
        <w:t>cuya evaluación</w:t>
      </w:r>
      <w:r w:rsidRPr="007C0A34">
        <w:rPr>
          <w:lang w:val="es-MX"/>
        </w:rPr>
        <w:t xml:space="preserve"> </w:t>
      </w:r>
      <w:r w:rsidR="004E1349" w:rsidRPr="007C0A34">
        <w:rPr>
          <w:lang w:val="es-MX"/>
        </w:rPr>
        <w:t xml:space="preserve">incluso </w:t>
      </w:r>
      <w:r w:rsidRPr="007C0A34">
        <w:rPr>
          <w:lang w:val="es-MX"/>
        </w:rPr>
        <w:t>mejor</w:t>
      </w:r>
      <w:r w:rsidR="004E1349" w:rsidRPr="007C0A34">
        <w:rPr>
          <w:lang w:val="es-MX"/>
        </w:rPr>
        <w:t>ó</w:t>
      </w:r>
      <w:r w:rsidRPr="007C0A34">
        <w:rPr>
          <w:lang w:val="es-MX"/>
        </w:rPr>
        <w:t xml:space="preserve"> con respecto a </w:t>
      </w:r>
      <w:r w:rsidR="006A20B6">
        <w:rPr>
          <w:lang w:val="es-MX"/>
        </w:rPr>
        <w:t>2020-2021</w:t>
      </w:r>
      <w:r w:rsidRPr="007C0A34">
        <w:rPr>
          <w:lang w:val="es-MX"/>
        </w:rPr>
        <w:t xml:space="preserve">. </w:t>
      </w:r>
      <w:r w:rsidR="004E1349" w:rsidRPr="007C0A34">
        <w:rPr>
          <w:lang w:val="es-MX"/>
        </w:rPr>
        <w:t>Ahora bien, se</w:t>
      </w:r>
      <w:r w:rsidRPr="007C0A34">
        <w:rPr>
          <w:lang w:val="es-MX"/>
        </w:rPr>
        <w:t xml:space="preserve"> percib</w:t>
      </w:r>
      <w:r w:rsidR="004E1349" w:rsidRPr="007C0A34">
        <w:rPr>
          <w:lang w:val="es-MX"/>
        </w:rPr>
        <w:t>iero</w:t>
      </w:r>
      <w:r w:rsidRPr="007C0A34">
        <w:rPr>
          <w:lang w:val="es-MX"/>
        </w:rPr>
        <w:t>n con ineficientes las políticas de reducción del uso de energías fósiles y de eficiencia del transporte público</w:t>
      </w:r>
      <w:r w:rsidR="004E1349" w:rsidRPr="007C0A34">
        <w:rPr>
          <w:lang w:val="es-MX"/>
        </w:rPr>
        <w:t xml:space="preserve"> (véase gráfica </w:t>
      </w:r>
      <w:r w:rsidR="00130F0F" w:rsidRPr="007C0A34">
        <w:rPr>
          <w:lang w:val="es-MX"/>
        </w:rPr>
        <w:t>136</w:t>
      </w:r>
      <w:r w:rsidR="004E1349" w:rsidRPr="007C0A34">
        <w:rPr>
          <w:lang w:val="es-MX"/>
        </w:rPr>
        <w:t>)</w:t>
      </w:r>
      <w:r w:rsidRPr="007C0A34">
        <w:rPr>
          <w:lang w:val="es-MX"/>
        </w:rPr>
        <w:t xml:space="preserve">. </w:t>
      </w:r>
    </w:p>
    <w:bookmarkEnd w:id="108"/>
    <w:p w14:paraId="3E4226D5" w14:textId="77777777" w:rsidR="00B14C51" w:rsidRDefault="00B14C51" w:rsidP="00CA15D4">
      <w:pPr>
        <w:tabs>
          <w:tab w:val="left" w:pos="458"/>
        </w:tabs>
        <w:spacing w:before="120"/>
        <w:ind w:left="567" w:right="635"/>
        <w:rPr>
          <w:rFonts w:ascii="Trebuchet MS" w:hAnsi="Trebuchet MS"/>
          <w:iCs/>
          <w:lang w:val="es-MX"/>
        </w:rPr>
      </w:pPr>
    </w:p>
    <w:p w14:paraId="2960D3D6" w14:textId="19625F26" w:rsidR="002B18CC" w:rsidRPr="00112338" w:rsidRDefault="002B18CC" w:rsidP="00112338">
      <w:pPr>
        <w:ind w:left="2552" w:right="635"/>
        <w:jc w:val="right"/>
        <w:rPr>
          <w:rFonts w:ascii="Roboto" w:hAnsi="Roboto"/>
          <w:b/>
          <w:color w:val="1F497D" w:themeColor="text2"/>
          <w:sz w:val="20"/>
          <w:lang w:val="es-MX"/>
        </w:rPr>
      </w:pPr>
      <w:r w:rsidRPr="00A22D64">
        <w:rPr>
          <w:rFonts w:ascii="Roboto" w:hAnsi="Roboto"/>
          <w:b/>
          <w:i/>
          <w:color w:val="004684"/>
          <w:sz w:val="18"/>
          <w:lang w:val="es-MX"/>
        </w:rPr>
        <w:t xml:space="preserve">GRÁFICA </w:t>
      </w:r>
      <w:r w:rsidR="00130F0F" w:rsidRPr="00A22D64">
        <w:rPr>
          <w:rFonts w:ascii="Roboto" w:hAnsi="Roboto"/>
          <w:b/>
          <w:i/>
          <w:color w:val="004684"/>
          <w:sz w:val="18"/>
          <w:lang w:val="es-MX"/>
        </w:rPr>
        <w:t>136</w:t>
      </w:r>
      <w:r w:rsidR="00CA15D4" w:rsidRPr="00A22D64">
        <w:rPr>
          <w:rFonts w:ascii="Roboto" w:hAnsi="Roboto"/>
          <w:b/>
          <w:i/>
          <w:color w:val="004684"/>
          <w:sz w:val="18"/>
          <w:lang w:val="es-MX"/>
        </w:rPr>
        <w:tab/>
      </w:r>
      <w:r w:rsidR="004875DB" w:rsidRPr="00A22D64">
        <w:rPr>
          <w:rFonts w:ascii="Roboto" w:hAnsi="Roboto"/>
          <w:b/>
          <w:i/>
          <w:color w:val="004684"/>
          <w:sz w:val="18"/>
          <w:lang w:val="es-MX"/>
        </w:rPr>
        <w:tab/>
      </w:r>
      <w:r w:rsidR="004875DB" w:rsidRPr="00A22D64">
        <w:rPr>
          <w:rFonts w:ascii="Roboto" w:hAnsi="Roboto"/>
          <w:b/>
          <w:i/>
          <w:color w:val="004684"/>
          <w:sz w:val="18"/>
          <w:lang w:val="es-MX"/>
        </w:rPr>
        <w:tab/>
      </w:r>
      <w:r w:rsidRPr="00112338">
        <w:rPr>
          <w:rFonts w:ascii="Roboto" w:hAnsi="Roboto"/>
          <w:b/>
          <w:color w:val="1F497D" w:themeColor="text2"/>
          <w:sz w:val="20"/>
          <w:lang w:val="es-MX"/>
        </w:rPr>
        <w:t>MUNICIPIO DE PUERTO VALLARTA</w:t>
      </w:r>
    </w:p>
    <w:p w14:paraId="02AB7FEE" w14:textId="4E77E0AF" w:rsidR="002B18CC" w:rsidRPr="00112338" w:rsidRDefault="002B18CC"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CONSULTA PÚBLICA</w:t>
      </w:r>
    </w:p>
    <w:p w14:paraId="1D70A617" w14:textId="77777777" w:rsidR="002B18CC" w:rsidRPr="007C0A34" w:rsidRDefault="002B18CC" w:rsidP="004875DB">
      <w:pPr>
        <w:pStyle w:val="BodyText"/>
        <w:spacing w:before="8"/>
        <w:ind w:left="567" w:right="635"/>
        <w:jc w:val="center"/>
        <w:rPr>
          <w:rFonts w:ascii="Roboto"/>
          <w:b/>
          <w:sz w:val="5"/>
          <w:lang w:val="es-MX"/>
        </w:rPr>
      </w:pPr>
      <w:r w:rsidRPr="007C0A34">
        <w:rPr>
          <w:noProof/>
          <w:lang w:val="es-419" w:eastAsia="es-419"/>
        </w:rPr>
        <w:drawing>
          <wp:inline distT="0" distB="0" distL="0" distR="0" wp14:anchorId="3BF4E193" wp14:editId="127A721B">
            <wp:extent cx="4521200" cy="3086100"/>
            <wp:effectExtent l="0" t="0" r="12700" b="0"/>
            <wp:docPr id="7535" name="Gráfico 7535">
              <a:extLst xmlns:a="http://schemas.openxmlformats.org/drawingml/2006/main">
                <a:ext uri="{FF2B5EF4-FFF2-40B4-BE49-F238E27FC236}">
                  <a16:creationId xmlns:a16="http://schemas.microsoft.com/office/drawing/2014/main" id="{8C6A87DA-196C-408B-AC4F-51CC0281C2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7"/>
              </a:graphicData>
            </a:graphic>
          </wp:inline>
        </w:drawing>
      </w:r>
    </w:p>
    <w:p w14:paraId="696EB622" w14:textId="51C818F9" w:rsidR="00130F0F" w:rsidRPr="004875DB" w:rsidRDefault="00130F0F" w:rsidP="008A3C6B">
      <w:pPr>
        <w:pStyle w:val="BodyText"/>
        <w:ind w:left="567" w:right="635"/>
        <w:rPr>
          <w:rFonts w:ascii="Roboto"/>
          <w:szCs w:val="24"/>
          <w:lang w:val="es-MX"/>
        </w:rPr>
      </w:pPr>
    </w:p>
    <w:p w14:paraId="06A0C16D" w14:textId="35F2380A" w:rsidR="003300F1" w:rsidRPr="007C0A34" w:rsidRDefault="003300F1" w:rsidP="004875DB">
      <w:pPr>
        <w:pStyle w:val="BodyText"/>
        <w:spacing w:before="120" w:line="252" w:lineRule="auto"/>
        <w:ind w:left="567" w:right="635"/>
        <w:jc w:val="both"/>
        <w:rPr>
          <w:lang w:val="es-MX"/>
        </w:rPr>
      </w:pPr>
      <w:r w:rsidRPr="007C0A34">
        <w:rPr>
          <w:rFonts w:ascii="Trebuchet MS" w:hAnsi="Trebuchet MS"/>
          <w:i/>
          <w:lang w:val="es-MX"/>
        </w:rPr>
        <w:t>Análisis de riesgos ambientales</w:t>
      </w:r>
      <w:r w:rsidRPr="007C0A34">
        <w:rPr>
          <w:lang w:val="es-MX"/>
        </w:rPr>
        <w:t xml:space="preserve"> </w:t>
      </w:r>
    </w:p>
    <w:p w14:paraId="0DB4C19A" w14:textId="34DB78F9" w:rsidR="00DD7C7D" w:rsidRPr="00865E82" w:rsidRDefault="002B18CC" w:rsidP="00865E82">
      <w:pPr>
        <w:pStyle w:val="BodyText"/>
        <w:spacing w:before="120" w:line="252" w:lineRule="auto"/>
        <w:ind w:left="567" w:right="635"/>
        <w:jc w:val="both"/>
        <w:rPr>
          <w:lang w:val="es-MX"/>
        </w:rPr>
      </w:pPr>
      <w:r w:rsidRPr="007C0A34">
        <w:rPr>
          <w:lang w:val="es-MX"/>
        </w:rPr>
        <w:t>Este análisis muestra el valor estandarizado</w:t>
      </w:r>
      <w:r w:rsidR="00614B4C" w:rsidRPr="007C0A34">
        <w:rPr>
          <w:lang w:val="es-MX"/>
        </w:rPr>
        <w:t xml:space="preserve"> </w:t>
      </w:r>
      <w:r w:rsidRPr="007C0A34">
        <w:rPr>
          <w:lang w:val="es-MX"/>
        </w:rPr>
        <w:t xml:space="preserve">de indicadores de riesgos ambientales para la entidad. El resultado importante en materia de identificación y prevención de riesgos; sin embargo, no se </w:t>
      </w:r>
      <w:r w:rsidR="00A258A5" w:rsidRPr="007C0A34">
        <w:rPr>
          <w:lang w:val="es-MX"/>
        </w:rPr>
        <w:t>incorporó</w:t>
      </w:r>
      <w:r w:rsidRPr="007C0A34">
        <w:rPr>
          <w:lang w:val="es-MX"/>
        </w:rPr>
        <w:t xml:space="preserve"> </w:t>
      </w:r>
      <w:r w:rsidRPr="007C0A34">
        <w:rPr>
          <w:lang w:val="es-MX"/>
        </w:rPr>
        <w:lastRenderedPageBreak/>
        <w:t xml:space="preserve">como componente del cálculo </w:t>
      </w:r>
      <w:r w:rsidR="00892FA6" w:rsidRPr="007C0A34">
        <w:rPr>
          <w:smallCaps/>
          <w:lang w:val="es-MX"/>
        </w:rPr>
        <w:t>igecc</w:t>
      </w:r>
      <w:r w:rsidRPr="007C0A34">
        <w:rPr>
          <w:lang w:val="es-MX"/>
        </w:rPr>
        <w:t>.</w:t>
      </w:r>
      <w:bookmarkStart w:id="109" w:name="_Hlk105614971"/>
      <w:r w:rsidR="00865E82">
        <w:rPr>
          <w:lang w:val="es-MX"/>
        </w:rPr>
        <w:t xml:space="preserve"> </w:t>
      </w:r>
      <w:r w:rsidR="00BE7AC1">
        <w:rPr>
          <w:lang w:val="es-MX"/>
        </w:rPr>
        <w:t xml:space="preserve">Los </w:t>
      </w:r>
      <w:r w:rsidR="0081136C">
        <w:rPr>
          <w:lang w:val="es-MX"/>
        </w:rPr>
        <w:t>resultados</w:t>
      </w:r>
      <w:r w:rsidR="00BE7AC1">
        <w:rPr>
          <w:lang w:val="es-MX"/>
        </w:rPr>
        <w:t xml:space="preserve"> expresaron sus pareceres respecto al tópico del riego ambiental.</w:t>
      </w:r>
      <w:r w:rsidR="00865E82">
        <w:rPr>
          <w:lang w:val="es-MX"/>
        </w:rPr>
        <w:t xml:space="preserve"> </w:t>
      </w:r>
      <w:r w:rsidR="00FA74D1">
        <w:rPr>
          <w:lang w:val="es-MX"/>
        </w:rPr>
        <w:t>Los resultados</w:t>
      </w:r>
      <w:r w:rsidR="00BE7AC1">
        <w:rPr>
          <w:lang w:val="es-MX"/>
        </w:rPr>
        <w:t xml:space="preserve"> percibían que</w:t>
      </w:r>
      <w:r w:rsidR="004F3751" w:rsidRPr="007C0A34">
        <w:rPr>
          <w:lang w:val="es-MX"/>
        </w:rPr>
        <w:t xml:space="preserve"> el</w:t>
      </w:r>
      <w:r w:rsidRPr="007C0A34">
        <w:rPr>
          <w:lang w:val="es-MX"/>
        </w:rPr>
        <w:t xml:space="preserve"> mayor riesgo </w:t>
      </w:r>
      <w:r w:rsidR="00BE7AC1">
        <w:rPr>
          <w:lang w:val="es-MX"/>
        </w:rPr>
        <w:t>para</w:t>
      </w:r>
      <w:r w:rsidRPr="007C0A34">
        <w:rPr>
          <w:lang w:val="es-MX"/>
        </w:rPr>
        <w:t xml:space="preserve"> el municipio de Puerto Vallarta es el de </w:t>
      </w:r>
      <w:r w:rsidR="004F3751" w:rsidRPr="007C0A34">
        <w:rPr>
          <w:lang w:val="es-MX"/>
        </w:rPr>
        <w:t xml:space="preserve">las </w:t>
      </w:r>
      <w:r w:rsidRPr="007C0A34">
        <w:rPr>
          <w:lang w:val="es-MX"/>
        </w:rPr>
        <w:t>inundaciones</w:t>
      </w:r>
      <w:r w:rsidR="004F3751" w:rsidRPr="007C0A34">
        <w:rPr>
          <w:lang w:val="es-MX"/>
        </w:rPr>
        <w:t>, seguido,</w:t>
      </w:r>
      <w:r w:rsidRPr="007C0A34">
        <w:rPr>
          <w:lang w:val="es-MX"/>
        </w:rPr>
        <w:t xml:space="preserve"> con </w:t>
      </w:r>
      <w:r w:rsidR="004F3751" w:rsidRPr="007C0A34">
        <w:rPr>
          <w:lang w:val="es-MX"/>
        </w:rPr>
        <w:t>puntaje</w:t>
      </w:r>
      <w:r w:rsidRPr="007C0A34">
        <w:rPr>
          <w:lang w:val="es-MX"/>
        </w:rPr>
        <w:t xml:space="preserve"> bastante alto, </w:t>
      </w:r>
      <w:r w:rsidR="004F3751" w:rsidRPr="007C0A34">
        <w:rPr>
          <w:lang w:val="es-MX"/>
        </w:rPr>
        <w:t>d</w:t>
      </w:r>
      <w:r w:rsidRPr="007C0A34">
        <w:rPr>
          <w:lang w:val="es-MX"/>
        </w:rPr>
        <w:t xml:space="preserve">el estrés hídrico, que </w:t>
      </w:r>
      <w:r w:rsidR="004F3751" w:rsidRPr="007C0A34">
        <w:rPr>
          <w:lang w:val="es-MX"/>
        </w:rPr>
        <w:t xml:space="preserve">ha </w:t>
      </w:r>
      <w:r w:rsidRPr="007C0A34">
        <w:rPr>
          <w:lang w:val="es-MX"/>
        </w:rPr>
        <w:t>aument</w:t>
      </w:r>
      <w:r w:rsidR="004F3751" w:rsidRPr="007C0A34">
        <w:rPr>
          <w:lang w:val="es-MX"/>
        </w:rPr>
        <w:t>ado</w:t>
      </w:r>
      <w:r w:rsidRPr="007C0A34">
        <w:rPr>
          <w:lang w:val="es-MX"/>
        </w:rPr>
        <w:t xml:space="preserve"> en más de dos puntos desde </w:t>
      </w:r>
      <w:r w:rsidR="006A20B6">
        <w:rPr>
          <w:lang w:val="es-MX"/>
        </w:rPr>
        <w:t>2020-2021</w:t>
      </w:r>
      <w:r w:rsidRPr="007C0A34">
        <w:rPr>
          <w:lang w:val="es-MX"/>
        </w:rPr>
        <w:t xml:space="preserve">. A mayor distancia se </w:t>
      </w:r>
      <w:r w:rsidR="004F3751" w:rsidRPr="007C0A34">
        <w:rPr>
          <w:lang w:val="es-MX"/>
        </w:rPr>
        <w:t>hallaban</w:t>
      </w:r>
      <w:r w:rsidRPr="007C0A34">
        <w:rPr>
          <w:lang w:val="es-MX"/>
        </w:rPr>
        <w:t xml:space="preserve"> el cambio climático y la gestión del agua potable, con </w:t>
      </w:r>
      <w:r w:rsidR="004F3751" w:rsidRPr="007C0A34">
        <w:rPr>
          <w:lang w:val="es-MX"/>
        </w:rPr>
        <w:t>puntaje</w:t>
      </w:r>
      <w:r w:rsidRPr="007C0A34">
        <w:rPr>
          <w:lang w:val="es-MX"/>
        </w:rPr>
        <w:t xml:space="preserve"> medio. </w:t>
      </w:r>
      <w:r w:rsidR="00BE7AC1">
        <w:rPr>
          <w:lang w:val="es-MX"/>
        </w:rPr>
        <w:t>Esto es interesante por la condición turística del municipio, como se ha mencionado.</w:t>
      </w:r>
      <w:r w:rsidR="00865E82">
        <w:rPr>
          <w:lang w:val="es-MX"/>
        </w:rPr>
        <w:t xml:space="preserve"> </w:t>
      </w:r>
      <w:r w:rsidR="00BE7AC1">
        <w:rPr>
          <w:lang w:val="es-MX"/>
        </w:rPr>
        <w:t xml:space="preserve">Sin </w:t>
      </w:r>
      <w:r w:rsidR="00FA74D1">
        <w:rPr>
          <w:lang w:val="es-MX"/>
        </w:rPr>
        <w:t>embargo,</w:t>
      </w:r>
      <w:r w:rsidR="00BE7AC1">
        <w:rPr>
          <w:lang w:val="es-MX"/>
        </w:rPr>
        <w:t xml:space="preserve"> los</w:t>
      </w:r>
      <w:r w:rsidRPr="007C0A34">
        <w:rPr>
          <w:lang w:val="es-MX"/>
        </w:rPr>
        <w:t xml:space="preserve"> demás indicadores </w:t>
      </w:r>
      <w:r w:rsidR="004F3751" w:rsidRPr="007C0A34">
        <w:rPr>
          <w:lang w:val="es-MX"/>
        </w:rPr>
        <w:t>mostraban</w:t>
      </w:r>
      <w:r w:rsidRPr="007C0A34">
        <w:rPr>
          <w:lang w:val="es-MX"/>
        </w:rPr>
        <w:t xml:space="preserve"> </w:t>
      </w:r>
      <w:r w:rsidR="00BE7AC1">
        <w:rPr>
          <w:lang w:val="es-MX"/>
        </w:rPr>
        <w:t xml:space="preserve">un </w:t>
      </w:r>
      <w:r w:rsidRPr="007C0A34">
        <w:rPr>
          <w:lang w:val="es-MX"/>
        </w:rPr>
        <w:t xml:space="preserve">riesgo bajo, y se </w:t>
      </w:r>
      <w:r w:rsidR="00D5569A">
        <w:rPr>
          <w:lang w:val="es-MX"/>
        </w:rPr>
        <w:t>mantuvieron</w:t>
      </w:r>
      <w:r w:rsidRPr="007C0A34">
        <w:rPr>
          <w:lang w:val="es-MX"/>
        </w:rPr>
        <w:t xml:space="preserve"> estables en ambos años </w:t>
      </w:r>
      <w:r w:rsidR="00D5569A">
        <w:rPr>
          <w:lang w:val="es-MX"/>
        </w:rPr>
        <w:t xml:space="preserve">del estudio </w:t>
      </w:r>
      <w:r w:rsidR="001012B9" w:rsidRPr="007C0A34">
        <w:rPr>
          <w:lang w:val="es-MX"/>
        </w:rPr>
        <w:t>(véase</w:t>
      </w:r>
      <w:r w:rsidRPr="007C0A34">
        <w:rPr>
          <w:lang w:val="es-MX"/>
        </w:rPr>
        <w:t xml:space="preserve"> gráfica </w:t>
      </w:r>
      <w:r w:rsidR="003300F1" w:rsidRPr="007C0A34">
        <w:rPr>
          <w:lang w:val="es-MX"/>
        </w:rPr>
        <w:t>137</w:t>
      </w:r>
      <w:r w:rsidRPr="007C0A34">
        <w:rPr>
          <w:lang w:val="es-MX"/>
        </w:rPr>
        <w:t>).</w:t>
      </w:r>
      <w:bookmarkEnd w:id="109"/>
    </w:p>
    <w:p w14:paraId="7DF75368" w14:textId="77777777" w:rsidR="00DD7C7D" w:rsidRPr="00DD7C7D" w:rsidRDefault="00DD7C7D" w:rsidP="00DD7C7D">
      <w:pPr>
        <w:pStyle w:val="BodyText"/>
        <w:spacing w:before="120"/>
        <w:ind w:left="567" w:right="635"/>
        <w:rPr>
          <w:szCs w:val="28"/>
          <w:lang w:val="es-MX"/>
        </w:rPr>
      </w:pPr>
    </w:p>
    <w:p w14:paraId="625549BB" w14:textId="40DFAEEF" w:rsidR="004875DB" w:rsidRPr="00112338" w:rsidRDefault="002B18CC" w:rsidP="002B0B0E">
      <w:pPr>
        <w:ind w:left="2552" w:right="635"/>
        <w:jc w:val="right"/>
        <w:rPr>
          <w:rFonts w:ascii="Roboto" w:hAnsi="Roboto"/>
          <w:b/>
          <w:color w:val="1F497D" w:themeColor="text2"/>
          <w:sz w:val="20"/>
          <w:lang w:val="es-MX"/>
        </w:rPr>
      </w:pPr>
      <w:r w:rsidRPr="004875DB">
        <w:rPr>
          <w:rFonts w:ascii="Roboto" w:hAnsi="Roboto"/>
          <w:b/>
          <w:i/>
          <w:color w:val="004684"/>
          <w:sz w:val="16"/>
          <w:lang w:val="es-MX"/>
        </w:rPr>
        <w:t xml:space="preserve">GRÁFICA </w:t>
      </w:r>
      <w:r w:rsidR="003300F1" w:rsidRPr="004875DB">
        <w:rPr>
          <w:rFonts w:ascii="Roboto" w:hAnsi="Roboto"/>
          <w:b/>
          <w:i/>
          <w:color w:val="004684"/>
          <w:sz w:val="16"/>
          <w:lang w:val="es-MX"/>
        </w:rPr>
        <w:t>137</w:t>
      </w:r>
      <w:r w:rsidR="004875DB" w:rsidRPr="004875DB">
        <w:rPr>
          <w:rFonts w:ascii="Roboto" w:hAnsi="Roboto"/>
          <w:b/>
          <w:i/>
          <w:color w:val="004684"/>
          <w:sz w:val="16"/>
          <w:lang w:val="es-MX"/>
        </w:rPr>
        <w:t xml:space="preserve"> </w:t>
      </w:r>
      <w:r w:rsidR="004875DB">
        <w:rPr>
          <w:rFonts w:ascii="Roboto" w:hAnsi="Roboto"/>
          <w:b/>
          <w:i/>
          <w:color w:val="004684"/>
          <w:sz w:val="16"/>
          <w:lang w:val="es-MX"/>
        </w:rPr>
        <w:tab/>
      </w:r>
      <w:r w:rsidR="004875DB">
        <w:rPr>
          <w:rFonts w:ascii="Roboto" w:hAnsi="Roboto"/>
          <w:b/>
          <w:i/>
          <w:color w:val="004684"/>
          <w:sz w:val="16"/>
          <w:lang w:val="es-MX"/>
        </w:rPr>
        <w:tab/>
      </w:r>
      <w:r w:rsidR="004875DB">
        <w:rPr>
          <w:rFonts w:ascii="Roboto" w:hAnsi="Roboto"/>
          <w:b/>
          <w:i/>
          <w:color w:val="004684"/>
          <w:sz w:val="16"/>
          <w:lang w:val="es-MX"/>
        </w:rPr>
        <w:tab/>
      </w:r>
      <w:r w:rsidRPr="00112338">
        <w:rPr>
          <w:rFonts w:ascii="Roboto" w:hAnsi="Roboto"/>
          <w:b/>
          <w:color w:val="1F497D" w:themeColor="text2"/>
          <w:sz w:val="20"/>
          <w:lang w:val="es-MX"/>
        </w:rPr>
        <w:t xml:space="preserve">MUNICIPIO DE PUERTO VALLARTA. CONSOLIDADO </w:t>
      </w:r>
    </w:p>
    <w:p w14:paraId="3996CB2B" w14:textId="6C145031" w:rsidR="002B18CC" w:rsidRPr="00112338" w:rsidRDefault="002B18CC" w:rsidP="00112338">
      <w:pPr>
        <w:ind w:left="2552" w:right="635"/>
        <w:jc w:val="right"/>
        <w:rPr>
          <w:rFonts w:ascii="Roboto" w:hAnsi="Roboto"/>
          <w:b/>
          <w:color w:val="1F497D" w:themeColor="text2"/>
          <w:sz w:val="20"/>
          <w:lang w:val="es-MX"/>
        </w:rPr>
      </w:pPr>
      <w:r w:rsidRPr="00112338">
        <w:rPr>
          <w:rFonts w:ascii="Roboto" w:hAnsi="Roboto"/>
          <w:b/>
          <w:color w:val="1F497D" w:themeColor="text2"/>
          <w:sz w:val="20"/>
          <w:lang w:val="es-MX"/>
        </w:rPr>
        <w:t>ANÁLISIS DE RIESGOS AMBIENTALES</w:t>
      </w:r>
    </w:p>
    <w:p w14:paraId="4CC6B6B7" w14:textId="77777777" w:rsidR="002B18CC" w:rsidRPr="007C0A34" w:rsidRDefault="002B18CC" w:rsidP="004875D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626F4C56" wp14:editId="7E78375E">
            <wp:extent cx="4191000" cy="2847975"/>
            <wp:effectExtent l="0" t="0" r="0" b="9525"/>
            <wp:docPr id="7162" name="Gráfico 7162">
              <a:extLst xmlns:a="http://schemas.openxmlformats.org/drawingml/2006/main">
                <a:ext uri="{FF2B5EF4-FFF2-40B4-BE49-F238E27FC236}">
                  <a16:creationId xmlns:a16="http://schemas.microsoft.com/office/drawing/2014/main" id="{2AFBF340-1B30-48AE-A4AD-7E67264DAA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8"/>
              </a:graphicData>
            </a:graphic>
          </wp:inline>
        </w:drawing>
      </w:r>
    </w:p>
    <w:p w14:paraId="7E5C5A93" w14:textId="419C0E94"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7EF730B3" w14:textId="77777777" w:rsidR="002B18CC" w:rsidRDefault="002B18CC" w:rsidP="008A3C6B">
      <w:pPr>
        <w:ind w:left="567" w:right="635"/>
        <w:rPr>
          <w:rFonts w:ascii="Roboto Lt" w:hAnsi="Roboto Lt"/>
          <w:sz w:val="18"/>
          <w:lang w:val="es-MX"/>
        </w:rPr>
      </w:pPr>
    </w:p>
    <w:p w14:paraId="380BC046" w14:textId="27B251C1" w:rsidR="004875DB" w:rsidRPr="007C0A34" w:rsidRDefault="004875DB" w:rsidP="008A3C6B">
      <w:pPr>
        <w:ind w:left="567" w:right="635"/>
        <w:rPr>
          <w:rFonts w:ascii="Roboto Lt" w:hAnsi="Roboto Lt"/>
          <w:sz w:val="18"/>
          <w:lang w:val="es-MX"/>
        </w:rPr>
        <w:sectPr w:rsidR="004875DB" w:rsidRPr="007C0A34">
          <w:headerReference w:type="default" r:id="rId419"/>
          <w:footerReference w:type="default" r:id="rId420"/>
          <w:type w:val="continuous"/>
          <w:pgSz w:w="12190" w:h="15840"/>
          <w:pgMar w:top="1500" w:right="0" w:bottom="280" w:left="640" w:header="720" w:footer="720" w:gutter="0"/>
          <w:cols w:space="720"/>
        </w:sectPr>
      </w:pPr>
    </w:p>
    <w:bookmarkStart w:id="110" w:name="_bookmark26"/>
    <w:bookmarkEnd w:id="110"/>
    <w:p w14:paraId="35DC1579" w14:textId="65EB0C38" w:rsidR="002B18CC" w:rsidRPr="007C0A34" w:rsidRDefault="00D71EB5" w:rsidP="008A3C6B">
      <w:pPr>
        <w:ind w:left="567" w:right="635"/>
        <w:rPr>
          <w:rFonts w:ascii="Roboto Lt"/>
          <w:sz w:val="20"/>
          <w:lang w:val="es-MX"/>
        </w:rPr>
      </w:pPr>
      <w:r w:rsidRPr="007C0A34">
        <w:rPr>
          <w:noProof/>
          <w:lang w:val="es-419" w:eastAsia="es-419"/>
        </w:rPr>
        <w:lastRenderedPageBreak/>
        <mc:AlternateContent>
          <mc:Choice Requires="wpg">
            <w:drawing>
              <wp:anchor distT="0" distB="0" distL="114300" distR="114300" simplePos="0" relativeHeight="251737600" behindDoc="1" locked="0" layoutInCell="1" allowOverlap="1" wp14:anchorId="268C4396" wp14:editId="2E7969F7">
                <wp:simplePos x="0" y="0"/>
                <wp:positionH relativeFrom="page">
                  <wp:posOffset>1487605</wp:posOffset>
                </wp:positionH>
                <wp:positionV relativeFrom="paragraph">
                  <wp:posOffset>95345</wp:posOffset>
                </wp:positionV>
                <wp:extent cx="5977719" cy="1988185"/>
                <wp:effectExtent l="0" t="0" r="4445" b="0"/>
                <wp:wrapNone/>
                <wp:docPr id="6892" name="Grupo 6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7719" cy="1988185"/>
                          <a:chOff x="2335" y="-588"/>
                          <a:chExt cx="8550" cy="3131"/>
                        </a:xfrm>
                      </wpg:grpSpPr>
                      <wps:wsp>
                        <wps:cNvPr id="4444" name="Freeform 3722"/>
                        <wps:cNvSpPr>
                          <a:spLocks/>
                        </wps:cNvSpPr>
                        <wps:spPr bwMode="auto">
                          <a:xfrm>
                            <a:off x="3927" y="368"/>
                            <a:ext cx="6948" cy="1104"/>
                          </a:xfrm>
                          <a:custGeom>
                            <a:avLst/>
                            <a:gdLst>
                              <a:gd name="T0" fmla="+- 0 3927 3927"/>
                              <a:gd name="T1" fmla="*/ T0 w 6948"/>
                              <a:gd name="T2" fmla="+- 0 1472 368"/>
                              <a:gd name="T3" fmla="*/ 1472 h 1104"/>
                              <a:gd name="T4" fmla="+- 0 10875 3927"/>
                              <a:gd name="T5" fmla="*/ T4 w 6948"/>
                              <a:gd name="T6" fmla="+- 0 1472 368"/>
                              <a:gd name="T7" fmla="*/ 1472 h 1104"/>
                              <a:gd name="T8" fmla="+- 0 10875 3927"/>
                              <a:gd name="T9" fmla="*/ T8 w 6948"/>
                              <a:gd name="T10" fmla="+- 0 368 368"/>
                              <a:gd name="T11" fmla="*/ 368 h 1104"/>
                              <a:gd name="T12" fmla="+- 0 10468 3927"/>
                              <a:gd name="T13" fmla="*/ T12 w 6948"/>
                              <a:gd name="T14" fmla="+- 0 368 368"/>
                              <a:gd name="T15" fmla="*/ 368 h 1104"/>
                            </a:gdLst>
                            <a:ahLst/>
                            <a:cxnLst>
                              <a:cxn ang="0">
                                <a:pos x="T1" y="T3"/>
                              </a:cxn>
                              <a:cxn ang="0">
                                <a:pos x="T5" y="T7"/>
                              </a:cxn>
                              <a:cxn ang="0">
                                <a:pos x="T9" y="T11"/>
                              </a:cxn>
                              <a:cxn ang="0">
                                <a:pos x="T13" y="T15"/>
                              </a:cxn>
                            </a:cxnLst>
                            <a:rect l="0" t="0" r="r" b="b"/>
                            <a:pathLst>
                              <a:path w="6948" h="1104">
                                <a:moveTo>
                                  <a:pt x="0" y="1104"/>
                                </a:moveTo>
                                <a:lnTo>
                                  <a:pt x="6948" y="1104"/>
                                </a:lnTo>
                                <a:lnTo>
                                  <a:pt x="6948" y="0"/>
                                </a:lnTo>
                                <a:lnTo>
                                  <a:pt x="654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4445" name="Picture 3721"/>
                          <pic:cNvPicPr>
                            <a:picLocks noChangeAspect="1" noChangeArrowheads="1"/>
                          </pic:cNvPicPr>
                        </pic:nvPicPr>
                        <pic:blipFill>
                          <a:blip r:embed="rId421"/>
                          <a:srcRect/>
                          <a:stretch>
                            <a:fillRect/>
                          </a:stretch>
                        </pic:blipFill>
                        <pic:spPr bwMode="auto">
                          <a:xfrm>
                            <a:off x="2335" y="-589"/>
                            <a:ext cx="2726" cy="313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F87D515" id="Grupo 6892" o:spid="_x0000_s1026" style="position:absolute;margin-left:117.15pt;margin-top:7.5pt;width:470.7pt;height:156.55pt;z-index:-251578880;mso-position-horizontal-relative:page" coordorigin="2335,-588" coordsize="8550,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">
                <v:shape id="Freeform 3722" o:spid="_x0000_s1027" style="position:absolute;left:3927;top:368;width:6948;height:1104;visibility:visible;mso-wrap-style:square;v-text-anchor:top" coordsize="6948,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" path="m,1104r6948,l6948,,6541,e" filled="f" strokecolor="#64b7bc" strokeweight="1pt">
                  <v:path arrowok="t" o:connecttype="custom" o:connectlocs="0,1472;6948,1472;6948,368;6541,368" o:connectangles="0,0,0,0"/>
                </v:shape>
                <v:shape id="Picture 3721" o:spid="_x0000_s1028" type="#_x0000_t75" style="position:absolute;left:2335;top:-589;width:2726;height: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">
                  <v:imagedata r:id="rId422" o:title=""/>
                </v:shape>
                <w10:wrap anchorx="page"/>
              </v:group>
            </w:pict>
          </mc:Fallback>
        </mc:AlternateContent>
      </w:r>
      <w:r w:rsidR="002B18CC" w:rsidRPr="007C0A34">
        <w:rPr>
          <w:rFonts w:ascii="Roboto Lt"/>
          <w:noProof/>
          <w:sz w:val="20"/>
          <w:lang w:val="es-419" w:eastAsia="es-419"/>
        </w:rPr>
        <w:drawing>
          <wp:inline distT="0" distB="0" distL="0" distR="0" wp14:anchorId="72C1B513" wp14:editId="64F10EE0">
            <wp:extent cx="133536" cy="150590"/>
            <wp:effectExtent l="0" t="0" r="0" b="0"/>
            <wp:docPr id="497"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148.png"/>
                    <pic:cNvPicPr/>
                  </pic:nvPicPr>
                  <pic:blipFill>
                    <a:blip r:embed="rId233" cstate="print"/>
                    <a:stretch>
                      <a:fillRect/>
                    </a:stretch>
                  </pic:blipFill>
                  <pic:spPr>
                    <a:xfrm>
                      <a:off x="0" y="0"/>
                      <a:ext cx="133536" cy="150590"/>
                    </a:xfrm>
                    <a:prstGeom prst="rect">
                      <a:avLst/>
                    </a:prstGeom>
                  </pic:spPr>
                </pic:pic>
              </a:graphicData>
            </a:graphic>
          </wp:inline>
        </w:drawing>
      </w:r>
      <w:r w:rsidR="002B18CC" w:rsidRPr="007C0A34">
        <w:rPr>
          <w:rFonts w:ascii="Times New Roman"/>
          <w:sz w:val="20"/>
          <w:lang w:val="es-MX"/>
        </w:rPr>
        <w:t xml:space="preserve"> </w:t>
      </w:r>
      <w:r w:rsidR="002B18CC" w:rsidRPr="007C0A34">
        <w:rPr>
          <w:rFonts w:ascii="Roboto Lt"/>
          <w:noProof/>
          <w:sz w:val="20"/>
          <w:lang w:val="es-419" w:eastAsia="es-419"/>
        </w:rPr>
        <w:drawing>
          <wp:inline distT="0" distB="0" distL="0" distR="0" wp14:anchorId="72702797" wp14:editId="0ED49FCA">
            <wp:extent cx="166946" cy="172688"/>
            <wp:effectExtent l="0" t="0" r="0" b="0"/>
            <wp:docPr id="49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0.png"/>
                    <pic:cNvPicPr/>
                  </pic:nvPicPr>
                  <pic:blipFill>
                    <a:blip r:embed="rId15" cstate="print"/>
                    <a:stretch>
                      <a:fillRect/>
                    </a:stretch>
                  </pic:blipFill>
                  <pic:spPr>
                    <a:xfrm>
                      <a:off x="0" y="0"/>
                      <a:ext cx="166946" cy="172688"/>
                    </a:xfrm>
                    <a:prstGeom prst="rect">
                      <a:avLst/>
                    </a:prstGeom>
                  </pic:spPr>
                </pic:pic>
              </a:graphicData>
            </a:graphic>
          </wp:inline>
        </w:drawing>
      </w:r>
      <w:r w:rsidR="002B18CC" w:rsidRPr="007C0A34">
        <w:rPr>
          <w:rFonts w:ascii="Times New Roman"/>
          <w:sz w:val="20"/>
          <w:lang w:val="es-MX"/>
        </w:rPr>
        <w:t xml:space="preserve"> </w:t>
      </w:r>
      <w:r w:rsidR="002B18CC" w:rsidRPr="007C0A34">
        <w:rPr>
          <w:rFonts w:ascii="Roboto Lt"/>
          <w:noProof/>
          <w:sz w:val="20"/>
          <w:lang w:val="es-419" w:eastAsia="es-419"/>
        </w:rPr>
        <w:drawing>
          <wp:inline distT="0" distB="0" distL="0" distR="0" wp14:anchorId="7D8172A5" wp14:editId="0E02B7E4">
            <wp:extent cx="133536" cy="150590"/>
            <wp:effectExtent l="0" t="0" r="0" b="0"/>
            <wp:docPr id="501"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149.png"/>
                    <pic:cNvPicPr/>
                  </pic:nvPicPr>
                  <pic:blipFill>
                    <a:blip r:embed="rId203" cstate="print"/>
                    <a:stretch>
                      <a:fillRect/>
                    </a:stretch>
                  </pic:blipFill>
                  <pic:spPr>
                    <a:xfrm>
                      <a:off x="0" y="0"/>
                      <a:ext cx="133536" cy="150590"/>
                    </a:xfrm>
                    <a:prstGeom prst="rect">
                      <a:avLst/>
                    </a:prstGeom>
                  </pic:spPr>
                </pic:pic>
              </a:graphicData>
            </a:graphic>
          </wp:inline>
        </w:drawing>
      </w:r>
    </w:p>
    <w:p w14:paraId="573086D7" w14:textId="77777777" w:rsidR="002B18CC" w:rsidRPr="007C0A34" w:rsidRDefault="002B18CC" w:rsidP="008A3C6B">
      <w:pPr>
        <w:pStyle w:val="BodyText"/>
        <w:ind w:left="567" w:right="635"/>
        <w:rPr>
          <w:rFonts w:ascii="Roboto Lt"/>
          <w:b/>
          <w:i/>
          <w:sz w:val="20"/>
          <w:lang w:val="es-MX"/>
        </w:rPr>
      </w:pPr>
    </w:p>
    <w:p w14:paraId="7BB1D5AC" w14:textId="77777777" w:rsidR="002B18CC" w:rsidRPr="007C0A34" w:rsidRDefault="002B18CC" w:rsidP="008A3C6B">
      <w:pPr>
        <w:pStyle w:val="BodyText"/>
        <w:ind w:left="567" w:right="635"/>
        <w:rPr>
          <w:rFonts w:ascii="Roboto Lt"/>
          <w:b/>
          <w:i/>
          <w:sz w:val="20"/>
          <w:lang w:val="es-MX"/>
        </w:rPr>
      </w:pPr>
    </w:p>
    <w:p w14:paraId="0AD756B3" w14:textId="23D60E30" w:rsidR="00B6354E" w:rsidRDefault="002B18CC" w:rsidP="0038156D">
      <w:pPr>
        <w:pStyle w:val="Heading2"/>
        <w:spacing w:before="0" w:line="254" w:lineRule="auto"/>
        <w:ind w:left="567" w:right="635"/>
        <w:rPr>
          <w:color w:val="004684"/>
          <w:lang w:val="es-MX"/>
        </w:rPr>
      </w:pPr>
      <w:r w:rsidRPr="007C0A34">
        <w:rPr>
          <w:color w:val="004684"/>
          <w:lang w:val="es-MX"/>
        </w:rPr>
        <w:t xml:space="preserve">QUERÉTARO, </w:t>
      </w:r>
    </w:p>
    <w:p w14:paraId="705F1314" w14:textId="22895D91" w:rsidR="002B18CC" w:rsidRPr="007C0A34" w:rsidRDefault="002B18CC" w:rsidP="0038156D">
      <w:pPr>
        <w:pStyle w:val="Heading2"/>
        <w:spacing w:before="0" w:line="254" w:lineRule="auto"/>
        <w:ind w:left="567" w:right="635"/>
        <w:rPr>
          <w:lang w:val="es-MX"/>
        </w:rPr>
      </w:pPr>
      <w:r w:rsidRPr="007C0A34">
        <w:rPr>
          <w:color w:val="004684"/>
          <w:lang w:val="es-MX"/>
        </w:rPr>
        <w:t>QUERÉTARO</w:t>
      </w:r>
    </w:p>
    <w:p w14:paraId="0A6BE02D" w14:textId="77777777" w:rsidR="002B18CC" w:rsidRPr="007C0A34" w:rsidRDefault="002B18CC" w:rsidP="008A3C6B">
      <w:pPr>
        <w:pStyle w:val="BodyText"/>
        <w:ind w:left="567" w:right="635"/>
        <w:rPr>
          <w:rFonts w:ascii="Roboto"/>
          <w:b/>
          <w:sz w:val="20"/>
          <w:lang w:val="es-MX"/>
        </w:rPr>
      </w:pPr>
    </w:p>
    <w:p w14:paraId="6783E634" w14:textId="328E616D" w:rsidR="002B18CC" w:rsidRDefault="002B18CC" w:rsidP="008A3C6B">
      <w:pPr>
        <w:pStyle w:val="BodyText"/>
        <w:ind w:left="567" w:right="635"/>
        <w:rPr>
          <w:rFonts w:ascii="Roboto"/>
          <w:b/>
          <w:sz w:val="20"/>
          <w:lang w:val="es-MX"/>
        </w:rPr>
      </w:pPr>
    </w:p>
    <w:p w14:paraId="1B3C592F" w14:textId="77777777" w:rsidR="00B6354E" w:rsidRPr="007C0A34" w:rsidRDefault="00B6354E" w:rsidP="008A3C6B">
      <w:pPr>
        <w:pStyle w:val="BodyText"/>
        <w:ind w:left="567" w:right="635"/>
        <w:rPr>
          <w:rFonts w:ascii="Roboto"/>
          <w:b/>
          <w:sz w:val="20"/>
          <w:lang w:val="es-MX"/>
        </w:rPr>
      </w:pPr>
    </w:p>
    <w:p w14:paraId="4A233A26" w14:textId="77777777" w:rsidR="002B18CC" w:rsidRPr="007C0A34" w:rsidRDefault="002B18CC" w:rsidP="008A3C6B">
      <w:pPr>
        <w:pStyle w:val="BodyText"/>
        <w:ind w:left="567" w:right="635"/>
        <w:rPr>
          <w:rFonts w:ascii="Roboto"/>
          <w:b/>
          <w:sz w:val="20"/>
          <w:lang w:val="es-MX"/>
        </w:rPr>
      </w:pPr>
    </w:p>
    <w:p w14:paraId="447A94CD" w14:textId="77777777" w:rsidR="002B18CC" w:rsidRPr="007C0A34" w:rsidRDefault="002B18CC" w:rsidP="008A3C6B">
      <w:pPr>
        <w:pStyle w:val="BodyText"/>
        <w:spacing w:before="5"/>
        <w:ind w:left="567" w:right="635"/>
        <w:rPr>
          <w:rFonts w:ascii="Roboto"/>
          <w:b/>
          <w:sz w:val="19"/>
          <w:lang w:val="es-MX"/>
        </w:rPr>
      </w:pPr>
    </w:p>
    <w:p w14:paraId="2DAB63E0" w14:textId="77777777" w:rsidR="002B18CC" w:rsidRPr="007C0A34" w:rsidRDefault="002B18CC" w:rsidP="008A3C6B">
      <w:pPr>
        <w:ind w:left="567" w:right="635"/>
        <w:rPr>
          <w:rFonts w:ascii="Roboto"/>
          <w:sz w:val="19"/>
          <w:lang w:val="es-MX"/>
        </w:rPr>
        <w:sectPr w:rsidR="002B18CC" w:rsidRPr="007C0A34">
          <w:headerReference w:type="even" r:id="rId423"/>
          <w:footerReference w:type="even" r:id="rId424"/>
          <w:pgSz w:w="12190" w:h="15840"/>
          <w:pgMar w:top="860" w:right="0" w:bottom="0" w:left="640" w:header="0" w:footer="0" w:gutter="0"/>
          <w:cols w:space="720"/>
        </w:sectPr>
      </w:pPr>
    </w:p>
    <w:p w14:paraId="23235554" w14:textId="77777777" w:rsidR="002B18CC" w:rsidRPr="007C0A34" w:rsidRDefault="002B18CC" w:rsidP="008A3C6B">
      <w:pPr>
        <w:pStyle w:val="BodyText"/>
        <w:ind w:left="567" w:right="635"/>
        <w:rPr>
          <w:rFonts w:ascii="Roboto"/>
          <w:b/>
          <w:sz w:val="20"/>
          <w:lang w:val="es-MX"/>
        </w:rPr>
      </w:pPr>
    </w:p>
    <w:p w14:paraId="38FF7826" w14:textId="020ECA6B" w:rsidR="002B18CC" w:rsidRPr="0038156D" w:rsidRDefault="002B18CC" w:rsidP="002B0B0E">
      <w:pPr>
        <w:spacing w:before="174"/>
        <w:ind w:left="2552" w:right="635"/>
        <w:jc w:val="right"/>
        <w:rPr>
          <w:rFonts w:ascii="Roboto Lt" w:hAnsi="Roboto Lt"/>
          <w:b/>
          <w:i/>
          <w:lang w:val="es-MX"/>
        </w:rPr>
      </w:pPr>
      <w:r w:rsidRPr="00D75142">
        <w:rPr>
          <w:rFonts w:ascii="Roboto Lt" w:hAnsi="Roboto Lt"/>
          <w:b/>
          <w:i/>
          <w:color w:val="004684"/>
          <w:sz w:val="18"/>
          <w:lang w:val="es-MX"/>
        </w:rPr>
        <w:t xml:space="preserve">GRÁFICA </w:t>
      </w:r>
      <w:r w:rsidR="003405B4" w:rsidRPr="00D75142">
        <w:rPr>
          <w:rFonts w:ascii="Roboto Lt" w:hAnsi="Roboto Lt"/>
          <w:b/>
          <w:i/>
          <w:color w:val="004684"/>
          <w:sz w:val="18"/>
          <w:lang w:val="es-MX"/>
        </w:rPr>
        <w:t>138</w:t>
      </w:r>
      <w:r w:rsidR="00D75142" w:rsidRPr="00D75142">
        <w:rPr>
          <w:rFonts w:ascii="Roboto Lt" w:hAnsi="Roboto Lt"/>
          <w:b/>
          <w:i/>
          <w:color w:val="004684"/>
          <w:sz w:val="18"/>
          <w:lang w:val="es-MX"/>
        </w:rPr>
        <w:tab/>
      </w:r>
      <w:r w:rsidR="00D75142" w:rsidRPr="00D75142">
        <w:rPr>
          <w:rFonts w:ascii="Roboto Lt" w:hAnsi="Roboto Lt"/>
          <w:b/>
          <w:i/>
          <w:color w:val="004684"/>
          <w:sz w:val="18"/>
          <w:lang w:val="es-MX"/>
        </w:rPr>
        <w:tab/>
      </w:r>
      <w:r w:rsidRPr="00112338">
        <w:rPr>
          <w:rFonts w:ascii="Roboto" w:hAnsi="Roboto"/>
          <w:b/>
          <w:color w:val="1F497D" w:themeColor="text2"/>
          <w:sz w:val="20"/>
          <w:lang w:val="es-MX"/>
        </w:rPr>
        <w:t>MUNICIPIO DE QUERÉTARO VS. PROMEDIO CONSOLIDADO POR EJES TEMÁTICOS</w:t>
      </w:r>
    </w:p>
    <w:p w14:paraId="3BB11136" w14:textId="7B6C9938" w:rsidR="002B18CC" w:rsidRDefault="002B18CC" w:rsidP="008A3C6B">
      <w:pPr>
        <w:pStyle w:val="BodyText"/>
        <w:ind w:left="567" w:right="635"/>
        <w:rPr>
          <w:rFonts w:ascii="Roboto"/>
          <w:b/>
          <w:sz w:val="20"/>
          <w:lang w:val="es-MX"/>
        </w:rPr>
      </w:pPr>
    </w:p>
    <w:p w14:paraId="54AB9952" w14:textId="0C782432" w:rsidR="002B18CC" w:rsidRPr="007C0A34" w:rsidRDefault="0038156D" w:rsidP="0038156D">
      <w:pPr>
        <w:pStyle w:val="BodyText"/>
        <w:ind w:left="567" w:right="635"/>
        <w:rPr>
          <w:rFonts w:ascii="Roboto"/>
          <w:b/>
          <w:sz w:val="20"/>
          <w:lang w:val="es-MX"/>
        </w:rPr>
      </w:pPr>
      <w:r>
        <w:rPr>
          <w:noProof/>
          <w:lang w:val="es-419" w:eastAsia="es-419"/>
        </w:rPr>
        <w:drawing>
          <wp:inline distT="0" distB="0" distL="0" distR="0" wp14:anchorId="043DC398" wp14:editId="0B602241">
            <wp:extent cx="5220000" cy="2700000"/>
            <wp:effectExtent l="0" t="0" r="0" b="5715"/>
            <wp:docPr id="37" name="Gráfico 37">
              <a:extLst xmlns:a="http://schemas.openxmlformats.org/drawingml/2006/main">
                <a:ext uri="{FF2B5EF4-FFF2-40B4-BE49-F238E27FC236}">
                  <a16:creationId xmlns:a16="http://schemas.microsoft.com/office/drawing/2014/main" id="{F7AA9E23-D832-1EFF-29EF-45D00A3BA6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5"/>
              </a:graphicData>
            </a:graphic>
          </wp:inline>
        </w:drawing>
      </w:r>
    </w:p>
    <w:p w14:paraId="6FEBDF38" w14:textId="0068295E" w:rsidR="003405B4" w:rsidRPr="007C0A34" w:rsidRDefault="003405B4" w:rsidP="00B6354E">
      <w:pPr>
        <w:spacing w:before="120"/>
        <w:ind w:left="567" w:right="635"/>
        <w:rPr>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r w:rsidRPr="007C0A34">
        <w:rPr>
          <w:lang w:val="es-MX"/>
        </w:rPr>
        <w:t xml:space="preserve"> </w:t>
      </w:r>
    </w:p>
    <w:p w14:paraId="3766E890" w14:textId="272CE5FD" w:rsidR="00B14C51" w:rsidRDefault="00F72BEB" w:rsidP="00B6354E">
      <w:pPr>
        <w:pStyle w:val="BodyText"/>
        <w:spacing w:before="120" w:line="252" w:lineRule="auto"/>
        <w:ind w:left="567" w:right="635"/>
        <w:jc w:val="both"/>
        <w:rPr>
          <w:lang w:val="es-MX"/>
        </w:rPr>
      </w:pPr>
      <w:r w:rsidRPr="007C0A34">
        <w:rPr>
          <w:lang w:val="es-MX"/>
        </w:rPr>
        <w:t xml:space="preserve">Con </w:t>
      </w:r>
      <w:r w:rsidR="004539C3">
        <w:rPr>
          <w:lang w:val="es-MX"/>
        </w:rPr>
        <w:t>4.4</w:t>
      </w:r>
      <w:r w:rsidRPr="007C0A34">
        <w:rPr>
          <w:lang w:val="es-MX"/>
        </w:rPr>
        <w:t xml:space="preserve"> puntos </w:t>
      </w:r>
      <w:r w:rsidR="002B18CC" w:rsidRPr="007C0A34">
        <w:rPr>
          <w:lang w:val="es-MX"/>
        </w:rPr>
        <w:t xml:space="preserve">Querétaro se ubica en la </w:t>
      </w:r>
      <w:r w:rsidR="004539C3">
        <w:rPr>
          <w:lang w:val="es-MX"/>
        </w:rPr>
        <w:t>catorceava</w:t>
      </w:r>
      <w:r w:rsidR="002B18CC" w:rsidRPr="007C0A34">
        <w:rPr>
          <w:lang w:val="es-MX"/>
        </w:rPr>
        <w:t xml:space="preserve"> posición del </w:t>
      </w:r>
      <w:r w:rsidR="00892FA6" w:rsidRPr="007C0A34">
        <w:rPr>
          <w:smallCaps/>
          <w:lang w:val="es-MX"/>
        </w:rPr>
        <w:t>igecc</w:t>
      </w:r>
      <w:r w:rsidR="002B18CC" w:rsidRPr="007C0A34">
        <w:rPr>
          <w:lang w:val="es-MX"/>
        </w:rPr>
        <w:t>, lo que representa</w:t>
      </w:r>
      <w:r w:rsidRPr="007C0A34">
        <w:rPr>
          <w:lang w:val="es-MX"/>
        </w:rPr>
        <w:t>ba un</w:t>
      </w:r>
      <w:r w:rsidR="002B18CC" w:rsidRPr="007C0A34">
        <w:rPr>
          <w:lang w:val="es-MX"/>
        </w:rPr>
        <w:t xml:space="preserve"> desempeño material medio </w:t>
      </w:r>
      <w:r w:rsidR="004539C3">
        <w:rPr>
          <w:lang w:val="es-MX"/>
        </w:rPr>
        <w:t xml:space="preserve">bajo </w:t>
      </w:r>
      <w:r w:rsidRPr="007C0A34">
        <w:rPr>
          <w:lang w:val="es-MX"/>
        </w:rPr>
        <w:t>debido a</w:t>
      </w:r>
      <w:r w:rsidR="002B18CC" w:rsidRPr="007C0A34">
        <w:rPr>
          <w:lang w:val="es-MX"/>
        </w:rPr>
        <w:t xml:space="preserve"> factores </w:t>
      </w:r>
      <w:r w:rsidRPr="007C0A34">
        <w:rPr>
          <w:lang w:val="es-MX"/>
        </w:rPr>
        <w:t xml:space="preserve">medioambientales y </w:t>
      </w:r>
      <w:r w:rsidR="002B18CC" w:rsidRPr="007C0A34">
        <w:rPr>
          <w:lang w:val="es-MX"/>
        </w:rPr>
        <w:t xml:space="preserve">energéticos, </w:t>
      </w:r>
      <w:r w:rsidRPr="007C0A34">
        <w:rPr>
          <w:lang w:val="es-MX"/>
        </w:rPr>
        <w:t xml:space="preserve">posición de la cual </w:t>
      </w:r>
      <w:r w:rsidR="002B18CC" w:rsidRPr="007C0A34">
        <w:rPr>
          <w:lang w:val="es-MX"/>
        </w:rPr>
        <w:t>podría caer fácilmente</w:t>
      </w:r>
      <w:r w:rsidRPr="007C0A34">
        <w:rPr>
          <w:lang w:val="es-MX"/>
        </w:rPr>
        <w:t xml:space="preserve"> </w:t>
      </w:r>
      <w:r w:rsidR="002B18CC" w:rsidRPr="007C0A34">
        <w:rPr>
          <w:lang w:val="es-MX"/>
        </w:rPr>
        <w:t>si no se refuerzan</w:t>
      </w:r>
      <w:r w:rsidRPr="007C0A34">
        <w:rPr>
          <w:lang w:val="es-MX"/>
        </w:rPr>
        <w:t xml:space="preserve"> las políticas públicas medioambientales y no se trabaja por mejorar la percepción ciudadana (véanse gráficas </w:t>
      </w:r>
      <w:r w:rsidR="003405B4" w:rsidRPr="007C0A34">
        <w:rPr>
          <w:lang w:val="es-MX"/>
        </w:rPr>
        <w:t>138</w:t>
      </w:r>
      <w:r w:rsidRPr="007C0A34">
        <w:rPr>
          <w:lang w:val="es-MX"/>
        </w:rPr>
        <w:t xml:space="preserve"> y </w:t>
      </w:r>
      <w:r w:rsidR="003405B4" w:rsidRPr="007C0A34">
        <w:rPr>
          <w:lang w:val="es-MX"/>
        </w:rPr>
        <w:t>139</w:t>
      </w:r>
      <w:r w:rsidRPr="007C0A34">
        <w:rPr>
          <w:lang w:val="es-MX"/>
        </w:rPr>
        <w:t>).</w:t>
      </w:r>
    </w:p>
    <w:p w14:paraId="007FDAD4" w14:textId="206EA945" w:rsidR="00D71EB5" w:rsidRDefault="00D71EB5" w:rsidP="00B6354E">
      <w:pPr>
        <w:pStyle w:val="BodyText"/>
        <w:spacing w:before="120" w:line="252" w:lineRule="auto"/>
        <w:ind w:left="567" w:right="635"/>
        <w:jc w:val="both"/>
        <w:rPr>
          <w:lang w:val="es-MX"/>
        </w:rPr>
      </w:pPr>
    </w:p>
    <w:p w14:paraId="50608FB0" w14:textId="5C18D95C" w:rsidR="00D71EB5" w:rsidRDefault="00D71EB5" w:rsidP="00B6354E">
      <w:pPr>
        <w:pStyle w:val="BodyText"/>
        <w:spacing w:before="120" w:line="252" w:lineRule="auto"/>
        <w:ind w:left="567" w:right="635"/>
        <w:jc w:val="both"/>
        <w:rPr>
          <w:lang w:val="es-MX"/>
        </w:rPr>
      </w:pPr>
    </w:p>
    <w:p w14:paraId="40577DF5" w14:textId="01F00099" w:rsidR="00D71EB5" w:rsidRDefault="00D71EB5" w:rsidP="00B6354E">
      <w:pPr>
        <w:pStyle w:val="BodyText"/>
        <w:spacing w:before="120" w:line="252" w:lineRule="auto"/>
        <w:ind w:left="567" w:right="635"/>
        <w:jc w:val="both"/>
        <w:rPr>
          <w:lang w:val="es-MX"/>
        </w:rPr>
      </w:pPr>
    </w:p>
    <w:p w14:paraId="6F53A002" w14:textId="62CA2AF7" w:rsidR="00D71EB5" w:rsidRDefault="00D71EB5" w:rsidP="00B6354E">
      <w:pPr>
        <w:pStyle w:val="BodyText"/>
        <w:spacing w:before="120" w:line="252" w:lineRule="auto"/>
        <w:ind w:left="567" w:right="635"/>
        <w:jc w:val="both"/>
        <w:rPr>
          <w:lang w:val="es-MX"/>
        </w:rPr>
      </w:pPr>
    </w:p>
    <w:p w14:paraId="00DF30F5" w14:textId="2D0C1B3C" w:rsidR="00D71EB5" w:rsidRDefault="00D71EB5" w:rsidP="00B6354E">
      <w:pPr>
        <w:pStyle w:val="BodyText"/>
        <w:spacing w:before="120" w:line="252" w:lineRule="auto"/>
        <w:ind w:left="567" w:right="635"/>
        <w:jc w:val="both"/>
        <w:rPr>
          <w:lang w:val="es-MX"/>
        </w:rPr>
      </w:pPr>
    </w:p>
    <w:p w14:paraId="447D9E8B" w14:textId="2617D98D" w:rsidR="00D71EB5" w:rsidRDefault="00D71EB5" w:rsidP="00B6354E">
      <w:pPr>
        <w:pStyle w:val="BodyText"/>
        <w:spacing w:before="120" w:line="252" w:lineRule="auto"/>
        <w:ind w:left="567" w:right="635"/>
        <w:jc w:val="both"/>
        <w:rPr>
          <w:lang w:val="es-MX"/>
        </w:rPr>
      </w:pPr>
    </w:p>
    <w:p w14:paraId="7C01C378" w14:textId="6FF78EE6" w:rsidR="00D71EB5" w:rsidRDefault="00D71EB5" w:rsidP="00B6354E">
      <w:pPr>
        <w:pStyle w:val="BodyText"/>
        <w:spacing w:before="120" w:line="252" w:lineRule="auto"/>
        <w:ind w:left="567" w:right="635"/>
        <w:jc w:val="both"/>
        <w:rPr>
          <w:lang w:val="es-MX"/>
        </w:rPr>
      </w:pPr>
    </w:p>
    <w:p w14:paraId="07320F69" w14:textId="087BE46A" w:rsidR="00D71EB5" w:rsidRDefault="00D71EB5" w:rsidP="00B6354E">
      <w:pPr>
        <w:pStyle w:val="BodyText"/>
        <w:spacing w:before="120" w:line="252" w:lineRule="auto"/>
        <w:ind w:left="567" w:right="635"/>
        <w:jc w:val="both"/>
        <w:rPr>
          <w:lang w:val="es-MX"/>
        </w:rPr>
      </w:pPr>
    </w:p>
    <w:p w14:paraId="13F674A0" w14:textId="70A73A55" w:rsidR="00D71EB5" w:rsidRDefault="00D71EB5" w:rsidP="00B6354E">
      <w:pPr>
        <w:pStyle w:val="BodyText"/>
        <w:spacing w:before="120" w:line="252" w:lineRule="auto"/>
        <w:ind w:left="567" w:right="635"/>
        <w:jc w:val="both"/>
        <w:rPr>
          <w:lang w:val="es-MX"/>
        </w:rPr>
      </w:pPr>
    </w:p>
    <w:p w14:paraId="5A75D1DA" w14:textId="2D54831B" w:rsidR="00D71EB5" w:rsidRDefault="00D71EB5" w:rsidP="00B6354E">
      <w:pPr>
        <w:pStyle w:val="BodyText"/>
        <w:spacing w:before="120" w:line="252" w:lineRule="auto"/>
        <w:ind w:left="567" w:right="635"/>
        <w:jc w:val="both"/>
        <w:rPr>
          <w:lang w:val="es-MX"/>
        </w:rPr>
      </w:pPr>
    </w:p>
    <w:p w14:paraId="1E366C9E" w14:textId="311838D2" w:rsidR="00D71EB5" w:rsidRDefault="00D71EB5" w:rsidP="00B6354E">
      <w:pPr>
        <w:pStyle w:val="BodyText"/>
        <w:spacing w:before="120" w:line="252" w:lineRule="auto"/>
        <w:ind w:left="567" w:right="635"/>
        <w:jc w:val="both"/>
        <w:rPr>
          <w:lang w:val="es-MX"/>
        </w:rPr>
      </w:pPr>
    </w:p>
    <w:p w14:paraId="0948A4E3" w14:textId="77777777" w:rsidR="00D71EB5" w:rsidRPr="007C0A34" w:rsidRDefault="00D71EB5" w:rsidP="00B6354E">
      <w:pPr>
        <w:pStyle w:val="BodyText"/>
        <w:spacing w:before="120" w:line="252" w:lineRule="auto"/>
        <w:ind w:left="567" w:right="635"/>
        <w:jc w:val="both"/>
        <w:rPr>
          <w:lang w:val="es-MX"/>
        </w:rPr>
      </w:pPr>
    </w:p>
    <w:p w14:paraId="242DA5A5" w14:textId="77777777" w:rsidR="00B14C51" w:rsidRPr="007C0A34" w:rsidRDefault="00B14C51" w:rsidP="008A3C6B">
      <w:pPr>
        <w:pStyle w:val="BodyText"/>
        <w:spacing w:line="252" w:lineRule="auto"/>
        <w:ind w:left="567" w:right="635"/>
        <w:jc w:val="both"/>
        <w:rPr>
          <w:lang w:val="es-MX"/>
        </w:rPr>
      </w:pPr>
    </w:p>
    <w:p w14:paraId="2AEE7EDF" w14:textId="3611E24A" w:rsidR="002B18CC" w:rsidRPr="00112338" w:rsidRDefault="002B18CC" w:rsidP="002B0B0E">
      <w:pPr>
        <w:ind w:left="2552" w:right="635"/>
        <w:jc w:val="right"/>
        <w:rPr>
          <w:rFonts w:ascii="Roboto" w:hAnsi="Roboto"/>
          <w:b/>
          <w:color w:val="1F497D" w:themeColor="text2"/>
          <w:sz w:val="20"/>
          <w:lang w:val="es-MX"/>
        </w:rPr>
      </w:pPr>
      <w:r w:rsidRPr="00A22D64">
        <w:rPr>
          <w:rFonts w:ascii="Roboto" w:hAnsi="Roboto"/>
          <w:b/>
          <w:i/>
          <w:color w:val="004684"/>
          <w:sz w:val="18"/>
          <w:szCs w:val="24"/>
          <w:lang w:val="es-MX"/>
        </w:rPr>
        <w:t xml:space="preserve">GRÁFICA </w:t>
      </w:r>
      <w:r w:rsidR="003405B4" w:rsidRPr="00A22D64">
        <w:rPr>
          <w:rFonts w:ascii="Roboto" w:hAnsi="Roboto"/>
          <w:b/>
          <w:i/>
          <w:color w:val="004684"/>
          <w:sz w:val="18"/>
          <w:szCs w:val="24"/>
          <w:lang w:val="es-MX"/>
        </w:rPr>
        <w:t>139</w:t>
      </w:r>
      <w:r w:rsidR="00B6354E" w:rsidRPr="00A22D64">
        <w:rPr>
          <w:rFonts w:ascii="Roboto" w:hAnsi="Roboto"/>
          <w:b/>
          <w:i/>
          <w:sz w:val="18"/>
          <w:szCs w:val="24"/>
          <w:lang w:val="es-MX"/>
        </w:rPr>
        <w:tab/>
      </w:r>
      <w:r w:rsidRPr="00112338">
        <w:rPr>
          <w:rFonts w:ascii="Roboto" w:hAnsi="Roboto"/>
          <w:b/>
          <w:color w:val="1F497D" w:themeColor="text2"/>
          <w:sz w:val="20"/>
          <w:lang w:val="es-MX"/>
        </w:rPr>
        <w:t>MUNICIPIO DE QUERÉTARO</w:t>
      </w:r>
    </w:p>
    <w:p w14:paraId="1A86016A" w14:textId="181B4BE4" w:rsidR="002B18CC" w:rsidRPr="00112338" w:rsidRDefault="002B18CC" w:rsidP="002B0B0E">
      <w:pPr>
        <w:ind w:left="3600" w:right="635" w:firstLine="720"/>
        <w:jc w:val="right"/>
        <w:rPr>
          <w:rFonts w:ascii="Roboto" w:hAnsi="Roboto"/>
          <w:b/>
          <w:color w:val="1F497D" w:themeColor="text2"/>
          <w:sz w:val="20"/>
          <w:lang w:val="es-MX"/>
        </w:rPr>
      </w:pPr>
      <w:r w:rsidRPr="00112338">
        <w:rPr>
          <w:rFonts w:ascii="Roboto" w:hAnsi="Roboto"/>
          <w:b/>
          <w:color w:val="1F497D" w:themeColor="text2"/>
          <w:sz w:val="20"/>
          <w:lang w:val="es-MX"/>
        </w:rPr>
        <w:t>ÍNDICE DE GESTIÓN ENERGÉTICA Y CAMBIO CLIMÁTICO</w:t>
      </w:r>
    </w:p>
    <w:p w14:paraId="1D644850" w14:textId="3F248B1F" w:rsidR="002B18CC" w:rsidRPr="007C0A34" w:rsidRDefault="002B18CC" w:rsidP="008A3C6B">
      <w:pPr>
        <w:pStyle w:val="BodyText"/>
        <w:spacing w:line="20" w:lineRule="exact"/>
        <w:ind w:left="567" w:right="635"/>
        <w:rPr>
          <w:rFonts w:ascii="Roboto"/>
          <w:sz w:val="2"/>
          <w:lang w:val="es-MX"/>
        </w:rPr>
      </w:pPr>
    </w:p>
    <w:p w14:paraId="2B36E02F" w14:textId="77777777" w:rsidR="002B18CC" w:rsidRPr="007C0A34" w:rsidRDefault="002B18CC" w:rsidP="008A3C6B">
      <w:pPr>
        <w:pStyle w:val="BodyText"/>
        <w:spacing w:before="1"/>
        <w:ind w:left="567" w:right="635"/>
        <w:rPr>
          <w:rFonts w:ascii="Roboto"/>
          <w:b/>
          <w:sz w:val="14"/>
          <w:lang w:val="es-MX"/>
        </w:rPr>
      </w:pPr>
    </w:p>
    <w:p w14:paraId="73432A9C" w14:textId="77777777" w:rsidR="002B18CC" w:rsidRPr="007C0A34" w:rsidRDefault="002B18CC" w:rsidP="008A017E">
      <w:pPr>
        <w:pStyle w:val="BodyText"/>
        <w:ind w:left="1560" w:right="635"/>
        <w:jc w:val="center"/>
        <w:rPr>
          <w:rFonts w:ascii="Roboto"/>
          <w:sz w:val="20"/>
          <w:lang w:val="es-MX"/>
        </w:rPr>
      </w:pPr>
      <w:r w:rsidRPr="007C0A34">
        <w:rPr>
          <w:noProof/>
          <w:lang w:val="es-419" w:eastAsia="es-419"/>
        </w:rPr>
        <w:drawing>
          <wp:inline distT="0" distB="0" distL="0" distR="0" wp14:anchorId="7CADC337" wp14:editId="7B3B8C66">
            <wp:extent cx="5418043" cy="2687171"/>
            <wp:effectExtent l="0" t="0" r="11430" b="18415"/>
            <wp:docPr id="100" name="Gráfico 100">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6"/>
              </a:graphicData>
            </a:graphic>
          </wp:inline>
        </w:drawing>
      </w:r>
    </w:p>
    <w:p w14:paraId="3B7AE6D4" w14:textId="74F62941" w:rsidR="00D75142" w:rsidRDefault="00D75142" w:rsidP="00865E82">
      <w:pPr>
        <w:pStyle w:val="BodyText"/>
        <w:spacing w:line="252" w:lineRule="auto"/>
        <w:ind w:right="635"/>
        <w:jc w:val="both"/>
        <w:rPr>
          <w:rFonts w:ascii="Trebuchet MS" w:hAnsi="Trebuchet MS"/>
          <w:i/>
          <w:lang w:val="es-MX"/>
        </w:rPr>
      </w:pPr>
    </w:p>
    <w:p w14:paraId="27334CF5" w14:textId="3EC0D344" w:rsidR="003405B4" w:rsidRPr="007C0A34" w:rsidRDefault="003405B4" w:rsidP="00A73652">
      <w:pPr>
        <w:pStyle w:val="BodyText"/>
        <w:spacing w:before="120" w:line="252" w:lineRule="auto"/>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0B7D1009" w14:textId="459549CC" w:rsidR="00D75142" w:rsidRPr="007C0A34" w:rsidRDefault="003A150A" w:rsidP="00865E82">
      <w:pPr>
        <w:pStyle w:val="BodyText"/>
        <w:spacing w:before="120" w:line="252" w:lineRule="auto"/>
        <w:ind w:left="567" w:right="635"/>
        <w:jc w:val="both"/>
        <w:rPr>
          <w:lang w:val="es-MX"/>
        </w:rPr>
      </w:pPr>
      <w:r w:rsidRPr="007C0A34">
        <w:rPr>
          <w:lang w:val="es-MX"/>
        </w:rPr>
        <w:t>E</w:t>
      </w:r>
      <w:r w:rsidR="002B18CC" w:rsidRPr="007C0A34">
        <w:rPr>
          <w:lang w:val="es-MX"/>
        </w:rPr>
        <w:t>n Querétaro</w:t>
      </w:r>
      <w:r w:rsidR="00D75142">
        <w:rPr>
          <w:lang w:val="es-MX"/>
        </w:rPr>
        <w:t xml:space="preserve">, capital del estado del mismo nombre, para los </w:t>
      </w:r>
      <w:r w:rsidR="0081136C">
        <w:rPr>
          <w:lang w:val="es-MX"/>
        </w:rPr>
        <w:t>resultados</w:t>
      </w:r>
      <w:r w:rsidR="00D75142">
        <w:rPr>
          <w:lang w:val="es-MX"/>
        </w:rPr>
        <w:t xml:space="preserve"> </w:t>
      </w:r>
      <w:r w:rsidR="002B18CC" w:rsidRPr="007C0A34">
        <w:rPr>
          <w:lang w:val="es-MX"/>
        </w:rPr>
        <w:t xml:space="preserve">el eje de mayor puntuación de desempeño </w:t>
      </w:r>
      <w:r w:rsidRPr="007C0A34">
        <w:rPr>
          <w:lang w:val="es-MX"/>
        </w:rPr>
        <w:t>fue</w:t>
      </w:r>
      <w:r w:rsidR="002B18CC" w:rsidRPr="007C0A34">
        <w:rPr>
          <w:lang w:val="es-MX"/>
        </w:rPr>
        <w:t xml:space="preserve"> Transporte e Industria, seguido por Gobernanza con una diferencia de casi </w:t>
      </w:r>
      <w:r w:rsidR="00471E75">
        <w:rPr>
          <w:lang w:val="es-MX"/>
        </w:rPr>
        <w:t>tres</w:t>
      </w:r>
      <w:r w:rsidR="002B18CC" w:rsidRPr="007C0A34">
        <w:rPr>
          <w:lang w:val="es-MX"/>
        </w:rPr>
        <w:t xml:space="preserve"> puntos en ambos años, </w:t>
      </w:r>
      <w:r w:rsidRPr="007C0A34">
        <w:rPr>
          <w:lang w:val="es-MX"/>
        </w:rPr>
        <w:t>si bien</w:t>
      </w:r>
      <w:r w:rsidR="002B18CC" w:rsidRPr="007C0A34">
        <w:rPr>
          <w:lang w:val="es-MX"/>
        </w:rPr>
        <w:t xml:space="preserve"> cabe señalar que </w:t>
      </w:r>
      <w:r w:rsidRPr="007C0A34">
        <w:rPr>
          <w:lang w:val="es-MX"/>
        </w:rPr>
        <w:t>se observó</w:t>
      </w:r>
      <w:r w:rsidR="002B18CC" w:rsidRPr="007C0A34">
        <w:rPr>
          <w:lang w:val="es-MX"/>
        </w:rPr>
        <w:t xml:space="preserve"> un ligero descenso en este eje para </w:t>
      </w:r>
      <w:r w:rsidR="00213C9F">
        <w:rPr>
          <w:lang w:val="es-MX"/>
        </w:rPr>
        <w:t>2021-2022</w:t>
      </w:r>
      <w:r w:rsidR="002B18CC" w:rsidRPr="007C0A34">
        <w:rPr>
          <w:lang w:val="es-MX"/>
        </w:rPr>
        <w:t xml:space="preserve">. Aunque todos los ejes </w:t>
      </w:r>
      <w:r w:rsidR="003128CF">
        <w:rPr>
          <w:lang w:val="es-MX"/>
        </w:rPr>
        <w:t>temáticos se observó</w:t>
      </w:r>
      <w:r w:rsidR="002B18CC" w:rsidRPr="007C0A34">
        <w:rPr>
          <w:lang w:val="es-MX"/>
        </w:rPr>
        <w:t xml:space="preserve"> </w:t>
      </w:r>
      <w:r w:rsidRPr="007C0A34">
        <w:rPr>
          <w:lang w:val="es-MX"/>
        </w:rPr>
        <w:t>un incremento</w:t>
      </w:r>
      <w:r w:rsidR="002B18CC" w:rsidRPr="007C0A34">
        <w:rPr>
          <w:lang w:val="es-MX"/>
        </w:rPr>
        <w:t xml:space="preserve"> </w:t>
      </w:r>
      <w:r w:rsidRPr="007C0A34">
        <w:rPr>
          <w:lang w:val="es-MX"/>
        </w:rPr>
        <w:t>en</w:t>
      </w:r>
      <w:r w:rsidR="002B18CC" w:rsidRPr="007C0A34">
        <w:rPr>
          <w:lang w:val="es-MX"/>
        </w:rPr>
        <w:t xml:space="preserve"> sus puntajes en </w:t>
      </w:r>
      <w:r w:rsidR="00213C9F">
        <w:rPr>
          <w:lang w:val="es-MX"/>
        </w:rPr>
        <w:t>2021-2022</w:t>
      </w:r>
      <w:r w:rsidR="002B18CC" w:rsidRPr="007C0A34">
        <w:rPr>
          <w:lang w:val="es-MX"/>
        </w:rPr>
        <w:t xml:space="preserve">, </w:t>
      </w:r>
      <w:r w:rsidRPr="007C0A34">
        <w:rPr>
          <w:lang w:val="es-MX"/>
        </w:rPr>
        <w:t>é</w:t>
      </w:r>
      <w:r w:rsidR="002B18CC" w:rsidRPr="007C0A34">
        <w:rPr>
          <w:lang w:val="es-MX"/>
        </w:rPr>
        <w:t>stos no son suficientes para ser aprobatorios (véase gráfic</w:t>
      </w:r>
      <w:r w:rsidRPr="007C0A34">
        <w:rPr>
          <w:lang w:val="es-MX"/>
        </w:rPr>
        <w:t xml:space="preserve">a </w:t>
      </w:r>
      <w:r w:rsidR="003405B4" w:rsidRPr="007C0A34">
        <w:rPr>
          <w:lang w:val="es-MX"/>
        </w:rPr>
        <w:t>140</w:t>
      </w:r>
      <w:r w:rsidR="002B18CC" w:rsidRPr="007C0A34">
        <w:rPr>
          <w:lang w:val="es-MX"/>
        </w:rPr>
        <w:t>)</w:t>
      </w:r>
      <w:r w:rsidR="00A52F39" w:rsidRPr="007C0A34">
        <w:rPr>
          <w:lang w:val="es-MX"/>
        </w:rPr>
        <w:t>.</w:t>
      </w:r>
      <w:r w:rsidR="003128CF">
        <w:rPr>
          <w:lang w:val="es-MX"/>
        </w:rPr>
        <w:t xml:space="preserve"> </w:t>
      </w:r>
      <w:r w:rsidR="00D75142">
        <w:rPr>
          <w:lang w:val="es-MX"/>
        </w:rPr>
        <w:t xml:space="preserve">Esto representa una </w:t>
      </w:r>
      <w:r w:rsidR="009E74F2">
        <w:rPr>
          <w:lang w:val="es-MX"/>
        </w:rPr>
        <w:t>ventana de oportunidad para las autoridades estatales y municipales queretanas.</w:t>
      </w:r>
    </w:p>
    <w:p w14:paraId="55D1DFC0" w14:textId="77777777" w:rsidR="00A52F39" w:rsidRPr="007C0A34" w:rsidRDefault="00A52F39" w:rsidP="008A3C6B">
      <w:pPr>
        <w:spacing w:line="252" w:lineRule="auto"/>
        <w:ind w:left="567" w:right="635"/>
        <w:jc w:val="both"/>
        <w:rPr>
          <w:lang w:val="es-MX"/>
        </w:rPr>
      </w:pPr>
    </w:p>
    <w:p w14:paraId="3AE37AD3" w14:textId="0DF6AD3D" w:rsidR="003A150A" w:rsidRPr="007C0A34" w:rsidRDefault="003A150A" w:rsidP="002B0B0E">
      <w:pPr>
        <w:spacing w:before="95"/>
        <w:ind w:left="2552" w:right="635"/>
        <w:jc w:val="right"/>
        <w:rPr>
          <w:rFonts w:ascii="Roboto" w:hAnsi="Roboto"/>
          <w:b/>
          <w:color w:val="004684"/>
          <w:sz w:val="20"/>
          <w:lang w:val="es-MX"/>
        </w:rPr>
      </w:pPr>
      <w:r w:rsidRPr="00A22D64">
        <w:rPr>
          <w:rFonts w:ascii="Roboto" w:hAnsi="Roboto"/>
          <w:b/>
          <w:i/>
          <w:iCs/>
          <w:color w:val="004684"/>
          <w:sz w:val="18"/>
          <w:szCs w:val="20"/>
          <w:lang w:val="es-MX"/>
        </w:rPr>
        <w:t xml:space="preserve">GRAFICA </w:t>
      </w:r>
      <w:r w:rsidR="005666D4" w:rsidRPr="00A22D64">
        <w:rPr>
          <w:rFonts w:ascii="Roboto" w:hAnsi="Roboto"/>
          <w:b/>
          <w:i/>
          <w:iCs/>
          <w:color w:val="004684"/>
          <w:sz w:val="18"/>
          <w:szCs w:val="20"/>
          <w:lang w:val="es-MX"/>
        </w:rPr>
        <w:t>140</w:t>
      </w:r>
      <w:r w:rsidR="005666D4" w:rsidRPr="007C0A34">
        <w:rPr>
          <w:rFonts w:ascii="Roboto" w:hAnsi="Roboto"/>
          <w:b/>
          <w:color w:val="004684"/>
          <w:sz w:val="18"/>
          <w:szCs w:val="20"/>
          <w:lang w:val="es-MX"/>
        </w:rPr>
        <w:t xml:space="preserve"> </w:t>
      </w:r>
      <w:r w:rsidR="005666D4" w:rsidRPr="007C0A34">
        <w:rPr>
          <w:rFonts w:ascii="Roboto" w:hAnsi="Roboto"/>
          <w:b/>
          <w:color w:val="004684"/>
          <w:sz w:val="18"/>
          <w:szCs w:val="20"/>
          <w:lang w:val="es-MX"/>
        </w:rPr>
        <w:tab/>
      </w:r>
      <w:r w:rsidRPr="00A73652">
        <w:rPr>
          <w:rFonts w:ascii="Roboto" w:hAnsi="Roboto"/>
          <w:b/>
          <w:color w:val="004684"/>
          <w:szCs w:val="24"/>
          <w:lang w:val="es-MX"/>
        </w:rPr>
        <w:t>MUNICIPIO DE QUERÉTARO</w:t>
      </w:r>
    </w:p>
    <w:p w14:paraId="6EA931DD" w14:textId="7407C364" w:rsidR="002B18CC" w:rsidRPr="00A73652" w:rsidRDefault="003A150A" w:rsidP="002B0B0E">
      <w:pPr>
        <w:pStyle w:val="BodyText"/>
        <w:spacing w:before="1"/>
        <w:ind w:left="3992" w:right="635" w:firstLine="328"/>
        <w:jc w:val="right"/>
        <w:rPr>
          <w:sz w:val="28"/>
          <w:szCs w:val="24"/>
          <w:lang w:val="es-MX"/>
        </w:rPr>
      </w:pPr>
      <w:r w:rsidRPr="00A73652">
        <w:rPr>
          <w:rFonts w:ascii="Roboto" w:hAnsi="Roboto"/>
          <w:b/>
          <w:color w:val="004684"/>
          <w:szCs w:val="24"/>
          <w:lang w:val="es-MX"/>
        </w:rPr>
        <w:t>ANÁLISIS DE INDICADORES DE DESEMPEÑO</w:t>
      </w:r>
    </w:p>
    <w:p w14:paraId="67D803BC" w14:textId="77777777" w:rsidR="002B18CC" w:rsidRDefault="002B18CC" w:rsidP="008A3C6B">
      <w:pPr>
        <w:spacing w:line="312" w:lineRule="auto"/>
        <w:ind w:left="567" w:right="635"/>
        <w:jc w:val="center"/>
        <w:rPr>
          <w:rFonts w:ascii="Roboto"/>
          <w:sz w:val="18"/>
          <w:lang w:val="es-MX"/>
        </w:rPr>
      </w:pPr>
      <w:r w:rsidRPr="007C0A34">
        <w:rPr>
          <w:noProof/>
          <w:lang w:val="es-419" w:eastAsia="es-419"/>
        </w:rPr>
        <w:drawing>
          <wp:inline distT="0" distB="0" distL="0" distR="0" wp14:anchorId="4156756A" wp14:editId="36862C27">
            <wp:extent cx="4622800" cy="2882900"/>
            <wp:effectExtent l="0" t="0" r="6350" b="12700"/>
            <wp:docPr id="6999" name="Gráfico 6999">
              <a:extLst xmlns:a="http://schemas.openxmlformats.org/drawingml/2006/main">
                <a:ext uri="{FF2B5EF4-FFF2-40B4-BE49-F238E27FC236}">
                  <a16:creationId xmlns:a16="http://schemas.microsoft.com/office/drawing/2014/main" id="{A5972297-93FC-44F0-95F7-9EE1EC6FAB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7"/>
              </a:graphicData>
            </a:graphic>
          </wp:inline>
        </w:drawing>
      </w:r>
    </w:p>
    <w:p w14:paraId="2E338DEA" w14:textId="72062BED" w:rsidR="002B18CC" w:rsidRDefault="002B18CC" w:rsidP="008A3C6B">
      <w:pPr>
        <w:pStyle w:val="BodyText"/>
        <w:spacing w:before="6"/>
        <w:ind w:left="567" w:right="635"/>
        <w:rPr>
          <w:rFonts w:ascii="Roboto"/>
          <w:sz w:val="29"/>
          <w:lang w:val="es-MX"/>
        </w:rPr>
      </w:pPr>
    </w:p>
    <w:p w14:paraId="71D00F37" w14:textId="77777777" w:rsidR="00D71EB5" w:rsidRPr="007C0A34" w:rsidRDefault="00D71EB5" w:rsidP="008A3C6B">
      <w:pPr>
        <w:pStyle w:val="BodyText"/>
        <w:spacing w:before="6"/>
        <w:ind w:left="567" w:right="635"/>
        <w:rPr>
          <w:rFonts w:ascii="Roboto"/>
          <w:sz w:val="29"/>
          <w:lang w:val="es-MX"/>
        </w:rPr>
      </w:pPr>
    </w:p>
    <w:p w14:paraId="218CD510" w14:textId="77777777" w:rsidR="009339FE" w:rsidRPr="008C1C92" w:rsidRDefault="009339FE" w:rsidP="00B6354E">
      <w:pPr>
        <w:pStyle w:val="BodyText"/>
        <w:spacing w:before="120" w:line="252" w:lineRule="auto"/>
        <w:ind w:left="567" w:right="635"/>
        <w:jc w:val="both"/>
        <w:rPr>
          <w:lang w:val="es-MX"/>
        </w:rPr>
      </w:pPr>
      <w:bookmarkStart w:id="111" w:name="_Hlk106386972"/>
      <w:r w:rsidRPr="008C1C92">
        <w:rPr>
          <w:rFonts w:ascii="Trebuchet MS" w:hAnsi="Trebuchet MS"/>
          <w:i/>
          <w:lang w:val="es-MX"/>
        </w:rPr>
        <w:t>Factor de política pública</w:t>
      </w:r>
      <w:r w:rsidRPr="008C1C92">
        <w:rPr>
          <w:lang w:val="es-MX"/>
        </w:rPr>
        <w:t xml:space="preserve"> </w:t>
      </w:r>
    </w:p>
    <w:p w14:paraId="1F93CE0D" w14:textId="3F9F24B1" w:rsidR="00D75142" w:rsidRPr="007C0A34" w:rsidRDefault="009E74F2" w:rsidP="00865E82">
      <w:pPr>
        <w:pStyle w:val="BodyText"/>
        <w:spacing w:before="120" w:line="252" w:lineRule="auto"/>
        <w:ind w:left="567" w:right="635"/>
        <w:jc w:val="both"/>
        <w:rPr>
          <w:lang w:val="es-MX"/>
        </w:rPr>
      </w:pPr>
      <w:r w:rsidRPr="009E74F2">
        <w:rPr>
          <w:lang w:val="es-MX"/>
        </w:rPr>
        <w:t xml:space="preserve">Como </w:t>
      </w:r>
      <w:r>
        <w:rPr>
          <w:lang w:val="es-MX"/>
        </w:rPr>
        <w:t>en</w:t>
      </w:r>
      <w:r w:rsidRPr="009E74F2">
        <w:rPr>
          <w:lang w:val="es-MX"/>
        </w:rPr>
        <w:t xml:space="preserve"> los d</w:t>
      </w:r>
      <w:r>
        <w:rPr>
          <w:lang w:val="es-MX"/>
        </w:rPr>
        <w:t xml:space="preserve">emás municipios las respuestas de los </w:t>
      </w:r>
      <w:r w:rsidR="0081136C">
        <w:rPr>
          <w:lang w:val="es-MX"/>
        </w:rPr>
        <w:t>resultados</w:t>
      </w:r>
      <w:r>
        <w:rPr>
          <w:lang w:val="es-MX"/>
        </w:rPr>
        <w:t xml:space="preserve"> en este estudio bianual fueron diferenciadas.</w:t>
      </w:r>
      <w:r w:rsidR="006A6571">
        <w:rPr>
          <w:lang w:val="es-MX"/>
        </w:rPr>
        <w:t xml:space="preserve"> </w:t>
      </w:r>
      <w:r w:rsidR="009504AE">
        <w:rPr>
          <w:lang w:val="es-MX"/>
        </w:rPr>
        <w:t>Hubo, pues temas con mayor conocimiento y aprobación que otros.</w:t>
      </w:r>
      <w:r w:rsidR="00865E82">
        <w:rPr>
          <w:lang w:val="es-MX"/>
        </w:rPr>
        <w:t xml:space="preserve"> </w:t>
      </w:r>
      <w:r w:rsidR="00152145">
        <w:rPr>
          <w:lang w:val="es-MX"/>
        </w:rPr>
        <w:t>De</w:t>
      </w:r>
      <w:r w:rsidR="003128CF">
        <w:rPr>
          <w:lang w:val="es-MX"/>
        </w:rPr>
        <w:t xml:space="preserve"> tal modo, </w:t>
      </w:r>
      <w:r w:rsidR="005734FE">
        <w:rPr>
          <w:lang w:val="es-MX"/>
        </w:rPr>
        <w:t xml:space="preserve">debidos a las respuestas de </w:t>
      </w:r>
      <w:r w:rsidR="00FA74D1">
        <w:rPr>
          <w:lang w:val="es-MX"/>
        </w:rPr>
        <w:t>los resultados</w:t>
      </w:r>
      <w:r w:rsidR="00152145">
        <w:rPr>
          <w:lang w:val="es-MX"/>
        </w:rPr>
        <w:t xml:space="preserve"> </w:t>
      </w:r>
      <w:r w:rsidR="005734FE">
        <w:rPr>
          <w:lang w:val="es-MX"/>
        </w:rPr>
        <w:t xml:space="preserve">en </w:t>
      </w:r>
      <w:r w:rsidR="003128CF">
        <w:rPr>
          <w:lang w:val="es-MX"/>
        </w:rPr>
        <w:t>el</w:t>
      </w:r>
      <w:r w:rsidR="002B18CC" w:rsidRPr="007C0A34">
        <w:rPr>
          <w:lang w:val="es-MX"/>
        </w:rPr>
        <w:t xml:space="preserve"> municipio de Querétaro </w:t>
      </w:r>
      <w:r w:rsidR="005734FE">
        <w:rPr>
          <w:lang w:val="es-MX"/>
        </w:rPr>
        <w:t>se observó</w:t>
      </w:r>
      <w:r w:rsidR="002B18CC" w:rsidRPr="007C0A34">
        <w:rPr>
          <w:lang w:val="es-MX"/>
        </w:rPr>
        <w:t xml:space="preserve"> un mayor puntaje en la política pública relativa a </w:t>
      </w:r>
      <w:r w:rsidR="00967A18" w:rsidRPr="007C0A34">
        <w:rPr>
          <w:lang w:val="es-MX"/>
        </w:rPr>
        <w:t>Biodiversidad</w:t>
      </w:r>
      <w:r w:rsidR="002B18CC" w:rsidRPr="007C0A34">
        <w:rPr>
          <w:lang w:val="es-MX"/>
        </w:rPr>
        <w:t xml:space="preserve">, seguida </w:t>
      </w:r>
      <w:r w:rsidR="005734FE">
        <w:rPr>
          <w:lang w:val="es-MX"/>
        </w:rPr>
        <w:t>las de</w:t>
      </w:r>
      <w:r w:rsidR="002B18CC" w:rsidRPr="007C0A34">
        <w:rPr>
          <w:lang w:val="es-MX"/>
        </w:rPr>
        <w:t xml:space="preserve"> </w:t>
      </w:r>
      <w:r w:rsidR="00967A18" w:rsidRPr="007C0A34">
        <w:rPr>
          <w:lang w:val="es-MX"/>
        </w:rPr>
        <w:t xml:space="preserve">Transporte </w:t>
      </w:r>
      <w:r w:rsidR="002B18CC" w:rsidRPr="007C0A34">
        <w:rPr>
          <w:lang w:val="es-MX"/>
        </w:rPr>
        <w:t xml:space="preserve">e industria, </w:t>
      </w:r>
      <w:r w:rsidR="00967A18" w:rsidRPr="007C0A34">
        <w:rPr>
          <w:lang w:val="es-MX"/>
        </w:rPr>
        <w:t xml:space="preserve">Gobernanza </w:t>
      </w:r>
      <w:r w:rsidR="002B18CC" w:rsidRPr="007C0A34">
        <w:rPr>
          <w:lang w:val="es-MX"/>
        </w:rPr>
        <w:t xml:space="preserve">y </w:t>
      </w:r>
      <w:r w:rsidR="00967A18" w:rsidRPr="007C0A34">
        <w:rPr>
          <w:lang w:val="es-MX"/>
        </w:rPr>
        <w:t>Agua</w:t>
      </w:r>
      <w:r w:rsidR="003128CF">
        <w:rPr>
          <w:lang w:val="es-MX"/>
        </w:rPr>
        <w:t>, temas característicos de un municipio urbano</w:t>
      </w:r>
      <w:r w:rsidR="005734FE">
        <w:rPr>
          <w:lang w:val="es-MX"/>
        </w:rPr>
        <w:t xml:space="preserve"> en crecimiento</w:t>
      </w:r>
      <w:r w:rsidR="002B18CC" w:rsidRPr="007C0A34">
        <w:rPr>
          <w:lang w:val="es-MX"/>
        </w:rPr>
        <w:t xml:space="preserve">. Todos </w:t>
      </w:r>
      <w:r w:rsidR="002A363F" w:rsidRPr="007C0A34">
        <w:rPr>
          <w:lang w:val="es-MX"/>
        </w:rPr>
        <w:t>estos ejes</w:t>
      </w:r>
      <w:r w:rsidR="002B18CC" w:rsidRPr="007C0A34">
        <w:rPr>
          <w:lang w:val="es-MX"/>
        </w:rPr>
        <w:t xml:space="preserve"> </w:t>
      </w:r>
      <w:r w:rsidR="00393558" w:rsidRPr="007C0A34">
        <w:rPr>
          <w:lang w:val="es-MX"/>
        </w:rPr>
        <w:t xml:space="preserve">vieron </w:t>
      </w:r>
      <w:r w:rsidR="002B18CC" w:rsidRPr="007C0A34">
        <w:rPr>
          <w:lang w:val="es-MX"/>
        </w:rPr>
        <w:t>aumenta</w:t>
      </w:r>
      <w:r w:rsidR="00393558" w:rsidRPr="007C0A34">
        <w:rPr>
          <w:lang w:val="es-MX"/>
        </w:rPr>
        <w:t>r</w:t>
      </w:r>
      <w:r w:rsidR="002B18CC" w:rsidRPr="007C0A34">
        <w:rPr>
          <w:lang w:val="es-MX"/>
        </w:rPr>
        <w:t xml:space="preserve"> su puntaje considerablemente con respecto a </w:t>
      </w:r>
      <w:r w:rsidR="006A20B6">
        <w:rPr>
          <w:lang w:val="es-MX"/>
        </w:rPr>
        <w:t>2020-2021</w:t>
      </w:r>
      <w:r w:rsidR="003128CF">
        <w:rPr>
          <w:lang w:val="es-MX"/>
        </w:rPr>
        <w:t>, lo cual puede interpretarse en un mayor interés ciudadano por esos temas</w:t>
      </w:r>
      <w:r w:rsidR="002B18CC" w:rsidRPr="007C0A34">
        <w:rPr>
          <w:lang w:val="es-MX"/>
        </w:rPr>
        <w:t>. Aquellos ejes con puntaje más bajo</w:t>
      </w:r>
      <w:r w:rsidR="003128CF">
        <w:rPr>
          <w:lang w:val="es-MX"/>
        </w:rPr>
        <w:t>s</w:t>
      </w:r>
      <w:r w:rsidR="002B18CC" w:rsidRPr="007C0A34">
        <w:rPr>
          <w:lang w:val="es-MX"/>
        </w:rPr>
        <w:t xml:space="preserve"> </w:t>
      </w:r>
      <w:r w:rsidR="00A330B1" w:rsidRPr="007C0A34">
        <w:rPr>
          <w:lang w:val="es-MX"/>
        </w:rPr>
        <w:t>fueron</w:t>
      </w:r>
      <w:r w:rsidR="003128CF">
        <w:rPr>
          <w:lang w:val="es-MX"/>
        </w:rPr>
        <w:t>, en cambio,</w:t>
      </w:r>
      <w:r w:rsidR="00A330B1" w:rsidRPr="007C0A34">
        <w:rPr>
          <w:lang w:val="es-MX"/>
        </w:rPr>
        <w:t xml:space="preserve"> los de</w:t>
      </w:r>
      <w:r w:rsidR="002B18CC" w:rsidRPr="007C0A34">
        <w:rPr>
          <w:lang w:val="es-MX"/>
        </w:rPr>
        <w:t xml:space="preserve"> </w:t>
      </w:r>
      <w:r w:rsidR="00A330B1" w:rsidRPr="007C0A34">
        <w:rPr>
          <w:lang w:val="es-MX"/>
        </w:rPr>
        <w:t>E</w:t>
      </w:r>
      <w:r w:rsidR="002B18CC" w:rsidRPr="007C0A34">
        <w:rPr>
          <w:lang w:val="es-MX"/>
        </w:rPr>
        <w:t xml:space="preserve">nergías fósiles, </w:t>
      </w:r>
      <w:r w:rsidR="00D75142">
        <w:rPr>
          <w:lang w:val="es-MX"/>
        </w:rPr>
        <w:t>Vida marina y terrestre</w:t>
      </w:r>
      <w:r w:rsidR="002B18CC" w:rsidRPr="007C0A34">
        <w:rPr>
          <w:lang w:val="es-MX"/>
        </w:rPr>
        <w:t xml:space="preserve"> y </w:t>
      </w:r>
      <w:r w:rsidR="00A330B1" w:rsidRPr="007C0A34">
        <w:rPr>
          <w:lang w:val="es-MX"/>
        </w:rPr>
        <w:t>C</w:t>
      </w:r>
      <w:r w:rsidR="002B18CC" w:rsidRPr="007C0A34">
        <w:rPr>
          <w:lang w:val="es-MX"/>
        </w:rPr>
        <w:t xml:space="preserve">ontaminantes, </w:t>
      </w:r>
      <w:r w:rsidR="003128CF">
        <w:rPr>
          <w:lang w:val="es-MX"/>
        </w:rPr>
        <w:t xml:space="preserve">ligados a temas medioambientales, </w:t>
      </w:r>
      <w:r w:rsidR="00A330B1" w:rsidRPr="007C0A34">
        <w:rPr>
          <w:lang w:val="es-MX"/>
        </w:rPr>
        <w:t>cuyos</w:t>
      </w:r>
      <w:r w:rsidR="002B18CC" w:rsidRPr="007C0A34">
        <w:rPr>
          <w:lang w:val="es-MX"/>
        </w:rPr>
        <w:t xml:space="preserve"> puntaje</w:t>
      </w:r>
      <w:r w:rsidR="00A330B1" w:rsidRPr="007C0A34">
        <w:rPr>
          <w:lang w:val="es-MX"/>
        </w:rPr>
        <w:t>s</w:t>
      </w:r>
      <w:r w:rsidR="002B18CC" w:rsidRPr="007C0A34">
        <w:rPr>
          <w:lang w:val="es-MX"/>
        </w:rPr>
        <w:t xml:space="preserve"> </w:t>
      </w:r>
      <w:r w:rsidR="00A330B1" w:rsidRPr="007C0A34">
        <w:rPr>
          <w:lang w:val="es-MX"/>
        </w:rPr>
        <w:t xml:space="preserve">se redujeron </w:t>
      </w:r>
      <w:r w:rsidR="002B18CC" w:rsidRPr="007C0A34">
        <w:rPr>
          <w:lang w:val="es-MX"/>
        </w:rPr>
        <w:t>con respecto al año anterior</w:t>
      </w:r>
      <w:r w:rsidR="006F2BD3" w:rsidRPr="007C0A34">
        <w:rPr>
          <w:lang w:val="es-MX"/>
        </w:rPr>
        <w:t xml:space="preserve"> </w:t>
      </w:r>
      <w:r w:rsidR="001012B9" w:rsidRPr="007C0A34">
        <w:rPr>
          <w:lang w:val="es-MX"/>
        </w:rPr>
        <w:t>(véase</w:t>
      </w:r>
      <w:r w:rsidR="002B18CC" w:rsidRPr="007C0A34">
        <w:rPr>
          <w:lang w:val="es-MX"/>
        </w:rPr>
        <w:t xml:space="preserve"> gráfica </w:t>
      </w:r>
      <w:r w:rsidR="009339FE" w:rsidRPr="007C0A34">
        <w:rPr>
          <w:lang w:val="es-MX"/>
        </w:rPr>
        <w:t>141</w:t>
      </w:r>
      <w:r w:rsidR="002B18CC" w:rsidRPr="007C0A34">
        <w:rPr>
          <w:lang w:val="es-MX"/>
        </w:rPr>
        <w:t>).</w:t>
      </w:r>
      <w:r w:rsidR="003128CF">
        <w:rPr>
          <w:lang w:val="es-MX"/>
        </w:rPr>
        <w:t xml:space="preserve"> </w:t>
      </w:r>
    </w:p>
    <w:bookmarkEnd w:id="111"/>
    <w:p w14:paraId="359727D7" w14:textId="71272119" w:rsidR="002F38F1" w:rsidRPr="002F38F1" w:rsidRDefault="002B18CC" w:rsidP="002B0B0E">
      <w:pPr>
        <w:ind w:left="2552" w:right="635"/>
        <w:jc w:val="right"/>
        <w:rPr>
          <w:rFonts w:ascii="Roboto" w:hAnsi="Roboto"/>
          <w:b/>
          <w:color w:val="004684"/>
          <w:lang w:val="es-MX"/>
        </w:rPr>
      </w:pPr>
      <w:r w:rsidRPr="002F38F1">
        <w:rPr>
          <w:rFonts w:ascii="Roboto" w:hAnsi="Roboto"/>
          <w:b/>
          <w:i/>
          <w:color w:val="004684"/>
          <w:sz w:val="18"/>
          <w:lang w:val="es-MX"/>
        </w:rPr>
        <w:t xml:space="preserve">GRÁFICA </w:t>
      </w:r>
      <w:r w:rsidR="009339FE" w:rsidRPr="002F38F1">
        <w:rPr>
          <w:rFonts w:ascii="Roboto" w:hAnsi="Roboto"/>
          <w:b/>
          <w:i/>
          <w:color w:val="004684"/>
          <w:sz w:val="18"/>
          <w:lang w:val="es-MX"/>
        </w:rPr>
        <w:t>141</w:t>
      </w:r>
      <w:r w:rsidR="002F38F1" w:rsidRPr="002F38F1">
        <w:rPr>
          <w:rFonts w:ascii="Roboto" w:hAnsi="Roboto"/>
          <w:b/>
          <w:i/>
          <w:color w:val="004684"/>
          <w:sz w:val="18"/>
          <w:lang w:val="es-MX"/>
        </w:rPr>
        <w:t xml:space="preserve"> </w:t>
      </w:r>
      <w:r w:rsidR="002F38F1" w:rsidRPr="002F38F1">
        <w:rPr>
          <w:rFonts w:ascii="Roboto" w:hAnsi="Roboto"/>
          <w:b/>
          <w:i/>
          <w:color w:val="004684"/>
          <w:sz w:val="18"/>
          <w:lang w:val="es-MX"/>
        </w:rPr>
        <w:tab/>
      </w:r>
      <w:r w:rsidR="002F38F1" w:rsidRPr="002F38F1">
        <w:rPr>
          <w:rFonts w:ascii="Roboto" w:hAnsi="Roboto"/>
          <w:b/>
          <w:i/>
          <w:color w:val="004684"/>
          <w:sz w:val="18"/>
          <w:lang w:val="es-MX"/>
        </w:rPr>
        <w:tab/>
      </w:r>
      <w:r w:rsidRPr="002F38F1">
        <w:rPr>
          <w:rFonts w:ascii="Roboto" w:hAnsi="Roboto"/>
          <w:b/>
          <w:color w:val="004684"/>
          <w:lang w:val="es-MX"/>
        </w:rPr>
        <w:t xml:space="preserve">MUNICIPIO DE QUERÉTARO </w:t>
      </w:r>
    </w:p>
    <w:p w14:paraId="0FE2BBF7" w14:textId="67FB7A7E" w:rsidR="002B18CC" w:rsidRPr="002F38F1" w:rsidRDefault="002B18CC" w:rsidP="002B0B0E">
      <w:pPr>
        <w:pStyle w:val="Heading3"/>
        <w:spacing w:before="0" w:line="254" w:lineRule="auto"/>
        <w:ind w:left="4712" w:right="635" w:firstLine="328"/>
        <w:jc w:val="right"/>
        <w:rPr>
          <w:bCs w:val="0"/>
          <w:lang w:val="es-MX"/>
        </w:rPr>
      </w:pPr>
      <w:r w:rsidRPr="002F38F1">
        <w:rPr>
          <w:bCs w:val="0"/>
          <w:color w:val="004684"/>
          <w:lang w:val="es-MX"/>
        </w:rPr>
        <w:t>ANÁLISIS DE POLÍTICA PÚBLICA</w:t>
      </w:r>
    </w:p>
    <w:p w14:paraId="7D096C54" w14:textId="77777777" w:rsidR="002B18CC" w:rsidRPr="007C0A34" w:rsidRDefault="002B18CC" w:rsidP="00B6354E">
      <w:pPr>
        <w:pStyle w:val="BodyText"/>
        <w:ind w:left="567" w:right="635"/>
        <w:jc w:val="center"/>
        <w:rPr>
          <w:rFonts w:ascii="Roboto"/>
          <w:sz w:val="20"/>
          <w:lang w:val="es-MX"/>
        </w:rPr>
      </w:pPr>
      <w:r w:rsidRPr="007C0A34">
        <w:rPr>
          <w:noProof/>
          <w:lang w:val="es-419" w:eastAsia="es-419"/>
        </w:rPr>
        <w:drawing>
          <wp:inline distT="0" distB="0" distL="0" distR="0" wp14:anchorId="22AD086A" wp14:editId="54589AD3">
            <wp:extent cx="5210175" cy="2743200"/>
            <wp:effectExtent l="0" t="0" r="9525" b="0"/>
            <wp:docPr id="7192" name="Gráfico 7192">
              <a:extLst xmlns:a="http://schemas.openxmlformats.org/drawingml/2006/main">
                <a:ext uri="{FF2B5EF4-FFF2-40B4-BE49-F238E27FC236}">
                  <a16:creationId xmlns:a16="http://schemas.microsoft.com/office/drawing/2014/main" id="{F22A827A-0E78-494C-B4FD-766E3E393A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8"/>
              </a:graphicData>
            </a:graphic>
          </wp:inline>
        </w:drawing>
      </w:r>
    </w:p>
    <w:p w14:paraId="6D8DBD5C" w14:textId="77777777" w:rsidR="002B18CC" w:rsidRPr="005734FE" w:rsidRDefault="002B18CC" w:rsidP="008A3C6B">
      <w:pPr>
        <w:pStyle w:val="BodyText"/>
        <w:ind w:left="567" w:right="635"/>
        <w:rPr>
          <w:rFonts w:ascii="Roboto"/>
          <w:b/>
          <w:szCs w:val="24"/>
          <w:lang w:val="es-MX"/>
        </w:rPr>
      </w:pPr>
    </w:p>
    <w:p w14:paraId="1AA0E564" w14:textId="77777777" w:rsidR="009339FE" w:rsidRPr="007C0A34" w:rsidRDefault="009339FE" w:rsidP="00B6354E">
      <w:pPr>
        <w:pStyle w:val="BodyText"/>
        <w:spacing w:before="120" w:line="252" w:lineRule="auto"/>
        <w:ind w:left="567" w:right="635"/>
        <w:jc w:val="both"/>
        <w:rPr>
          <w:lang w:val="es-MX"/>
        </w:rPr>
      </w:pPr>
      <w:bookmarkStart w:id="112" w:name="_Hlk105604685"/>
      <w:r w:rsidRPr="007C0A34">
        <w:rPr>
          <w:rFonts w:ascii="Trebuchet MS"/>
          <w:i/>
          <w:lang w:val="es-MX"/>
        </w:rPr>
        <w:t>Factor de controversias</w:t>
      </w:r>
      <w:r w:rsidRPr="007C0A34">
        <w:rPr>
          <w:lang w:val="es-MX"/>
        </w:rPr>
        <w:t xml:space="preserve"> </w:t>
      </w:r>
    </w:p>
    <w:p w14:paraId="08DF8292" w14:textId="3C16F802" w:rsidR="00A52F39" w:rsidRPr="007C0A34" w:rsidRDefault="00C32C79" w:rsidP="00B6354E">
      <w:pPr>
        <w:pStyle w:val="BodyText"/>
        <w:spacing w:before="120" w:line="252" w:lineRule="auto"/>
        <w:ind w:left="567" w:right="635"/>
        <w:jc w:val="both"/>
        <w:rPr>
          <w:lang w:val="es-MX"/>
        </w:rPr>
      </w:pPr>
      <w:r w:rsidRPr="007C0A34">
        <w:rPr>
          <w:lang w:val="es-MX"/>
        </w:rPr>
        <w:t xml:space="preserve">Entre </w:t>
      </w:r>
      <w:r w:rsidR="00FA74D1">
        <w:rPr>
          <w:lang w:val="es-MX"/>
        </w:rPr>
        <w:t>los resultados</w:t>
      </w:r>
      <w:r w:rsidRPr="007C0A34">
        <w:rPr>
          <w:lang w:val="es-MX"/>
        </w:rPr>
        <w:t xml:space="preserve"> del</w:t>
      </w:r>
      <w:r w:rsidR="002B18CC" w:rsidRPr="007C0A34">
        <w:rPr>
          <w:lang w:val="es-MX"/>
        </w:rPr>
        <w:t xml:space="preserve"> municipio de Querétaro el mayor puntaje de controversias se </w:t>
      </w:r>
      <w:r w:rsidRPr="007C0A34">
        <w:rPr>
          <w:lang w:val="es-MX"/>
        </w:rPr>
        <w:t>hallaba en el eje</w:t>
      </w:r>
      <w:r w:rsidR="002B18CC" w:rsidRPr="007C0A34">
        <w:rPr>
          <w:lang w:val="es-MX"/>
        </w:rPr>
        <w:t xml:space="preserve"> </w:t>
      </w:r>
      <w:r w:rsidRPr="007C0A34">
        <w:rPr>
          <w:lang w:val="es-MX"/>
        </w:rPr>
        <w:t>de</w:t>
      </w:r>
      <w:r w:rsidR="002B18CC" w:rsidRPr="007C0A34">
        <w:rPr>
          <w:lang w:val="es-MX"/>
        </w:rPr>
        <w:t xml:space="preserve"> Contaminantes, </w:t>
      </w:r>
      <w:r w:rsidRPr="007C0A34">
        <w:rPr>
          <w:lang w:val="es-MX"/>
        </w:rPr>
        <w:t>tal como lo fue</w:t>
      </w:r>
      <w:r w:rsidR="002B18CC" w:rsidRPr="007C0A34">
        <w:rPr>
          <w:lang w:val="es-MX"/>
        </w:rPr>
        <w:t xml:space="preserve"> </w:t>
      </w:r>
      <w:r w:rsidRPr="007C0A34">
        <w:rPr>
          <w:lang w:val="es-MX"/>
        </w:rPr>
        <w:t>en</w:t>
      </w:r>
      <w:r w:rsidR="002B18CC" w:rsidRPr="007C0A34">
        <w:rPr>
          <w:lang w:val="es-MX"/>
        </w:rPr>
        <w:t xml:space="preserve"> </w:t>
      </w:r>
      <w:r w:rsidR="006A20B6">
        <w:rPr>
          <w:lang w:val="es-MX"/>
        </w:rPr>
        <w:t>2020-2021</w:t>
      </w:r>
      <w:r w:rsidR="002B18CC" w:rsidRPr="007C0A34">
        <w:rPr>
          <w:lang w:val="es-MX"/>
        </w:rPr>
        <w:t xml:space="preserve">. Le </w:t>
      </w:r>
      <w:r w:rsidRPr="007C0A34">
        <w:rPr>
          <w:lang w:val="es-MX"/>
        </w:rPr>
        <w:t>seguía</w:t>
      </w:r>
      <w:r w:rsidR="002B18CC" w:rsidRPr="007C0A34">
        <w:rPr>
          <w:lang w:val="es-MX"/>
        </w:rPr>
        <w:t xml:space="preserve"> el eje temático de Gobernanza, </w:t>
      </w:r>
      <w:r w:rsidRPr="007C0A34">
        <w:rPr>
          <w:lang w:val="es-MX"/>
        </w:rPr>
        <w:t>altamente controvertido, con</w:t>
      </w:r>
      <w:r w:rsidR="002B18CC" w:rsidRPr="007C0A34">
        <w:rPr>
          <w:lang w:val="es-MX"/>
        </w:rPr>
        <w:t xml:space="preserve"> un punto mayor a la </w:t>
      </w:r>
      <w:r w:rsidRPr="007C0A34">
        <w:rPr>
          <w:lang w:val="es-MX"/>
        </w:rPr>
        <w:t xml:space="preserve">medición </w:t>
      </w:r>
      <w:r w:rsidR="002B18CC" w:rsidRPr="007C0A34">
        <w:rPr>
          <w:lang w:val="es-MX"/>
        </w:rPr>
        <w:t xml:space="preserve">de </w:t>
      </w:r>
      <w:r w:rsidR="006A20B6">
        <w:rPr>
          <w:lang w:val="es-MX"/>
        </w:rPr>
        <w:t>2020-2021</w:t>
      </w:r>
      <w:r w:rsidR="002B18CC" w:rsidRPr="007C0A34">
        <w:rPr>
          <w:lang w:val="es-MX"/>
        </w:rPr>
        <w:t xml:space="preserve">. </w:t>
      </w:r>
      <w:r w:rsidR="00452341" w:rsidRPr="007C0A34">
        <w:rPr>
          <w:lang w:val="es-MX"/>
        </w:rPr>
        <w:t>El resto de los ejes</w:t>
      </w:r>
      <w:r w:rsidR="002B18CC" w:rsidRPr="007C0A34">
        <w:rPr>
          <w:lang w:val="es-MX"/>
        </w:rPr>
        <w:t xml:space="preserve"> </w:t>
      </w:r>
      <w:r w:rsidRPr="007C0A34">
        <w:rPr>
          <w:lang w:val="es-MX"/>
        </w:rPr>
        <w:t>mantuvieron</w:t>
      </w:r>
      <w:r w:rsidR="002B18CC" w:rsidRPr="007C0A34">
        <w:rPr>
          <w:lang w:val="es-MX"/>
        </w:rPr>
        <w:t xml:space="preserve"> un puntaje más bajo, aunque ligeramente superior a </w:t>
      </w:r>
      <w:r w:rsidRPr="007C0A34">
        <w:rPr>
          <w:lang w:val="es-MX"/>
        </w:rPr>
        <w:t xml:space="preserve">los de </w:t>
      </w:r>
      <w:r w:rsidR="006A20B6">
        <w:rPr>
          <w:lang w:val="es-MX"/>
        </w:rPr>
        <w:t>2020-2021</w:t>
      </w:r>
      <w:r w:rsidR="002B18CC" w:rsidRPr="007C0A34">
        <w:rPr>
          <w:lang w:val="es-MX"/>
        </w:rPr>
        <w:t xml:space="preserve"> en casi todos los </w:t>
      </w:r>
      <w:r w:rsidRPr="007C0A34">
        <w:rPr>
          <w:lang w:val="es-MX"/>
        </w:rPr>
        <w:t>ejes</w:t>
      </w:r>
      <w:r w:rsidR="002B18CC" w:rsidRPr="007C0A34">
        <w:rPr>
          <w:lang w:val="es-MX"/>
        </w:rPr>
        <w:t xml:space="preserve">. Es destacable </w:t>
      </w:r>
      <w:r w:rsidRPr="007C0A34">
        <w:rPr>
          <w:lang w:val="es-MX"/>
        </w:rPr>
        <w:t>los ejes de</w:t>
      </w:r>
      <w:r w:rsidR="002B18CC" w:rsidRPr="007C0A34">
        <w:rPr>
          <w:lang w:val="es-MX"/>
        </w:rPr>
        <w:t xml:space="preserve"> </w:t>
      </w:r>
      <w:r w:rsidRPr="007C0A34">
        <w:rPr>
          <w:lang w:val="es-MX"/>
        </w:rPr>
        <w:t>E</w:t>
      </w:r>
      <w:r w:rsidR="002B18CC" w:rsidRPr="007C0A34">
        <w:rPr>
          <w:lang w:val="es-MX"/>
        </w:rPr>
        <w:t xml:space="preserve">nergía limpia y </w:t>
      </w:r>
      <w:r w:rsidRPr="007C0A34">
        <w:rPr>
          <w:lang w:val="es-MX"/>
        </w:rPr>
        <w:t>T</w:t>
      </w:r>
      <w:r w:rsidR="002B18CC" w:rsidRPr="007C0A34">
        <w:rPr>
          <w:lang w:val="es-MX"/>
        </w:rPr>
        <w:t xml:space="preserve">ransporte e industria, que en </w:t>
      </w:r>
      <w:r w:rsidR="006A20B6">
        <w:rPr>
          <w:lang w:val="es-MX"/>
        </w:rPr>
        <w:t>2020-2021</w:t>
      </w:r>
      <w:r w:rsidR="002B18CC" w:rsidRPr="007C0A34">
        <w:rPr>
          <w:lang w:val="es-MX"/>
        </w:rPr>
        <w:t xml:space="preserve"> no presentaba controversias y en </w:t>
      </w:r>
      <w:r w:rsidR="00213C9F">
        <w:rPr>
          <w:lang w:val="es-MX"/>
        </w:rPr>
        <w:t>2021-2022</w:t>
      </w:r>
      <w:r w:rsidR="002B18CC" w:rsidRPr="007C0A34">
        <w:rPr>
          <w:lang w:val="es-MX"/>
        </w:rPr>
        <w:t xml:space="preserve"> sí. Los de </w:t>
      </w:r>
      <w:r w:rsidRPr="007C0A34">
        <w:rPr>
          <w:lang w:val="es-MX"/>
        </w:rPr>
        <w:t>E</w:t>
      </w:r>
      <w:r w:rsidR="002B18CC" w:rsidRPr="007C0A34">
        <w:rPr>
          <w:lang w:val="es-MX"/>
        </w:rPr>
        <w:t xml:space="preserve">nergía fósiles </w:t>
      </w:r>
      <w:r w:rsidR="00AD5B29" w:rsidRPr="007C0A34">
        <w:rPr>
          <w:lang w:val="es-MX"/>
        </w:rPr>
        <w:t>y</w:t>
      </w:r>
      <w:r w:rsidR="00AD5B29">
        <w:rPr>
          <w:lang w:val="es-MX"/>
        </w:rPr>
        <w:t xml:space="preserve"> Vida</w:t>
      </w:r>
      <w:r w:rsidR="00630766">
        <w:rPr>
          <w:lang w:val="es-MX"/>
        </w:rPr>
        <w:t xml:space="preserve"> marina y terrestre</w:t>
      </w:r>
      <w:r w:rsidR="00A22D64">
        <w:rPr>
          <w:lang w:val="es-MX"/>
        </w:rPr>
        <w:t xml:space="preserve"> </w:t>
      </w:r>
      <w:r w:rsidR="002B18CC" w:rsidRPr="007C0A34">
        <w:rPr>
          <w:lang w:val="es-MX"/>
        </w:rPr>
        <w:t>no presenta</w:t>
      </w:r>
      <w:r w:rsidRPr="007C0A34">
        <w:rPr>
          <w:lang w:val="es-MX"/>
        </w:rPr>
        <w:t>ro</w:t>
      </w:r>
      <w:r w:rsidR="002B18CC" w:rsidRPr="007C0A34">
        <w:rPr>
          <w:lang w:val="es-MX"/>
        </w:rPr>
        <w:t xml:space="preserve">n controversias en ninguno de los dos años </w:t>
      </w:r>
      <w:r w:rsidR="001012B9" w:rsidRPr="007C0A34">
        <w:rPr>
          <w:lang w:val="es-MX"/>
        </w:rPr>
        <w:t>(véase</w:t>
      </w:r>
      <w:r w:rsidR="002B18CC" w:rsidRPr="007C0A34">
        <w:rPr>
          <w:lang w:val="es-MX"/>
        </w:rPr>
        <w:t xml:space="preserve"> gráfica </w:t>
      </w:r>
      <w:r w:rsidR="009339FE" w:rsidRPr="007C0A34">
        <w:rPr>
          <w:lang w:val="es-MX"/>
        </w:rPr>
        <w:t>142</w:t>
      </w:r>
      <w:r w:rsidR="002B18CC" w:rsidRPr="007C0A34">
        <w:rPr>
          <w:lang w:val="es-MX"/>
        </w:rPr>
        <w:t>)</w:t>
      </w:r>
      <w:r w:rsidR="00A52F39" w:rsidRPr="007C0A34">
        <w:rPr>
          <w:lang w:val="es-MX"/>
        </w:rPr>
        <w:t>.</w:t>
      </w:r>
    </w:p>
    <w:p w14:paraId="14416B8C" w14:textId="1F397783" w:rsidR="00A52F39" w:rsidRDefault="00A52F39" w:rsidP="00B6354E">
      <w:pPr>
        <w:pStyle w:val="BodyText"/>
        <w:spacing w:before="120" w:line="252" w:lineRule="auto"/>
        <w:ind w:left="567" w:right="635"/>
        <w:jc w:val="both"/>
        <w:rPr>
          <w:lang w:val="es-MX"/>
        </w:rPr>
      </w:pPr>
    </w:p>
    <w:p w14:paraId="7AAA8DAA" w14:textId="016C699B" w:rsidR="00D71EB5" w:rsidRDefault="00D71EB5" w:rsidP="00B6354E">
      <w:pPr>
        <w:pStyle w:val="BodyText"/>
        <w:spacing w:before="120" w:line="252" w:lineRule="auto"/>
        <w:ind w:left="567" w:right="635"/>
        <w:jc w:val="both"/>
        <w:rPr>
          <w:lang w:val="es-MX"/>
        </w:rPr>
      </w:pPr>
    </w:p>
    <w:p w14:paraId="371C1615" w14:textId="6D578D63" w:rsidR="00D71EB5" w:rsidRDefault="00D71EB5" w:rsidP="00B6354E">
      <w:pPr>
        <w:pStyle w:val="BodyText"/>
        <w:spacing w:before="120" w:line="252" w:lineRule="auto"/>
        <w:ind w:left="567" w:right="635"/>
        <w:jc w:val="both"/>
        <w:rPr>
          <w:lang w:val="es-MX"/>
        </w:rPr>
      </w:pPr>
    </w:p>
    <w:p w14:paraId="52D7FD2F" w14:textId="534C8A93" w:rsidR="00D71EB5" w:rsidRDefault="00D71EB5" w:rsidP="00B6354E">
      <w:pPr>
        <w:pStyle w:val="BodyText"/>
        <w:spacing w:before="120" w:line="252" w:lineRule="auto"/>
        <w:ind w:left="567" w:right="635"/>
        <w:jc w:val="both"/>
        <w:rPr>
          <w:lang w:val="es-MX"/>
        </w:rPr>
      </w:pPr>
    </w:p>
    <w:p w14:paraId="3A6D1753" w14:textId="0535F520" w:rsidR="00D71EB5" w:rsidRDefault="00D71EB5" w:rsidP="00B6354E">
      <w:pPr>
        <w:pStyle w:val="BodyText"/>
        <w:spacing w:before="120" w:line="252" w:lineRule="auto"/>
        <w:ind w:left="567" w:right="635"/>
        <w:jc w:val="both"/>
        <w:rPr>
          <w:lang w:val="es-MX"/>
        </w:rPr>
      </w:pPr>
    </w:p>
    <w:p w14:paraId="020975FD" w14:textId="046589CF" w:rsidR="00D71EB5" w:rsidRDefault="00D71EB5" w:rsidP="00B6354E">
      <w:pPr>
        <w:pStyle w:val="BodyText"/>
        <w:spacing w:before="120" w:line="252" w:lineRule="auto"/>
        <w:ind w:left="567" w:right="635"/>
        <w:jc w:val="both"/>
        <w:rPr>
          <w:lang w:val="es-MX"/>
        </w:rPr>
      </w:pPr>
    </w:p>
    <w:p w14:paraId="46648265" w14:textId="25262921" w:rsidR="00D71EB5" w:rsidRDefault="00D71EB5" w:rsidP="00B6354E">
      <w:pPr>
        <w:pStyle w:val="BodyText"/>
        <w:spacing w:before="120" w:line="252" w:lineRule="auto"/>
        <w:ind w:left="567" w:right="635"/>
        <w:jc w:val="both"/>
        <w:rPr>
          <w:lang w:val="es-MX"/>
        </w:rPr>
      </w:pPr>
    </w:p>
    <w:p w14:paraId="440497F4" w14:textId="77777777" w:rsidR="00D71EB5" w:rsidRPr="007C0A34" w:rsidRDefault="00D71EB5" w:rsidP="00B6354E">
      <w:pPr>
        <w:pStyle w:val="BodyText"/>
        <w:spacing w:before="120" w:line="252" w:lineRule="auto"/>
        <w:ind w:left="567" w:right="635"/>
        <w:jc w:val="both"/>
        <w:rPr>
          <w:lang w:val="es-MX"/>
        </w:rPr>
      </w:pPr>
    </w:p>
    <w:bookmarkEnd w:id="112"/>
    <w:p w14:paraId="5C9B37DF" w14:textId="0509E74F" w:rsidR="002B18CC" w:rsidRPr="00A22D64" w:rsidRDefault="002B18CC" w:rsidP="002B0B0E">
      <w:pPr>
        <w:ind w:left="2552" w:right="635"/>
        <w:jc w:val="right"/>
        <w:rPr>
          <w:rFonts w:ascii="Roboto" w:hAnsi="Roboto"/>
          <w:b/>
          <w:i/>
          <w:sz w:val="18"/>
          <w:lang w:val="es-MX"/>
        </w:rPr>
      </w:pPr>
      <w:r w:rsidRPr="00A22D64">
        <w:rPr>
          <w:rFonts w:ascii="Roboto" w:hAnsi="Roboto"/>
          <w:b/>
          <w:i/>
          <w:color w:val="004684"/>
          <w:sz w:val="18"/>
          <w:lang w:val="es-MX"/>
        </w:rPr>
        <w:t xml:space="preserve">GRÁFICA </w:t>
      </w:r>
      <w:r w:rsidR="009339FE" w:rsidRPr="00A22D64">
        <w:rPr>
          <w:rFonts w:ascii="Roboto" w:hAnsi="Roboto"/>
          <w:b/>
          <w:i/>
          <w:color w:val="004684"/>
          <w:sz w:val="18"/>
          <w:lang w:val="es-MX"/>
        </w:rPr>
        <w:t>142</w:t>
      </w:r>
      <w:r w:rsidR="00B6354E" w:rsidRPr="00A22D64">
        <w:rPr>
          <w:rFonts w:ascii="Roboto" w:hAnsi="Roboto"/>
          <w:b/>
          <w:i/>
          <w:color w:val="004684"/>
          <w:sz w:val="18"/>
          <w:lang w:val="es-MX"/>
        </w:rPr>
        <w:tab/>
      </w:r>
      <w:r w:rsidR="002F38F1" w:rsidRPr="00A22D64">
        <w:rPr>
          <w:rFonts w:ascii="Roboto" w:hAnsi="Roboto"/>
          <w:b/>
          <w:i/>
          <w:color w:val="004684"/>
          <w:sz w:val="18"/>
          <w:lang w:val="es-MX"/>
        </w:rPr>
        <w:tab/>
      </w:r>
      <w:r w:rsidRPr="00A22D64">
        <w:rPr>
          <w:rFonts w:ascii="Roboto" w:hAnsi="Roboto"/>
          <w:b/>
          <w:color w:val="004684"/>
          <w:lang w:val="es-MX"/>
        </w:rPr>
        <w:t xml:space="preserve">MUNICIPIO DE QUERÉTARO </w:t>
      </w:r>
    </w:p>
    <w:p w14:paraId="49BB4D1D" w14:textId="77777777" w:rsidR="002B18CC" w:rsidRPr="002F38F1" w:rsidRDefault="002B18CC" w:rsidP="002B0B0E">
      <w:pPr>
        <w:pStyle w:val="Heading3"/>
        <w:spacing w:before="0" w:line="254" w:lineRule="auto"/>
        <w:ind w:left="4712" w:right="635" w:firstLine="328"/>
        <w:jc w:val="right"/>
        <w:rPr>
          <w:bCs w:val="0"/>
          <w:lang w:val="es-MX"/>
        </w:rPr>
      </w:pPr>
      <w:r w:rsidRPr="002F38F1">
        <w:rPr>
          <w:bCs w:val="0"/>
          <w:color w:val="004684"/>
          <w:lang w:val="es-MX"/>
        </w:rPr>
        <w:t>ANÁLISIS DE CONTROVERSIAS</w:t>
      </w:r>
    </w:p>
    <w:p w14:paraId="69E21AFE" w14:textId="77777777" w:rsidR="002B18CC" w:rsidRDefault="002B18CC" w:rsidP="00B6354E">
      <w:pPr>
        <w:ind w:left="567" w:right="635"/>
        <w:jc w:val="center"/>
        <w:rPr>
          <w:rFonts w:ascii="Roboto"/>
          <w:sz w:val="20"/>
          <w:lang w:val="es-MX"/>
        </w:rPr>
      </w:pPr>
      <w:r w:rsidRPr="007C0A34">
        <w:rPr>
          <w:noProof/>
          <w:lang w:val="es-419" w:eastAsia="es-419"/>
        </w:rPr>
        <w:drawing>
          <wp:inline distT="0" distB="0" distL="0" distR="0" wp14:anchorId="25F141A4" wp14:editId="5528E3F3">
            <wp:extent cx="4882417" cy="2760785"/>
            <wp:effectExtent l="0" t="0" r="13970" b="1905"/>
            <wp:docPr id="8790" name="Gráfico 8790">
              <a:extLst xmlns:a="http://schemas.openxmlformats.org/drawingml/2006/main">
                <a:ext uri="{FF2B5EF4-FFF2-40B4-BE49-F238E27FC236}">
                  <a16:creationId xmlns:a16="http://schemas.microsoft.com/office/drawing/2014/main" id="{04FDDAAA-958B-48B4-A555-4F13325B1B9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9"/>
              </a:graphicData>
            </a:graphic>
          </wp:inline>
        </w:drawing>
      </w:r>
    </w:p>
    <w:p w14:paraId="00983FE1" w14:textId="4138AAF0" w:rsidR="002B18CC" w:rsidRDefault="002B18CC" w:rsidP="008A3C6B">
      <w:pPr>
        <w:pStyle w:val="BodyText"/>
        <w:ind w:left="567" w:right="635"/>
        <w:rPr>
          <w:b/>
          <w:szCs w:val="24"/>
          <w:lang w:val="es-MX"/>
        </w:rPr>
      </w:pPr>
    </w:p>
    <w:p w14:paraId="36029294" w14:textId="77777777" w:rsidR="008A017E" w:rsidRPr="002F38F1" w:rsidRDefault="008A017E" w:rsidP="008A3C6B">
      <w:pPr>
        <w:pStyle w:val="BodyText"/>
        <w:ind w:left="567" w:right="635"/>
        <w:rPr>
          <w:b/>
          <w:szCs w:val="24"/>
          <w:lang w:val="es-MX"/>
        </w:rPr>
      </w:pPr>
    </w:p>
    <w:p w14:paraId="472ACCC9" w14:textId="77777777" w:rsidR="002B18CC" w:rsidRPr="007C0A34" w:rsidRDefault="002B18CC" w:rsidP="00B6354E">
      <w:pPr>
        <w:tabs>
          <w:tab w:val="left" w:pos="911"/>
        </w:tabs>
        <w:spacing w:before="120"/>
        <w:ind w:left="567" w:right="635"/>
        <w:rPr>
          <w:rFonts w:ascii="Trebuchet MS" w:hAnsi="Trebuchet MS"/>
          <w:i/>
          <w:lang w:val="es-MX"/>
        </w:rPr>
      </w:pPr>
      <w:r w:rsidRPr="007C0A34">
        <w:rPr>
          <w:rFonts w:ascii="Trebuchet MS" w:hAnsi="Trebuchet MS"/>
          <w:i/>
          <w:lang w:val="es-MX"/>
        </w:rPr>
        <w:t>Factor de consulta pública</w:t>
      </w:r>
    </w:p>
    <w:p w14:paraId="656B3784" w14:textId="7596F918" w:rsidR="000E5E5C" w:rsidRPr="007C0A34" w:rsidRDefault="002B18CC" w:rsidP="00865E82">
      <w:pPr>
        <w:pStyle w:val="BodyText"/>
        <w:spacing w:before="120" w:line="252" w:lineRule="auto"/>
        <w:ind w:left="567" w:right="635"/>
        <w:jc w:val="both"/>
        <w:rPr>
          <w:lang w:val="es-MX"/>
        </w:rPr>
      </w:pPr>
      <w:bookmarkStart w:id="113" w:name="_Hlk104306275"/>
      <w:r w:rsidRPr="007C0A34">
        <w:rPr>
          <w:lang w:val="es-MX"/>
        </w:rPr>
        <w:t xml:space="preserve">En el municipio de Santiago de Querétaro los resultados son desiguales, pues </w:t>
      </w:r>
      <w:r w:rsidR="004E1FBB" w:rsidRPr="007C0A34">
        <w:rPr>
          <w:lang w:val="es-MX"/>
        </w:rPr>
        <w:t xml:space="preserve">los encuestados apreciaban </w:t>
      </w:r>
      <w:r w:rsidRPr="007C0A34">
        <w:rPr>
          <w:lang w:val="es-MX"/>
        </w:rPr>
        <w:t xml:space="preserve">políticas que han mejorado desde </w:t>
      </w:r>
      <w:r w:rsidR="006A20B6">
        <w:rPr>
          <w:lang w:val="es-MX"/>
        </w:rPr>
        <w:t>2020-2021</w:t>
      </w:r>
      <w:r w:rsidRPr="007C0A34">
        <w:rPr>
          <w:lang w:val="es-MX"/>
        </w:rPr>
        <w:t>, como la</w:t>
      </w:r>
      <w:r w:rsidR="00C53279" w:rsidRPr="007C0A34">
        <w:rPr>
          <w:lang w:val="es-MX"/>
        </w:rPr>
        <w:t>s</w:t>
      </w:r>
      <w:r w:rsidRPr="007C0A34">
        <w:rPr>
          <w:lang w:val="es-MX"/>
        </w:rPr>
        <w:t xml:space="preserve"> política</w:t>
      </w:r>
      <w:r w:rsidR="00C53279" w:rsidRPr="007C0A34">
        <w:rPr>
          <w:lang w:val="es-MX"/>
        </w:rPr>
        <w:t>s</w:t>
      </w:r>
      <w:r w:rsidRPr="007C0A34">
        <w:rPr>
          <w:lang w:val="es-MX"/>
        </w:rPr>
        <w:t xml:space="preserve"> de biodiversidad, reducción de contaminantes y la para fomentar la industria limpia (que </w:t>
      </w:r>
      <w:r w:rsidR="00C53279" w:rsidRPr="007C0A34">
        <w:rPr>
          <w:lang w:val="es-MX"/>
        </w:rPr>
        <w:t>eran</w:t>
      </w:r>
      <w:r w:rsidRPr="007C0A34">
        <w:rPr>
          <w:lang w:val="es-MX"/>
        </w:rPr>
        <w:t xml:space="preserve"> consideradas eficientes en </w:t>
      </w:r>
      <w:r w:rsidR="00213C9F">
        <w:rPr>
          <w:lang w:val="es-MX"/>
        </w:rPr>
        <w:t>2021-2022</w:t>
      </w:r>
      <w:r w:rsidRPr="007C0A34">
        <w:rPr>
          <w:lang w:val="es-MX"/>
        </w:rPr>
        <w:t xml:space="preserve">); pero también otras </w:t>
      </w:r>
      <w:r w:rsidR="00C53279" w:rsidRPr="007C0A34">
        <w:rPr>
          <w:lang w:val="es-MX"/>
        </w:rPr>
        <w:t xml:space="preserve">que </w:t>
      </w:r>
      <w:r w:rsidRPr="007C0A34">
        <w:rPr>
          <w:lang w:val="es-MX"/>
        </w:rPr>
        <w:t xml:space="preserve">han empeorado. </w:t>
      </w:r>
      <w:r w:rsidR="00C53279" w:rsidRPr="007C0A34">
        <w:rPr>
          <w:lang w:val="es-MX"/>
        </w:rPr>
        <w:t>Tal es</w:t>
      </w:r>
      <w:r w:rsidRPr="007C0A34">
        <w:rPr>
          <w:lang w:val="es-MX"/>
        </w:rPr>
        <w:t xml:space="preserve"> el caso de la gestión del agua o las políticas para la vida terrestre y /o marina. En </w:t>
      </w:r>
      <w:r w:rsidR="00213C9F">
        <w:rPr>
          <w:lang w:val="es-MX"/>
        </w:rPr>
        <w:t>2021-2022</w:t>
      </w:r>
      <w:r w:rsidRPr="007C0A34">
        <w:rPr>
          <w:lang w:val="es-MX"/>
        </w:rPr>
        <w:t xml:space="preserve"> los encuestados no conoc</w:t>
      </w:r>
      <w:r w:rsidR="00C53279" w:rsidRPr="007C0A34">
        <w:rPr>
          <w:lang w:val="es-MX"/>
        </w:rPr>
        <w:t>ía</w:t>
      </w:r>
      <w:r w:rsidRPr="007C0A34">
        <w:rPr>
          <w:lang w:val="es-MX"/>
        </w:rPr>
        <w:t>n ninguna política relacionada con est</w:t>
      </w:r>
      <w:r w:rsidR="00C53279" w:rsidRPr="007C0A34">
        <w:rPr>
          <w:lang w:val="es-MX"/>
        </w:rPr>
        <w:t>o</w:t>
      </w:r>
      <w:r w:rsidRPr="007C0A34">
        <w:rPr>
          <w:lang w:val="es-MX"/>
        </w:rPr>
        <w:t xml:space="preserve"> último, </w:t>
      </w:r>
      <w:r w:rsidR="00C53279" w:rsidRPr="007C0A34">
        <w:rPr>
          <w:lang w:val="es-MX"/>
        </w:rPr>
        <w:t>pero sí</w:t>
      </w:r>
      <w:r w:rsidRPr="007C0A34">
        <w:rPr>
          <w:lang w:val="es-MX"/>
        </w:rPr>
        <w:t xml:space="preserve"> las políticas para la reducción del uso de combustibles fósiles, </w:t>
      </w:r>
      <w:r w:rsidR="00C53279" w:rsidRPr="007C0A34">
        <w:rPr>
          <w:lang w:val="es-MX"/>
        </w:rPr>
        <w:t>aunque</w:t>
      </w:r>
      <w:r w:rsidRPr="007C0A34">
        <w:rPr>
          <w:lang w:val="es-MX"/>
        </w:rPr>
        <w:t xml:space="preserve"> </w:t>
      </w:r>
      <w:r w:rsidR="00C53279" w:rsidRPr="007C0A34">
        <w:rPr>
          <w:lang w:val="es-MX"/>
        </w:rPr>
        <w:t>las reprobaron</w:t>
      </w:r>
      <w:r w:rsidR="00C32C79" w:rsidRPr="007C0A34">
        <w:rPr>
          <w:lang w:val="es-MX"/>
        </w:rPr>
        <w:t xml:space="preserve"> (véase gráfica </w:t>
      </w:r>
      <w:r w:rsidR="009339FE" w:rsidRPr="007C0A34">
        <w:rPr>
          <w:lang w:val="es-MX"/>
        </w:rPr>
        <w:t>143</w:t>
      </w:r>
      <w:r w:rsidR="00C32C79" w:rsidRPr="007C0A34">
        <w:rPr>
          <w:lang w:val="es-MX"/>
        </w:rPr>
        <w:t>)</w:t>
      </w:r>
      <w:r w:rsidRPr="007C0A34">
        <w:rPr>
          <w:lang w:val="es-MX"/>
        </w:rPr>
        <w:t>.</w:t>
      </w:r>
    </w:p>
    <w:p w14:paraId="6BC378B3" w14:textId="77777777" w:rsidR="00BD6200" w:rsidRDefault="00BD6200" w:rsidP="002F38F1">
      <w:pPr>
        <w:pStyle w:val="BodyText"/>
        <w:spacing w:line="252" w:lineRule="auto"/>
        <w:ind w:left="2410" w:right="635"/>
        <w:jc w:val="both"/>
        <w:rPr>
          <w:lang w:val="es-MX"/>
        </w:rPr>
      </w:pPr>
    </w:p>
    <w:bookmarkEnd w:id="113"/>
    <w:p w14:paraId="3405D485" w14:textId="42A9110E" w:rsidR="0053170D" w:rsidRPr="002B0B0E" w:rsidRDefault="002B18CC" w:rsidP="002B0B0E">
      <w:pPr>
        <w:ind w:left="2410" w:right="635"/>
        <w:jc w:val="right"/>
        <w:rPr>
          <w:rFonts w:ascii="Roboto" w:hAnsi="Roboto"/>
          <w:b/>
          <w:color w:val="004684"/>
          <w:lang w:val="es-MX"/>
        </w:rPr>
      </w:pPr>
      <w:r w:rsidRPr="0053170D">
        <w:rPr>
          <w:rFonts w:ascii="Roboto Lt" w:hAnsi="Roboto Lt"/>
          <w:b/>
          <w:i/>
          <w:color w:val="004684"/>
          <w:sz w:val="18"/>
          <w:lang w:val="es-MX"/>
        </w:rPr>
        <w:t xml:space="preserve">GRÁFICA </w:t>
      </w:r>
      <w:r w:rsidR="009339FE" w:rsidRPr="0053170D">
        <w:rPr>
          <w:rFonts w:ascii="Roboto Lt" w:hAnsi="Roboto Lt"/>
          <w:b/>
          <w:i/>
          <w:color w:val="004684"/>
          <w:sz w:val="18"/>
          <w:lang w:val="es-MX"/>
        </w:rPr>
        <w:t>143</w:t>
      </w:r>
      <w:r w:rsidR="0053170D" w:rsidRPr="0053170D">
        <w:rPr>
          <w:rFonts w:ascii="Roboto Lt" w:hAnsi="Roboto Lt"/>
          <w:b/>
          <w:i/>
          <w:color w:val="004684"/>
          <w:sz w:val="18"/>
          <w:lang w:val="es-MX"/>
        </w:rPr>
        <w:tab/>
      </w:r>
      <w:r w:rsidR="0053170D" w:rsidRPr="0053170D">
        <w:rPr>
          <w:rFonts w:ascii="Roboto Lt" w:hAnsi="Roboto Lt"/>
          <w:b/>
          <w:i/>
          <w:color w:val="004684"/>
          <w:sz w:val="18"/>
          <w:lang w:val="es-MX"/>
        </w:rPr>
        <w:tab/>
      </w:r>
      <w:r w:rsidR="0053170D" w:rsidRPr="0053170D">
        <w:rPr>
          <w:rFonts w:ascii="Roboto Lt" w:hAnsi="Roboto Lt"/>
          <w:b/>
          <w:i/>
          <w:color w:val="004684"/>
          <w:sz w:val="18"/>
          <w:lang w:val="es-MX"/>
        </w:rPr>
        <w:tab/>
      </w:r>
      <w:r w:rsidR="0053170D" w:rsidRPr="0053170D">
        <w:rPr>
          <w:rFonts w:ascii="Roboto Lt" w:hAnsi="Roboto Lt"/>
          <w:b/>
          <w:i/>
          <w:color w:val="004684"/>
          <w:sz w:val="18"/>
          <w:lang w:val="es-MX"/>
        </w:rPr>
        <w:tab/>
      </w:r>
      <w:r w:rsidR="0053170D" w:rsidRPr="0053170D">
        <w:rPr>
          <w:rFonts w:ascii="Roboto Lt" w:hAnsi="Roboto Lt"/>
          <w:b/>
          <w:i/>
          <w:color w:val="004684"/>
          <w:sz w:val="18"/>
          <w:lang w:val="es-MX"/>
        </w:rPr>
        <w:tab/>
      </w:r>
      <w:r w:rsidRPr="0053170D">
        <w:rPr>
          <w:rFonts w:ascii="Roboto" w:hAnsi="Roboto"/>
          <w:b/>
          <w:color w:val="004684"/>
          <w:lang w:val="es-MX"/>
        </w:rPr>
        <w:t>MUNICIPIO DE QUERÉTARO</w:t>
      </w:r>
      <w:r w:rsidRPr="002B0B0E">
        <w:rPr>
          <w:rFonts w:ascii="Roboto" w:hAnsi="Roboto"/>
          <w:b/>
          <w:color w:val="004684"/>
          <w:lang w:val="es-MX"/>
        </w:rPr>
        <w:t xml:space="preserve"> </w:t>
      </w:r>
    </w:p>
    <w:p w14:paraId="1C95E917" w14:textId="7031502F" w:rsidR="002B18CC" w:rsidRPr="002B0B0E" w:rsidRDefault="002B18CC" w:rsidP="002B0B0E">
      <w:pPr>
        <w:pStyle w:val="Heading3"/>
        <w:spacing w:line="254" w:lineRule="auto"/>
        <w:ind w:left="6010" w:right="635" w:firstLine="470"/>
        <w:jc w:val="right"/>
        <w:rPr>
          <w:rFonts w:eastAsia="Tahoma" w:cs="Tahoma"/>
          <w:bCs w:val="0"/>
          <w:color w:val="004684"/>
          <w:lang w:val="es-MX"/>
        </w:rPr>
      </w:pPr>
      <w:r w:rsidRPr="002B0B0E">
        <w:rPr>
          <w:rFonts w:eastAsia="Tahoma" w:cs="Tahoma"/>
          <w:bCs w:val="0"/>
          <w:color w:val="004684"/>
          <w:lang w:val="es-MX"/>
        </w:rPr>
        <w:t>CONSULTA PÚBLICA</w:t>
      </w:r>
    </w:p>
    <w:p w14:paraId="367DDC85" w14:textId="77777777" w:rsidR="002B18CC" w:rsidRDefault="002B18CC" w:rsidP="008A3C6B">
      <w:pPr>
        <w:ind w:left="567" w:right="635"/>
        <w:jc w:val="center"/>
        <w:rPr>
          <w:rFonts w:ascii="Roboto"/>
          <w:sz w:val="18"/>
          <w:lang w:val="es-MX"/>
        </w:rPr>
      </w:pPr>
      <w:r w:rsidRPr="007C0A34">
        <w:rPr>
          <w:noProof/>
          <w:lang w:val="es-419" w:eastAsia="es-419"/>
        </w:rPr>
        <w:lastRenderedPageBreak/>
        <w:drawing>
          <wp:inline distT="0" distB="0" distL="0" distR="0" wp14:anchorId="03ED69A1" wp14:editId="0B3F1F7C">
            <wp:extent cx="4921250" cy="3225800"/>
            <wp:effectExtent l="0" t="0" r="12700" b="12700"/>
            <wp:docPr id="574" name="Gráfico 574">
              <a:extLst xmlns:a="http://schemas.openxmlformats.org/drawingml/2006/main">
                <a:ext uri="{FF2B5EF4-FFF2-40B4-BE49-F238E27FC236}">
                  <a16:creationId xmlns:a16="http://schemas.microsoft.com/office/drawing/2014/main" id="{600FA145-E535-4BDC-A97B-FE92577C30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0"/>
              </a:graphicData>
            </a:graphic>
          </wp:inline>
        </w:drawing>
      </w:r>
    </w:p>
    <w:p w14:paraId="2058F368" w14:textId="77777777" w:rsidR="00B56272" w:rsidRDefault="00B56272" w:rsidP="008A3C6B">
      <w:pPr>
        <w:ind w:left="567" w:right="635"/>
        <w:rPr>
          <w:rFonts w:ascii="Roboto"/>
          <w:sz w:val="29"/>
          <w:lang w:val="es-MX"/>
        </w:rPr>
      </w:pPr>
    </w:p>
    <w:p w14:paraId="4765936D" w14:textId="77777777" w:rsidR="00B56272" w:rsidRPr="007C0A34" w:rsidRDefault="00B56272" w:rsidP="002F38F1">
      <w:pPr>
        <w:pStyle w:val="BodyText"/>
        <w:spacing w:before="120" w:line="252" w:lineRule="auto"/>
        <w:ind w:left="567" w:right="635"/>
        <w:jc w:val="both"/>
        <w:rPr>
          <w:lang w:val="es-MX"/>
        </w:rPr>
      </w:pPr>
      <w:r w:rsidRPr="007C0A34">
        <w:rPr>
          <w:rFonts w:ascii="Trebuchet MS" w:hAnsi="Trebuchet MS"/>
          <w:i/>
          <w:lang w:val="es-MX"/>
        </w:rPr>
        <w:t>Análisis de riesgos ambientales</w:t>
      </w:r>
      <w:r w:rsidRPr="007C0A34">
        <w:rPr>
          <w:lang w:val="es-MX"/>
        </w:rPr>
        <w:t xml:space="preserve"> </w:t>
      </w:r>
    </w:p>
    <w:p w14:paraId="34AC5173" w14:textId="0FADBB55" w:rsidR="009863FC" w:rsidRPr="00865E82" w:rsidRDefault="002B18CC" w:rsidP="00865E82">
      <w:pPr>
        <w:pStyle w:val="BodyText"/>
        <w:spacing w:before="120" w:line="252" w:lineRule="auto"/>
        <w:ind w:left="567" w:right="635"/>
        <w:jc w:val="both"/>
        <w:rPr>
          <w:lang w:val="es-MX"/>
        </w:rPr>
      </w:pPr>
      <w:r w:rsidRPr="007C0A34">
        <w:rPr>
          <w:lang w:val="es-MX"/>
        </w:rPr>
        <w:t>Este análisis muestra el valor estandarizado</w:t>
      </w:r>
      <w:r w:rsidR="00614B4C" w:rsidRPr="007C0A34">
        <w:rPr>
          <w:lang w:val="es-MX"/>
        </w:rPr>
        <w:t xml:space="preserve"> </w:t>
      </w:r>
      <w:r w:rsidRPr="007C0A34">
        <w:rPr>
          <w:lang w:val="es-MX"/>
        </w:rPr>
        <w:t>de indicadores de riesgos ambientales</w:t>
      </w:r>
      <w:r w:rsidR="00894A08" w:rsidRPr="007C0A34">
        <w:rPr>
          <w:lang w:val="es-MX"/>
        </w:rPr>
        <w:t xml:space="preserve"> en el municipio</w:t>
      </w:r>
      <w:r w:rsidRPr="007C0A34">
        <w:rPr>
          <w:lang w:val="es-MX"/>
        </w:rPr>
        <w:t>. El resultado importante en materia de identificación y prevención de riesgos; sin embargo, no se integr</w:t>
      </w:r>
      <w:r w:rsidR="00894A08"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bookmarkStart w:id="114" w:name="_Hlk105614583"/>
      <w:r w:rsidR="00865E82">
        <w:rPr>
          <w:lang w:val="es-MX"/>
        </w:rPr>
        <w:t xml:space="preserve"> </w:t>
      </w:r>
      <w:r w:rsidR="00894A08" w:rsidRPr="007C0A34">
        <w:rPr>
          <w:lang w:val="es-MX"/>
        </w:rPr>
        <w:t>Como en otros municipios,</w:t>
      </w:r>
      <w:r w:rsidRPr="007C0A34">
        <w:rPr>
          <w:lang w:val="es-MX"/>
        </w:rPr>
        <w:t xml:space="preserve"> </w:t>
      </w:r>
      <w:r w:rsidR="00FA74D1">
        <w:rPr>
          <w:lang w:val="es-MX"/>
        </w:rPr>
        <w:t>los resultados</w:t>
      </w:r>
      <w:r w:rsidR="00894A08" w:rsidRPr="007C0A34">
        <w:rPr>
          <w:lang w:val="es-MX"/>
        </w:rPr>
        <w:t xml:space="preserve"> consideraron a </w:t>
      </w:r>
      <w:r w:rsidRPr="007C0A34">
        <w:rPr>
          <w:lang w:val="es-MX"/>
        </w:rPr>
        <w:t>Querétaro</w:t>
      </w:r>
      <w:r w:rsidR="00894A08" w:rsidRPr="007C0A34">
        <w:rPr>
          <w:lang w:val="es-MX"/>
        </w:rPr>
        <w:t xml:space="preserve"> amenazado por </w:t>
      </w:r>
      <w:r w:rsidRPr="007C0A34">
        <w:rPr>
          <w:lang w:val="es-MX"/>
        </w:rPr>
        <w:t xml:space="preserve">inundaciones. Le </w:t>
      </w:r>
      <w:r w:rsidR="00894A08" w:rsidRPr="007C0A34">
        <w:rPr>
          <w:lang w:val="es-MX"/>
        </w:rPr>
        <w:t>seguía la preocupación por</w:t>
      </w:r>
      <w:r w:rsidRPr="007C0A34">
        <w:rPr>
          <w:lang w:val="es-MX"/>
        </w:rPr>
        <w:t xml:space="preserve"> el estrés hídrico, que aument</w:t>
      </w:r>
      <w:r w:rsidR="00894A08" w:rsidRPr="007C0A34">
        <w:rPr>
          <w:lang w:val="es-MX"/>
        </w:rPr>
        <w:t>ó</w:t>
      </w:r>
      <w:r w:rsidRPr="007C0A34">
        <w:rPr>
          <w:lang w:val="es-MX"/>
        </w:rPr>
        <w:t xml:space="preserve"> en casi dos puntos desde </w:t>
      </w:r>
      <w:r w:rsidR="006A20B6">
        <w:rPr>
          <w:lang w:val="es-MX"/>
        </w:rPr>
        <w:t>2020-2021</w:t>
      </w:r>
      <w:r w:rsidRPr="007C0A34">
        <w:rPr>
          <w:lang w:val="es-MX"/>
        </w:rPr>
        <w:t>. E</w:t>
      </w:r>
      <w:r w:rsidR="00894A08" w:rsidRPr="007C0A34">
        <w:rPr>
          <w:lang w:val="es-MX"/>
        </w:rPr>
        <w:t>l</w:t>
      </w:r>
      <w:r w:rsidRPr="007C0A34">
        <w:rPr>
          <w:lang w:val="es-MX"/>
        </w:rPr>
        <w:t xml:space="preserve"> tercer lugar</w:t>
      </w:r>
      <w:r w:rsidR="00894A08" w:rsidRPr="007C0A34">
        <w:rPr>
          <w:lang w:val="es-MX"/>
        </w:rPr>
        <w:t xml:space="preserve"> lo ocupaba </w:t>
      </w:r>
      <w:r w:rsidRPr="007C0A34">
        <w:rPr>
          <w:lang w:val="es-MX"/>
        </w:rPr>
        <w:t xml:space="preserve">el cambio climático y la gestión del agua potable, que </w:t>
      </w:r>
      <w:r w:rsidR="00894A08" w:rsidRPr="007C0A34">
        <w:rPr>
          <w:lang w:val="es-MX"/>
        </w:rPr>
        <w:t>se incrementaron</w:t>
      </w:r>
      <w:r w:rsidRPr="007C0A34">
        <w:rPr>
          <w:lang w:val="es-MX"/>
        </w:rPr>
        <w:t xml:space="preserve"> significativamente con respecto al año anterior, mientras que </w:t>
      </w:r>
      <w:r w:rsidR="00894A08" w:rsidRPr="007C0A34">
        <w:rPr>
          <w:lang w:val="es-MX"/>
        </w:rPr>
        <w:t xml:space="preserve">se redujo </w:t>
      </w:r>
      <w:r w:rsidRPr="007C0A34">
        <w:rPr>
          <w:lang w:val="es-MX"/>
        </w:rPr>
        <w:t xml:space="preserve">el riesgo de eutrofización, al igual que el de erupción volcánica. El menor riesgo </w:t>
      </w:r>
      <w:r w:rsidR="00894A08" w:rsidRPr="007C0A34">
        <w:rPr>
          <w:lang w:val="es-MX"/>
        </w:rPr>
        <w:t>era los</w:t>
      </w:r>
      <w:r w:rsidRPr="007C0A34">
        <w:rPr>
          <w:lang w:val="es-MX"/>
        </w:rPr>
        <w:t xml:space="preserve"> incendio</w:t>
      </w:r>
      <w:r w:rsidR="00894A08" w:rsidRPr="007C0A34">
        <w:rPr>
          <w:lang w:val="es-MX"/>
        </w:rPr>
        <w:t>s</w:t>
      </w:r>
      <w:r w:rsidRPr="007C0A34">
        <w:rPr>
          <w:lang w:val="es-MX"/>
        </w:rPr>
        <w:t xml:space="preserve"> forestal</w:t>
      </w:r>
      <w:r w:rsidR="00894A08" w:rsidRPr="007C0A34">
        <w:rPr>
          <w:lang w:val="es-MX"/>
        </w:rPr>
        <w:t>es</w:t>
      </w:r>
      <w:r w:rsidR="00614B4C" w:rsidRPr="007C0A34">
        <w:rPr>
          <w:lang w:val="es-MX"/>
        </w:rPr>
        <w:t xml:space="preserve"> </w:t>
      </w:r>
      <w:r w:rsidR="001012B9" w:rsidRPr="007C0A34">
        <w:rPr>
          <w:lang w:val="es-MX"/>
        </w:rPr>
        <w:t>(véase</w:t>
      </w:r>
      <w:r w:rsidRPr="007C0A34">
        <w:rPr>
          <w:lang w:val="es-MX"/>
        </w:rPr>
        <w:t xml:space="preserve"> gráfica</w:t>
      </w:r>
      <w:r w:rsidR="00C53279" w:rsidRPr="007C0A34">
        <w:rPr>
          <w:lang w:val="es-MX"/>
        </w:rPr>
        <w:t xml:space="preserve"> </w:t>
      </w:r>
      <w:r w:rsidR="00B56272" w:rsidRPr="007C0A34">
        <w:rPr>
          <w:lang w:val="es-MX"/>
        </w:rPr>
        <w:t>144</w:t>
      </w:r>
      <w:r w:rsidRPr="007C0A34">
        <w:rPr>
          <w:lang w:val="es-MX"/>
        </w:rPr>
        <w:t>).</w:t>
      </w:r>
      <w:bookmarkEnd w:id="114"/>
    </w:p>
    <w:p w14:paraId="38CF9000" w14:textId="1E16DD23" w:rsidR="002F38F1" w:rsidRDefault="002B18CC" w:rsidP="002B0B0E">
      <w:pPr>
        <w:ind w:left="2552" w:right="635"/>
        <w:jc w:val="right"/>
        <w:rPr>
          <w:rFonts w:ascii="Roboto" w:hAnsi="Roboto"/>
          <w:b/>
          <w:color w:val="004684"/>
          <w:lang w:val="es-MX"/>
        </w:rPr>
      </w:pPr>
      <w:r w:rsidRPr="002F38F1">
        <w:rPr>
          <w:rFonts w:ascii="Roboto" w:hAnsi="Roboto"/>
          <w:b/>
          <w:i/>
          <w:color w:val="004684"/>
          <w:sz w:val="16"/>
          <w:lang w:val="es-MX"/>
        </w:rPr>
        <w:t xml:space="preserve">GRÁFICA </w:t>
      </w:r>
      <w:r w:rsidR="00B56272" w:rsidRPr="002F38F1">
        <w:rPr>
          <w:rFonts w:ascii="Roboto" w:hAnsi="Roboto"/>
          <w:b/>
          <w:i/>
          <w:color w:val="004684"/>
          <w:sz w:val="16"/>
          <w:lang w:val="es-MX"/>
        </w:rPr>
        <w:t>144</w:t>
      </w:r>
      <w:r w:rsidR="002F38F1" w:rsidRPr="002F38F1">
        <w:rPr>
          <w:rFonts w:ascii="Roboto" w:hAnsi="Roboto"/>
          <w:b/>
          <w:i/>
          <w:color w:val="004684"/>
          <w:sz w:val="16"/>
          <w:lang w:val="es-MX"/>
        </w:rPr>
        <w:tab/>
      </w:r>
      <w:r w:rsidR="002F38F1">
        <w:rPr>
          <w:rFonts w:ascii="Roboto" w:hAnsi="Roboto"/>
          <w:b/>
          <w:i/>
          <w:color w:val="004684"/>
          <w:sz w:val="16"/>
          <w:lang w:val="es-MX"/>
        </w:rPr>
        <w:tab/>
      </w:r>
      <w:r w:rsidR="002F38F1">
        <w:rPr>
          <w:rFonts w:ascii="Roboto" w:hAnsi="Roboto"/>
          <w:b/>
          <w:i/>
          <w:color w:val="004684"/>
          <w:sz w:val="16"/>
          <w:lang w:val="es-MX"/>
        </w:rPr>
        <w:tab/>
      </w:r>
      <w:r w:rsidRPr="002F38F1">
        <w:rPr>
          <w:rFonts w:ascii="Roboto" w:hAnsi="Roboto"/>
          <w:b/>
          <w:color w:val="004684"/>
          <w:lang w:val="es-MX"/>
        </w:rPr>
        <w:t xml:space="preserve">MUNICIPIO DE QUERÉTARO. CONSOLIDADO </w:t>
      </w:r>
    </w:p>
    <w:p w14:paraId="54473DA7" w14:textId="314ED85F" w:rsidR="002B18CC" w:rsidRPr="002F38F1" w:rsidRDefault="002B18CC" w:rsidP="002B0B0E">
      <w:pPr>
        <w:ind w:left="4712" w:right="635" w:firstLine="328"/>
        <w:jc w:val="right"/>
        <w:rPr>
          <w:rFonts w:ascii="Roboto" w:hAnsi="Roboto"/>
          <w:b/>
          <w:i/>
          <w:sz w:val="16"/>
          <w:lang w:val="es-MX"/>
        </w:rPr>
      </w:pPr>
      <w:r w:rsidRPr="002F38F1">
        <w:rPr>
          <w:rFonts w:ascii="Roboto" w:hAnsi="Roboto"/>
          <w:b/>
          <w:color w:val="004684"/>
          <w:lang w:val="es-MX"/>
        </w:rPr>
        <w:t>ANÁLISIS DE RIESGOS AMBIENTALES</w:t>
      </w:r>
    </w:p>
    <w:p w14:paraId="60A154CC" w14:textId="77777777" w:rsidR="002B18CC" w:rsidRPr="007C0A34" w:rsidRDefault="002B18CC" w:rsidP="002F38F1">
      <w:pPr>
        <w:spacing w:before="98"/>
        <w:ind w:left="1843" w:right="635"/>
        <w:rPr>
          <w:rFonts w:ascii="Roboto Lt" w:hAnsi="Roboto Lt"/>
          <w:b/>
          <w:i/>
          <w:color w:val="004684"/>
          <w:sz w:val="18"/>
          <w:lang w:val="es-MX"/>
        </w:rPr>
      </w:pPr>
      <w:r w:rsidRPr="007C0A34">
        <w:rPr>
          <w:noProof/>
          <w:lang w:val="es-419" w:eastAsia="es-419"/>
        </w:rPr>
        <w:drawing>
          <wp:inline distT="0" distB="0" distL="0" distR="0" wp14:anchorId="21AE6EF5" wp14:editId="7B2FFDBA">
            <wp:extent cx="4448175" cy="2962275"/>
            <wp:effectExtent l="0" t="0" r="9525" b="9525"/>
            <wp:docPr id="7163" name="Gráfico 7163">
              <a:extLst xmlns:a="http://schemas.openxmlformats.org/drawingml/2006/main">
                <a:ext uri="{FF2B5EF4-FFF2-40B4-BE49-F238E27FC236}">
                  <a16:creationId xmlns:a16="http://schemas.microsoft.com/office/drawing/2014/main" id="{53BC404F-30AA-4A78-BE8E-A8DA9B4FE4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1"/>
              </a:graphicData>
            </a:graphic>
          </wp:inline>
        </w:drawing>
      </w:r>
    </w:p>
    <w:p w14:paraId="0BD0BA52" w14:textId="777F6068" w:rsidR="00B70421" w:rsidRPr="00CF405C" w:rsidRDefault="00B70421" w:rsidP="00CF405C">
      <w:pPr>
        <w:spacing w:before="98"/>
        <w:ind w:right="635"/>
        <w:rPr>
          <w:rFonts w:ascii="Roboto Lt" w:hAnsi="Roboto Lt"/>
          <w:b/>
          <w:i/>
          <w:color w:val="004684"/>
          <w:sz w:val="18"/>
          <w:lang w:val="es-MX"/>
        </w:rPr>
        <w:sectPr w:rsidR="00B70421" w:rsidRPr="00CF405C">
          <w:headerReference w:type="even" r:id="rId432"/>
          <w:footerReference w:type="even" r:id="rId433"/>
          <w:type w:val="continuous"/>
          <w:pgSz w:w="12190" w:h="15840"/>
          <w:pgMar w:top="1500" w:right="0" w:bottom="280" w:left="640" w:header="720" w:footer="720" w:gutter="0"/>
          <w:cols w:space="720"/>
        </w:sectPr>
      </w:pPr>
    </w:p>
    <w:p w14:paraId="09C520E2" w14:textId="77777777" w:rsidR="00B70421" w:rsidRPr="007C0A34" w:rsidRDefault="00B70421" w:rsidP="008A3C6B">
      <w:pPr>
        <w:spacing w:before="98"/>
        <w:ind w:left="567" w:right="635"/>
        <w:rPr>
          <w:rFonts w:ascii="Roboto Lt" w:hAnsi="Roboto Lt"/>
          <w:b/>
          <w:i/>
          <w:sz w:val="18"/>
          <w:lang w:val="es-MX"/>
        </w:rPr>
      </w:pPr>
    </w:p>
    <w:p w14:paraId="57C49846" w14:textId="77777777" w:rsidR="002B18CC" w:rsidRDefault="002B18CC" w:rsidP="008A3C6B">
      <w:pPr>
        <w:ind w:left="567" w:right="635"/>
        <w:rPr>
          <w:rFonts w:ascii="Roboto Lt" w:hAnsi="Roboto Lt"/>
          <w:sz w:val="18"/>
          <w:lang w:val="es-MX"/>
        </w:rPr>
      </w:pPr>
    </w:p>
    <w:p w14:paraId="163C78C4" w14:textId="22D4C635" w:rsidR="005F060F" w:rsidRPr="007C0A34" w:rsidRDefault="005F060F" w:rsidP="008A3C6B">
      <w:pPr>
        <w:ind w:left="567" w:right="635"/>
        <w:rPr>
          <w:rFonts w:ascii="Roboto Lt" w:hAnsi="Roboto Lt"/>
          <w:sz w:val="18"/>
          <w:lang w:val="es-MX"/>
        </w:rPr>
        <w:sectPr w:rsidR="005F060F" w:rsidRPr="007C0A34" w:rsidSect="00B70421">
          <w:pgSz w:w="12190" w:h="15840"/>
          <w:pgMar w:top="1500" w:right="0" w:bottom="280" w:left="640" w:header="720" w:footer="720" w:gutter="0"/>
          <w:cols w:space="720"/>
        </w:sectPr>
      </w:pPr>
    </w:p>
    <w:p w14:paraId="28F1A9DB" w14:textId="4FC5DA56" w:rsidR="002B18CC" w:rsidRPr="007C0A34" w:rsidRDefault="004F1F6E" w:rsidP="008A3C6B">
      <w:pPr>
        <w:ind w:left="567" w:right="635"/>
        <w:rPr>
          <w:rFonts w:ascii="Roboto Lt"/>
          <w:sz w:val="20"/>
          <w:lang w:val="es-MX"/>
        </w:rPr>
      </w:pPr>
      <w:bookmarkStart w:id="115" w:name="_bookmark27"/>
      <w:bookmarkEnd w:id="115"/>
      <w:r w:rsidRPr="007C0A34">
        <w:rPr>
          <w:noProof/>
          <w:lang w:val="es-419" w:eastAsia="es-419"/>
        </w:rPr>
        <mc:AlternateContent>
          <mc:Choice Requires="wpg">
            <w:drawing>
              <wp:inline distT="0" distB="0" distL="0" distR="0" wp14:anchorId="1EA00A44" wp14:editId="7B25CDDD">
                <wp:extent cx="5894705" cy="1973580"/>
                <wp:effectExtent l="0" t="0" r="3175" b="1270"/>
                <wp:docPr id="6883" name="Group 3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1973580"/>
                          <a:chOff x="0" y="0"/>
                          <a:chExt cx="9283" cy="3108"/>
                        </a:xfrm>
                      </wpg:grpSpPr>
                      <wps:wsp>
                        <wps:cNvPr id="6884" name="Freeform 3395"/>
                        <wps:cNvSpPr>
                          <a:spLocks/>
                        </wps:cNvSpPr>
                        <wps:spPr bwMode="auto">
                          <a:xfrm>
                            <a:off x="2324" y="839"/>
                            <a:ext cx="6948" cy="1104"/>
                          </a:xfrm>
                          <a:custGeom>
                            <a:avLst/>
                            <a:gdLst>
                              <a:gd name="T0" fmla="*/ 0 w 6948"/>
                              <a:gd name="T1" fmla="*/ 1943 h 1104"/>
                              <a:gd name="T2" fmla="*/ 6947 w 6948"/>
                              <a:gd name="T3" fmla="*/ 1943 h 1104"/>
                              <a:gd name="T4" fmla="*/ 6947 w 6948"/>
                              <a:gd name="T5" fmla="*/ 839 h 1104"/>
                              <a:gd name="T6" fmla="*/ 6540 w 6948"/>
                              <a:gd name="T7" fmla="*/ 83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6948" h="1104">
                                <a:moveTo>
                                  <a:pt x="0" y="1104"/>
                                </a:moveTo>
                                <a:lnTo>
                                  <a:pt x="6947" y="1104"/>
                                </a:lnTo>
                                <a:lnTo>
                                  <a:pt x="6947" y="0"/>
                                </a:lnTo>
                                <a:lnTo>
                                  <a:pt x="6540"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85" name="Picture 339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3681" cy="3108"/>
                          </a:xfrm>
                          <a:prstGeom prst="rect">
                            <a:avLst/>
                          </a:prstGeom>
                          <a:noFill/>
                          <a:extLst>
                            <a:ext uri="{909E8E84-426E-40DD-AFC4-6F175D3DCCD1}">
                              <a14:hiddenFill xmlns:a14="http://schemas.microsoft.com/office/drawing/2010/main">
                                <a:solidFill>
                                  <a:srgbClr val="FFFFFF"/>
                                </a:solidFill>
                              </a14:hiddenFill>
                            </a:ext>
                          </a:extLst>
                        </pic:spPr>
                      </pic:pic>
                      <wps:wsp>
                        <wps:cNvPr id="6886" name="Text Box 3393"/>
                        <wps:cNvSpPr txBox="1">
                          <a:spLocks noChangeArrowheads="1"/>
                        </wps:cNvSpPr>
                        <wps:spPr bwMode="auto">
                          <a:xfrm>
                            <a:off x="0" y="0"/>
                            <a:ext cx="9283" cy="3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05FB87" w14:textId="77777777" w:rsidR="00DF57B3" w:rsidRDefault="00DF57B3" w:rsidP="002B18CC">
                              <w:pPr>
                                <w:spacing w:before="10"/>
                                <w:rPr>
                                  <w:rFonts w:ascii="Roboto Lt"/>
                                  <w:b/>
                                  <w:i/>
                                  <w:sz w:val="56"/>
                                </w:rPr>
                              </w:pPr>
                            </w:p>
                            <w:p w14:paraId="178F1ECC" w14:textId="77777777" w:rsidR="00DF57B3" w:rsidRDefault="00DF57B3" w:rsidP="002B18CC">
                              <w:pPr>
                                <w:spacing w:line="254" w:lineRule="auto"/>
                                <w:ind w:left="5670" w:right="483" w:firstLine="142"/>
                                <w:rPr>
                                  <w:rFonts w:ascii="Roboto"/>
                                  <w:b/>
                                  <w:sz w:val="44"/>
                                </w:rPr>
                              </w:pPr>
                              <w:r>
                                <w:rPr>
                                  <w:rFonts w:ascii="Roboto"/>
                                  <w:b/>
                                  <w:color w:val="004684"/>
                                  <w:sz w:val="44"/>
                                </w:rPr>
                                <w:t>SALAMANCA,</w:t>
                              </w:r>
                              <w:r>
                                <w:rPr>
                                  <w:rFonts w:ascii="Roboto"/>
                                  <w:b/>
                                  <w:color w:val="004684"/>
                                  <w:spacing w:val="-107"/>
                                  <w:sz w:val="44"/>
                                </w:rPr>
                                <w:t xml:space="preserve"> </w:t>
                              </w:r>
                              <w:r>
                                <w:rPr>
                                  <w:rFonts w:ascii="Roboto"/>
                                  <w:b/>
                                  <w:color w:val="004684"/>
                                  <w:spacing w:val="-4"/>
                                  <w:sz w:val="44"/>
                                </w:rPr>
                                <w:t>GUANAJUATO</w:t>
                              </w:r>
                            </w:p>
                          </w:txbxContent>
                        </wps:txbx>
                        <wps:bodyPr rot="0" vert="horz" wrap="square" lIns="0" tIns="0" rIns="0" bIns="0" anchor="t" anchorCtr="0" upright="1">
                          <a:noAutofit/>
                        </wps:bodyPr>
                      </wps:wsp>
                    </wpg:wgp>
                  </a:graphicData>
                </a:graphic>
              </wp:inline>
            </w:drawing>
          </mc:Choice>
          <mc:Fallback>
            <w:pict>
              <v:group w14:anchorId="1EA00A44" id="Group 3392" o:spid="_x0000_s1267" style="width:464.15pt;height:155.4pt;mso-position-horizontal-relative:char;mso-position-vertical-relative:line" coordsize="9283,31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">
                <v:shape id="Freeform 3395" o:spid="_x0000_s1268" style="position:absolute;left:2324;top:839;width:6948;height:1104;visibility:visible;mso-wrap-style:square;v-text-anchor:top" coordsize="6948,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" path="m,1104r6947,l6947,,6540,e" filled="f" strokecolor="#64b7bc" strokeweight="1pt">
                  <v:path arrowok="t" o:connecttype="custom" o:connectlocs="0,1943;6947,1943;6947,839;6540,839" o:connectangles="0,0,0,0"/>
                </v:shape>
                <v:shape id="Picture 3394" o:spid="_x0000_s1269" type="#_x0000_t75" style="position:absolute;width:3681;height:31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">
                  <v:imagedata r:id="rId435" o:title=""/>
                </v:shape>
                <v:shape id="Text Box 3393" o:spid="_x0000_s1270" type="#_x0000_t202" style="position:absolute;width:9283;height:31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" filled="f" stroked="f">
                  <v:textbox inset="0,0,0,0">
                    <w:txbxContent>
                      <w:p w14:paraId="0305FB87" w14:textId="77777777" w:rsidR="00DF57B3" w:rsidRDefault="00DF57B3" w:rsidP="002B18CC">
                        <w:pPr>
                          <w:spacing w:before="10"/>
                          <w:rPr>
                            <w:rFonts w:ascii="Roboto Lt"/>
                            <w:b/>
                            <w:i/>
                            <w:sz w:val="56"/>
                          </w:rPr>
                        </w:pPr>
                      </w:p>
                      <w:p w14:paraId="178F1ECC" w14:textId="77777777" w:rsidR="00DF57B3" w:rsidRDefault="00DF57B3" w:rsidP="002B18CC">
                        <w:pPr>
                          <w:spacing w:line="254" w:lineRule="auto"/>
                          <w:ind w:left="5670" w:right="483" w:firstLine="142"/>
                          <w:rPr>
                            <w:rFonts w:ascii="Roboto"/>
                            <w:b/>
                            <w:sz w:val="44"/>
                          </w:rPr>
                        </w:pPr>
                        <w:r>
                          <w:rPr>
                            <w:rFonts w:ascii="Roboto"/>
                            <w:b/>
                            <w:color w:val="004684"/>
                            <w:sz w:val="44"/>
                          </w:rPr>
                          <w:t>SALAMANCA,</w:t>
                        </w:r>
                        <w:r>
                          <w:rPr>
                            <w:rFonts w:ascii="Roboto"/>
                            <w:b/>
                            <w:color w:val="004684"/>
                            <w:spacing w:val="-107"/>
                            <w:sz w:val="44"/>
                          </w:rPr>
                          <w:t xml:space="preserve"> </w:t>
                        </w:r>
                        <w:r>
                          <w:rPr>
                            <w:rFonts w:ascii="Roboto"/>
                            <w:b/>
                            <w:color w:val="004684"/>
                            <w:spacing w:val="-4"/>
                            <w:sz w:val="44"/>
                          </w:rPr>
                          <w:t>GUANAJUATO</w:t>
                        </w:r>
                      </w:p>
                    </w:txbxContent>
                  </v:textbox>
                </v:shape>
                <w10:anchorlock/>
              </v:group>
            </w:pict>
          </mc:Fallback>
        </mc:AlternateContent>
      </w:r>
      <w:r w:rsidR="002B18CC" w:rsidRPr="007C0A34">
        <w:rPr>
          <w:rFonts w:ascii="Times New Roman"/>
          <w:sz w:val="20"/>
          <w:lang w:val="es-MX"/>
        </w:rPr>
        <w:t xml:space="preserve"> </w:t>
      </w:r>
      <w:r w:rsidR="002B18CC" w:rsidRPr="007C0A34">
        <w:rPr>
          <w:rFonts w:ascii="Roboto Lt"/>
          <w:noProof/>
          <w:position w:val="285"/>
          <w:sz w:val="20"/>
          <w:lang w:val="es-419" w:eastAsia="es-419"/>
        </w:rPr>
        <w:drawing>
          <wp:inline distT="0" distB="0" distL="0" distR="0" wp14:anchorId="42B3B2CC" wp14:editId="74579CE1">
            <wp:extent cx="166946" cy="172688"/>
            <wp:effectExtent l="0" t="0" r="0" b="0"/>
            <wp:docPr id="52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7.png"/>
                    <pic:cNvPicPr/>
                  </pic:nvPicPr>
                  <pic:blipFill>
                    <a:blip r:embed="rId48" cstate="print"/>
                    <a:stretch>
                      <a:fillRect/>
                    </a:stretch>
                  </pic:blipFill>
                  <pic:spPr>
                    <a:xfrm>
                      <a:off x="0" y="0"/>
                      <a:ext cx="166946" cy="172688"/>
                    </a:xfrm>
                    <a:prstGeom prst="rect">
                      <a:avLst/>
                    </a:prstGeom>
                  </pic:spPr>
                </pic:pic>
              </a:graphicData>
            </a:graphic>
          </wp:inline>
        </w:drawing>
      </w:r>
    </w:p>
    <w:p w14:paraId="3435A9E2" w14:textId="09C323B0" w:rsidR="00B56272" w:rsidRPr="007C0A34" w:rsidRDefault="00B56272" w:rsidP="008A3C6B">
      <w:pPr>
        <w:pStyle w:val="BodyText"/>
        <w:spacing w:before="5"/>
        <w:ind w:left="567" w:right="635"/>
        <w:rPr>
          <w:rFonts w:ascii="Roboto Lt"/>
          <w:b/>
          <w:i/>
          <w:sz w:val="27"/>
          <w:lang w:val="es-MX"/>
        </w:rPr>
      </w:pPr>
    </w:p>
    <w:p w14:paraId="1E3CCF96" w14:textId="77777777" w:rsidR="00B56272" w:rsidRPr="007C0A34" w:rsidRDefault="00B56272" w:rsidP="008A3C6B">
      <w:pPr>
        <w:pStyle w:val="BodyText"/>
        <w:spacing w:before="5"/>
        <w:ind w:left="567" w:right="635"/>
        <w:rPr>
          <w:rFonts w:ascii="Roboto Lt"/>
          <w:b/>
          <w:i/>
          <w:sz w:val="27"/>
          <w:lang w:val="es-MX"/>
        </w:rPr>
      </w:pPr>
    </w:p>
    <w:p w14:paraId="2D10DB50" w14:textId="77777777" w:rsidR="002B0B0E" w:rsidRPr="002B0B0E" w:rsidRDefault="002B18CC" w:rsidP="002B0B0E">
      <w:pPr>
        <w:ind w:left="2694" w:right="635"/>
        <w:jc w:val="right"/>
        <w:rPr>
          <w:rFonts w:ascii="Roboto" w:hAnsi="Roboto"/>
          <w:b/>
          <w:color w:val="004684"/>
          <w:sz w:val="20"/>
          <w:lang w:val="es-MX"/>
        </w:rPr>
      </w:pPr>
      <w:r w:rsidRPr="005F060F">
        <w:rPr>
          <w:rFonts w:ascii="Roboto" w:hAnsi="Roboto"/>
          <w:b/>
          <w:i/>
          <w:color w:val="004684"/>
          <w:sz w:val="18"/>
          <w:lang w:val="es-MX"/>
        </w:rPr>
        <w:t xml:space="preserve">GRÁFICA </w:t>
      </w:r>
      <w:r w:rsidR="00B56272" w:rsidRPr="005F060F">
        <w:rPr>
          <w:rFonts w:ascii="Roboto" w:hAnsi="Roboto"/>
          <w:b/>
          <w:i/>
          <w:color w:val="004684"/>
          <w:sz w:val="18"/>
          <w:lang w:val="es-MX"/>
        </w:rPr>
        <w:t>145</w:t>
      </w:r>
      <w:r w:rsidR="005F060F" w:rsidRPr="005F060F">
        <w:rPr>
          <w:rFonts w:ascii="Roboto" w:hAnsi="Roboto"/>
          <w:b/>
          <w:i/>
          <w:color w:val="004684"/>
          <w:sz w:val="18"/>
          <w:lang w:val="es-MX"/>
        </w:rPr>
        <w:t xml:space="preserve"> </w:t>
      </w:r>
      <w:r w:rsidR="002B0B0E">
        <w:rPr>
          <w:rFonts w:ascii="Roboto" w:hAnsi="Roboto"/>
          <w:b/>
          <w:i/>
          <w:color w:val="004684"/>
          <w:sz w:val="18"/>
          <w:lang w:val="es-MX"/>
        </w:rPr>
        <w:t xml:space="preserve">         </w:t>
      </w:r>
      <w:r w:rsidRPr="002B0B0E">
        <w:rPr>
          <w:rFonts w:ascii="Roboto" w:hAnsi="Roboto"/>
          <w:b/>
          <w:color w:val="004684"/>
          <w:sz w:val="20"/>
          <w:lang w:val="es-MX"/>
        </w:rPr>
        <w:t xml:space="preserve">MUNICIPIO DE SALAMANCA VS. PROMEDIO CONSOLIDADO </w:t>
      </w:r>
    </w:p>
    <w:p w14:paraId="44C55165" w14:textId="2E55CFC7" w:rsidR="002B18CC" w:rsidRPr="002B0B0E" w:rsidRDefault="002B18CC" w:rsidP="002B0B0E">
      <w:pPr>
        <w:ind w:left="2694" w:right="635"/>
        <w:jc w:val="right"/>
        <w:rPr>
          <w:rFonts w:ascii="Roboto" w:hAnsi="Roboto"/>
          <w:b/>
          <w:color w:val="004684"/>
          <w:sz w:val="20"/>
          <w:lang w:val="es-MX"/>
        </w:rPr>
      </w:pPr>
      <w:r w:rsidRPr="002B0B0E">
        <w:rPr>
          <w:rFonts w:ascii="Roboto" w:hAnsi="Roboto"/>
          <w:b/>
          <w:color w:val="004684"/>
          <w:sz w:val="20"/>
          <w:lang w:val="es-MX"/>
        </w:rPr>
        <w:t>POR EJES TEMÁTICOS</w:t>
      </w:r>
    </w:p>
    <w:p w14:paraId="60D075F8" w14:textId="4E68468B" w:rsidR="002B18CC" w:rsidRDefault="002B18CC" w:rsidP="008A3C6B">
      <w:pPr>
        <w:pStyle w:val="BodyText"/>
        <w:spacing w:before="9"/>
        <w:ind w:left="567" w:right="635"/>
        <w:rPr>
          <w:rFonts w:ascii="Roboto"/>
          <w:b/>
          <w:sz w:val="25"/>
          <w:lang w:val="es-MX"/>
        </w:rPr>
      </w:pPr>
    </w:p>
    <w:p w14:paraId="38E14B0C" w14:textId="1E9D4074" w:rsidR="005F060F" w:rsidRDefault="0038156D" w:rsidP="008A3C6B">
      <w:pPr>
        <w:pStyle w:val="BodyText"/>
        <w:spacing w:before="9"/>
        <w:ind w:left="567" w:right="635"/>
        <w:rPr>
          <w:rFonts w:ascii="Roboto"/>
          <w:b/>
          <w:sz w:val="25"/>
          <w:lang w:val="es-MX"/>
        </w:rPr>
      </w:pPr>
      <w:r>
        <w:rPr>
          <w:noProof/>
          <w:lang w:val="es-419" w:eastAsia="es-419"/>
        </w:rPr>
        <w:drawing>
          <wp:inline distT="0" distB="0" distL="0" distR="0" wp14:anchorId="11BE5997" wp14:editId="5DC8D11A">
            <wp:extent cx="5220000" cy="2700000"/>
            <wp:effectExtent l="0" t="0" r="0" b="5715"/>
            <wp:docPr id="36" name="Gráfico 36">
              <a:extLst xmlns:a="http://schemas.openxmlformats.org/drawingml/2006/main">
                <a:ext uri="{FF2B5EF4-FFF2-40B4-BE49-F238E27FC236}">
                  <a16:creationId xmlns:a16="http://schemas.microsoft.com/office/drawing/2014/main" id="{EA0EE3AA-C545-B57F-D75C-D1B1A4BBB7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6"/>
              </a:graphicData>
            </a:graphic>
          </wp:inline>
        </w:drawing>
      </w:r>
    </w:p>
    <w:p w14:paraId="0CE3777F" w14:textId="0D6C0AB2" w:rsidR="005F060F" w:rsidRDefault="005F060F" w:rsidP="008A3C6B">
      <w:pPr>
        <w:pStyle w:val="BodyText"/>
        <w:spacing w:before="9"/>
        <w:ind w:left="567" w:right="635"/>
        <w:rPr>
          <w:rFonts w:ascii="Roboto"/>
          <w:b/>
          <w:sz w:val="25"/>
          <w:lang w:val="es-MX"/>
        </w:rPr>
      </w:pPr>
    </w:p>
    <w:p w14:paraId="0A384456" w14:textId="7D89A5B3" w:rsidR="00B56272" w:rsidRPr="007C0A34" w:rsidRDefault="00B56272" w:rsidP="005F060F">
      <w:pPr>
        <w:spacing w:line="254" w:lineRule="auto"/>
        <w:ind w:left="567" w:right="635"/>
        <w:rPr>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r w:rsidRPr="007C0A34">
        <w:rPr>
          <w:lang w:val="es-MX"/>
        </w:rPr>
        <w:t xml:space="preserve"> </w:t>
      </w:r>
    </w:p>
    <w:p w14:paraId="5A7EB69E" w14:textId="347D0570" w:rsidR="00A70790" w:rsidRPr="007C0A34" w:rsidRDefault="00C61C38" w:rsidP="004539C3">
      <w:pPr>
        <w:pStyle w:val="BodyText"/>
        <w:spacing w:line="252" w:lineRule="auto"/>
        <w:ind w:left="567" w:right="635"/>
        <w:jc w:val="both"/>
        <w:rPr>
          <w:lang w:val="es-MX"/>
        </w:rPr>
      </w:pPr>
      <w:r w:rsidRPr="007C0A34">
        <w:rPr>
          <w:lang w:val="es-MX"/>
        </w:rPr>
        <w:t xml:space="preserve">Con </w:t>
      </w:r>
      <w:r w:rsidR="004539C3">
        <w:rPr>
          <w:lang w:val="es-MX"/>
        </w:rPr>
        <w:t>3.5</w:t>
      </w:r>
      <w:r w:rsidRPr="007C0A34">
        <w:rPr>
          <w:lang w:val="es-MX"/>
        </w:rPr>
        <w:t xml:space="preserve"> puntos el</w:t>
      </w:r>
      <w:r w:rsidR="002B18CC" w:rsidRPr="007C0A34">
        <w:rPr>
          <w:lang w:val="es-MX"/>
        </w:rPr>
        <w:t xml:space="preserve"> municipio de Salamanca se </w:t>
      </w:r>
      <w:r w:rsidRPr="007C0A34">
        <w:rPr>
          <w:lang w:val="es-MX"/>
        </w:rPr>
        <w:t>situaba</w:t>
      </w:r>
      <w:r w:rsidR="002B18CC" w:rsidRPr="007C0A34">
        <w:rPr>
          <w:lang w:val="es-MX"/>
        </w:rPr>
        <w:t xml:space="preserve"> en la decimo</w:t>
      </w:r>
      <w:r w:rsidR="004539C3">
        <w:rPr>
          <w:lang w:val="es-MX"/>
        </w:rPr>
        <w:t>séptima</w:t>
      </w:r>
      <w:r w:rsidR="002B18CC" w:rsidRPr="007C0A34">
        <w:rPr>
          <w:lang w:val="es-MX"/>
        </w:rPr>
        <w:t xml:space="preserve"> posición del </w:t>
      </w:r>
      <w:r w:rsidR="00892FA6" w:rsidRPr="007C0A34">
        <w:rPr>
          <w:smallCaps/>
          <w:lang w:val="es-MX"/>
        </w:rPr>
        <w:t>igecc</w:t>
      </w:r>
      <w:r w:rsidR="002B18CC" w:rsidRPr="007C0A34">
        <w:rPr>
          <w:lang w:val="es-MX"/>
        </w:rPr>
        <w:t xml:space="preserve">, lo que representa un desempeño </w:t>
      </w:r>
      <w:r w:rsidR="004539C3">
        <w:rPr>
          <w:lang w:val="es-MX"/>
        </w:rPr>
        <w:t xml:space="preserve">material </w:t>
      </w:r>
      <w:r w:rsidR="002B18CC" w:rsidRPr="007C0A34">
        <w:rPr>
          <w:lang w:val="es-MX"/>
        </w:rPr>
        <w:t xml:space="preserve">bajo </w:t>
      </w:r>
      <w:r w:rsidRPr="007C0A34">
        <w:rPr>
          <w:lang w:val="es-MX"/>
        </w:rPr>
        <w:t>ocasionado</w:t>
      </w:r>
      <w:r w:rsidR="002B18CC" w:rsidRPr="007C0A34">
        <w:rPr>
          <w:lang w:val="es-MX"/>
        </w:rPr>
        <w:t xml:space="preserve"> por factores energéticos y medioambientales. Por su puntaje, podría </w:t>
      </w:r>
      <w:r w:rsidRPr="007C0A34">
        <w:rPr>
          <w:lang w:val="es-MX"/>
        </w:rPr>
        <w:t>descender</w:t>
      </w:r>
      <w:r w:rsidR="00551A3C" w:rsidRPr="007C0A34">
        <w:rPr>
          <w:lang w:val="es-MX"/>
        </w:rPr>
        <w:t xml:space="preserve"> </w:t>
      </w:r>
      <w:r w:rsidR="002B18CC" w:rsidRPr="007C0A34">
        <w:rPr>
          <w:lang w:val="es-MX"/>
        </w:rPr>
        <w:t xml:space="preserve">fácilmente </w:t>
      </w:r>
      <w:r w:rsidRPr="007C0A34">
        <w:rPr>
          <w:lang w:val="es-MX"/>
        </w:rPr>
        <w:t>en</w:t>
      </w:r>
      <w:r w:rsidR="002B18CC" w:rsidRPr="007C0A34">
        <w:rPr>
          <w:lang w:val="es-MX"/>
        </w:rPr>
        <w:t xml:space="preserve"> nivel de desempeño si </w:t>
      </w:r>
      <w:r w:rsidRPr="007C0A34">
        <w:rPr>
          <w:lang w:val="es-MX"/>
        </w:rPr>
        <w:t xml:space="preserve">el gobierno municipal </w:t>
      </w:r>
      <w:r w:rsidR="002B18CC" w:rsidRPr="007C0A34">
        <w:rPr>
          <w:lang w:val="es-MX"/>
        </w:rPr>
        <w:t xml:space="preserve">no refuerza de manera urgente las medidas en favor del medio ambiente en la entidad o se realizan campañas para mejorar la percepción de sus ciudadanos </w:t>
      </w:r>
      <w:r w:rsidR="00767B7F" w:rsidRPr="007C0A34">
        <w:rPr>
          <w:lang w:val="es-MX"/>
        </w:rPr>
        <w:t xml:space="preserve">(véanse </w:t>
      </w:r>
      <w:r w:rsidR="00200CFB" w:rsidRPr="007C0A34">
        <w:rPr>
          <w:lang w:val="es-MX"/>
        </w:rPr>
        <w:t xml:space="preserve">gráficas </w:t>
      </w:r>
      <w:r w:rsidR="00B56272" w:rsidRPr="007C0A34">
        <w:rPr>
          <w:lang w:val="es-MX"/>
        </w:rPr>
        <w:t>145 y 146</w:t>
      </w:r>
      <w:r w:rsidR="00767B7F" w:rsidRPr="007C0A34">
        <w:rPr>
          <w:lang w:val="es-MX"/>
        </w:rPr>
        <w:t>)</w:t>
      </w:r>
      <w:r w:rsidR="002B18CC" w:rsidRPr="007C0A34">
        <w:rPr>
          <w:lang w:val="es-MX"/>
        </w:rPr>
        <w:t>.</w:t>
      </w:r>
    </w:p>
    <w:p w14:paraId="5530E78D" w14:textId="77777777" w:rsidR="002B18CC" w:rsidRPr="007C0A34" w:rsidRDefault="002B18CC" w:rsidP="008A3C6B">
      <w:pPr>
        <w:pStyle w:val="BodyText"/>
        <w:ind w:left="567" w:right="635"/>
        <w:rPr>
          <w:sz w:val="18"/>
          <w:lang w:val="es-MX"/>
        </w:rPr>
      </w:pPr>
    </w:p>
    <w:p w14:paraId="5C6B1983" w14:textId="3631EE83" w:rsidR="002B18CC" w:rsidRPr="00112338" w:rsidRDefault="002B18CC" w:rsidP="002B0B0E">
      <w:pPr>
        <w:ind w:left="2552" w:right="635"/>
        <w:jc w:val="right"/>
        <w:rPr>
          <w:rFonts w:ascii="Roboto" w:hAnsi="Roboto"/>
          <w:b/>
          <w:color w:val="1F497D" w:themeColor="text2"/>
          <w:sz w:val="20"/>
          <w:lang w:val="es-MX"/>
        </w:rPr>
      </w:pPr>
      <w:r w:rsidRPr="005F060F">
        <w:rPr>
          <w:rFonts w:ascii="Roboto" w:hAnsi="Roboto"/>
          <w:b/>
          <w:i/>
          <w:color w:val="004684"/>
          <w:sz w:val="16"/>
          <w:lang w:val="es-MX"/>
        </w:rPr>
        <w:t xml:space="preserve">GRÁFICA </w:t>
      </w:r>
      <w:r w:rsidR="00200CFB" w:rsidRPr="005F060F">
        <w:rPr>
          <w:rFonts w:ascii="Roboto" w:hAnsi="Roboto"/>
          <w:b/>
          <w:i/>
          <w:color w:val="004684"/>
          <w:sz w:val="16"/>
          <w:lang w:val="es-MX"/>
        </w:rPr>
        <w:t>146</w:t>
      </w:r>
      <w:r w:rsidR="005F060F" w:rsidRPr="005F060F">
        <w:rPr>
          <w:rFonts w:ascii="Roboto" w:hAnsi="Roboto"/>
          <w:b/>
          <w:i/>
          <w:color w:val="004684"/>
          <w:sz w:val="16"/>
          <w:lang w:val="es-MX"/>
        </w:rPr>
        <w:t xml:space="preserve"> </w:t>
      </w:r>
      <w:r w:rsidR="00A22D64">
        <w:rPr>
          <w:rFonts w:ascii="Roboto" w:hAnsi="Roboto"/>
          <w:b/>
          <w:i/>
          <w:color w:val="004684"/>
          <w:sz w:val="16"/>
          <w:lang w:val="es-MX"/>
        </w:rPr>
        <w:tab/>
      </w:r>
      <w:r w:rsidR="00A22D64">
        <w:rPr>
          <w:rFonts w:ascii="Roboto" w:hAnsi="Roboto"/>
          <w:b/>
          <w:i/>
          <w:color w:val="004684"/>
          <w:sz w:val="16"/>
          <w:lang w:val="es-MX"/>
        </w:rPr>
        <w:tab/>
      </w:r>
      <w:r w:rsidRPr="00112338">
        <w:rPr>
          <w:rFonts w:ascii="Roboto" w:hAnsi="Roboto"/>
          <w:b/>
          <w:color w:val="1F497D" w:themeColor="text2"/>
          <w:sz w:val="20"/>
          <w:lang w:val="es-MX"/>
        </w:rPr>
        <w:t>MUNICIPIO DE SALAMANCA</w:t>
      </w:r>
    </w:p>
    <w:p w14:paraId="13BEA244" w14:textId="77777777" w:rsidR="002B18CC" w:rsidRPr="00112338" w:rsidRDefault="002B18CC" w:rsidP="002B0B0E">
      <w:pPr>
        <w:ind w:left="3992" w:right="635" w:firstLine="328"/>
        <w:jc w:val="right"/>
        <w:rPr>
          <w:rFonts w:ascii="Roboto" w:hAnsi="Roboto"/>
          <w:b/>
          <w:color w:val="1F497D" w:themeColor="text2"/>
          <w:sz w:val="20"/>
          <w:lang w:val="es-MX"/>
        </w:rPr>
      </w:pPr>
      <w:r w:rsidRPr="00112338">
        <w:rPr>
          <w:rFonts w:ascii="Roboto" w:hAnsi="Roboto"/>
          <w:b/>
          <w:color w:val="1F497D" w:themeColor="text2"/>
          <w:sz w:val="20"/>
          <w:lang w:val="es-MX"/>
        </w:rPr>
        <w:t>ÍNDICE DE GESTIÓN ENERGÉTICA Y CAMBIO CLIMÁTICO</w:t>
      </w:r>
    </w:p>
    <w:p w14:paraId="5D588E01" w14:textId="1F84914A" w:rsidR="002B18CC" w:rsidRPr="007C0A34" w:rsidRDefault="002B18CC" w:rsidP="008A3C6B">
      <w:pPr>
        <w:pStyle w:val="BodyText"/>
        <w:spacing w:line="20" w:lineRule="exact"/>
        <w:ind w:left="567" w:right="635"/>
        <w:rPr>
          <w:rFonts w:ascii="Roboto"/>
          <w:sz w:val="2"/>
          <w:lang w:val="es-MX"/>
        </w:rPr>
      </w:pPr>
    </w:p>
    <w:p w14:paraId="7EB46650"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lastRenderedPageBreak/>
        <w:drawing>
          <wp:inline distT="0" distB="0" distL="0" distR="0" wp14:anchorId="7452E0AD" wp14:editId="602A5ED8">
            <wp:extent cx="5418043" cy="2687171"/>
            <wp:effectExtent l="0" t="0" r="11430" b="18415"/>
            <wp:docPr id="102" name="Gráfico 102">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7"/>
              </a:graphicData>
            </a:graphic>
          </wp:inline>
        </w:drawing>
      </w:r>
    </w:p>
    <w:p w14:paraId="5EA09C18" w14:textId="4A945DA9" w:rsidR="002B18CC" w:rsidRPr="007C0A34" w:rsidRDefault="002B18CC" w:rsidP="008A3C6B">
      <w:pPr>
        <w:pStyle w:val="BodyText"/>
        <w:spacing w:before="2"/>
        <w:ind w:left="567" w:right="635"/>
        <w:rPr>
          <w:rFonts w:ascii="Roboto"/>
          <w:sz w:val="24"/>
          <w:lang w:val="es-MX"/>
        </w:rPr>
      </w:pPr>
    </w:p>
    <w:p w14:paraId="4B1980C2" w14:textId="76234290" w:rsidR="00200CFB" w:rsidRPr="007C0A34" w:rsidRDefault="00200CFB" w:rsidP="005F060F">
      <w:pPr>
        <w:pStyle w:val="BodyText"/>
        <w:spacing w:before="120" w:line="252" w:lineRule="auto"/>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59FE7B5C" w14:textId="7798E34E" w:rsidR="008C1C92" w:rsidRPr="007C0A34" w:rsidRDefault="002B18CC" w:rsidP="00865E82">
      <w:pPr>
        <w:pStyle w:val="BodyText"/>
        <w:spacing w:before="120" w:line="252" w:lineRule="auto"/>
        <w:ind w:left="567" w:right="635"/>
        <w:jc w:val="both"/>
        <w:rPr>
          <w:lang w:val="es-MX"/>
        </w:rPr>
      </w:pPr>
      <w:r w:rsidRPr="007C0A34">
        <w:rPr>
          <w:lang w:val="es-MX"/>
        </w:rPr>
        <w:t xml:space="preserve">En Salamanca, </w:t>
      </w:r>
      <w:r w:rsidR="008C1C92">
        <w:rPr>
          <w:lang w:val="es-MX"/>
        </w:rPr>
        <w:t xml:space="preserve">Guanajuato, </w:t>
      </w:r>
      <w:r w:rsidRPr="007C0A34">
        <w:rPr>
          <w:lang w:val="es-MX"/>
        </w:rPr>
        <w:t xml:space="preserve">Transporte e Industria </w:t>
      </w:r>
      <w:r w:rsidR="0007625A" w:rsidRPr="007C0A34">
        <w:rPr>
          <w:lang w:val="es-MX"/>
        </w:rPr>
        <w:t>fue</w:t>
      </w:r>
      <w:r w:rsidRPr="007C0A34">
        <w:rPr>
          <w:lang w:val="es-MX"/>
        </w:rPr>
        <w:t xml:space="preserve"> el eje de mayor puntaje en ambos años; a </w:t>
      </w:r>
      <w:r w:rsidR="00756A54" w:rsidRPr="007C0A34">
        <w:rPr>
          <w:lang w:val="es-MX"/>
        </w:rPr>
        <w:t>é</w:t>
      </w:r>
      <w:r w:rsidRPr="007C0A34">
        <w:rPr>
          <w:lang w:val="es-MX"/>
        </w:rPr>
        <w:t xml:space="preserve">ste le </w:t>
      </w:r>
      <w:r w:rsidR="00756A54" w:rsidRPr="007C0A34">
        <w:rPr>
          <w:lang w:val="es-MX"/>
        </w:rPr>
        <w:t>seguía</w:t>
      </w:r>
      <w:r w:rsidRPr="007C0A34">
        <w:rPr>
          <w:lang w:val="es-MX"/>
        </w:rPr>
        <w:t xml:space="preserve"> Gobernanza, con una diferencia de casi un punto, aunque </w:t>
      </w:r>
      <w:r w:rsidR="008C1C92" w:rsidRPr="007C0A34">
        <w:rPr>
          <w:lang w:val="es-MX"/>
        </w:rPr>
        <w:t xml:space="preserve">disminuyó </w:t>
      </w:r>
      <w:r w:rsidR="008C1C92">
        <w:rPr>
          <w:lang w:val="es-MX"/>
        </w:rPr>
        <w:t xml:space="preserve">el </w:t>
      </w:r>
      <w:r w:rsidRPr="007C0A34">
        <w:rPr>
          <w:lang w:val="es-MX"/>
        </w:rPr>
        <w:t xml:space="preserve">puntaje </w:t>
      </w:r>
      <w:r w:rsidR="00756A54" w:rsidRPr="007C0A34">
        <w:rPr>
          <w:lang w:val="es-MX"/>
        </w:rPr>
        <w:t xml:space="preserve">para </w:t>
      </w:r>
      <w:r w:rsidR="00213C9F">
        <w:rPr>
          <w:lang w:val="es-MX"/>
        </w:rPr>
        <w:t>2021-2022</w:t>
      </w:r>
      <w:r w:rsidRPr="007C0A34">
        <w:rPr>
          <w:lang w:val="es-MX"/>
        </w:rPr>
        <w:t xml:space="preserve">. </w:t>
      </w:r>
      <w:r w:rsidR="00452341" w:rsidRPr="007C0A34">
        <w:rPr>
          <w:lang w:val="es-MX"/>
        </w:rPr>
        <w:t>E</w:t>
      </w:r>
      <w:r w:rsidR="00756A54" w:rsidRPr="007C0A34">
        <w:rPr>
          <w:lang w:val="es-MX"/>
        </w:rPr>
        <w:t>n el</w:t>
      </w:r>
      <w:r w:rsidR="00452341" w:rsidRPr="007C0A34">
        <w:rPr>
          <w:lang w:val="es-MX"/>
        </w:rPr>
        <w:t xml:space="preserve"> resto de los ejes</w:t>
      </w:r>
      <w:r w:rsidRPr="007C0A34">
        <w:rPr>
          <w:lang w:val="es-MX"/>
        </w:rPr>
        <w:t xml:space="preserve"> no </w:t>
      </w:r>
      <w:r w:rsidR="00756A54" w:rsidRPr="007C0A34">
        <w:rPr>
          <w:lang w:val="es-MX"/>
        </w:rPr>
        <w:t xml:space="preserve">se </w:t>
      </w:r>
      <w:r w:rsidRPr="007C0A34">
        <w:rPr>
          <w:lang w:val="es-MX"/>
        </w:rPr>
        <w:t>alcanza</w:t>
      </w:r>
      <w:r w:rsidR="00756A54" w:rsidRPr="007C0A34">
        <w:rPr>
          <w:lang w:val="es-MX"/>
        </w:rPr>
        <w:t>ron</w:t>
      </w:r>
      <w:r w:rsidRPr="007C0A34">
        <w:rPr>
          <w:lang w:val="es-MX"/>
        </w:rPr>
        <w:t xml:space="preserve"> puntajes aprobatorios, y s</w:t>
      </w:r>
      <w:r w:rsidR="00756A54" w:rsidRPr="007C0A34">
        <w:rPr>
          <w:lang w:val="es-MX"/>
        </w:rPr>
        <w:t>ó</w:t>
      </w:r>
      <w:r w:rsidRPr="007C0A34">
        <w:rPr>
          <w:lang w:val="es-MX"/>
        </w:rPr>
        <w:t xml:space="preserve">lo </w:t>
      </w:r>
      <w:r w:rsidR="00756A54" w:rsidRPr="007C0A34">
        <w:rPr>
          <w:lang w:val="es-MX"/>
        </w:rPr>
        <w:t xml:space="preserve">en </w:t>
      </w:r>
      <w:r w:rsidRPr="007C0A34">
        <w:rPr>
          <w:lang w:val="es-MX"/>
        </w:rPr>
        <w:t xml:space="preserve">dos de ellos </w:t>
      </w:r>
      <w:r w:rsidR="00756A54" w:rsidRPr="007C0A34">
        <w:rPr>
          <w:lang w:val="es-MX"/>
        </w:rPr>
        <w:t>se observaron</w:t>
      </w:r>
      <w:r w:rsidRPr="007C0A34">
        <w:rPr>
          <w:lang w:val="es-MX"/>
        </w:rPr>
        <w:t xml:space="preserve"> incremento</w:t>
      </w:r>
      <w:r w:rsidR="00756A54" w:rsidRPr="007C0A34">
        <w:rPr>
          <w:lang w:val="es-MX"/>
        </w:rPr>
        <w:t>s</w:t>
      </w:r>
      <w:r w:rsidRPr="007C0A34">
        <w:rPr>
          <w:lang w:val="es-MX"/>
        </w:rPr>
        <w:t xml:space="preserve"> en el segundo año: Residuos y Energía limpia y renovable; pero no son significativ</w:t>
      </w:r>
      <w:r w:rsidR="008C1C92">
        <w:rPr>
          <w:lang w:val="es-MX"/>
        </w:rPr>
        <w:t>o</w:t>
      </w:r>
      <w:r w:rsidRPr="007C0A34">
        <w:rPr>
          <w:lang w:val="es-MX"/>
        </w:rPr>
        <w:t xml:space="preserve">s </w:t>
      </w:r>
      <w:r w:rsidR="00756A54" w:rsidRPr="007C0A34">
        <w:rPr>
          <w:lang w:val="es-MX"/>
        </w:rPr>
        <w:t>dado</w:t>
      </w:r>
      <w:r w:rsidRPr="007C0A34">
        <w:rPr>
          <w:lang w:val="es-MX"/>
        </w:rPr>
        <w:t xml:space="preserve"> lo bajo de los puntajes (véase gráfica</w:t>
      </w:r>
      <w:r w:rsidR="00C61C38" w:rsidRPr="007C0A34">
        <w:rPr>
          <w:lang w:val="es-MX"/>
        </w:rPr>
        <w:t xml:space="preserve"> </w:t>
      </w:r>
      <w:r w:rsidR="00200CFB" w:rsidRPr="007C0A34">
        <w:rPr>
          <w:lang w:val="es-MX"/>
        </w:rPr>
        <w:t>147</w:t>
      </w:r>
      <w:r w:rsidRPr="007C0A34">
        <w:rPr>
          <w:lang w:val="es-MX"/>
        </w:rPr>
        <w:t>).</w:t>
      </w:r>
      <w:r w:rsidR="00865E82">
        <w:rPr>
          <w:lang w:val="es-MX"/>
        </w:rPr>
        <w:t xml:space="preserve"> </w:t>
      </w:r>
      <w:r w:rsidR="008C1C92">
        <w:rPr>
          <w:lang w:val="es-MX"/>
        </w:rPr>
        <w:t xml:space="preserve">Se observa, pues, una amplia área de oportunidad para las autoridades municipales. </w:t>
      </w:r>
    </w:p>
    <w:p w14:paraId="702FC089" w14:textId="43AAE312" w:rsidR="002B18CC" w:rsidRPr="007C0A34" w:rsidRDefault="002B18CC" w:rsidP="008A3C6B">
      <w:pPr>
        <w:pStyle w:val="BodyText"/>
        <w:spacing w:before="4"/>
        <w:ind w:left="567" w:right="635"/>
        <w:rPr>
          <w:sz w:val="26"/>
          <w:lang w:val="es-MX"/>
        </w:rPr>
      </w:pPr>
    </w:p>
    <w:p w14:paraId="345D09AB" w14:textId="075C6C1E" w:rsidR="00756A54" w:rsidRPr="002B0B0E" w:rsidRDefault="00756A54" w:rsidP="002B0B0E">
      <w:pPr>
        <w:pStyle w:val="BodyText"/>
        <w:ind w:left="2552" w:right="635"/>
        <w:jc w:val="right"/>
        <w:rPr>
          <w:rFonts w:ascii="Roboto" w:hAnsi="Roboto"/>
          <w:b/>
          <w:color w:val="004684"/>
          <w:sz w:val="20"/>
          <w:lang w:val="es-MX"/>
        </w:rPr>
      </w:pPr>
      <w:r w:rsidRPr="008C1C92">
        <w:rPr>
          <w:rFonts w:ascii="Roboto" w:hAnsi="Roboto"/>
          <w:b/>
          <w:bCs/>
          <w:i/>
          <w:iCs/>
          <w:color w:val="1F497D" w:themeColor="text2"/>
          <w:sz w:val="18"/>
          <w:szCs w:val="14"/>
          <w:lang w:val="es-MX"/>
        </w:rPr>
        <w:t xml:space="preserve">GRÁFICA </w:t>
      </w:r>
      <w:r w:rsidR="00E84AE5" w:rsidRPr="008C1C92">
        <w:rPr>
          <w:rFonts w:ascii="Roboto" w:hAnsi="Roboto"/>
          <w:b/>
          <w:bCs/>
          <w:i/>
          <w:iCs/>
          <w:color w:val="1F497D" w:themeColor="text2"/>
          <w:sz w:val="18"/>
          <w:szCs w:val="14"/>
          <w:lang w:val="es-MX"/>
        </w:rPr>
        <w:t>147</w:t>
      </w:r>
      <w:r w:rsidR="00E84AE5" w:rsidRPr="008C1C92">
        <w:rPr>
          <w:rFonts w:ascii="Roboto" w:hAnsi="Roboto"/>
          <w:b/>
          <w:bCs/>
          <w:color w:val="1F497D" w:themeColor="text2"/>
          <w:sz w:val="18"/>
          <w:szCs w:val="14"/>
          <w:lang w:val="es-MX"/>
        </w:rPr>
        <w:tab/>
      </w:r>
      <w:r w:rsidRPr="002B0B0E">
        <w:rPr>
          <w:rFonts w:ascii="Roboto" w:hAnsi="Roboto"/>
          <w:b/>
          <w:color w:val="004684"/>
          <w:sz w:val="20"/>
          <w:lang w:val="es-MX"/>
        </w:rPr>
        <w:t>MUNICIPIO DE SALAMANCA</w:t>
      </w:r>
    </w:p>
    <w:p w14:paraId="09FC6FE3" w14:textId="055DA8EC" w:rsidR="00756A54" w:rsidRPr="002B0B0E" w:rsidRDefault="00756A54" w:rsidP="002B0B0E">
      <w:pPr>
        <w:pStyle w:val="BodyText"/>
        <w:ind w:left="3600" w:right="635" w:firstLine="720"/>
        <w:jc w:val="right"/>
        <w:rPr>
          <w:rFonts w:ascii="Roboto" w:hAnsi="Roboto"/>
          <w:b/>
          <w:color w:val="004684"/>
          <w:sz w:val="20"/>
          <w:lang w:val="es-MX"/>
        </w:rPr>
      </w:pPr>
      <w:r w:rsidRPr="002B0B0E">
        <w:rPr>
          <w:rFonts w:ascii="Roboto" w:hAnsi="Roboto"/>
          <w:b/>
          <w:color w:val="004684"/>
          <w:sz w:val="20"/>
          <w:lang w:val="es-MX"/>
        </w:rPr>
        <w:t>ANÁLISIS DE INDICADORES DE DESEMPEÑO</w:t>
      </w:r>
    </w:p>
    <w:p w14:paraId="0251B736" w14:textId="77777777" w:rsidR="002B18CC" w:rsidRDefault="002B18CC" w:rsidP="005F060F">
      <w:pPr>
        <w:ind w:left="567" w:right="635"/>
        <w:jc w:val="center"/>
        <w:rPr>
          <w:rFonts w:ascii="Roboto"/>
          <w:sz w:val="18"/>
          <w:lang w:val="es-MX"/>
        </w:rPr>
      </w:pPr>
      <w:r w:rsidRPr="007C0A34">
        <w:rPr>
          <w:noProof/>
          <w:lang w:val="es-419" w:eastAsia="es-419"/>
        </w:rPr>
        <w:drawing>
          <wp:inline distT="0" distB="0" distL="0" distR="0" wp14:anchorId="607FE3C0" wp14:editId="54856F17">
            <wp:extent cx="4350775" cy="2610464"/>
            <wp:effectExtent l="0" t="0" r="12065" b="0"/>
            <wp:docPr id="7000" name="Gráfico 7000">
              <a:extLst xmlns:a="http://schemas.openxmlformats.org/drawingml/2006/main">
                <a:ext uri="{FF2B5EF4-FFF2-40B4-BE49-F238E27FC236}">
                  <a16:creationId xmlns:a16="http://schemas.microsoft.com/office/drawing/2014/main" id="{A26D152A-3745-446A-9DAF-B4B7BCF3DD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8"/>
              </a:graphicData>
            </a:graphic>
          </wp:inline>
        </w:drawing>
      </w:r>
    </w:p>
    <w:p w14:paraId="4CCEE2AD" w14:textId="77777777" w:rsidR="00E84AE5" w:rsidRDefault="00E84AE5" w:rsidP="008A3C6B">
      <w:pPr>
        <w:ind w:left="567" w:right="635"/>
        <w:rPr>
          <w:rFonts w:ascii="Roboto"/>
          <w:sz w:val="29"/>
          <w:lang w:val="es-MX"/>
        </w:rPr>
      </w:pPr>
    </w:p>
    <w:p w14:paraId="2DB784A9" w14:textId="77777777" w:rsidR="00E84AE5" w:rsidRPr="007C0A34" w:rsidRDefault="00E84AE5" w:rsidP="00721FD8">
      <w:pPr>
        <w:pStyle w:val="BodyText"/>
        <w:spacing w:before="120" w:line="252" w:lineRule="auto"/>
        <w:ind w:left="567" w:right="635"/>
        <w:jc w:val="both"/>
        <w:rPr>
          <w:lang w:val="es-MX"/>
        </w:rPr>
      </w:pPr>
      <w:bookmarkStart w:id="116" w:name="_Hlk106387415"/>
      <w:r w:rsidRPr="007C0A34">
        <w:rPr>
          <w:rFonts w:ascii="Trebuchet MS" w:hAnsi="Trebuchet MS"/>
          <w:i/>
          <w:lang w:val="es-MX"/>
        </w:rPr>
        <w:t>Factor de política pública</w:t>
      </w:r>
      <w:r w:rsidRPr="007C0A34">
        <w:rPr>
          <w:lang w:val="es-MX"/>
        </w:rPr>
        <w:t xml:space="preserve"> </w:t>
      </w:r>
    </w:p>
    <w:p w14:paraId="05B618E9" w14:textId="174BABAC" w:rsidR="00C26A2D" w:rsidRPr="007C0A34" w:rsidRDefault="008C1C92" w:rsidP="00865E82">
      <w:pPr>
        <w:pStyle w:val="BodyText"/>
        <w:spacing w:before="120" w:line="252" w:lineRule="auto"/>
        <w:ind w:left="567" w:right="635"/>
        <w:jc w:val="both"/>
        <w:rPr>
          <w:lang w:val="es-MX"/>
        </w:rPr>
      </w:pPr>
      <w:r>
        <w:rPr>
          <w:lang w:val="es-MX"/>
        </w:rPr>
        <w:t>Como en otros municipios la población consultada en Salamanca dio evaluaciones diferenciadas</w:t>
      </w:r>
      <w:r w:rsidR="00ED3EBE" w:rsidRPr="00ED3EBE">
        <w:rPr>
          <w:lang w:val="es-MX"/>
        </w:rPr>
        <w:t xml:space="preserve"> </w:t>
      </w:r>
      <w:r w:rsidR="00ED3EBE">
        <w:rPr>
          <w:lang w:val="es-MX"/>
        </w:rPr>
        <w:t>a las diversas temáticas</w:t>
      </w:r>
      <w:r>
        <w:rPr>
          <w:lang w:val="es-MX"/>
        </w:rPr>
        <w:t>.</w:t>
      </w:r>
      <w:r w:rsidR="00865E82">
        <w:rPr>
          <w:lang w:val="es-MX"/>
        </w:rPr>
        <w:t xml:space="preserve"> </w:t>
      </w:r>
      <w:r w:rsidR="00C26A2D" w:rsidRPr="007C0A34">
        <w:rPr>
          <w:lang w:val="es-MX"/>
        </w:rPr>
        <w:t>En los dos años de estudio el</w:t>
      </w:r>
      <w:r w:rsidR="002B18CC" w:rsidRPr="007C0A34">
        <w:rPr>
          <w:lang w:val="es-MX"/>
        </w:rPr>
        <w:t xml:space="preserve"> munici</w:t>
      </w:r>
      <w:r w:rsidR="00A70790" w:rsidRPr="007C0A34">
        <w:rPr>
          <w:lang w:val="es-MX"/>
        </w:rPr>
        <w:t>pio</w:t>
      </w:r>
      <w:r w:rsidR="002B18CC" w:rsidRPr="007C0A34">
        <w:rPr>
          <w:lang w:val="es-MX"/>
        </w:rPr>
        <w:t xml:space="preserve"> de Salamanca </w:t>
      </w:r>
      <w:r w:rsidR="00C26A2D" w:rsidRPr="007C0A34">
        <w:rPr>
          <w:lang w:val="es-MX"/>
        </w:rPr>
        <w:t>no mostró cambios en la evaluación de sus políticas públicas</w:t>
      </w:r>
      <w:r w:rsidR="002B18CC" w:rsidRPr="007C0A34">
        <w:rPr>
          <w:lang w:val="es-MX"/>
        </w:rPr>
        <w:t xml:space="preserve">, aunque </w:t>
      </w:r>
      <w:r w:rsidR="00C26A2D" w:rsidRPr="007C0A34">
        <w:rPr>
          <w:lang w:val="es-MX"/>
        </w:rPr>
        <w:t xml:space="preserve">se observaron </w:t>
      </w:r>
      <w:r w:rsidR="002B18CC" w:rsidRPr="007C0A34">
        <w:rPr>
          <w:lang w:val="es-MX"/>
        </w:rPr>
        <w:t xml:space="preserve">algunas modificaciones. </w:t>
      </w:r>
    </w:p>
    <w:p w14:paraId="707F1AF9" w14:textId="434970A7" w:rsidR="00AA0B83" w:rsidRPr="00865E82" w:rsidRDefault="002B18CC" w:rsidP="00865E82">
      <w:pPr>
        <w:pStyle w:val="BodyText"/>
        <w:spacing w:before="120" w:line="252" w:lineRule="auto"/>
        <w:ind w:left="567" w:right="635"/>
        <w:jc w:val="both"/>
        <w:rPr>
          <w:lang w:val="es-MX"/>
        </w:rPr>
      </w:pPr>
      <w:r w:rsidRPr="007C0A34">
        <w:rPr>
          <w:lang w:val="es-MX"/>
        </w:rPr>
        <w:lastRenderedPageBreak/>
        <w:t xml:space="preserve">El eje de mayor puntaje en ambos años </w:t>
      </w:r>
      <w:r w:rsidR="00C26A2D" w:rsidRPr="007C0A34">
        <w:rPr>
          <w:lang w:val="es-MX"/>
        </w:rPr>
        <w:t>fue</w:t>
      </w:r>
      <w:r w:rsidRPr="007C0A34">
        <w:rPr>
          <w:lang w:val="es-MX"/>
        </w:rPr>
        <w:t xml:space="preserve"> </w:t>
      </w:r>
      <w:r w:rsidR="00C26A2D" w:rsidRPr="007C0A34">
        <w:rPr>
          <w:lang w:val="es-MX"/>
        </w:rPr>
        <w:t>T</w:t>
      </w:r>
      <w:r w:rsidRPr="007C0A34">
        <w:rPr>
          <w:lang w:val="es-MX"/>
        </w:rPr>
        <w:t xml:space="preserve">ransporte e industria, </w:t>
      </w:r>
      <w:r w:rsidR="005C50F3" w:rsidRPr="007C0A34">
        <w:rPr>
          <w:lang w:val="es-MX"/>
        </w:rPr>
        <w:t>cuyo valor</w:t>
      </w:r>
      <w:r w:rsidRPr="007C0A34">
        <w:rPr>
          <w:lang w:val="es-MX"/>
        </w:rPr>
        <w:t xml:space="preserve"> aument</w:t>
      </w:r>
      <w:r w:rsidR="005C50F3" w:rsidRPr="007C0A34">
        <w:rPr>
          <w:lang w:val="es-MX"/>
        </w:rPr>
        <w:t xml:space="preserve">ó </w:t>
      </w:r>
      <w:r w:rsidRPr="007C0A34">
        <w:rPr>
          <w:lang w:val="es-MX"/>
        </w:rPr>
        <w:t xml:space="preserve">en </w:t>
      </w:r>
      <w:r w:rsidR="00213C9F">
        <w:rPr>
          <w:lang w:val="es-MX"/>
        </w:rPr>
        <w:t>2021-2022</w:t>
      </w:r>
      <w:r w:rsidR="00AA0B83">
        <w:rPr>
          <w:lang w:val="es-MX"/>
        </w:rPr>
        <w:t xml:space="preserve">, reflejo del interés de los </w:t>
      </w:r>
      <w:r w:rsidR="0081136C">
        <w:rPr>
          <w:lang w:val="es-MX"/>
        </w:rPr>
        <w:t>resultados</w:t>
      </w:r>
      <w:r w:rsidR="00AA0B83">
        <w:rPr>
          <w:lang w:val="es-MX"/>
        </w:rPr>
        <w:t xml:space="preserve"> por la infraestructura municipal y los servicios públicos</w:t>
      </w:r>
      <w:r w:rsidRPr="007C0A34">
        <w:rPr>
          <w:lang w:val="es-MX"/>
        </w:rPr>
        <w:t>.</w:t>
      </w:r>
      <w:r w:rsidR="00865E82">
        <w:rPr>
          <w:lang w:val="es-MX"/>
        </w:rPr>
        <w:t xml:space="preserve"> </w:t>
      </w:r>
      <w:r w:rsidRPr="007C0A34">
        <w:rPr>
          <w:lang w:val="es-MX"/>
        </w:rPr>
        <w:t xml:space="preserve">En segundo </w:t>
      </w:r>
      <w:r w:rsidR="002006FE" w:rsidRPr="007C0A34">
        <w:rPr>
          <w:lang w:val="es-MX"/>
        </w:rPr>
        <w:t>lugar,</w:t>
      </w:r>
      <w:r w:rsidRPr="007C0A34">
        <w:rPr>
          <w:lang w:val="es-MX"/>
        </w:rPr>
        <w:t xml:space="preserve"> </w:t>
      </w:r>
      <w:r w:rsidR="009D612C" w:rsidRPr="007C0A34">
        <w:rPr>
          <w:lang w:val="es-MX"/>
        </w:rPr>
        <w:t>se encontraba</w:t>
      </w:r>
      <w:r w:rsidRPr="007C0A34">
        <w:rPr>
          <w:lang w:val="es-MX"/>
        </w:rPr>
        <w:t xml:space="preserve"> </w:t>
      </w:r>
      <w:r w:rsidR="009D612C" w:rsidRPr="007C0A34">
        <w:rPr>
          <w:lang w:val="es-MX"/>
        </w:rPr>
        <w:t>B</w:t>
      </w:r>
      <w:r w:rsidRPr="007C0A34">
        <w:rPr>
          <w:lang w:val="es-MX"/>
        </w:rPr>
        <w:t xml:space="preserve">iodiversidad, aunque </w:t>
      </w:r>
      <w:r w:rsidR="009D612C" w:rsidRPr="007C0A34">
        <w:rPr>
          <w:lang w:val="es-MX"/>
        </w:rPr>
        <w:t xml:space="preserve">con un puntaje </w:t>
      </w:r>
      <w:r w:rsidRPr="007C0A34">
        <w:rPr>
          <w:lang w:val="es-MX"/>
        </w:rPr>
        <w:t>ligeramente</w:t>
      </w:r>
      <w:r w:rsidR="009D612C" w:rsidRPr="007C0A34">
        <w:rPr>
          <w:lang w:val="es-MX"/>
        </w:rPr>
        <w:t xml:space="preserve"> menor</w:t>
      </w:r>
      <w:r w:rsidRPr="007C0A34">
        <w:rPr>
          <w:lang w:val="es-MX"/>
        </w:rPr>
        <w:t xml:space="preserve">. </w:t>
      </w:r>
      <w:r w:rsidR="0051211B" w:rsidRPr="007C0A34">
        <w:rPr>
          <w:lang w:val="es-MX"/>
        </w:rPr>
        <w:t>Debe</w:t>
      </w:r>
      <w:r w:rsidRPr="007C0A34">
        <w:rPr>
          <w:lang w:val="es-MX"/>
        </w:rPr>
        <w:t xml:space="preserve"> destacar</w:t>
      </w:r>
      <w:r w:rsidR="0051211B" w:rsidRPr="007C0A34">
        <w:rPr>
          <w:lang w:val="es-MX"/>
        </w:rPr>
        <w:t>se</w:t>
      </w:r>
      <w:r w:rsidRPr="007C0A34">
        <w:rPr>
          <w:lang w:val="es-MX"/>
        </w:rPr>
        <w:t xml:space="preserve"> el descenso en </w:t>
      </w:r>
      <w:r w:rsidR="0051211B" w:rsidRPr="007C0A34">
        <w:rPr>
          <w:lang w:val="es-MX"/>
        </w:rPr>
        <w:t xml:space="preserve">materia de </w:t>
      </w:r>
      <w:r w:rsidRPr="007C0A34">
        <w:rPr>
          <w:lang w:val="es-MX"/>
        </w:rPr>
        <w:t>energías fósiles, que</w:t>
      </w:r>
      <w:r w:rsidR="0051211B" w:rsidRPr="007C0A34">
        <w:rPr>
          <w:lang w:val="es-MX"/>
        </w:rPr>
        <w:t xml:space="preserve"> fue</w:t>
      </w:r>
      <w:r w:rsidRPr="007C0A34">
        <w:rPr>
          <w:lang w:val="es-MX"/>
        </w:rPr>
        <w:t xml:space="preserve"> el eje temático con menor puntaje en </w:t>
      </w:r>
      <w:r w:rsidR="00213C9F">
        <w:rPr>
          <w:lang w:val="es-MX"/>
        </w:rPr>
        <w:t>2021-2022</w:t>
      </w:r>
      <w:r w:rsidRPr="007C0A34">
        <w:rPr>
          <w:lang w:val="es-MX"/>
        </w:rPr>
        <w:t xml:space="preserve">. Los demás </w:t>
      </w:r>
      <w:r w:rsidR="0051211B" w:rsidRPr="007C0A34">
        <w:rPr>
          <w:lang w:val="es-MX"/>
        </w:rPr>
        <w:t>ejes</w:t>
      </w:r>
      <w:r w:rsidRPr="007C0A34">
        <w:rPr>
          <w:lang w:val="es-MX"/>
        </w:rPr>
        <w:t xml:space="preserve"> </w:t>
      </w:r>
      <w:r w:rsidR="0051211B" w:rsidRPr="007C0A34">
        <w:rPr>
          <w:lang w:val="es-MX"/>
        </w:rPr>
        <w:t>tuvieron</w:t>
      </w:r>
      <w:r w:rsidRPr="007C0A34">
        <w:rPr>
          <w:lang w:val="es-MX"/>
        </w:rPr>
        <w:t xml:space="preserve"> un valor relativamente bajo en ambos años, </w:t>
      </w:r>
      <w:r w:rsidR="0051211B" w:rsidRPr="007C0A34">
        <w:rPr>
          <w:lang w:val="es-MX"/>
        </w:rPr>
        <w:t>si bien</w:t>
      </w:r>
      <w:r w:rsidRPr="007C0A34">
        <w:rPr>
          <w:lang w:val="es-MX"/>
        </w:rPr>
        <w:t xml:space="preserve"> de</w:t>
      </w:r>
      <w:r w:rsidR="0051211B" w:rsidRPr="007C0A34">
        <w:rPr>
          <w:lang w:val="es-MX"/>
        </w:rPr>
        <w:t>be señalarse</w:t>
      </w:r>
      <w:r w:rsidRPr="007C0A34">
        <w:rPr>
          <w:lang w:val="es-MX"/>
        </w:rPr>
        <w:t xml:space="preserve"> </w:t>
      </w:r>
      <w:r w:rsidR="0051211B" w:rsidRPr="007C0A34">
        <w:rPr>
          <w:lang w:val="es-MX"/>
        </w:rPr>
        <w:t>un</w:t>
      </w:r>
      <w:r w:rsidRPr="007C0A34">
        <w:rPr>
          <w:lang w:val="es-MX"/>
        </w:rPr>
        <w:t xml:space="preserve"> ligero aumento en </w:t>
      </w:r>
      <w:r w:rsidR="0051211B" w:rsidRPr="007C0A34">
        <w:rPr>
          <w:lang w:val="es-MX"/>
        </w:rPr>
        <w:t>V</w:t>
      </w:r>
      <w:r w:rsidRPr="007C0A34">
        <w:rPr>
          <w:lang w:val="es-MX"/>
        </w:rPr>
        <w:t xml:space="preserve">ida marina y silvestre y en </w:t>
      </w:r>
      <w:r w:rsidR="0051211B" w:rsidRPr="007C0A34">
        <w:rPr>
          <w:lang w:val="es-MX"/>
        </w:rPr>
        <w:t>R</w:t>
      </w:r>
      <w:r w:rsidRPr="007C0A34">
        <w:rPr>
          <w:lang w:val="es-MX"/>
        </w:rPr>
        <w:t xml:space="preserve">esiduos </w:t>
      </w:r>
      <w:r w:rsidR="001012B9" w:rsidRPr="007C0A34">
        <w:rPr>
          <w:lang w:val="es-MX"/>
        </w:rPr>
        <w:t>(véase</w:t>
      </w:r>
      <w:r w:rsidRPr="007C0A34">
        <w:rPr>
          <w:lang w:val="es-MX"/>
        </w:rPr>
        <w:t xml:space="preserve"> gráfica </w:t>
      </w:r>
      <w:r w:rsidR="00E84AE5" w:rsidRPr="007C0A34">
        <w:rPr>
          <w:lang w:val="es-MX"/>
        </w:rPr>
        <w:t>148</w:t>
      </w:r>
      <w:r w:rsidRPr="007C0A34">
        <w:rPr>
          <w:lang w:val="es-MX"/>
        </w:rPr>
        <w:t>).</w:t>
      </w:r>
      <w:bookmarkEnd w:id="116"/>
    </w:p>
    <w:p w14:paraId="1A4280CD" w14:textId="24C021FA" w:rsidR="00E84AE5" w:rsidRPr="002B0B0E" w:rsidRDefault="002B18CC" w:rsidP="002B0B0E">
      <w:pPr>
        <w:ind w:left="2552" w:right="635"/>
        <w:jc w:val="right"/>
        <w:rPr>
          <w:rFonts w:ascii="Roboto" w:hAnsi="Roboto"/>
          <w:b/>
          <w:color w:val="004684"/>
          <w:sz w:val="20"/>
          <w:lang w:val="es-MX"/>
        </w:rPr>
      </w:pPr>
      <w:r w:rsidRPr="00721FD8">
        <w:rPr>
          <w:rFonts w:ascii="Roboto" w:hAnsi="Roboto"/>
          <w:b/>
          <w:i/>
          <w:color w:val="004684"/>
          <w:sz w:val="18"/>
          <w:lang w:val="es-MX"/>
        </w:rPr>
        <w:t xml:space="preserve">GRÁFICA </w:t>
      </w:r>
      <w:r w:rsidR="00E84AE5" w:rsidRPr="00721FD8">
        <w:rPr>
          <w:rFonts w:ascii="Roboto" w:hAnsi="Roboto"/>
          <w:b/>
          <w:i/>
          <w:color w:val="004684"/>
          <w:sz w:val="18"/>
          <w:lang w:val="es-MX"/>
        </w:rPr>
        <w:t>148</w:t>
      </w:r>
      <w:r w:rsidR="00721FD8" w:rsidRPr="00721FD8">
        <w:rPr>
          <w:rFonts w:ascii="Roboto" w:hAnsi="Roboto"/>
          <w:b/>
          <w:i/>
          <w:color w:val="004684"/>
          <w:sz w:val="18"/>
          <w:lang w:val="es-MX"/>
        </w:rPr>
        <w:t xml:space="preserve"> </w:t>
      </w:r>
      <w:r w:rsidR="00721FD8">
        <w:rPr>
          <w:rFonts w:ascii="Roboto" w:hAnsi="Roboto"/>
          <w:b/>
          <w:i/>
          <w:color w:val="004684"/>
          <w:sz w:val="18"/>
          <w:lang w:val="es-MX"/>
        </w:rPr>
        <w:tab/>
      </w:r>
      <w:r w:rsidR="00721FD8">
        <w:rPr>
          <w:rFonts w:ascii="Roboto" w:hAnsi="Roboto"/>
          <w:b/>
          <w:i/>
          <w:color w:val="004684"/>
          <w:sz w:val="18"/>
          <w:lang w:val="es-MX"/>
        </w:rPr>
        <w:tab/>
      </w:r>
      <w:r w:rsidRPr="002B0B0E">
        <w:rPr>
          <w:rFonts w:ascii="Roboto" w:hAnsi="Roboto"/>
          <w:b/>
          <w:color w:val="004684"/>
          <w:sz w:val="20"/>
          <w:lang w:val="es-MX"/>
        </w:rPr>
        <w:t xml:space="preserve">MUNICIPIO DE SALAMANCA </w:t>
      </w:r>
    </w:p>
    <w:p w14:paraId="2A501767" w14:textId="77777777" w:rsidR="002B18CC" w:rsidRPr="002B0B0E" w:rsidRDefault="002B18CC" w:rsidP="002B0B0E">
      <w:pPr>
        <w:pStyle w:val="Heading3"/>
        <w:spacing w:before="0" w:line="254" w:lineRule="auto"/>
        <w:ind w:left="4712" w:right="635" w:firstLine="328"/>
        <w:jc w:val="right"/>
        <w:rPr>
          <w:rFonts w:eastAsia="Tahoma" w:cs="Tahoma"/>
          <w:bCs w:val="0"/>
          <w:color w:val="004684"/>
          <w:sz w:val="20"/>
          <w:lang w:val="es-MX"/>
        </w:rPr>
      </w:pPr>
      <w:r w:rsidRPr="002B0B0E">
        <w:rPr>
          <w:rFonts w:eastAsia="Tahoma" w:cs="Tahoma"/>
          <w:bCs w:val="0"/>
          <w:color w:val="004684"/>
          <w:sz w:val="20"/>
          <w:lang w:val="es-MX"/>
        </w:rPr>
        <w:t>ANÁLISIS DE POLÍTICA PÚBLICA</w:t>
      </w:r>
    </w:p>
    <w:p w14:paraId="57217D9B" w14:textId="77777777" w:rsidR="002B18CC" w:rsidRPr="007C0A34" w:rsidRDefault="002B18CC" w:rsidP="008A3C6B">
      <w:pPr>
        <w:pStyle w:val="BodyText"/>
        <w:ind w:left="567" w:right="635"/>
        <w:jc w:val="center"/>
        <w:rPr>
          <w:rFonts w:ascii="Roboto"/>
          <w:b/>
          <w:sz w:val="20"/>
          <w:lang w:val="es-MX"/>
        </w:rPr>
      </w:pPr>
      <w:r w:rsidRPr="007C0A34">
        <w:rPr>
          <w:noProof/>
          <w:lang w:val="es-419" w:eastAsia="es-419"/>
        </w:rPr>
        <w:drawing>
          <wp:inline distT="0" distB="0" distL="0" distR="0" wp14:anchorId="32AB92BA" wp14:editId="1E03B168">
            <wp:extent cx="4422709" cy="2228194"/>
            <wp:effectExtent l="0" t="0" r="16510" b="1270"/>
            <wp:docPr id="7193" name="Gráfico 7193">
              <a:extLst xmlns:a="http://schemas.openxmlformats.org/drawingml/2006/main">
                <a:ext uri="{FF2B5EF4-FFF2-40B4-BE49-F238E27FC236}">
                  <a16:creationId xmlns:a16="http://schemas.microsoft.com/office/drawing/2014/main" id="{A7E7093C-8F69-46E9-B251-873C8817AE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9"/>
              </a:graphicData>
            </a:graphic>
          </wp:inline>
        </w:drawing>
      </w:r>
    </w:p>
    <w:p w14:paraId="1670D72E" w14:textId="77777777" w:rsidR="00721FD8" w:rsidRDefault="00721FD8" w:rsidP="008A3C6B">
      <w:pPr>
        <w:pStyle w:val="BodyText"/>
        <w:spacing w:line="252" w:lineRule="auto"/>
        <w:ind w:left="567" w:right="635"/>
        <w:jc w:val="both"/>
        <w:rPr>
          <w:rFonts w:ascii="Trebuchet MS"/>
          <w:i/>
          <w:lang w:val="es-MX"/>
        </w:rPr>
      </w:pPr>
      <w:bookmarkStart w:id="117" w:name="_Hlk105605135"/>
    </w:p>
    <w:p w14:paraId="2C6964DD" w14:textId="0723224E" w:rsidR="00881869" w:rsidRPr="007C0A34" w:rsidRDefault="00881869" w:rsidP="00721FD8">
      <w:pPr>
        <w:pStyle w:val="BodyText"/>
        <w:spacing w:before="120" w:line="252" w:lineRule="auto"/>
        <w:ind w:left="567" w:right="635"/>
        <w:jc w:val="both"/>
        <w:rPr>
          <w:rFonts w:ascii="Trebuchet MS"/>
          <w:i/>
          <w:lang w:val="es-MX"/>
        </w:rPr>
      </w:pPr>
      <w:r w:rsidRPr="007C0A34">
        <w:rPr>
          <w:rFonts w:ascii="Trebuchet MS"/>
          <w:i/>
          <w:lang w:val="es-MX"/>
        </w:rPr>
        <w:t>Factor de controversias</w:t>
      </w:r>
    </w:p>
    <w:p w14:paraId="05E533CE" w14:textId="50AB8086" w:rsidR="00881869" w:rsidRPr="007C0A34" w:rsidRDefault="002B18CC" w:rsidP="00865E82">
      <w:pPr>
        <w:pStyle w:val="BodyText"/>
        <w:spacing w:before="120" w:line="252" w:lineRule="auto"/>
        <w:ind w:left="567" w:right="635"/>
        <w:jc w:val="both"/>
        <w:rPr>
          <w:lang w:val="es-MX"/>
        </w:rPr>
      </w:pPr>
      <w:r w:rsidRPr="007C0A34">
        <w:rPr>
          <w:lang w:val="es-MX"/>
        </w:rPr>
        <w:t xml:space="preserve">El municipio de Salamanca </w:t>
      </w:r>
      <w:r w:rsidR="008D67AF" w:rsidRPr="007C0A34">
        <w:rPr>
          <w:lang w:val="es-MX"/>
        </w:rPr>
        <w:t>manifestó</w:t>
      </w:r>
      <w:r w:rsidRPr="007C0A34">
        <w:rPr>
          <w:lang w:val="es-MX"/>
        </w:rPr>
        <w:t xml:space="preserve"> un aumento en la cantidad de controversias entre los dos años de estudio. </w:t>
      </w:r>
      <w:r w:rsidR="00346917" w:rsidRPr="007C0A34">
        <w:rPr>
          <w:lang w:val="es-MX"/>
        </w:rPr>
        <w:t xml:space="preserve">Únicamente </w:t>
      </w:r>
      <w:r w:rsidRPr="007C0A34">
        <w:rPr>
          <w:lang w:val="es-MX"/>
        </w:rPr>
        <w:t xml:space="preserve">se encontraron en los ejes de </w:t>
      </w:r>
      <w:r w:rsidR="00346917" w:rsidRPr="007C0A34">
        <w:rPr>
          <w:lang w:val="es-MX"/>
        </w:rPr>
        <w:t>A</w:t>
      </w:r>
      <w:r w:rsidRPr="007C0A34">
        <w:rPr>
          <w:lang w:val="es-MX"/>
        </w:rPr>
        <w:t xml:space="preserve">gua y </w:t>
      </w:r>
      <w:r w:rsidR="00346917" w:rsidRPr="007C0A34">
        <w:rPr>
          <w:lang w:val="es-MX"/>
        </w:rPr>
        <w:t>C</w:t>
      </w:r>
      <w:r w:rsidRPr="007C0A34">
        <w:rPr>
          <w:lang w:val="es-MX"/>
        </w:rPr>
        <w:t>ontaminantes</w:t>
      </w:r>
      <w:r w:rsidR="00346917" w:rsidRPr="007C0A34">
        <w:rPr>
          <w:lang w:val="es-MX"/>
        </w:rPr>
        <w:t xml:space="preserve"> en </w:t>
      </w:r>
      <w:r w:rsidR="006A20B6">
        <w:rPr>
          <w:lang w:val="es-MX"/>
        </w:rPr>
        <w:t>2020-2021</w:t>
      </w:r>
      <w:r w:rsidRPr="007C0A34">
        <w:rPr>
          <w:lang w:val="es-MX"/>
        </w:rPr>
        <w:t xml:space="preserve">. Este último tuvo la máxima puntuación que en </w:t>
      </w:r>
      <w:r w:rsidR="00213C9F">
        <w:rPr>
          <w:lang w:val="es-MX"/>
        </w:rPr>
        <w:t>2021-2022</w:t>
      </w:r>
      <w:r w:rsidRPr="007C0A34">
        <w:rPr>
          <w:lang w:val="es-MX"/>
        </w:rPr>
        <w:t xml:space="preserve">. El tema del agua </w:t>
      </w:r>
      <w:r w:rsidR="00346917" w:rsidRPr="007C0A34">
        <w:rPr>
          <w:lang w:val="es-MX"/>
        </w:rPr>
        <w:t xml:space="preserve">fue el más controvertido para </w:t>
      </w:r>
      <w:r w:rsidR="00FA74D1">
        <w:rPr>
          <w:lang w:val="es-MX"/>
        </w:rPr>
        <w:t>los resultados</w:t>
      </w:r>
      <w:r w:rsidRPr="007C0A34">
        <w:rPr>
          <w:lang w:val="es-MX"/>
        </w:rPr>
        <w:t xml:space="preserve">. En </w:t>
      </w:r>
      <w:r w:rsidR="00213C9F">
        <w:rPr>
          <w:lang w:val="es-MX"/>
        </w:rPr>
        <w:t>2021-2022</w:t>
      </w:r>
      <w:r w:rsidRPr="007C0A34">
        <w:rPr>
          <w:lang w:val="es-MX"/>
        </w:rPr>
        <w:t>, además, se suma</w:t>
      </w:r>
      <w:r w:rsidR="00346917" w:rsidRPr="007C0A34">
        <w:rPr>
          <w:lang w:val="es-MX"/>
        </w:rPr>
        <w:t>ro</w:t>
      </w:r>
      <w:r w:rsidRPr="007C0A34">
        <w:rPr>
          <w:lang w:val="es-MX"/>
        </w:rPr>
        <w:t xml:space="preserve">n las controversias </w:t>
      </w:r>
      <w:r w:rsidR="00346917" w:rsidRPr="007C0A34">
        <w:rPr>
          <w:lang w:val="es-MX"/>
        </w:rPr>
        <w:t>en cuanto a</w:t>
      </w:r>
      <w:r w:rsidRPr="007C0A34">
        <w:rPr>
          <w:lang w:val="es-MX"/>
        </w:rPr>
        <w:t xml:space="preserve"> </w:t>
      </w:r>
      <w:r w:rsidR="00346917" w:rsidRPr="007C0A34">
        <w:rPr>
          <w:lang w:val="es-MX"/>
        </w:rPr>
        <w:t>B</w:t>
      </w:r>
      <w:r w:rsidRPr="007C0A34">
        <w:rPr>
          <w:lang w:val="es-MX"/>
        </w:rPr>
        <w:t xml:space="preserve">iodiversidad, </w:t>
      </w:r>
      <w:r w:rsidR="00346917" w:rsidRPr="007C0A34">
        <w:rPr>
          <w:lang w:val="es-MX"/>
        </w:rPr>
        <w:t>E</w:t>
      </w:r>
      <w:r w:rsidRPr="007C0A34">
        <w:rPr>
          <w:lang w:val="es-MX"/>
        </w:rPr>
        <w:t xml:space="preserve">nergía eléctrica, </w:t>
      </w:r>
      <w:r w:rsidR="00346917" w:rsidRPr="007C0A34">
        <w:rPr>
          <w:lang w:val="es-MX"/>
        </w:rPr>
        <w:t>E</w:t>
      </w:r>
      <w:r w:rsidRPr="007C0A34">
        <w:rPr>
          <w:lang w:val="es-MX"/>
        </w:rPr>
        <w:t xml:space="preserve">nergía limpia, </w:t>
      </w:r>
      <w:r w:rsidR="00346917" w:rsidRPr="007C0A34">
        <w:rPr>
          <w:lang w:val="es-MX"/>
        </w:rPr>
        <w:t>G</w:t>
      </w:r>
      <w:r w:rsidRPr="007C0A34">
        <w:rPr>
          <w:lang w:val="es-MX"/>
        </w:rPr>
        <w:t xml:space="preserve">obernanza, </w:t>
      </w:r>
      <w:r w:rsidR="00346917" w:rsidRPr="007C0A34">
        <w:rPr>
          <w:lang w:val="es-MX"/>
        </w:rPr>
        <w:t>R</w:t>
      </w:r>
      <w:r w:rsidRPr="007C0A34">
        <w:rPr>
          <w:lang w:val="es-MX"/>
        </w:rPr>
        <w:t xml:space="preserve">esiduos y </w:t>
      </w:r>
      <w:r w:rsidR="00346917" w:rsidRPr="007C0A34">
        <w:rPr>
          <w:lang w:val="es-MX"/>
        </w:rPr>
        <w:t>T</w:t>
      </w:r>
      <w:r w:rsidRPr="007C0A34">
        <w:rPr>
          <w:lang w:val="es-MX"/>
        </w:rPr>
        <w:t xml:space="preserve">ransporte e industria, con un nivel medio; no </w:t>
      </w:r>
      <w:r w:rsidR="00BE4CEB" w:rsidRPr="007C0A34">
        <w:rPr>
          <w:lang w:val="es-MX"/>
        </w:rPr>
        <w:t>se apreciaron</w:t>
      </w:r>
      <w:r w:rsidRPr="007C0A34">
        <w:rPr>
          <w:lang w:val="es-MX"/>
        </w:rPr>
        <w:t xml:space="preserve"> para </w:t>
      </w:r>
      <w:r w:rsidR="00BE4CEB" w:rsidRPr="007C0A34">
        <w:rPr>
          <w:lang w:val="es-MX"/>
        </w:rPr>
        <w:t>E</w:t>
      </w:r>
      <w:r w:rsidRPr="007C0A34">
        <w:rPr>
          <w:lang w:val="es-MX"/>
        </w:rPr>
        <w:t xml:space="preserve">nergías fósiles y </w:t>
      </w:r>
      <w:r w:rsidR="00FB0523">
        <w:rPr>
          <w:lang w:val="es-MX"/>
        </w:rPr>
        <w:t>Vida marina y terrestre</w:t>
      </w:r>
      <w:r w:rsidR="00721FD8">
        <w:rPr>
          <w:lang w:val="es-MX"/>
        </w:rPr>
        <w:t xml:space="preserve"> </w:t>
      </w:r>
      <w:r w:rsidRPr="007C0A34">
        <w:rPr>
          <w:lang w:val="es-MX"/>
        </w:rPr>
        <w:t xml:space="preserve">(véase gráfica </w:t>
      </w:r>
      <w:r w:rsidR="00923168" w:rsidRPr="007C0A34">
        <w:rPr>
          <w:lang w:val="es-MX"/>
        </w:rPr>
        <w:t>149</w:t>
      </w:r>
      <w:r w:rsidRPr="007C0A34">
        <w:rPr>
          <w:lang w:val="es-MX"/>
        </w:rPr>
        <w:t>).</w:t>
      </w:r>
      <w:bookmarkEnd w:id="117"/>
    </w:p>
    <w:p w14:paraId="29127DED" w14:textId="165C227B" w:rsidR="002B18CC" w:rsidRPr="007C0A34" w:rsidRDefault="002B18CC" w:rsidP="008A3C6B">
      <w:pPr>
        <w:pStyle w:val="BodyText"/>
        <w:spacing w:line="252" w:lineRule="auto"/>
        <w:ind w:left="567" w:right="635"/>
        <w:jc w:val="both"/>
        <w:rPr>
          <w:lang w:val="es-MX"/>
        </w:rPr>
      </w:pPr>
    </w:p>
    <w:p w14:paraId="062E216D" w14:textId="62417149" w:rsidR="002B18CC" w:rsidRPr="002B0B0E" w:rsidRDefault="002B18CC" w:rsidP="002B0B0E">
      <w:pPr>
        <w:ind w:left="2552" w:right="635"/>
        <w:jc w:val="right"/>
        <w:rPr>
          <w:rFonts w:ascii="Roboto" w:hAnsi="Roboto"/>
          <w:b/>
          <w:color w:val="004684"/>
          <w:sz w:val="20"/>
          <w:lang w:val="es-MX"/>
        </w:rPr>
      </w:pPr>
      <w:r w:rsidRPr="00721FD8">
        <w:rPr>
          <w:rFonts w:ascii="Roboto Lt" w:hAnsi="Roboto Lt"/>
          <w:b/>
          <w:i/>
          <w:color w:val="004684"/>
          <w:sz w:val="18"/>
          <w:lang w:val="es-MX"/>
        </w:rPr>
        <w:t xml:space="preserve">GRÁFICA </w:t>
      </w:r>
      <w:r w:rsidR="0051211B" w:rsidRPr="00721FD8">
        <w:rPr>
          <w:rFonts w:ascii="Roboto Lt" w:hAnsi="Roboto Lt"/>
          <w:b/>
          <w:i/>
          <w:color w:val="004684"/>
          <w:sz w:val="18"/>
          <w:lang w:val="es-MX"/>
        </w:rPr>
        <w:t>14</w:t>
      </w:r>
      <w:r w:rsidR="00923168" w:rsidRPr="00721FD8">
        <w:rPr>
          <w:rFonts w:ascii="Roboto Lt" w:hAnsi="Roboto Lt"/>
          <w:b/>
          <w:i/>
          <w:color w:val="004684"/>
          <w:sz w:val="18"/>
          <w:lang w:val="es-MX"/>
        </w:rPr>
        <w:t>9</w:t>
      </w:r>
      <w:r w:rsidR="00721FD8" w:rsidRPr="00721FD8">
        <w:rPr>
          <w:rFonts w:ascii="Roboto Lt" w:hAnsi="Roboto Lt"/>
          <w:b/>
          <w:i/>
          <w:color w:val="004684"/>
          <w:sz w:val="18"/>
          <w:lang w:val="es-MX"/>
        </w:rPr>
        <w:t xml:space="preserve"> </w:t>
      </w:r>
      <w:r w:rsidR="00721FD8">
        <w:rPr>
          <w:rFonts w:ascii="Roboto Lt" w:hAnsi="Roboto Lt"/>
          <w:b/>
          <w:i/>
          <w:color w:val="004684"/>
          <w:sz w:val="18"/>
          <w:lang w:val="es-MX"/>
        </w:rPr>
        <w:tab/>
      </w:r>
      <w:r w:rsidRPr="002B0B0E">
        <w:rPr>
          <w:rFonts w:ascii="Roboto" w:hAnsi="Roboto"/>
          <w:b/>
          <w:color w:val="004684"/>
          <w:sz w:val="20"/>
          <w:lang w:val="es-MX"/>
        </w:rPr>
        <w:t xml:space="preserve">MUNICIPIO DE SALAMANCA </w:t>
      </w:r>
    </w:p>
    <w:p w14:paraId="32C4F9A3" w14:textId="77777777" w:rsidR="002B18CC" w:rsidRPr="002B0B0E" w:rsidRDefault="002B18CC" w:rsidP="002B0B0E">
      <w:pPr>
        <w:pStyle w:val="Heading3"/>
        <w:spacing w:before="0" w:line="254" w:lineRule="auto"/>
        <w:ind w:left="3992" w:right="635" w:firstLine="328"/>
        <w:jc w:val="right"/>
        <w:rPr>
          <w:rFonts w:eastAsia="Tahoma" w:cs="Tahoma"/>
          <w:bCs w:val="0"/>
          <w:color w:val="004684"/>
          <w:sz w:val="20"/>
          <w:lang w:val="es-MX"/>
        </w:rPr>
      </w:pPr>
      <w:r w:rsidRPr="002B0B0E">
        <w:rPr>
          <w:rFonts w:eastAsia="Tahoma" w:cs="Tahoma"/>
          <w:bCs w:val="0"/>
          <w:color w:val="004684"/>
          <w:sz w:val="20"/>
          <w:lang w:val="es-MX"/>
        </w:rPr>
        <w:t>ANÁLISIS DE CONTROVERSIAS</w:t>
      </w:r>
    </w:p>
    <w:p w14:paraId="03F0B18B" w14:textId="561A28B7" w:rsidR="007C7FC8" w:rsidRPr="00CF405C" w:rsidRDefault="002B18CC" w:rsidP="00CF405C">
      <w:pPr>
        <w:ind w:left="567" w:right="635"/>
        <w:jc w:val="center"/>
        <w:rPr>
          <w:rFonts w:ascii="Roboto"/>
          <w:sz w:val="20"/>
          <w:lang w:val="es-MX"/>
        </w:rPr>
      </w:pPr>
      <w:r w:rsidRPr="007C0A34">
        <w:rPr>
          <w:noProof/>
          <w:lang w:val="es-419" w:eastAsia="es-419"/>
        </w:rPr>
        <w:lastRenderedPageBreak/>
        <w:drawing>
          <wp:inline distT="0" distB="0" distL="0" distR="0" wp14:anchorId="64CC511A" wp14:editId="76811A41">
            <wp:extent cx="4856283" cy="2932386"/>
            <wp:effectExtent l="0" t="0" r="1905" b="1905"/>
            <wp:docPr id="8791" name="Gráfico 8791">
              <a:extLst xmlns:a="http://schemas.openxmlformats.org/drawingml/2006/main">
                <a:ext uri="{FF2B5EF4-FFF2-40B4-BE49-F238E27FC236}">
                  <a16:creationId xmlns:a16="http://schemas.microsoft.com/office/drawing/2014/main" id="{AEF45FE9-A12F-41A8-BFA1-336D76B5B8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0"/>
              </a:graphicData>
            </a:graphic>
          </wp:inline>
        </w:drawing>
      </w:r>
    </w:p>
    <w:p w14:paraId="3B3D16DA" w14:textId="77777777" w:rsidR="00923168" w:rsidRPr="007C0A34" w:rsidRDefault="00923168" w:rsidP="00EB62E1">
      <w:pPr>
        <w:pStyle w:val="BodyText"/>
        <w:spacing w:before="120" w:line="252" w:lineRule="auto"/>
        <w:ind w:left="567" w:right="635"/>
        <w:jc w:val="both"/>
        <w:rPr>
          <w:lang w:val="es-MX"/>
        </w:rPr>
      </w:pPr>
      <w:bookmarkStart w:id="118" w:name="_Hlk104306728"/>
      <w:r w:rsidRPr="007C0A34">
        <w:rPr>
          <w:rFonts w:ascii="Trebuchet MS" w:hAnsi="Trebuchet MS"/>
          <w:i/>
          <w:lang w:val="es-MX"/>
        </w:rPr>
        <w:t>Factor de consulta pública</w:t>
      </w:r>
      <w:r w:rsidRPr="007C0A34">
        <w:rPr>
          <w:lang w:val="es-MX"/>
        </w:rPr>
        <w:t xml:space="preserve"> </w:t>
      </w:r>
    </w:p>
    <w:p w14:paraId="33FC2B49" w14:textId="3AC4B1E5" w:rsidR="002B18CC" w:rsidRPr="007C0A34" w:rsidRDefault="002B18CC" w:rsidP="00865E82">
      <w:pPr>
        <w:pStyle w:val="BodyText"/>
        <w:spacing w:before="120" w:line="252" w:lineRule="auto"/>
        <w:ind w:left="567" w:right="635"/>
        <w:jc w:val="both"/>
        <w:rPr>
          <w:lang w:val="es-MX"/>
        </w:rPr>
      </w:pPr>
      <w:r w:rsidRPr="007C0A34">
        <w:rPr>
          <w:lang w:val="es-MX"/>
        </w:rPr>
        <w:t xml:space="preserve">En el municipio de Salamanca la percepción </w:t>
      </w:r>
      <w:r w:rsidR="007C7FC8">
        <w:rPr>
          <w:lang w:val="es-MX"/>
        </w:rPr>
        <w:t xml:space="preserve">de la ciudadanía encuestada </w:t>
      </w:r>
      <w:r w:rsidRPr="007C0A34">
        <w:rPr>
          <w:lang w:val="es-MX"/>
        </w:rPr>
        <w:t xml:space="preserve">acerca de las políticas públicas ambientales </w:t>
      </w:r>
      <w:r w:rsidR="00EC4B7F" w:rsidRPr="007C0A34">
        <w:rPr>
          <w:lang w:val="es-MX"/>
        </w:rPr>
        <w:t>era</w:t>
      </w:r>
      <w:r w:rsidRPr="007C0A34">
        <w:rPr>
          <w:lang w:val="es-MX"/>
        </w:rPr>
        <w:t xml:space="preserve"> </w:t>
      </w:r>
      <w:r w:rsidR="00EC4B7F" w:rsidRPr="007C0A34">
        <w:rPr>
          <w:lang w:val="es-MX"/>
        </w:rPr>
        <w:t xml:space="preserve">en general </w:t>
      </w:r>
      <w:r w:rsidRPr="007C0A34">
        <w:rPr>
          <w:lang w:val="es-MX"/>
        </w:rPr>
        <w:t xml:space="preserve">negativa, aunque en algunos aspectos ha mejorado </w:t>
      </w:r>
      <w:r w:rsidR="00EC4B7F" w:rsidRPr="007C0A34">
        <w:rPr>
          <w:lang w:val="es-MX"/>
        </w:rPr>
        <w:t>respecto de</w:t>
      </w:r>
      <w:r w:rsidRPr="007C0A34">
        <w:rPr>
          <w:lang w:val="es-MX"/>
        </w:rPr>
        <w:t xml:space="preserve"> </w:t>
      </w:r>
      <w:r w:rsidR="006A20B6">
        <w:rPr>
          <w:lang w:val="es-MX"/>
        </w:rPr>
        <w:t>2020-2021</w:t>
      </w:r>
      <w:r w:rsidRPr="007C0A34">
        <w:rPr>
          <w:lang w:val="es-MX"/>
        </w:rPr>
        <w:t>. El único rubro que se considera que funciona</w:t>
      </w:r>
      <w:r w:rsidR="007C7FC8">
        <w:rPr>
          <w:lang w:val="es-MX"/>
        </w:rPr>
        <w:t>ba</w:t>
      </w:r>
      <w:r w:rsidRPr="007C0A34">
        <w:rPr>
          <w:lang w:val="es-MX"/>
        </w:rPr>
        <w:t xml:space="preserve"> bien es el transporte público</w:t>
      </w:r>
      <w:r w:rsidR="007C7FC8">
        <w:rPr>
          <w:lang w:val="es-MX"/>
        </w:rPr>
        <w:t>, lo cual pudo deberse en parte a la visibilidad de este servicio</w:t>
      </w:r>
      <w:r w:rsidRPr="007C0A34">
        <w:rPr>
          <w:lang w:val="es-MX"/>
        </w:rPr>
        <w:t xml:space="preserve">. </w:t>
      </w:r>
      <w:r w:rsidR="007C7FC8">
        <w:rPr>
          <w:lang w:val="es-MX"/>
        </w:rPr>
        <w:t>A su vez, la evaluación de la</w:t>
      </w:r>
      <w:r w:rsidRPr="007C0A34">
        <w:rPr>
          <w:lang w:val="es-MX"/>
        </w:rPr>
        <w:t xml:space="preserve"> gestión de la biodiversidad, la reducción del uso de energías fósiles y la reducción de contaminantes mejor</w:t>
      </w:r>
      <w:r w:rsidR="007C7FC8">
        <w:rPr>
          <w:lang w:val="es-MX"/>
        </w:rPr>
        <w:t>ó</w:t>
      </w:r>
      <w:r w:rsidRPr="007C0A34">
        <w:rPr>
          <w:lang w:val="es-MX"/>
        </w:rPr>
        <w:t xml:space="preserve"> desde </w:t>
      </w:r>
      <w:r w:rsidR="006A20B6">
        <w:rPr>
          <w:lang w:val="es-MX"/>
        </w:rPr>
        <w:t>2020-2021</w:t>
      </w:r>
      <w:r w:rsidRPr="007C0A34">
        <w:rPr>
          <w:lang w:val="es-MX"/>
        </w:rPr>
        <w:t xml:space="preserve"> y </w:t>
      </w:r>
      <w:r w:rsidR="007C7FC8">
        <w:rPr>
          <w:lang w:val="es-MX"/>
        </w:rPr>
        <w:t>las políticas para estos ejes eran</w:t>
      </w:r>
      <w:r w:rsidRPr="007C0A34">
        <w:rPr>
          <w:lang w:val="es-MX"/>
        </w:rPr>
        <w:t xml:space="preserve"> consideradas medianamente eficientes</w:t>
      </w:r>
      <w:r w:rsidR="00EC4B7F" w:rsidRPr="007C0A34">
        <w:rPr>
          <w:lang w:val="es-MX"/>
        </w:rPr>
        <w:t>,</w:t>
      </w:r>
      <w:r w:rsidRPr="007C0A34">
        <w:rPr>
          <w:lang w:val="es-MX"/>
        </w:rPr>
        <w:t xml:space="preserve"> mientras que</w:t>
      </w:r>
      <w:r w:rsidR="007C7FC8">
        <w:rPr>
          <w:lang w:val="es-MX"/>
        </w:rPr>
        <w:t xml:space="preserve">, por el </w:t>
      </w:r>
      <w:r w:rsidR="00AD5B29">
        <w:rPr>
          <w:lang w:val="es-MX"/>
        </w:rPr>
        <w:t>contrario</w:t>
      </w:r>
      <w:r w:rsidR="007C7FC8">
        <w:rPr>
          <w:lang w:val="es-MX"/>
        </w:rPr>
        <w:t>,</w:t>
      </w:r>
      <w:r w:rsidRPr="007C0A34">
        <w:rPr>
          <w:lang w:val="es-MX"/>
        </w:rPr>
        <w:t xml:space="preserve"> las de gestión del agua, de energía renovable y eléctrica, </w:t>
      </w:r>
      <w:r w:rsidR="00EC4B7F" w:rsidRPr="007C0A34">
        <w:rPr>
          <w:lang w:val="es-MX"/>
        </w:rPr>
        <w:t xml:space="preserve">de </w:t>
      </w:r>
      <w:r w:rsidRPr="007C0A34">
        <w:rPr>
          <w:lang w:val="es-MX"/>
        </w:rPr>
        <w:t>fomento de la industria limpia y de la vida terrestre y/o marina se percib</w:t>
      </w:r>
      <w:r w:rsidR="00EC4B7F" w:rsidRPr="007C0A34">
        <w:rPr>
          <w:lang w:val="es-MX"/>
        </w:rPr>
        <w:t>ía</w:t>
      </w:r>
      <w:r w:rsidRPr="007C0A34">
        <w:rPr>
          <w:lang w:val="es-MX"/>
        </w:rPr>
        <w:t>n como ineficaces</w:t>
      </w:r>
      <w:r w:rsidR="00BE4CEB" w:rsidRPr="007C0A34">
        <w:rPr>
          <w:lang w:val="es-MX"/>
        </w:rPr>
        <w:t xml:space="preserve"> </w:t>
      </w:r>
      <w:r w:rsidR="005F4CA0">
        <w:rPr>
          <w:lang w:val="es-MX"/>
        </w:rPr>
        <w:t xml:space="preserve">en sus efectos </w:t>
      </w:r>
      <w:r w:rsidR="00BE4CEB" w:rsidRPr="007C0A34">
        <w:rPr>
          <w:lang w:val="es-MX"/>
        </w:rPr>
        <w:t xml:space="preserve">(véase </w:t>
      </w:r>
      <w:r w:rsidR="00923168" w:rsidRPr="007C0A34">
        <w:rPr>
          <w:lang w:val="es-MX"/>
        </w:rPr>
        <w:t>150</w:t>
      </w:r>
      <w:r w:rsidR="00BE4CEB" w:rsidRPr="007C0A34">
        <w:rPr>
          <w:lang w:val="es-MX"/>
        </w:rPr>
        <w:t>)</w:t>
      </w:r>
      <w:r w:rsidRPr="007C0A34">
        <w:rPr>
          <w:lang w:val="es-MX"/>
        </w:rPr>
        <w:t xml:space="preserve">. </w:t>
      </w:r>
    </w:p>
    <w:bookmarkEnd w:id="118"/>
    <w:p w14:paraId="6AE1F142" w14:textId="77777777" w:rsidR="002B18CC" w:rsidRPr="007C0A34" w:rsidRDefault="002B18CC" w:rsidP="00EB62E1">
      <w:pPr>
        <w:pStyle w:val="BodyText"/>
        <w:spacing w:before="11"/>
        <w:ind w:left="2552" w:right="635"/>
        <w:rPr>
          <w:sz w:val="24"/>
          <w:lang w:val="es-MX"/>
        </w:rPr>
      </w:pPr>
    </w:p>
    <w:p w14:paraId="177590FD" w14:textId="3FBB1475" w:rsidR="00FD545C" w:rsidRPr="002B0B0E" w:rsidRDefault="002B18CC" w:rsidP="002B0B0E">
      <w:pPr>
        <w:ind w:left="2552" w:right="635"/>
        <w:jc w:val="right"/>
        <w:rPr>
          <w:rFonts w:ascii="Roboto" w:hAnsi="Roboto"/>
          <w:b/>
          <w:color w:val="1F497D" w:themeColor="text2"/>
          <w:sz w:val="20"/>
          <w:lang w:val="es-MX"/>
        </w:rPr>
      </w:pPr>
      <w:r w:rsidRPr="007C0A34">
        <w:rPr>
          <w:rFonts w:ascii="Roboto" w:hAnsi="Roboto"/>
          <w:b/>
          <w:i/>
          <w:color w:val="004684"/>
          <w:sz w:val="18"/>
          <w:lang w:val="es-MX"/>
        </w:rPr>
        <w:t xml:space="preserve">GRÁFICA </w:t>
      </w:r>
      <w:r w:rsidR="00923168" w:rsidRPr="007C0A34">
        <w:rPr>
          <w:rFonts w:ascii="Roboto" w:hAnsi="Roboto"/>
          <w:b/>
          <w:i/>
          <w:color w:val="004684"/>
          <w:sz w:val="18"/>
          <w:lang w:val="es-MX"/>
        </w:rPr>
        <w:t>150</w:t>
      </w:r>
      <w:r w:rsidR="00EB62E1">
        <w:rPr>
          <w:rFonts w:ascii="Roboto" w:hAnsi="Roboto"/>
          <w:b/>
          <w:i/>
          <w:color w:val="004684"/>
          <w:sz w:val="18"/>
          <w:lang w:val="es-MX"/>
        </w:rPr>
        <w:t xml:space="preserve"> </w:t>
      </w:r>
      <w:r w:rsidR="007C7FC8">
        <w:rPr>
          <w:rFonts w:ascii="Roboto" w:hAnsi="Roboto"/>
          <w:b/>
          <w:i/>
          <w:color w:val="004684"/>
          <w:sz w:val="18"/>
          <w:lang w:val="es-MX"/>
        </w:rPr>
        <w:tab/>
      </w:r>
      <w:r w:rsidR="007C7FC8">
        <w:rPr>
          <w:rFonts w:ascii="Roboto" w:hAnsi="Roboto"/>
          <w:b/>
          <w:i/>
          <w:color w:val="004684"/>
          <w:sz w:val="18"/>
          <w:lang w:val="es-MX"/>
        </w:rPr>
        <w:tab/>
      </w:r>
      <w:r w:rsidRPr="002B0B0E">
        <w:rPr>
          <w:rFonts w:ascii="Roboto" w:hAnsi="Roboto"/>
          <w:b/>
          <w:color w:val="1F497D" w:themeColor="text2"/>
          <w:sz w:val="20"/>
          <w:lang w:val="es-MX"/>
        </w:rPr>
        <w:t>MUNICIPIO DE SALAMANCA</w:t>
      </w:r>
    </w:p>
    <w:p w14:paraId="607EAFAB" w14:textId="4BCAD786" w:rsidR="002B18CC" w:rsidRPr="002B0B0E" w:rsidRDefault="002B18CC" w:rsidP="002B0B0E">
      <w:pPr>
        <w:ind w:left="2552" w:right="635"/>
        <w:jc w:val="right"/>
        <w:rPr>
          <w:rFonts w:ascii="Roboto" w:hAnsi="Roboto"/>
          <w:b/>
          <w:color w:val="1F497D" w:themeColor="text2"/>
          <w:sz w:val="20"/>
          <w:lang w:val="es-MX"/>
        </w:rPr>
      </w:pPr>
      <w:r w:rsidRPr="002B0B0E">
        <w:rPr>
          <w:rFonts w:ascii="Roboto" w:hAnsi="Roboto"/>
          <w:b/>
          <w:color w:val="1F497D" w:themeColor="text2"/>
          <w:sz w:val="20"/>
          <w:lang w:val="es-MX"/>
        </w:rPr>
        <w:t>CONSULTA PÚBLICA</w:t>
      </w:r>
    </w:p>
    <w:p w14:paraId="0E9AEC04"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58DF3142" wp14:editId="0058F891">
            <wp:extent cx="4771696" cy="3079531"/>
            <wp:effectExtent l="0" t="0" r="10160" b="6985"/>
            <wp:docPr id="576" name="Gráfico 576">
              <a:extLst xmlns:a="http://schemas.openxmlformats.org/drawingml/2006/main">
                <a:ext uri="{FF2B5EF4-FFF2-40B4-BE49-F238E27FC236}">
                  <a16:creationId xmlns:a16="http://schemas.microsoft.com/office/drawing/2014/main" id="{66D1F0FF-8D21-40A5-9DE0-1DDFE0D0F4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1"/>
              </a:graphicData>
            </a:graphic>
          </wp:inline>
        </w:drawing>
      </w:r>
    </w:p>
    <w:p w14:paraId="15BE218D" w14:textId="77777777" w:rsidR="00EB62E1" w:rsidRDefault="00EB62E1" w:rsidP="00EB62E1">
      <w:pPr>
        <w:pStyle w:val="BodyText"/>
        <w:spacing w:before="120"/>
        <w:ind w:left="567" w:right="635"/>
        <w:jc w:val="both"/>
        <w:rPr>
          <w:i/>
          <w:iCs/>
          <w:lang w:val="es-MX"/>
        </w:rPr>
      </w:pPr>
    </w:p>
    <w:p w14:paraId="21FB39B6" w14:textId="11420533" w:rsidR="002B18CC" w:rsidRPr="007C0A34" w:rsidRDefault="002B18CC" w:rsidP="00EB62E1">
      <w:pPr>
        <w:pStyle w:val="BodyText"/>
        <w:spacing w:before="120"/>
        <w:ind w:left="567" w:right="635"/>
        <w:jc w:val="both"/>
        <w:rPr>
          <w:i/>
          <w:iCs/>
          <w:lang w:val="es-MX"/>
        </w:rPr>
      </w:pPr>
      <w:r w:rsidRPr="007C0A34">
        <w:rPr>
          <w:i/>
          <w:iCs/>
          <w:lang w:val="es-MX"/>
        </w:rPr>
        <w:lastRenderedPageBreak/>
        <w:t>Análisis de riesgos ambientales</w:t>
      </w:r>
    </w:p>
    <w:p w14:paraId="54A510D0" w14:textId="37F0BDB7" w:rsidR="007C7FC8" w:rsidRDefault="002B18CC" w:rsidP="00865E82">
      <w:pPr>
        <w:pStyle w:val="BodyText"/>
        <w:spacing w:before="120" w:line="252" w:lineRule="auto"/>
        <w:ind w:left="567" w:right="635"/>
        <w:jc w:val="both"/>
        <w:rPr>
          <w:lang w:val="es-MX"/>
        </w:rPr>
      </w:pPr>
      <w:r w:rsidRPr="007C0A34">
        <w:rPr>
          <w:lang w:val="es-MX"/>
        </w:rPr>
        <w:t>Este análisis muestra el valor estandarizado</w:t>
      </w:r>
      <w:r w:rsidR="00614B4C" w:rsidRPr="007C0A34">
        <w:rPr>
          <w:lang w:val="es-MX"/>
        </w:rPr>
        <w:t xml:space="preserve"> </w:t>
      </w:r>
      <w:r w:rsidRPr="007C0A34">
        <w:rPr>
          <w:lang w:val="es-MX"/>
        </w:rPr>
        <w:t xml:space="preserve">de indicadores de riesgos ambientales para </w:t>
      </w:r>
      <w:r w:rsidR="00155A14" w:rsidRPr="007C0A34">
        <w:rPr>
          <w:lang w:val="es-MX"/>
        </w:rPr>
        <w:t>el municipio</w:t>
      </w:r>
      <w:r w:rsidRPr="007C0A34">
        <w:rPr>
          <w:lang w:val="es-MX"/>
        </w:rPr>
        <w:t xml:space="preserve">. El resultado </w:t>
      </w:r>
      <w:r w:rsidR="00155A14" w:rsidRPr="007C0A34">
        <w:rPr>
          <w:lang w:val="es-MX"/>
        </w:rPr>
        <w:t>puede ayudar en la</w:t>
      </w:r>
      <w:r w:rsidRPr="007C0A34">
        <w:rPr>
          <w:lang w:val="es-MX"/>
        </w:rPr>
        <w:t xml:space="preserve"> identificación y prevención de riesgos; sin embargo, no se integr</w:t>
      </w:r>
      <w:r w:rsidR="00155A14"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bookmarkStart w:id="119" w:name="_Hlk105614265"/>
      <w:r w:rsidR="00865E82">
        <w:rPr>
          <w:lang w:val="es-MX"/>
        </w:rPr>
        <w:t xml:space="preserve"> </w:t>
      </w:r>
      <w:r w:rsidR="00FA74D1">
        <w:rPr>
          <w:lang w:val="es-MX"/>
        </w:rPr>
        <w:t>Los resultados</w:t>
      </w:r>
      <w:r w:rsidR="00155A14" w:rsidRPr="007C0A34">
        <w:rPr>
          <w:lang w:val="es-MX"/>
        </w:rPr>
        <w:t xml:space="preserve"> apreciaron que el</w:t>
      </w:r>
      <w:r w:rsidRPr="007C0A34">
        <w:rPr>
          <w:lang w:val="es-MX"/>
        </w:rPr>
        <w:t xml:space="preserve"> principal riesgo </w:t>
      </w:r>
      <w:r w:rsidR="00155A14" w:rsidRPr="007C0A34">
        <w:rPr>
          <w:lang w:val="es-MX"/>
        </w:rPr>
        <w:t>eran</w:t>
      </w:r>
      <w:r w:rsidRPr="007C0A34">
        <w:rPr>
          <w:lang w:val="es-MX"/>
        </w:rPr>
        <w:t xml:space="preserve"> las inundaciones, seguido por el estrés hídrico, que se incrementó poco más de un punto en </w:t>
      </w:r>
      <w:r w:rsidR="00213C9F">
        <w:rPr>
          <w:lang w:val="es-MX"/>
        </w:rPr>
        <w:t>2021-2022</w:t>
      </w:r>
      <w:r w:rsidRPr="007C0A34">
        <w:rPr>
          <w:lang w:val="es-MX"/>
        </w:rPr>
        <w:t xml:space="preserve"> respecto al año anterior. </w:t>
      </w:r>
      <w:r w:rsidR="00865E82">
        <w:rPr>
          <w:lang w:val="es-MX"/>
        </w:rPr>
        <w:t xml:space="preserve"> </w:t>
      </w:r>
      <w:r w:rsidRPr="007C0A34">
        <w:rPr>
          <w:lang w:val="es-MX"/>
        </w:rPr>
        <w:t xml:space="preserve">En tercer </w:t>
      </w:r>
      <w:r w:rsidR="002223FA" w:rsidRPr="007C0A34">
        <w:rPr>
          <w:lang w:val="es-MX"/>
        </w:rPr>
        <w:t>lugar,</w:t>
      </w:r>
      <w:r w:rsidRPr="007C0A34">
        <w:rPr>
          <w:lang w:val="es-MX"/>
        </w:rPr>
        <w:t xml:space="preserve"> se </w:t>
      </w:r>
      <w:r w:rsidR="00155A14" w:rsidRPr="007C0A34">
        <w:rPr>
          <w:lang w:val="es-MX"/>
        </w:rPr>
        <w:t>hall</w:t>
      </w:r>
      <w:r w:rsidR="002223FA">
        <w:rPr>
          <w:lang w:val="es-MX"/>
        </w:rPr>
        <w:t>a</w:t>
      </w:r>
      <w:r w:rsidRPr="007C0A34">
        <w:rPr>
          <w:lang w:val="es-MX"/>
        </w:rPr>
        <w:t xml:space="preserve"> el cambio climático que también presentó un incremento significativo respecto al año anterior, al igual que la gestión del agua potable y eutrofización, que </w:t>
      </w:r>
      <w:r w:rsidR="00155A14" w:rsidRPr="007C0A34">
        <w:rPr>
          <w:lang w:val="es-MX"/>
        </w:rPr>
        <w:t>mostraron</w:t>
      </w:r>
      <w:r w:rsidRPr="007C0A34">
        <w:rPr>
          <w:lang w:val="es-MX"/>
        </w:rPr>
        <w:t xml:space="preserve"> un riesgo medio. El riesgo de erupción volcánica existe, aunque </w:t>
      </w:r>
      <w:r w:rsidR="00155A14" w:rsidRPr="007C0A34">
        <w:rPr>
          <w:lang w:val="es-MX"/>
        </w:rPr>
        <w:t>se considera</w:t>
      </w:r>
      <w:r w:rsidRPr="007C0A34">
        <w:rPr>
          <w:lang w:val="es-MX"/>
        </w:rPr>
        <w:t xml:space="preserve"> bajo </w:t>
      </w:r>
      <w:r w:rsidR="001012B9" w:rsidRPr="007C0A34">
        <w:rPr>
          <w:lang w:val="es-MX"/>
        </w:rPr>
        <w:t>(véase</w:t>
      </w:r>
      <w:r w:rsidRPr="007C0A34">
        <w:rPr>
          <w:lang w:val="es-MX"/>
        </w:rPr>
        <w:t xml:space="preserve"> gráfica </w:t>
      </w:r>
      <w:r w:rsidR="00923168" w:rsidRPr="007C0A34">
        <w:rPr>
          <w:lang w:val="es-MX"/>
        </w:rPr>
        <w:t>151</w:t>
      </w:r>
      <w:r w:rsidRPr="007C0A34">
        <w:rPr>
          <w:lang w:val="es-MX"/>
        </w:rPr>
        <w:t>)</w:t>
      </w:r>
      <w:r w:rsidR="00FD545C" w:rsidRPr="007C0A34">
        <w:rPr>
          <w:lang w:val="es-MX"/>
        </w:rPr>
        <w:t>.</w:t>
      </w:r>
    </w:p>
    <w:p w14:paraId="29AAD9BE" w14:textId="713ABCCB" w:rsidR="00CF405C" w:rsidRDefault="00CF405C" w:rsidP="00865E82">
      <w:pPr>
        <w:pStyle w:val="BodyText"/>
        <w:spacing w:before="120" w:line="252" w:lineRule="auto"/>
        <w:ind w:left="567" w:right="635"/>
        <w:jc w:val="both"/>
        <w:rPr>
          <w:lang w:val="es-MX"/>
        </w:rPr>
      </w:pPr>
    </w:p>
    <w:p w14:paraId="7569ADAE" w14:textId="7004A4CD" w:rsidR="00CF405C" w:rsidRDefault="00CF405C" w:rsidP="00865E82">
      <w:pPr>
        <w:pStyle w:val="BodyText"/>
        <w:spacing w:before="120" w:line="252" w:lineRule="auto"/>
        <w:ind w:left="567" w:right="635"/>
        <w:jc w:val="both"/>
        <w:rPr>
          <w:lang w:val="es-MX"/>
        </w:rPr>
      </w:pPr>
    </w:p>
    <w:p w14:paraId="7D333824" w14:textId="2699F6B4" w:rsidR="00CF405C" w:rsidRDefault="00CF405C" w:rsidP="00865E82">
      <w:pPr>
        <w:pStyle w:val="BodyText"/>
        <w:spacing w:before="120" w:line="252" w:lineRule="auto"/>
        <w:ind w:left="567" w:right="635"/>
        <w:jc w:val="both"/>
        <w:rPr>
          <w:lang w:val="es-MX"/>
        </w:rPr>
      </w:pPr>
    </w:p>
    <w:p w14:paraId="7B9A2A55" w14:textId="59866EDD" w:rsidR="00CF405C" w:rsidRDefault="00CF405C" w:rsidP="00865E82">
      <w:pPr>
        <w:pStyle w:val="BodyText"/>
        <w:spacing w:before="120" w:line="252" w:lineRule="auto"/>
        <w:ind w:left="567" w:right="635"/>
        <w:jc w:val="both"/>
        <w:rPr>
          <w:lang w:val="es-MX"/>
        </w:rPr>
      </w:pPr>
    </w:p>
    <w:p w14:paraId="1557F612" w14:textId="77777777" w:rsidR="00CF405C" w:rsidRDefault="00CF405C" w:rsidP="00865E82">
      <w:pPr>
        <w:pStyle w:val="BodyText"/>
        <w:spacing w:before="120" w:line="252" w:lineRule="auto"/>
        <w:ind w:left="567" w:right="635"/>
        <w:jc w:val="both"/>
        <w:rPr>
          <w:lang w:val="es-MX"/>
        </w:rPr>
      </w:pPr>
    </w:p>
    <w:p w14:paraId="0EF91686" w14:textId="77777777" w:rsidR="007C7FC8" w:rsidRDefault="007C7FC8" w:rsidP="008A3C6B">
      <w:pPr>
        <w:pStyle w:val="BodyText"/>
        <w:spacing w:before="115" w:line="252" w:lineRule="auto"/>
        <w:ind w:left="567" w:right="635"/>
        <w:jc w:val="both"/>
        <w:rPr>
          <w:lang w:val="es-MX"/>
        </w:rPr>
      </w:pPr>
    </w:p>
    <w:bookmarkEnd w:id="119"/>
    <w:p w14:paraId="54C6BA7B" w14:textId="1DA4CA56" w:rsidR="00C218EA" w:rsidRPr="002B0B0E" w:rsidRDefault="002B18CC" w:rsidP="002B0B0E">
      <w:pPr>
        <w:ind w:left="2552" w:right="635"/>
        <w:jc w:val="right"/>
        <w:rPr>
          <w:rFonts w:ascii="Roboto" w:hAnsi="Roboto"/>
          <w:b/>
          <w:color w:val="1F497D" w:themeColor="text2"/>
          <w:sz w:val="20"/>
          <w:lang w:val="es-MX"/>
        </w:rPr>
      </w:pPr>
      <w:r w:rsidRPr="002C2448">
        <w:rPr>
          <w:rFonts w:ascii="Roboto" w:hAnsi="Roboto"/>
          <w:b/>
          <w:i/>
          <w:color w:val="004684"/>
          <w:sz w:val="16"/>
          <w:lang w:val="es-MX"/>
        </w:rPr>
        <w:t xml:space="preserve">GRÁFICA </w:t>
      </w:r>
      <w:r w:rsidR="00923168" w:rsidRPr="002C2448">
        <w:rPr>
          <w:rFonts w:ascii="Roboto" w:hAnsi="Roboto"/>
          <w:b/>
          <w:i/>
          <w:color w:val="004684"/>
          <w:sz w:val="16"/>
          <w:lang w:val="es-MX"/>
        </w:rPr>
        <w:t>151</w:t>
      </w:r>
      <w:r w:rsidR="002C2448" w:rsidRPr="002C2448">
        <w:rPr>
          <w:rFonts w:ascii="Roboto" w:hAnsi="Roboto"/>
          <w:b/>
          <w:i/>
          <w:color w:val="004684"/>
          <w:sz w:val="16"/>
          <w:lang w:val="es-MX"/>
        </w:rPr>
        <w:tab/>
      </w:r>
      <w:r w:rsidR="002C2448" w:rsidRPr="002C2448">
        <w:rPr>
          <w:rFonts w:ascii="Roboto" w:hAnsi="Roboto"/>
          <w:b/>
          <w:i/>
          <w:color w:val="004684"/>
          <w:sz w:val="16"/>
          <w:lang w:val="es-MX"/>
        </w:rPr>
        <w:tab/>
      </w:r>
      <w:r w:rsidRPr="002B0B0E">
        <w:rPr>
          <w:rFonts w:ascii="Roboto" w:hAnsi="Roboto"/>
          <w:b/>
          <w:color w:val="1F497D" w:themeColor="text2"/>
          <w:sz w:val="20"/>
          <w:lang w:val="es-MX"/>
        </w:rPr>
        <w:t xml:space="preserve">MUNICIPIO DE SALAMANCA. CONSOLIDADO </w:t>
      </w:r>
    </w:p>
    <w:p w14:paraId="36649054" w14:textId="0322453C" w:rsidR="002B18CC" w:rsidRPr="002B0B0E" w:rsidRDefault="002B18CC" w:rsidP="002B0B0E">
      <w:pPr>
        <w:pStyle w:val="Heading3"/>
        <w:spacing w:before="0" w:line="254" w:lineRule="auto"/>
        <w:ind w:left="3992" w:right="635" w:firstLine="328"/>
        <w:jc w:val="right"/>
        <w:rPr>
          <w:rFonts w:eastAsia="Tahoma" w:cs="Tahoma"/>
          <w:bCs w:val="0"/>
          <w:color w:val="1F497D" w:themeColor="text2"/>
          <w:sz w:val="20"/>
          <w:lang w:val="es-MX"/>
        </w:rPr>
      </w:pPr>
      <w:r w:rsidRPr="002B0B0E">
        <w:rPr>
          <w:rFonts w:eastAsia="Tahoma" w:cs="Tahoma"/>
          <w:bCs w:val="0"/>
          <w:color w:val="1F497D" w:themeColor="text2"/>
          <w:sz w:val="20"/>
          <w:lang w:val="es-MX"/>
        </w:rPr>
        <w:t>ANÁLISIS DE RIESGOS AMBIENTALES</w:t>
      </w:r>
    </w:p>
    <w:p w14:paraId="00DAAEA2" w14:textId="77777777" w:rsidR="002B18CC" w:rsidRPr="002C2448" w:rsidRDefault="002B18CC" w:rsidP="008A3C6B">
      <w:pPr>
        <w:spacing w:line="254" w:lineRule="auto"/>
        <w:ind w:left="567" w:right="635"/>
        <w:rPr>
          <w:rFonts w:ascii="Roboto" w:hAnsi="Roboto"/>
          <w:lang w:val="es-MX"/>
        </w:rPr>
      </w:pPr>
    </w:p>
    <w:p w14:paraId="03BFF8E9"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7151754D" wp14:editId="704488D9">
            <wp:extent cx="3564549" cy="2280139"/>
            <wp:effectExtent l="0" t="0" r="17145" b="6350"/>
            <wp:docPr id="7166" name="Gráfico 7166">
              <a:extLst xmlns:a="http://schemas.openxmlformats.org/drawingml/2006/main">
                <a:ext uri="{FF2B5EF4-FFF2-40B4-BE49-F238E27FC236}">
                  <a16:creationId xmlns:a16="http://schemas.microsoft.com/office/drawing/2014/main" id="{6C50338E-37B3-4201-904D-AE3EE3F17A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2"/>
              </a:graphicData>
            </a:graphic>
          </wp:inline>
        </w:drawing>
      </w:r>
    </w:p>
    <w:p w14:paraId="2B333D65" w14:textId="77777777" w:rsidR="00EB62E1" w:rsidRDefault="00EB62E1" w:rsidP="008A3C6B">
      <w:pPr>
        <w:spacing w:before="98"/>
        <w:ind w:left="567" w:right="635"/>
        <w:rPr>
          <w:rFonts w:ascii="Roboto Lt" w:hAnsi="Roboto Lt"/>
          <w:b/>
          <w:i/>
          <w:color w:val="004684"/>
          <w:sz w:val="18"/>
          <w:lang w:val="es-MX"/>
        </w:rPr>
      </w:pPr>
    </w:p>
    <w:p w14:paraId="76BCC5ED" w14:textId="569F0B27"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430219A5" w14:textId="77777777" w:rsidR="002B18CC" w:rsidRPr="007C0A34" w:rsidRDefault="002B18CC" w:rsidP="008A3C6B">
      <w:pPr>
        <w:ind w:left="567" w:right="635"/>
        <w:rPr>
          <w:rFonts w:ascii="Roboto Lt" w:hAnsi="Roboto Lt"/>
          <w:sz w:val="18"/>
          <w:lang w:val="es-MX"/>
        </w:rPr>
        <w:sectPr w:rsidR="002B18CC" w:rsidRPr="007C0A34">
          <w:headerReference w:type="default" r:id="rId443"/>
          <w:footerReference w:type="default" r:id="rId444"/>
          <w:type w:val="continuous"/>
          <w:pgSz w:w="12190" w:h="15840"/>
          <w:pgMar w:top="1500" w:right="0" w:bottom="280" w:left="640" w:header="720" w:footer="720" w:gutter="0"/>
          <w:cols w:space="720"/>
        </w:sectPr>
      </w:pPr>
    </w:p>
    <w:bookmarkStart w:id="120" w:name="_bookmark28"/>
    <w:bookmarkEnd w:id="120"/>
    <w:p w14:paraId="429EB538" w14:textId="289165AE" w:rsidR="002B18CC" w:rsidRPr="007C0A34" w:rsidRDefault="00CF405C" w:rsidP="008A3C6B">
      <w:pPr>
        <w:ind w:left="567" w:right="635"/>
        <w:rPr>
          <w:rFonts w:ascii="Roboto Lt"/>
          <w:sz w:val="20"/>
          <w:lang w:val="es-MX"/>
        </w:rPr>
      </w:pPr>
      <w:r w:rsidRPr="007C0A34">
        <w:rPr>
          <w:noProof/>
          <w:lang w:val="es-419" w:eastAsia="es-419"/>
        </w:rPr>
        <w:lastRenderedPageBreak/>
        <mc:AlternateContent>
          <mc:Choice Requires="wpg">
            <w:drawing>
              <wp:anchor distT="0" distB="0" distL="114300" distR="114300" simplePos="0" relativeHeight="251738624" behindDoc="1" locked="0" layoutInCell="1" allowOverlap="1" wp14:anchorId="2C65CE8A" wp14:editId="5F912D6A">
                <wp:simplePos x="0" y="0"/>
                <wp:positionH relativeFrom="page">
                  <wp:posOffset>1487605</wp:posOffset>
                </wp:positionH>
                <wp:positionV relativeFrom="paragraph">
                  <wp:posOffset>68049</wp:posOffset>
                </wp:positionV>
                <wp:extent cx="6018663" cy="1988185"/>
                <wp:effectExtent l="0" t="0" r="20320" b="0"/>
                <wp:wrapNone/>
                <wp:docPr id="6879" name="Grupo 6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663" cy="1988185"/>
                          <a:chOff x="2335" y="-438"/>
                          <a:chExt cx="8550" cy="3131"/>
                        </a:xfrm>
                      </wpg:grpSpPr>
                      <wps:wsp>
                        <wps:cNvPr id="3790" name="Freeform 3068"/>
                        <wps:cNvSpPr>
                          <a:spLocks/>
                        </wps:cNvSpPr>
                        <wps:spPr bwMode="auto">
                          <a:xfrm>
                            <a:off x="3927" y="234"/>
                            <a:ext cx="6948" cy="1104"/>
                          </a:xfrm>
                          <a:custGeom>
                            <a:avLst/>
                            <a:gdLst>
                              <a:gd name="T0" fmla="+- 0 3927 3927"/>
                              <a:gd name="T1" fmla="*/ T0 w 6948"/>
                              <a:gd name="T2" fmla="+- 0 1339 235"/>
                              <a:gd name="T3" fmla="*/ 1339 h 1104"/>
                              <a:gd name="T4" fmla="+- 0 10875 3927"/>
                              <a:gd name="T5" fmla="*/ T4 w 6948"/>
                              <a:gd name="T6" fmla="+- 0 1339 235"/>
                              <a:gd name="T7" fmla="*/ 1339 h 1104"/>
                              <a:gd name="T8" fmla="+- 0 10875 3927"/>
                              <a:gd name="T9" fmla="*/ T8 w 6948"/>
                              <a:gd name="T10" fmla="+- 0 235 235"/>
                              <a:gd name="T11" fmla="*/ 235 h 1104"/>
                              <a:gd name="T12" fmla="+- 0 10468 3927"/>
                              <a:gd name="T13" fmla="*/ T12 w 6948"/>
                              <a:gd name="T14" fmla="+- 0 235 235"/>
                              <a:gd name="T15" fmla="*/ 235 h 1104"/>
                            </a:gdLst>
                            <a:ahLst/>
                            <a:cxnLst>
                              <a:cxn ang="0">
                                <a:pos x="T1" y="T3"/>
                              </a:cxn>
                              <a:cxn ang="0">
                                <a:pos x="T5" y="T7"/>
                              </a:cxn>
                              <a:cxn ang="0">
                                <a:pos x="T9" y="T11"/>
                              </a:cxn>
                              <a:cxn ang="0">
                                <a:pos x="T13" y="T15"/>
                              </a:cxn>
                            </a:cxnLst>
                            <a:rect l="0" t="0" r="r" b="b"/>
                            <a:pathLst>
                              <a:path w="6948" h="1104">
                                <a:moveTo>
                                  <a:pt x="0" y="1104"/>
                                </a:moveTo>
                                <a:lnTo>
                                  <a:pt x="6948" y="1104"/>
                                </a:lnTo>
                                <a:lnTo>
                                  <a:pt x="6948" y="0"/>
                                </a:lnTo>
                                <a:lnTo>
                                  <a:pt x="654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3791" name="Picture 3067"/>
                          <pic:cNvPicPr>
                            <a:picLocks noChangeAspect="1" noChangeArrowheads="1"/>
                          </pic:cNvPicPr>
                        </pic:nvPicPr>
                        <pic:blipFill>
                          <a:blip r:embed="rId445"/>
                          <a:srcRect/>
                          <a:stretch>
                            <a:fillRect/>
                          </a:stretch>
                        </pic:blipFill>
                        <pic:spPr bwMode="auto">
                          <a:xfrm>
                            <a:off x="2335" y="-439"/>
                            <a:ext cx="2726" cy="313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7BED4C4B" id="Grupo 6879" o:spid="_x0000_s1026" style="position:absolute;margin-left:117.15pt;margin-top:5.35pt;width:473.9pt;height:156.55pt;z-index:-251577856;mso-position-horizontal-relative:page" coordorigin="2335,-438" coordsize="8550,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">
                <v:shape id="Freeform 3068" o:spid="_x0000_s1027" style="position:absolute;left:3927;top:234;width:6948;height:1104;visibility:visible;mso-wrap-style:square;v-text-anchor:top" coordsize="6948,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" path="m,1104r6948,l6948,,6541,e" filled="f" strokecolor="#64b7bc" strokeweight="1pt">
                  <v:path arrowok="t" o:connecttype="custom" o:connectlocs="0,1339;6948,1339;6948,235;6541,235" o:connectangles="0,0,0,0"/>
                </v:shape>
                <v:shape id="Picture 3067" o:spid="_x0000_s1028" type="#_x0000_t75" style="position:absolute;left:2335;top:-439;width:2726;height:3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">
                  <v:imagedata r:id="rId446" o:title=""/>
                </v:shape>
                <w10:wrap anchorx="page"/>
              </v:group>
            </w:pict>
          </mc:Fallback>
        </mc:AlternateContent>
      </w:r>
      <w:r w:rsidR="002B18CC" w:rsidRPr="007C0A34">
        <w:rPr>
          <w:rFonts w:ascii="Times New Roman"/>
          <w:sz w:val="20"/>
          <w:lang w:val="es-MX"/>
        </w:rPr>
        <w:t xml:space="preserve">  </w:t>
      </w:r>
    </w:p>
    <w:p w14:paraId="5D9AFCDC" w14:textId="77777777" w:rsidR="002B18CC" w:rsidRPr="007C0A34" w:rsidRDefault="002B18CC" w:rsidP="008A3C6B">
      <w:pPr>
        <w:pStyle w:val="BodyText"/>
        <w:spacing w:before="6"/>
        <w:ind w:left="567" w:right="635"/>
        <w:rPr>
          <w:rFonts w:ascii="Roboto Lt"/>
          <w:b/>
          <w:i/>
          <w:sz w:val="27"/>
          <w:lang w:val="es-MX"/>
        </w:rPr>
      </w:pPr>
    </w:p>
    <w:p w14:paraId="1DE363C2" w14:textId="022034AC" w:rsidR="002B18CC" w:rsidRPr="007C0A34" w:rsidRDefault="002B18CC" w:rsidP="008A3C6B">
      <w:pPr>
        <w:pStyle w:val="Heading2"/>
        <w:spacing w:before="90"/>
        <w:ind w:left="567" w:right="635"/>
        <w:rPr>
          <w:lang w:val="es-MX"/>
        </w:rPr>
      </w:pPr>
      <w:r w:rsidRPr="007C0A34">
        <w:rPr>
          <w:color w:val="004684"/>
          <w:lang w:val="es-MX"/>
        </w:rPr>
        <w:t>SAN JUAN DEL RÍO,</w:t>
      </w:r>
    </w:p>
    <w:p w14:paraId="3776C92B" w14:textId="77777777" w:rsidR="002B18CC" w:rsidRPr="007C0A34" w:rsidRDefault="002B18CC" w:rsidP="00CF405C">
      <w:pPr>
        <w:spacing w:before="32"/>
        <w:ind w:right="635"/>
        <w:jc w:val="right"/>
        <w:rPr>
          <w:rFonts w:ascii="Roboto" w:hAnsi="Roboto"/>
          <w:b/>
          <w:sz w:val="44"/>
          <w:lang w:val="es-MX"/>
        </w:rPr>
      </w:pPr>
      <w:r w:rsidRPr="007C0A34">
        <w:rPr>
          <w:rFonts w:ascii="Roboto" w:hAnsi="Roboto"/>
          <w:b/>
          <w:color w:val="004684"/>
          <w:sz w:val="44"/>
          <w:lang w:val="es-MX"/>
        </w:rPr>
        <w:t>QUERÉTARO</w:t>
      </w:r>
    </w:p>
    <w:p w14:paraId="6310393B" w14:textId="77777777" w:rsidR="002B18CC" w:rsidRPr="007C0A34" w:rsidRDefault="002B18CC" w:rsidP="008A3C6B">
      <w:pPr>
        <w:pStyle w:val="BodyText"/>
        <w:ind w:left="567" w:right="635"/>
        <w:rPr>
          <w:rFonts w:ascii="Roboto"/>
          <w:b/>
          <w:sz w:val="20"/>
          <w:lang w:val="es-MX"/>
        </w:rPr>
      </w:pPr>
    </w:p>
    <w:p w14:paraId="007078A2" w14:textId="77777777" w:rsidR="002B18CC" w:rsidRPr="007C0A34" w:rsidRDefault="002B18CC" w:rsidP="008A3C6B">
      <w:pPr>
        <w:pStyle w:val="BodyText"/>
        <w:ind w:left="567" w:right="635"/>
        <w:rPr>
          <w:rFonts w:ascii="Roboto"/>
          <w:b/>
          <w:sz w:val="20"/>
          <w:lang w:val="es-MX"/>
        </w:rPr>
      </w:pPr>
    </w:p>
    <w:p w14:paraId="75D09D6A" w14:textId="09820E61" w:rsidR="002B18CC" w:rsidRDefault="002B18CC" w:rsidP="008A3C6B">
      <w:pPr>
        <w:pStyle w:val="BodyText"/>
        <w:ind w:left="567" w:right="635"/>
        <w:rPr>
          <w:rFonts w:ascii="Roboto"/>
          <w:b/>
          <w:sz w:val="20"/>
          <w:lang w:val="es-MX"/>
        </w:rPr>
      </w:pPr>
    </w:p>
    <w:p w14:paraId="5D6E4680" w14:textId="6A937D3B" w:rsidR="005F4CA0" w:rsidRDefault="005F4CA0" w:rsidP="008A3C6B">
      <w:pPr>
        <w:pStyle w:val="BodyText"/>
        <w:ind w:left="567" w:right="635"/>
        <w:rPr>
          <w:rFonts w:ascii="Roboto"/>
          <w:b/>
          <w:sz w:val="20"/>
          <w:lang w:val="es-MX"/>
        </w:rPr>
      </w:pPr>
    </w:p>
    <w:p w14:paraId="37382D61" w14:textId="0131C021" w:rsidR="005F4CA0" w:rsidRDefault="005F4CA0" w:rsidP="008A3C6B">
      <w:pPr>
        <w:pStyle w:val="BodyText"/>
        <w:ind w:left="567" w:right="635"/>
        <w:rPr>
          <w:rFonts w:ascii="Roboto"/>
          <w:b/>
          <w:sz w:val="20"/>
          <w:lang w:val="es-MX"/>
        </w:rPr>
      </w:pPr>
    </w:p>
    <w:p w14:paraId="6CA455F4" w14:textId="77777777" w:rsidR="005F4CA0" w:rsidRPr="007C0A34" w:rsidRDefault="005F4CA0" w:rsidP="008A3C6B">
      <w:pPr>
        <w:pStyle w:val="BodyText"/>
        <w:ind w:left="567" w:right="635"/>
        <w:rPr>
          <w:rFonts w:ascii="Roboto"/>
          <w:b/>
          <w:sz w:val="20"/>
          <w:lang w:val="es-MX"/>
        </w:rPr>
      </w:pPr>
    </w:p>
    <w:p w14:paraId="0AA6C156" w14:textId="77777777" w:rsidR="002B18CC" w:rsidRPr="007C0A34" w:rsidRDefault="002B18CC" w:rsidP="00865E82">
      <w:pPr>
        <w:ind w:right="635"/>
        <w:rPr>
          <w:rFonts w:ascii="Roboto"/>
          <w:sz w:val="28"/>
          <w:lang w:val="es-MX"/>
        </w:rPr>
        <w:sectPr w:rsidR="002B18CC" w:rsidRPr="007C0A34">
          <w:headerReference w:type="even" r:id="rId447"/>
          <w:footerReference w:type="even" r:id="rId448"/>
          <w:pgSz w:w="12190" w:h="15840"/>
          <w:pgMar w:top="860" w:right="0" w:bottom="0" w:left="640" w:header="0" w:footer="0" w:gutter="0"/>
          <w:cols w:space="720"/>
        </w:sectPr>
      </w:pPr>
    </w:p>
    <w:p w14:paraId="3A53C70D" w14:textId="77777777" w:rsidR="002B18CC" w:rsidRPr="007C0A34" w:rsidRDefault="002B18CC" w:rsidP="00865E82">
      <w:pPr>
        <w:pStyle w:val="BodyText"/>
        <w:ind w:right="635"/>
        <w:rPr>
          <w:rFonts w:ascii="Roboto"/>
          <w:b/>
          <w:sz w:val="20"/>
          <w:lang w:val="es-MX"/>
        </w:rPr>
      </w:pPr>
    </w:p>
    <w:p w14:paraId="3E7A3822" w14:textId="391D9A5D" w:rsidR="002B18CC" w:rsidRPr="005F4CA0" w:rsidRDefault="002B18CC" w:rsidP="002B0B0E">
      <w:pPr>
        <w:spacing w:before="174"/>
        <w:ind w:left="2552" w:right="635"/>
        <w:jc w:val="right"/>
        <w:rPr>
          <w:rFonts w:ascii="Roboto" w:hAnsi="Roboto"/>
          <w:b/>
          <w:color w:val="004684"/>
          <w:lang w:val="es-MX"/>
        </w:rPr>
      </w:pPr>
      <w:r w:rsidRPr="005F4CA0">
        <w:rPr>
          <w:rFonts w:ascii="Roboto" w:hAnsi="Roboto"/>
          <w:b/>
          <w:i/>
          <w:color w:val="004684"/>
          <w:sz w:val="18"/>
          <w:lang w:val="es-MX"/>
        </w:rPr>
        <w:t xml:space="preserve">GRÁFICA </w:t>
      </w:r>
      <w:r w:rsidR="00881197" w:rsidRPr="005F4CA0">
        <w:rPr>
          <w:rFonts w:ascii="Roboto" w:hAnsi="Roboto"/>
          <w:b/>
          <w:i/>
          <w:color w:val="004684"/>
          <w:sz w:val="18"/>
          <w:lang w:val="es-MX"/>
        </w:rPr>
        <w:t>152</w:t>
      </w:r>
      <w:r w:rsidR="005F4CA0" w:rsidRPr="005F4CA0">
        <w:rPr>
          <w:rFonts w:ascii="Roboto" w:hAnsi="Roboto"/>
          <w:b/>
          <w:i/>
          <w:color w:val="004684"/>
          <w:sz w:val="18"/>
          <w:lang w:val="es-MX"/>
        </w:rPr>
        <w:t xml:space="preserve"> </w:t>
      </w:r>
      <w:r w:rsidR="002B0B0E">
        <w:rPr>
          <w:rFonts w:ascii="Roboto" w:hAnsi="Roboto"/>
          <w:b/>
          <w:i/>
          <w:color w:val="004684"/>
          <w:sz w:val="18"/>
          <w:lang w:val="es-MX"/>
        </w:rPr>
        <w:t xml:space="preserve">     </w:t>
      </w:r>
      <w:r w:rsidRPr="002B0B0E">
        <w:rPr>
          <w:rFonts w:ascii="Roboto" w:hAnsi="Roboto"/>
          <w:b/>
          <w:color w:val="1F497D" w:themeColor="text2"/>
          <w:sz w:val="20"/>
          <w:lang w:val="es-MX"/>
        </w:rPr>
        <w:t xml:space="preserve">MUNICIPIO DE SAN JUAN DEL RÍO VS. PROMEDIO CONSOLIDADO </w:t>
      </w:r>
      <w:r w:rsidR="002B0B0E">
        <w:rPr>
          <w:rFonts w:ascii="Roboto" w:hAnsi="Roboto"/>
          <w:b/>
          <w:color w:val="1F497D" w:themeColor="text2"/>
          <w:sz w:val="20"/>
          <w:lang w:val="es-MX"/>
        </w:rPr>
        <w:t xml:space="preserve">                 </w:t>
      </w:r>
      <w:r w:rsidRPr="002B0B0E">
        <w:rPr>
          <w:rFonts w:ascii="Roboto" w:hAnsi="Roboto"/>
          <w:b/>
          <w:color w:val="1F497D" w:themeColor="text2"/>
          <w:sz w:val="20"/>
          <w:lang w:val="es-MX"/>
        </w:rPr>
        <w:t>POR EJES TEMÁTICOS</w:t>
      </w:r>
    </w:p>
    <w:p w14:paraId="5A79919A" w14:textId="502A4B9B" w:rsidR="005F4CA0" w:rsidRDefault="005F4CA0" w:rsidP="005F4CA0">
      <w:pPr>
        <w:pStyle w:val="Heading3"/>
        <w:spacing w:line="254" w:lineRule="auto"/>
        <w:ind w:left="567" w:right="635"/>
        <w:rPr>
          <w:color w:val="004684"/>
          <w:lang w:val="es-MX"/>
        </w:rPr>
      </w:pPr>
    </w:p>
    <w:p w14:paraId="467FFC21" w14:textId="5CF63842" w:rsidR="005F4CA0" w:rsidRDefault="00DC0AA6" w:rsidP="00DC0AA6">
      <w:pPr>
        <w:pStyle w:val="Heading3"/>
        <w:spacing w:line="254" w:lineRule="auto"/>
        <w:ind w:left="567" w:right="635"/>
        <w:rPr>
          <w:color w:val="004684"/>
          <w:lang w:val="es-MX"/>
        </w:rPr>
      </w:pPr>
      <w:r>
        <w:rPr>
          <w:noProof/>
          <w:lang w:val="es-419" w:eastAsia="es-419"/>
        </w:rPr>
        <w:drawing>
          <wp:inline distT="0" distB="0" distL="0" distR="0" wp14:anchorId="06340DAF" wp14:editId="3E945E66">
            <wp:extent cx="5220000" cy="2700000"/>
            <wp:effectExtent l="0" t="0" r="0" b="5715"/>
            <wp:docPr id="35" name="Gráfico 35">
              <a:extLst xmlns:a="http://schemas.openxmlformats.org/drawingml/2006/main">
                <a:ext uri="{FF2B5EF4-FFF2-40B4-BE49-F238E27FC236}">
                  <a16:creationId xmlns:a16="http://schemas.microsoft.com/office/drawing/2014/main" id="{0246CE94-04F2-FBE5-4BB7-7EFB0405BC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9"/>
              </a:graphicData>
            </a:graphic>
          </wp:inline>
        </w:drawing>
      </w:r>
    </w:p>
    <w:p w14:paraId="79531232" w14:textId="019E339A" w:rsidR="002B18CC" w:rsidRPr="007C0A34" w:rsidRDefault="002B18CC" w:rsidP="005F4CA0">
      <w:pPr>
        <w:pStyle w:val="BodyText"/>
        <w:spacing w:before="120"/>
        <w:ind w:left="567" w:right="635"/>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353053D5" w14:textId="0EBA3DFC" w:rsidR="00C218EA" w:rsidRDefault="002B18CC" w:rsidP="00252340">
      <w:pPr>
        <w:pStyle w:val="BodyText"/>
        <w:spacing w:before="120" w:line="252" w:lineRule="auto"/>
        <w:ind w:left="567" w:right="635"/>
        <w:jc w:val="both"/>
        <w:rPr>
          <w:color w:val="1F497D" w:themeColor="text2"/>
          <w:lang w:val="es-MX"/>
        </w:rPr>
      </w:pPr>
      <w:r w:rsidRPr="007C0A34">
        <w:rPr>
          <w:lang w:val="es-MX"/>
        </w:rPr>
        <w:t xml:space="preserve">El municipio de San Juan del Río se </w:t>
      </w:r>
      <w:r w:rsidR="00F50B80">
        <w:rPr>
          <w:lang w:val="es-MX"/>
        </w:rPr>
        <w:t>ubica</w:t>
      </w:r>
      <w:r w:rsidRPr="007C0A34">
        <w:rPr>
          <w:lang w:val="es-MX"/>
        </w:rPr>
        <w:t xml:space="preserve"> en la última posición del </w:t>
      </w:r>
      <w:r w:rsidR="00892FA6" w:rsidRPr="007C0A34">
        <w:rPr>
          <w:smallCaps/>
          <w:lang w:val="es-MX"/>
        </w:rPr>
        <w:t>igecc</w:t>
      </w:r>
      <w:r w:rsidRPr="007C0A34">
        <w:rPr>
          <w:lang w:val="es-MX"/>
        </w:rPr>
        <w:t xml:space="preserve"> con </w:t>
      </w:r>
      <w:r w:rsidR="00B3320A">
        <w:rPr>
          <w:lang w:val="es-MX"/>
        </w:rPr>
        <w:t>1.8</w:t>
      </w:r>
      <w:r w:rsidRPr="007C0A34">
        <w:rPr>
          <w:lang w:val="es-MX"/>
        </w:rPr>
        <w:t xml:space="preserve"> puntos, lo que representa un desempeño </w:t>
      </w:r>
      <w:r w:rsidR="00B3320A">
        <w:rPr>
          <w:lang w:val="es-MX"/>
        </w:rPr>
        <w:t>material muy</w:t>
      </w:r>
      <w:r w:rsidRPr="007C0A34">
        <w:rPr>
          <w:lang w:val="es-MX"/>
        </w:rPr>
        <w:t xml:space="preserve"> </w:t>
      </w:r>
      <w:r w:rsidR="001618D7">
        <w:rPr>
          <w:lang w:val="es-MX"/>
        </w:rPr>
        <w:t xml:space="preserve">bajo </w:t>
      </w:r>
      <w:r w:rsidR="00374A15" w:rsidRPr="007C0A34">
        <w:rPr>
          <w:lang w:val="es-MX"/>
        </w:rPr>
        <w:t xml:space="preserve">debido a </w:t>
      </w:r>
      <w:r w:rsidRPr="007C0A34">
        <w:rPr>
          <w:lang w:val="es-MX"/>
        </w:rPr>
        <w:t>factores energéticos y medioambientales; esto puede deberse a que las metas que se han planteado no</w:t>
      </w:r>
      <w:r w:rsidR="00180099" w:rsidRPr="007C0A34">
        <w:rPr>
          <w:lang w:val="es-MX"/>
        </w:rPr>
        <w:t xml:space="preserve"> </w:t>
      </w:r>
      <w:r w:rsidRPr="007C0A34">
        <w:rPr>
          <w:lang w:val="es-MX"/>
        </w:rPr>
        <w:t xml:space="preserve">son cumplidas o no </w:t>
      </w:r>
      <w:r w:rsidR="00180099" w:rsidRPr="007C0A34">
        <w:rPr>
          <w:lang w:val="es-MX"/>
        </w:rPr>
        <w:t>han ejercido</w:t>
      </w:r>
      <w:r w:rsidRPr="007C0A34">
        <w:rPr>
          <w:lang w:val="es-MX"/>
        </w:rPr>
        <w:t xml:space="preserve"> el impacto esperado </w:t>
      </w:r>
      <w:r w:rsidR="001012B9" w:rsidRPr="007C0A34">
        <w:rPr>
          <w:lang w:val="es-MX"/>
        </w:rPr>
        <w:t>(véa</w:t>
      </w:r>
      <w:r w:rsidR="00180099" w:rsidRPr="007C0A34">
        <w:rPr>
          <w:lang w:val="es-MX"/>
        </w:rPr>
        <w:t>n</w:t>
      </w:r>
      <w:r w:rsidR="001012B9" w:rsidRPr="007C0A34">
        <w:rPr>
          <w:lang w:val="es-MX"/>
        </w:rPr>
        <w:t>se</w:t>
      </w:r>
      <w:r w:rsidRPr="007C0A34">
        <w:rPr>
          <w:lang w:val="es-MX"/>
        </w:rPr>
        <w:t xml:space="preserve"> gráfica</w:t>
      </w:r>
      <w:r w:rsidR="00180099" w:rsidRPr="007C0A34">
        <w:rPr>
          <w:lang w:val="es-MX"/>
        </w:rPr>
        <w:t>s</w:t>
      </w:r>
      <w:r w:rsidRPr="007C0A34">
        <w:rPr>
          <w:lang w:val="es-MX"/>
        </w:rPr>
        <w:t xml:space="preserve"> </w:t>
      </w:r>
      <w:r w:rsidR="00881197" w:rsidRPr="007C0A34">
        <w:rPr>
          <w:lang w:val="es-MX"/>
        </w:rPr>
        <w:t>152</w:t>
      </w:r>
      <w:r w:rsidR="00180099" w:rsidRPr="007C0A34">
        <w:rPr>
          <w:lang w:val="es-MX"/>
        </w:rPr>
        <w:t xml:space="preserve"> y </w:t>
      </w:r>
      <w:r w:rsidR="00881197" w:rsidRPr="007C0A34">
        <w:rPr>
          <w:lang w:val="es-MX"/>
        </w:rPr>
        <w:t>153</w:t>
      </w:r>
      <w:r w:rsidRPr="007C0A34">
        <w:rPr>
          <w:color w:val="1F497D" w:themeColor="text2"/>
          <w:lang w:val="es-MX"/>
        </w:rPr>
        <w:t>).</w:t>
      </w:r>
    </w:p>
    <w:p w14:paraId="19E8A379" w14:textId="33C9093C" w:rsidR="00CF405C" w:rsidRDefault="00CF405C" w:rsidP="00252340">
      <w:pPr>
        <w:pStyle w:val="BodyText"/>
        <w:spacing w:before="120" w:line="252" w:lineRule="auto"/>
        <w:ind w:left="567" w:right="635"/>
        <w:jc w:val="both"/>
        <w:rPr>
          <w:color w:val="1F497D" w:themeColor="text2"/>
          <w:lang w:val="es-MX"/>
        </w:rPr>
      </w:pPr>
    </w:p>
    <w:p w14:paraId="42740530" w14:textId="0CFB9761" w:rsidR="00CF405C" w:rsidRDefault="00CF405C" w:rsidP="00252340">
      <w:pPr>
        <w:pStyle w:val="BodyText"/>
        <w:spacing w:before="120" w:line="252" w:lineRule="auto"/>
        <w:ind w:left="567" w:right="635"/>
        <w:jc w:val="both"/>
        <w:rPr>
          <w:color w:val="1F497D" w:themeColor="text2"/>
          <w:lang w:val="es-MX"/>
        </w:rPr>
      </w:pPr>
    </w:p>
    <w:p w14:paraId="2AEB0C8D" w14:textId="456BABD9" w:rsidR="00CF405C" w:rsidRDefault="00CF405C" w:rsidP="00252340">
      <w:pPr>
        <w:pStyle w:val="BodyText"/>
        <w:spacing w:before="120" w:line="252" w:lineRule="auto"/>
        <w:ind w:left="567" w:right="635"/>
        <w:jc w:val="both"/>
        <w:rPr>
          <w:color w:val="1F497D" w:themeColor="text2"/>
          <w:lang w:val="es-MX"/>
        </w:rPr>
      </w:pPr>
    </w:p>
    <w:p w14:paraId="4EAC8D2E" w14:textId="47B7B74A" w:rsidR="00CF405C" w:rsidRDefault="00CF405C" w:rsidP="00252340">
      <w:pPr>
        <w:pStyle w:val="BodyText"/>
        <w:spacing w:before="120" w:line="252" w:lineRule="auto"/>
        <w:ind w:left="567" w:right="635"/>
        <w:jc w:val="both"/>
        <w:rPr>
          <w:color w:val="1F497D" w:themeColor="text2"/>
          <w:lang w:val="es-MX"/>
        </w:rPr>
      </w:pPr>
    </w:p>
    <w:p w14:paraId="6DFF5B89" w14:textId="75DBA593" w:rsidR="00CF405C" w:rsidRDefault="00CF405C" w:rsidP="00252340">
      <w:pPr>
        <w:pStyle w:val="BodyText"/>
        <w:spacing w:before="120" w:line="252" w:lineRule="auto"/>
        <w:ind w:left="567" w:right="635"/>
        <w:jc w:val="both"/>
        <w:rPr>
          <w:color w:val="1F497D" w:themeColor="text2"/>
          <w:lang w:val="es-MX"/>
        </w:rPr>
      </w:pPr>
    </w:p>
    <w:p w14:paraId="066BEF9E" w14:textId="1AFCE2D9" w:rsidR="00CF405C" w:rsidRDefault="00CF405C" w:rsidP="00252340">
      <w:pPr>
        <w:pStyle w:val="BodyText"/>
        <w:spacing w:before="120" w:line="252" w:lineRule="auto"/>
        <w:ind w:left="567" w:right="635"/>
        <w:jc w:val="both"/>
        <w:rPr>
          <w:color w:val="1F497D" w:themeColor="text2"/>
          <w:lang w:val="es-MX"/>
        </w:rPr>
      </w:pPr>
    </w:p>
    <w:p w14:paraId="729770BA" w14:textId="575D3F89" w:rsidR="00CF405C" w:rsidRDefault="00CF405C" w:rsidP="00252340">
      <w:pPr>
        <w:pStyle w:val="BodyText"/>
        <w:spacing w:before="120" w:line="252" w:lineRule="auto"/>
        <w:ind w:left="567" w:right="635"/>
        <w:jc w:val="both"/>
        <w:rPr>
          <w:color w:val="1F497D" w:themeColor="text2"/>
          <w:lang w:val="es-MX"/>
        </w:rPr>
      </w:pPr>
    </w:p>
    <w:p w14:paraId="2F5B56F8" w14:textId="7FC74A09" w:rsidR="00CF405C" w:rsidRDefault="00CF405C" w:rsidP="00252340">
      <w:pPr>
        <w:pStyle w:val="BodyText"/>
        <w:spacing w:before="120" w:line="252" w:lineRule="auto"/>
        <w:ind w:left="567" w:right="635"/>
        <w:jc w:val="both"/>
        <w:rPr>
          <w:color w:val="1F497D" w:themeColor="text2"/>
          <w:lang w:val="es-MX"/>
        </w:rPr>
      </w:pPr>
    </w:p>
    <w:p w14:paraId="1B702718" w14:textId="41A1C91B" w:rsidR="00CF405C" w:rsidRDefault="00CF405C" w:rsidP="00252340">
      <w:pPr>
        <w:pStyle w:val="BodyText"/>
        <w:spacing w:before="120" w:line="252" w:lineRule="auto"/>
        <w:ind w:left="567" w:right="635"/>
        <w:jc w:val="both"/>
        <w:rPr>
          <w:color w:val="1F497D" w:themeColor="text2"/>
          <w:lang w:val="es-MX"/>
        </w:rPr>
      </w:pPr>
    </w:p>
    <w:p w14:paraId="76ACD9A3" w14:textId="40DB9C5B" w:rsidR="00CF405C" w:rsidRDefault="00CF405C" w:rsidP="00252340">
      <w:pPr>
        <w:pStyle w:val="BodyText"/>
        <w:spacing w:before="120" w:line="252" w:lineRule="auto"/>
        <w:ind w:left="567" w:right="635"/>
        <w:jc w:val="both"/>
        <w:rPr>
          <w:color w:val="1F497D" w:themeColor="text2"/>
          <w:lang w:val="es-MX"/>
        </w:rPr>
      </w:pPr>
    </w:p>
    <w:p w14:paraId="440A13D8" w14:textId="77777777" w:rsidR="00CF405C" w:rsidRPr="00252340" w:rsidRDefault="00CF405C" w:rsidP="00252340">
      <w:pPr>
        <w:pStyle w:val="BodyText"/>
        <w:spacing w:before="120" w:line="252" w:lineRule="auto"/>
        <w:ind w:left="567" w:right="635"/>
        <w:jc w:val="both"/>
        <w:rPr>
          <w:lang w:val="es-MX"/>
        </w:rPr>
      </w:pPr>
    </w:p>
    <w:p w14:paraId="741D9FD2" w14:textId="77777777" w:rsidR="005F4CA0" w:rsidRDefault="002B18CC" w:rsidP="005F4CA0">
      <w:pPr>
        <w:pStyle w:val="BodyText"/>
        <w:spacing w:line="252" w:lineRule="auto"/>
        <w:ind w:left="567" w:right="635"/>
        <w:jc w:val="both"/>
        <w:rPr>
          <w:color w:val="1F497D" w:themeColor="text2"/>
          <w:lang w:val="es-MX"/>
        </w:rPr>
      </w:pPr>
      <w:r w:rsidRPr="007C0A34">
        <w:rPr>
          <w:color w:val="1F497D" w:themeColor="text2"/>
          <w:lang w:val="es-MX"/>
        </w:rPr>
        <w:t xml:space="preserve"> </w:t>
      </w:r>
    </w:p>
    <w:p w14:paraId="0A53F2AD" w14:textId="5EF3A5C2" w:rsidR="002B18CC" w:rsidRPr="005F4CA0" w:rsidRDefault="002B18CC" w:rsidP="002B0B0E">
      <w:pPr>
        <w:pStyle w:val="BodyText"/>
        <w:spacing w:line="252" w:lineRule="auto"/>
        <w:ind w:left="2552" w:right="635"/>
        <w:jc w:val="right"/>
        <w:rPr>
          <w:rFonts w:ascii="Roboto Lt" w:hAnsi="Roboto Lt"/>
          <w:b/>
          <w:i/>
          <w:color w:val="1F497D" w:themeColor="text2"/>
          <w:sz w:val="16"/>
          <w:lang w:val="es-MX"/>
        </w:rPr>
      </w:pPr>
      <w:r w:rsidRPr="007C0A34">
        <w:rPr>
          <w:rFonts w:ascii="Roboto Lt" w:hAnsi="Roboto Lt"/>
          <w:b/>
          <w:i/>
          <w:color w:val="1F497D" w:themeColor="text2"/>
          <w:sz w:val="16"/>
          <w:lang w:val="es-MX"/>
        </w:rPr>
        <w:t xml:space="preserve">GRÁFICA </w:t>
      </w:r>
      <w:r w:rsidR="00881197" w:rsidRPr="007C0A34">
        <w:rPr>
          <w:rFonts w:ascii="Roboto Lt" w:hAnsi="Roboto Lt"/>
          <w:b/>
          <w:i/>
          <w:color w:val="1F497D" w:themeColor="text2"/>
          <w:sz w:val="16"/>
          <w:lang w:val="es-MX"/>
        </w:rPr>
        <w:t>153</w:t>
      </w:r>
      <w:r w:rsidR="005F4CA0">
        <w:rPr>
          <w:rFonts w:ascii="Roboto Lt" w:hAnsi="Roboto Lt"/>
          <w:b/>
          <w:i/>
          <w:color w:val="1F497D" w:themeColor="text2"/>
          <w:sz w:val="16"/>
          <w:lang w:val="es-MX"/>
        </w:rPr>
        <w:tab/>
      </w:r>
      <w:r w:rsidR="005F4CA0">
        <w:rPr>
          <w:rFonts w:ascii="Roboto Lt" w:hAnsi="Roboto Lt"/>
          <w:b/>
          <w:i/>
          <w:color w:val="1F497D" w:themeColor="text2"/>
          <w:sz w:val="16"/>
          <w:lang w:val="es-MX"/>
        </w:rPr>
        <w:tab/>
      </w:r>
      <w:r w:rsidRPr="007C0A34">
        <w:rPr>
          <w:rFonts w:ascii="Roboto" w:hAnsi="Roboto"/>
          <w:b/>
          <w:color w:val="1F497D" w:themeColor="text2"/>
          <w:sz w:val="20"/>
          <w:lang w:val="es-MX"/>
        </w:rPr>
        <w:t>MUNICIPIO DE SAN JUAN DEL RÍO</w:t>
      </w:r>
    </w:p>
    <w:p w14:paraId="51919018" w14:textId="77777777" w:rsidR="002B18CC" w:rsidRPr="007C0A34" w:rsidRDefault="002B18CC" w:rsidP="002B0B0E">
      <w:pPr>
        <w:spacing w:before="96"/>
        <w:ind w:left="3992" w:right="635" w:firstLine="328"/>
        <w:jc w:val="right"/>
        <w:rPr>
          <w:rFonts w:ascii="Roboto" w:hAnsi="Roboto"/>
          <w:b/>
          <w:color w:val="1F497D" w:themeColor="text2"/>
          <w:sz w:val="20"/>
          <w:lang w:val="es-MX"/>
        </w:rPr>
      </w:pPr>
      <w:r w:rsidRPr="007C0A34">
        <w:rPr>
          <w:rFonts w:ascii="Roboto" w:hAnsi="Roboto"/>
          <w:b/>
          <w:color w:val="1F497D" w:themeColor="text2"/>
          <w:sz w:val="20"/>
          <w:lang w:val="es-MX"/>
        </w:rPr>
        <w:t xml:space="preserve">ÍNDICE DE GESTIÓN ENERGÉTICA Y CAMBIO CLIMÁTICO </w:t>
      </w:r>
    </w:p>
    <w:p w14:paraId="29498C7B" w14:textId="4480DC08" w:rsidR="00252340" w:rsidRDefault="002B18CC" w:rsidP="00865E82">
      <w:pPr>
        <w:pStyle w:val="BodyText"/>
        <w:ind w:left="567" w:right="635"/>
        <w:jc w:val="center"/>
        <w:rPr>
          <w:rFonts w:ascii="Roboto"/>
          <w:sz w:val="20"/>
          <w:lang w:val="es-MX"/>
        </w:rPr>
      </w:pPr>
      <w:r w:rsidRPr="007C0A34">
        <w:rPr>
          <w:noProof/>
          <w:lang w:val="es-419" w:eastAsia="es-419"/>
        </w:rPr>
        <w:drawing>
          <wp:inline distT="0" distB="0" distL="0" distR="0" wp14:anchorId="3050FE76" wp14:editId="5C705ABF">
            <wp:extent cx="4829241" cy="2529030"/>
            <wp:effectExtent l="0" t="0" r="9525" b="5080"/>
            <wp:docPr id="104" name="Gráfico 104">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0"/>
              </a:graphicData>
            </a:graphic>
          </wp:inline>
        </w:drawing>
      </w:r>
    </w:p>
    <w:p w14:paraId="00CE253F" w14:textId="290B477B" w:rsidR="002B18CC" w:rsidRPr="007C0A34" w:rsidRDefault="002B18CC" w:rsidP="005F4CA0">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514E26EA" w14:textId="25374975" w:rsidR="000E31DE" w:rsidRDefault="002B18CC" w:rsidP="00865E82">
      <w:pPr>
        <w:pStyle w:val="BodyText"/>
        <w:spacing w:before="120" w:line="252" w:lineRule="auto"/>
        <w:ind w:left="567" w:right="635"/>
        <w:jc w:val="both"/>
        <w:rPr>
          <w:lang w:val="es-MX"/>
        </w:rPr>
      </w:pPr>
      <w:r w:rsidRPr="007C0A34">
        <w:rPr>
          <w:lang w:val="es-MX"/>
        </w:rPr>
        <w:t xml:space="preserve">En San Juan del Río, </w:t>
      </w:r>
      <w:r w:rsidR="00F22F1B">
        <w:rPr>
          <w:lang w:val="es-MX"/>
        </w:rPr>
        <w:t xml:space="preserve">Querétaro, </w:t>
      </w:r>
      <w:r w:rsidRPr="007C0A34">
        <w:rPr>
          <w:lang w:val="es-MX"/>
        </w:rPr>
        <w:t xml:space="preserve">Transporte e Industria </w:t>
      </w:r>
      <w:r w:rsidR="001C47B7" w:rsidRPr="007C0A34">
        <w:rPr>
          <w:lang w:val="es-MX"/>
        </w:rPr>
        <w:t>fue</w:t>
      </w:r>
      <w:r w:rsidRPr="007C0A34">
        <w:rPr>
          <w:lang w:val="es-MX"/>
        </w:rPr>
        <w:t xml:space="preserve"> el eje de mejor puntaje, </w:t>
      </w:r>
      <w:r w:rsidR="00756A54" w:rsidRPr="007C0A34">
        <w:rPr>
          <w:lang w:val="es-MX"/>
        </w:rPr>
        <w:t>segu</w:t>
      </w:r>
      <w:r w:rsidR="001C47B7" w:rsidRPr="007C0A34">
        <w:rPr>
          <w:lang w:val="es-MX"/>
        </w:rPr>
        <w:t xml:space="preserve">ido de </w:t>
      </w:r>
      <w:r w:rsidRPr="007C0A34">
        <w:rPr>
          <w:lang w:val="es-MX"/>
        </w:rPr>
        <w:t xml:space="preserve">Gobernanza con una diferencia mínima en </w:t>
      </w:r>
      <w:r w:rsidR="006A20B6">
        <w:rPr>
          <w:lang w:val="es-MX"/>
        </w:rPr>
        <w:t>2020-2021</w:t>
      </w:r>
      <w:r w:rsidRPr="007C0A34">
        <w:rPr>
          <w:lang w:val="es-MX"/>
        </w:rPr>
        <w:t xml:space="preserve"> y una de más de un punto en </w:t>
      </w:r>
      <w:r w:rsidR="00EA2D70">
        <w:rPr>
          <w:lang w:val="es-MX"/>
        </w:rPr>
        <w:t>2021-2022</w:t>
      </w:r>
      <w:r w:rsidRPr="007C0A34">
        <w:rPr>
          <w:lang w:val="es-MX"/>
        </w:rPr>
        <w:t xml:space="preserve">. </w:t>
      </w:r>
      <w:r w:rsidR="00452341" w:rsidRPr="007C0A34">
        <w:rPr>
          <w:lang w:val="es-MX"/>
        </w:rPr>
        <w:t>El resto de los ejes</w:t>
      </w:r>
      <w:r w:rsidRPr="007C0A34">
        <w:rPr>
          <w:lang w:val="es-MX"/>
        </w:rPr>
        <w:t xml:space="preserve"> </w:t>
      </w:r>
      <w:r w:rsidR="001C47B7" w:rsidRPr="007C0A34">
        <w:rPr>
          <w:lang w:val="es-MX"/>
        </w:rPr>
        <w:t>tenían</w:t>
      </w:r>
      <w:r w:rsidRPr="007C0A34">
        <w:rPr>
          <w:lang w:val="es-MX"/>
        </w:rPr>
        <w:t xml:space="preserve"> puntuaciones muy bajas, además </w:t>
      </w:r>
      <w:r w:rsidR="001C47B7" w:rsidRPr="007C0A34">
        <w:rPr>
          <w:lang w:val="es-MX"/>
        </w:rPr>
        <w:t>se observó una</w:t>
      </w:r>
      <w:r w:rsidRPr="007C0A34">
        <w:rPr>
          <w:lang w:val="es-MX"/>
        </w:rPr>
        <w:t xml:space="preserve"> disminución de </w:t>
      </w:r>
      <w:r w:rsidR="001C47B7" w:rsidRPr="007C0A34">
        <w:rPr>
          <w:lang w:val="es-MX"/>
        </w:rPr>
        <w:t xml:space="preserve">los </w:t>
      </w:r>
      <w:r w:rsidRPr="007C0A34">
        <w:rPr>
          <w:lang w:val="es-MX"/>
        </w:rPr>
        <w:t xml:space="preserve">puntajes en </w:t>
      </w:r>
      <w:r w:rsidR="00EA2D70">
        <w:rPr>
          <w:lang w:val="es-MX"/>
        </w:rPr>
        <w:t>2021-2022</w:t>
      </w:r>
      <w:r w:rsidRPr="007C0A34">
        <w:rPr>
          <w:lang w:val="es-MX"/>
        </w:rPr>
        <w:t xml:space="preserve">. Es destacable el eje de Energía limpia y renovable, pues su puntaje </w:t>
      </w:r>
      <w:r w:rsidR="001C47B7" w:rsidRPr="007C0A34">
        <w:rPr>
          <w:lang w:val="es-MX"/>
        </w:rPr>
        <w:t>―</w:t>
      </w:r>
      <w:r w:rsidRPr="007C0A34">
        <w:rPr>
          <w:lang w:val="es-MX"/>
        </w:rPr>
        <w:t>bajo desde el primer año</w:t>
      </w:r>
      <w:r w:rsidR="001C47B7" w:rsidRPr="007C0A34">
        <w:rPr>
          <w:lang w:val="es-MX"/>
        </w:rPr>
        <w:t>―</w:t>
      </w:r>
      <w:r w:rsidRPr="007C0A34">
        <w:rPr>
          <w:lang w:val="es-MX"/>
        </w:rPr>
        <w:t xml:space="preserve"> disminu</w:t>
      </w:r>
      <w:r w:rsidR="001C47B7" w:rsidRPr="007C0A34">
        <w:rPr>
          <w:lang w:val="es-MX"/>
        </w:rPr>
        <w:t>yó</w:t>
      </w:r>
      <w:r w:rsidRPr="007C0A34">
        <w:rPr>
          <w:lang w:val="es-MX"/>
        </w:rPr>
        <w:t xml:space="preserve"> amplia</w:t>
      </w:r>
      <w:r w:rsidR="001C47B7" w:rsidRPr="007C0A34">
        <w:rPr>
          <w:lang w:val="es-MX"/>
        </w:rPr>
        <w:t>mente</w:t>
      </w:r>
      <w:r w:rsidRPr="007C0A34">
        <w:rPr>
          <w:lang w:val="es-MX"/>
        </w:rPr>
        <w:t xml:space="preserve"> para el segundo año</w:t>
      </w:r>
      <w:r w:rsidR="002F2F0A">
        <w:rPr>
          <w:lang w:val="es-MX"/>
        </w:rPr>
        <w:t>.</w:t>
      </w:r>
      <w:r w:rsidR="00865E82">
        <w:rPr>
          <w:lang w:val="es-MX"/>
        </w:rPr>
        <w:t xml:space="preserve"> </w:t>
      </w:r>
      <w:r w:rsidR="002F2F0A" w:rsidRPr="007C0A34">
        <w:rPr>
          <w:lang w:val="es-MX"/>
        </w:rPr>
        <w:t xml:space="preserve">Por ello, es </w:t>
      </w:r>
      <w:r w:rsidR="00471E75">
        <w:rPr>
          <w:lang w:val="es-MX"/>
        </w:rPr>
        <w:t>n</w:t>
      </w:r>
      <w:r w:rsidR="002F2F0A" w:rsidRPr="007C0A34">
        <w:rPr>
          <w:lang w:val="es-MX"/>
        </w:rPr>
        <w:t>e</w:t>
      </w:r>
      <w:r w:rsidR="00471E75">
        <w:rPr>
          <w:lang w:val="es-MX"/>
        </w:rPr>
        <w:t>cesario</w:t>
      </w:r>
      <w:r w:rsidR="002F2F0A" w:rsidRPr="007C0A34">
        <w:rPr>
          <w:lang w:val="es-MX"/>
        </w:rPr>
        <w:t xml:space="preserve"> mejorar, reforzar e impulsar medidas relacionadas con los cuatro factores que contempla el </w:t>
      </w:r>
      <w:r w:rsidR="002F2F0A" w:rsidRPr="007C0A34">
        <w:rPr>
          <w:smallCaps/>
          <w:lang w:val="es-MX"/>
        </w:rPr>
        <w:t>igecc</w:t>
      </w:r>
      <w:r w:rsidR="002F2F0A" w:rsidRPr="007C0A34">
        <w:rPr>
          <w:lang w:val="es-MX"/>
        </w:rPr>
        <w:t xml:space="preserve"> en la entidad, en beneficio del medio ambiente y de la calidad de vida de sus habitantes</w:t>
      </w:r>
      <w:r w:rsidR="002F2F0A">
        <w:rPr>
          <w:lang w:val="es-MX"/>
        </w:rPr>
        <w:t xml:space="preserve"> </w:t>
      </w:r>
      <w:r w:rsidR="002F2F0A" w:rsidRPr="007C0A34">
        <w:rPr>
          <w:lang w:val="es-MX"/>
        </w:rPr>
        <w:t>(véase gráfica 154)</w:t>
      </w:r>
      <w:r w:rsidR="002F2F0A">
        <w:rPr>
          <w:lang w:val="es-MX"/>
        </w:rPr>
        <w:t>.</w:t>
      </w:r>
    </w:p>
    <w:p w14:paraId="3DC770CB" w14:textId="77777777" w:rsidR="002F2F0A" w:rsidRPr="002F2F0A" w:rsidRDefault="002F2F0A" w:rsidP="002F2F0A">
      <w:pPr>
        <w:pStyle w:val="BodyText"/>
        <w:spacing w:before="120" w:line="252" w:lineRule="auto"/>
        <w:ind w:left="567" w:right="635"/>
        <w:jc w:val="both"/>
        <w:rPr>
          <w:lang w:val="es-MX"/>
        </w:rPr>
      </w:pPr>
    </w:p>
    <w:p w14:paraId="70ADC8D5" w14:textId="01151C3A" w:rsidR="00532AA4" w:rsidRPr="005F4CA0" w:rsidRDefault="001C47B7" w:rsidP="002B0B0E">
      <w:pPr>
        <w:spacing w:before="130"/>
        <w:ind w:left="2552" w:right="635"/>
        <w:jc w:val="right"/>
        <w:rPr>
          <w:rFonts w:ascii="Roboto" w:hAnsi="Roboto"/>
          <w:b/>
          <w:color w:val="1F497D" w:themeColor="text2"/>
          <w:sz w:val="20"/>
          <w:lang w:val="es-MX"/>
        </w:rPr>
      </w:pPr>
      <w:r w:rsidRPr="005F4CA0">
        <w:rPr>
          <w:rFonts w:ascii="Roboto" w:hAnsi="Roboto"/>
          <w:b/>
          <w:i/>
          <w:color w:val="1F497D" w:themeColor="text2"/>
          <w:sz w:val="16"/>
          <w:lang w:val="es-MX"/>
        </w:rPr>
        <w:t xml:space="preserve">GRÁFICA </w:t>
      </w:r>
      <w:r w:rsidR="00C665A8" w:rsidRPr="005F4CA0">
        <w:rPr>
          <w:rFonts w:ascii="Roboto" w:hAnsi="Roboto"/>
          <w:b/>
          <w:i/>
          <w:color w:val="1F497D" w:themeColor="text2"/>
          <w:sz w:val="16"/>
          <w:lang w:val="es-MX"/>
        </w:rPr>
        <w:t xml:space="preserve">154 </w:t>
      </w:r>
      <w:r w:rsidR="00C665A8" w:rsidRPr="005F4CA0">
        <w:rPr>
          <w:rFonts w:ascii="Roboto" w:hAnsi="Roboto"/>
          <w:b/>
          <w:i/>
          <w:color w:val="1F497D" w:themeColor="text2"/>
          <w:sz w:val="16"/>
          <w:lang w:val="es-MX"/>
        </w:rPr>
        <w:tab/>
      </w:r>
      <w:r w:rsidR="00C665A8" w:rsidRPr="005F4CA0">
        <w:rPr>
          <w:rFonts w:ascii="Roboto" w:hAnsi="Roboto"/>
          <w:b/>
          <w:i/>
          <w:color w:val="1F497D" w:themeColor="text2"/>
          <w:sz w:val="16"/>
          <w:lang w:val="es-MX"/>
        </w:rPr>
        <w:tab/>
      </w:r>
      <w:r w:rsidR="00532AA4" w:rsidRPr="005F4CA0">
        <w:rPr>
          <w:rFonts w:ascii="Roboto" w:hAnsi="Roboto"/>
          <w:b/>
          <w:color w:val="1F497D" w:themeColor="text2"/>
          <w:sz w:val="20"/>
          <w:lang w:val="es-MX"/>
        </w:rPr>
        <w:t>MUNICIPIO DE SAN JUAN DEL RÍO</w:t>
      </w:r>
    </w:p>
    <w:p w14:paraId="6794D68E" w14:textId="2A6FDE20" w:rsidR="002B18CC" w:rsidRPr="007C0A34" w:rsidRDefault="00532AA4" w:rsidP="002B0B0E">
      <w:pPr>
        <w:spacing w:line="312" w:lineRule="auto"/>
        <w:ind w:left="3600" w:right="635" w:firstLine="720"/>
        <w:jc w:val="right"/>
        <w:rPr>
          <w:rFonts w:ascii="Roboto"/>
          <w:sz w:val="18"/>
          <w:lang w:val="es-MX"/>
        </w:rPr>
      </w:pPr>
      <w:r w:rsidRPr="005F4CA0">
        <w:rPr>
          <w:rFonts w:ascii="Roboto" w:hAnsi="Roboto"/>
          <w:b/>
          <w:color w:val="1F497D" w:themeColor="text2"/>
          <w:sz w:val="20"/>
          <w:lang w:val="es-MX"/>
        </w:rPr>
        <w:t>ANÁLISIS</w:t>
      </w:r>
      <w:r w:rsidRPr="007C0A34">
        <w:rPr>
          <w:rFonts w:ascii="Roboto" w:hAnsi="Roboto"/>
          <w:b/>
          <w:color w:val="1F497D" w:themeColor="text2"/>
          <w:sz w:val="20"/>
          <w:lang w:val="es-MX"/>
        </w:rPr>
        <w:t xml:space="preserve"> DE INDICADORES DE DESEMPEÑO</w:t>
      </w:r>
    </w:p>
    <w:p w14:paraId="44B3B130" w14:textId="3EDE3A1A" w:rsidR="00C665A8" w:rsidRPr="00CF405C" w:rsidRDefault="002B18CC" w:rsidP="00CF405C">
      <w:pPr>
        <w:spacing w:line="312" w:lineRule="auto"/>
        <w:ind w:left="567" w:right="635"/>
        <w:jc w:val="center"/>
        <w:rPr>
          <w:rFonts w:ascii="Roboto"/>
          <w:sz w:val="18"/>
          <w:lang w:val="es-MX"/>
        </w:rPr>
      </w:pPr>
      <w:r w:rsidRPr="007C0A34">
        <w:rPr>
          <w:noProof/>
          <w:lang w:val="es-419" w:eastAsia="es-419"/>
        </w:rPr>
        <w:drawing>
          <wp:inline distT="0" distB="0" distL="0" distR="0" wp14:anchorId="39E8EECC" wp14:editId="5D563E68">
            <wp:extent cx="4361420" cy="2725836"/>
            <wp:effectExtent l="0" t="0" r="1270" b="17780"/>
            <wp:docPr id="7001" name="Gráfico 7001">
              <a:extLst xmlns:a="http://schemas.openxmlformats.org/drawingml/2006/main">
                <a:ext uri="{FF2B5EF4-FFF2-40B4-BE49-F238E27FC236}">
                  <a16:creationId xmlns:a16="http://schemas.microsoft.com/office/drawing/2014/main" id="{D802E674-AEE8-4360-9570-3A0939F16B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1"/>
              </a:graphicData>
            </a:graphic>
          </wp:inline>
        </w:drawing>
      </w:r>
    </w:p>
    <w:p w14:paraId="11F0D5EF" w14:textId="4E48949D" w:rsidR="00865E82" w:rsidRPr="007C0A34" w:rsidRDefault="005F4CA0" w:rsidP="00CF405C">
      <w:pPr>
        <w:tabs>
          <w:tab w:val="left" w:pos="458"/>
        </w:tabs>
        <w:spacing w:before="120"/>
        <w:ind w:left="567" w:right="635"/>
        <w:rPr>
          <w:rFonts w:ascii="Trebuchet MS" w:hAnsi="Trebuchet MS"/>
          <w:i/>
          <w:lang w:val="es-MX"/>
        </w:rPr>
      </w:pPr>
      <w:bookmarkStart w:id="121" w:name="_Hlk106388696"/>
      <w:r>
        <w:rPr>
          <w:rFonts w:ascii="Trebuchet MS" w:hAnsi="Trebuchet MS"/>
          <w:i/>
          <w:lang w:val="es-MX"/>
        </w:rPr>
        <w:t>F</w:t>
      </w:r>
      <w:r w:rsidR="00F530C4" w:rsidRPr="007C0A34">
        <w:rPr>
          <w:rFonts w:ascii="Trebuchet MS" w:hAnsi="Trebuchet MS"/>
          <w:i/>
          <w:lang w:val="es-MX"/>
        </w:rPr>
        <w:t>actor de política pública</w:t>
      </w:r>
    </w:p>
    <w:p w14:paraId="1B33CFE3" w14:textId="7C3DC07F" w:rsidR="002F2F0A" w:rsidRDefault="002F2F0A" w:rsidP="00086459">
      <w:pPr>
        <w:pStyle w:val="BodyText"/>
        <w:spacing w:before="120" w:line="252" w:lineRule="auto"/>
        <w:ind w:left="567" w:right="635"/>
        <w:jc w:val="both"/>
        <w:rPr>
          <w:lang w:val="es-MX"/>
        </w:rPr>
      </w:pPr>
      <w:r>
        <w:rPr>
          <w:lang w:val="es-MX"/>
        </w:rPr>
        <w:lastRenderedPageBreak/>
        <w:t xml:space="preserve">En San Juan del Río los </w:t>
      </w:r>
      <w:r w:rsidR="0081136C">
        <w:rPr>
          <w:lang w:val="es-MX"/>
        </w:rPr>
        <w:t>resultados</w:t>
      </w:r>
      <w:r>
        <w:rPr>
          <w:lang w:val="es-MX"/>
        </w:rPr>
        <w:t xml:space="preserve"> concedieron evaluaciones diferenciadas para cada eje temático.</w:t>
      </w:r>
    </w:p>
    <w:p w14:paraId="0697E2B7" w14:textId="5509C360" w:rsidR="000747CC" w:rsidRPr="007C0A34" w:rsidRDefault="002B18CC" w:rsidP="00865E82">
      <w:pPr>
        <w:pStyle w:val="BodyText"/>
        <w:spacing w:before="120" w:line="252" w:lineRule="auto"/>
        <w:ind w:left="567" w:right="635"/>
        <w:jc w:val="both"/>
        <w:rPr>
          <w:lang w:val="es-MX"/>
        </w:rPr>
      </w:pPr>
      <w:r w:rsidRPr="007C0A34">
        <w:rPr>
          <w:lang w:val="es-MX"/>
        </w:rPr>
        <w:t xml:space="preserve">En </w:t>
      </w:r>
      <w:r w:rsidR="002F2F0A">
        <w:rPr>
          <w:lang w:val="es-MX"/>
        </w:rPr>
        <w:t>este municipio queretano</w:t>
      </w:r>
      <w:r w:rsidRPr="007C0A34">
        <w:rPr>
          <w:lang w:val="es-MX"/>
        </w:rPr>
        <w:t xml:space="preserve"> los ejes de mayor puntaje en cuanto a política pública </w:t>
      </w:r>
      <w:r w:rsidR="001C47B7" w:rsidRPr="007C0A34">
        <w:rPr>
          <w:lang w:val="es-MX"/>
        </w:rPr>
        <w:t>fueron</w:t>
      </w:r>
      <w:r w:rsidRPr="007C0A34">
        <w:rPr>
          <w:lang w:val="es-MX"/>
        </w:rPr>
        <w:t xml:space="preserve"> </w:t>
      </w:r>
      <w:r w:rsidR="001C47B7" w:rsidRPr="007C0A34">
        <w:rPr>
          <w:lang w:val="es-MX"/>
        </w:rPr>
        <w:t>A</w:t>
      </w:r>
      <w:r w:rsidRPr="007C0A34">
        <w:rPr>
          <w:lang w:val="es-MX"/>
        </w:rPr>
        <w:t xml:space="preserve">gua y </w:t>
      </w:r>
      <w:r w:rsidR="001C47B7" w:rsidRPr="007C0A34">
        <w:rPr>
          <w:lang w:val="es-MX"/>
        </w:rPr>
        <w:t>B</w:t>
      </w:r>
      <w:r w:rsidRPr="007C0A34">
        <w:rPr>
          <w:lang w:val="es-MX"/>
        </w:rPr>
        <w:t>iodiversidad, que aumenta</w:t>
      </w:r>
      <w:r w:rsidR="001C47B7" w:rsidRPr="007C0A34">
        <w:rPr>
          <w:lang w:val="es-MX"/>
        </w:rPr>
        <w:t>ro</w:t>
      </w:r>
      <w:r w:rsidRPr="007C0A34">
        <w:rPr>
          <w:lang w:val="es-MX"/>
        </w:rPr>
        <w:t xml:space="preserve">n con respecto </w:t>
      </w:r>
      <w:r w:rsidR="001C47B7" w:rsidRPr="007C0A34">
        <w:rPr>
          <w:lang w:val="es-MX"/>
        </w:rPr>
        <w:t>del</w:t>
      </w:r>
      <w:r w:rsidRPr="007C0A34">
        <w:rPr>
          <w:lang w:val="es-MX"/>
        </w:rPr>
        <w:t xml:space="preserve"> año anterior, especialmente </w:t>
      </w:r>
      <w:r w:rsidR="001C47B7" w:rsidRPr="007C0A34">
        <w:rPr>
          <w:lang w:val="es-MX"/>
        </w:rPr>
        <w:t>en el</w:t>
      </w:r>
      <w:r w:rsidRPr="007C0A34">
        <w:rPr>
          <w:lang w:val="es-MX"/>
        </w:rPr>
        <w:t xml:space="preserve"> tema </w:t>
      </w:r>
      <w:r w:rsidR="00C4453B">
        <w:rPr>
          <w:lang w:val="es-MX"/>
        </w:rPr>
        <w:t>de la administración de los servicios de</w:t>
      </w:r>
      <w:r w:rsidRPr="007C0A34">
        <w:rPr>
          <w:lang w:val="es-MX"/>
        </w:rPr>
        <w:t xml:space="preserve"> agua</w:t>
      </w:r>
      <w:r w:rsidR="00C4453B">
        <w:rPr>
          <w:lang w:val="es-MX"/>
        </w:rPr>
        <w:t xml:space="preserve"> potable y residuales</w:t>
      </w:r>
      <w:r w:rsidRPr="007C0A34">
        <w:rPr>
          <w:lang w:val="es-MX"/>
        </w:rPr>
        <w:t xml:space="preserve">. Le </w:t>
      </w:r>
      <w:r w:rsidR="00756A54" w:rsidRPr="007C0A34">
        <w:rPr>
          <w:lang w:val="es-MX"/>
        </w:rPr>
        <w:t>seguía</w:t>
      </w:r>
      <w:r w:rsidRPr="007C0A34">
        <w:rPr>
          <w:lang w:val="es-MX"/>
        </w:rPr>
        <w:t xml:space="preserve"> </w:t>
      </w:r>
      <w:r w:rsidR="00C4453B">
        <w:rPr>
          <w:lang w:val="es-MX"/>
        </w:rPr>
        <w:t xml:space="preserve">el eje de </w:t>
      </w:r>
      <w:r w:rsidR="001C47B7" w:rsidRPr="007C0A34">
        <w:rPr>
          <w:lang w:val="es-MX"/>
        </w:rPr>
        <w:t>T</w:t>
      </w:r>
      <w:r w:rsidRPr="007C0A34">
        <w:rPr>
          <w:lang w:val="es-MX"/>
        </w:rPr>
        <w:t xml:space="preserve">ransporte e industria, pero en este caso su puntaje ha disminuido en comparación con </w:t>
      </w:r>
      <w:r w:rsidR="006A20B6">
        <w:rPr>
          <w:lang w:val="es-MX"/>
        </w:rPr>
        <w:t>2020-2021</w:t>
      </w:r>
      <w:r w:rsidRPr="007C0A34">
        <w:rPr>
          <w:lang w:val="es-MX"/>
        </w:rPr>
        <w:t>. De igual manera disminuye</w:t>
      </w:r>
      <w:r w:rsidR="001C47B7" w:rsidRPr="007C0A34">
        <w:rPr>
          <w:lang w:val="es-MX"/>
        </w:rPr>
        <w:t>ron</w:t>
      </w:r>
      <w:r w:rsidRPr="007C0A34">
        <w:rPr>
          <w:lang w:val="es-MX"/>
        </w:rPr>
        <w:t xml:space="preserve"> </w:t>
      </w:r>
      <w:r w:rsidR="00C4453B">
        <w:rPr>
          <w:lang w:val="es-MX"/>
        </w:rPr>
        <w:t xml:space="preserve">los de </w:t>
      </w:r>
      <w:r w:rsidR="001C47B7" w:rsidRPr="007C0A34">
        <w:rPr>
          <w:lang w:val="es-MX"/>
        </w:rPr>
        <w:t>E</w:t>
      </w:r>
      <w:r w:rsidRPr="007C0A34">
        <w:rPr>
          <w:lang w:val="es-MX"/>
        </w:rPr>
        <w:t xml:space="preserve">nergía eléctrica y, aunque </w:t>
      </w:r>
      <w:r w:rsidR="001C47B7" w:rsidRPr="007C0A34">
        <w:rPr>
          <w:lang w:val="es-MX"/>
        </w:rPr>
        <w:t>mantuvieron</w:t>
      </w:r>
      <w:r w:rsidRPr="007C0A34">
        <w:rPr>
          <w:lang w:val="es-MX"/>
        </w:rPr>
        <w:t xml:space="preserve"> un valor medio. Los ejes de menor puntaje </w:t>
      </w:r>
      <w:r w:rsidR="001C47B7" w:rsidRPr="007C0A34">
        <w:rPr>
          <w:lang w:val="es-MX"/>
        </w:rPr>
        <w:t>fueron</w:t>
      </w:r>
      <w:r w:rsidRPr="007C0A34">
        <w:rPr>
          <w:lang w:val="es-MX"/>
        </w:rPr>
        <w:t xml:space="preserve"> </w:t>
      </w:r>
      <w:r w:rsidR="001C47B7" w:rsidRPr="007C0A34">
        <w:rPr>
          <w:lang w:val="es-MX"/>
        </w:rPr>
        <w:t>C</w:t>
      </w:r>
      <w:r w:rsidRPr="007C0A34">
        <w:rPr>
          <w:lang w:val="es-MX"/>
        </w:rPr>
        <w:t xml:space="preserve">ontaminantes y </w:t>
      </w:r>
      <w:r w:rsidR="001C47B7" w:rsidRPr="007C0A34">
        <w:rPr>
          <w:lang w:val="es-MX"/>
        </w:rPr>
        <w:t>E</w:t>
      </w:r>
      <w:r w:rsidRPr="007C0A34">
        <w:rPr>
          <w:lang w:val="es-MX"/>
        </w:rPr>
        <w:t>nergías fósiles, que disminuye</w:t>
      </w:r>
      <w:r w:rsidR="001C47B7" w:rsidRPr="007C0A34">
        <w:rPr>
          <w:lang w:val="es-MX"/>
        </w:rPr>
        <w:t>ro</w:t>
      </w:r>
      <w:r w:rsidRPr="007C0A34">
        <w:rPr>
          <w:lang w:val="es-MX"/>
        </w:rPr>
        <w:t xml:space="preserve">n drásticamente </w:t>
      </w:r>
      <w:r w:rsidR="001012B9" w:rsidRPr="007C0A34">
        <w:rPr>
          <w:lang w:val="es-MX"/>
        </w:rPr>
        <w:t>(véase</w:t>
      </w:r>
      <w:r w:rsidRPr="007C0A34">
        <w:rPr>
          <w:lang w:val="es-MX"/>
        </w:rPr>
        <w:t xml:space="preserve"> gráfica </w:t>
      </w:r>
      <w:r w:rsidR="00C665A8" w:rsidRPr="007C0A34">
        <w:rPr>
          <w:lang w:val="es-MX"/>
        </w:rPr>
        <w:t>155</w:t>
      </w:r>
      <w:r w:rsidRPr="007C0A34">
        <w:rPr>
          <w:lang w:val="es-MX"/>
        </w:rPr>
        <w:t>).</w:t>
      </w:r>
    </w:p>
    <w:bookmarkEnd w:id="121"/>
    <w:p w14:paraId="4A40F859" w14:textId="77777777" w:rsidR="002F2F0A" w:rsidRPr="007C0A34" w:rsidRDefault="002F2F0A" w:rsidP="002B0B0E">
      <w:pPr>
        <w:pStyle w:val="BodyText"/>
        <w:spacing w:before="120"/>
        <w:ind w:right="635"/>
        <w:jc w:val="right"/>
        <w:rPr>
          <w:sz w:val="20"/>
          <w:lang w:val="es-MX"/>
        </w:rPr>
      </w:pPr>
    </w:p>
    <w:p w14:paraId="723AA25E" w14:textId="5374A93D" w:rsidR="00086459" w:rsidRPr="00ED3546" w:rsidRDefault="002B18CC" w:rsidP="002B0B0E">
      <w:pPr>
        <w:ind w:left="2552" w:right="635"/>
        <w:jc w:val="right"/>
        <w:rPr>
          <w:rFonts w:ascii="Roboto" w:hAnsi="Roboto"/>
          <w:b/>
          <w:color w:val="1F497D" w:themeColor="text2"/>
          <w:sz w:val="20"/>
          <w:lang w:val="es-MX"/>
        </w:rPr>
      </w:pPr>
      <w:r w:rsidRPr="00082002">
        <w:rPr>
          <w:rFonts w:ascii="Roboto" w:hAnsi="Roboto"/>
          <w:b/>
          <w:i/>
          <w:color w:val="004684"/>
          <w:sz w:val="18"/>
          <w:lang w:val="es-MX"/>
        </w:rPr>
        <w:t xml:space="preserve">GRÁFICA </w:t>
      </w:r>
      <w:r w:rsidR="00C665A8" w:rsidRPr="00082002">
        <w:rPr>
          <w:rFonts w:ascii="Roboto" w:hAnsi="Roboto"/>
          <w:b/>
          <w:i/>
          <w:color w:val="004684"/>
          <w:sz w:val="18"/>
          <w:lang w:val="es-MX"/>
        </w:rPr>
        <w:t>155</w:t>
      </w:r>
      <w:r w:rsidR="005F4CA0" w:rsidRPr="00082002">
        <w:rPr>
          <w:rFonts w:ascii="Roboto" w:hAnsi="Roboto"/>
          <w:b/>
          <w:i/>
          <w:color w:val="004684"/>
          <w:sz w:val="18"/>
          <w:lang w:val="es-MX"/>
        </w:rPr>
        <w:t xml:space="preserve"> </w:t>
      </w:r>
      <w:r w:rsidR="00665BCF" w:rsidRPr="00082002">
        <w:rPr>
          <w:rFonts w:ascii="Roboto" w:hAnsi="Roboto"/>
          <w:b/>
          <w:i/>
          <w:color w:val="004684"/>
          <w:sz w:val="18"/>
          <w:lang w:val="es-MX"/>
        </w:rPr>
        <w:tab/>
      </w:r>
      <w:r w:rsidR="00082002">
        <w:rPr>
          <w:rFonts w:ascii="Roboto" w:hAnsi="Roboto"/>
          <w:b/>
          <w:i/>
          <w:color w:val="004684"/>
          <w:sz w:val="18"/>
          <w:lang w:val="es-MX"/>
        </w:rPr>
        <w:tab/>
      </w:r>
      <w:r w:rsidRPr="00ED3546">
        <w:rPr>
          <w:rFonts w:ascii="Roboto" w:hAnsi="Roboto"/>
          <w:b/>
          <w:color w:val="1F497D" w:themeColor="text2"/>
          <w:sz w:val="20"/>
          <w:lang w:val="es-MX"/>
        </w:rPr>
        <w:t xml:space="preserve">MUNICIPIO DE SAN JUAN DEL RÍO </w:t>
      </w:r>
    </w:p>
    <w:p w14:paraId="4FEC8EE5" w14:textId="01E2BB5D" w:rsidR="002B18CC" w:rsidRPr="00ED3546" w:rsidRDefault="002B18CC" w:rsidP="002B0B0E">
      <w:pPr>
        <w:ind w:left="4712" w:right="635" w:firstLine="328"/>
        <w:jc w:val="right"/>
        <w:rPr>
          <w:rFonts w:ascii="Roboto" w:hAnsi="Roboto"/>
          <w:b/>
          <w:color w:val="1F497D" w:themeColor="text2"/>
          <w:sz w:val="20"/>
          <w:lang w:val="es-MX"/>
        </w:rPr>
      </w:pPr>
      <w:r w:rsidRPr="00ED3546">
        <w:rPr>
          <w:rFonts w:ascii="Roboto" w:hAnsi="Roboto"/>
          <w:b/>
          <w:color w:val="1F497D" w:themeColor="text2"/>
          <w:sz w:val="20"/>
          <w:lang w:val="es-MX"/>
        </w:rPr>
        <w:t>ANÁLISIS DE POLÍTICA PÚBLICA</w:t>
      </w:r>
    </w:p>
    <w:p w14:paraId="55070BDA" w14:textId="77777777" w:rsidR="002B18CC" w:rsidRPr="007C0A34" w:rsidRDefault="002B18CC" w:rsidP="008A3C6B">
      <w:pPr>
        <w:pStyle w:val="BodyText"/>
        <w:spacing w:before="1"/>
        <w:ind w:left="567" w:right="635"/>
        <w:rPr>
          <w:rFonts w:ascii="Roboto"/>
          <w:b/>
          <w:sz w:val="5"/>
          <w:lang w:val="es-MX"/>
        </w:rPr>
      </w:pPr>
    </w:p>
    <w:p w14:paraId="0A5E81CA" w14:textId="79E9BCB9" w:rsidR="002B18CC" w:rsidRDefault="002B18CC" w:rsidP="00086459">
      <w:pPr>
        <w:pStyle w:val="BodyText"/>
        <w:ind w:left="1701" w:right="635"/>
        <w:rPr>
          <w:rFonts w:ascii="Roboto"/>
          <w:sz w:val="20"/>
          <w:lang w:val="es-MX"/>
        </w:rPr>
      </w:pPr>
      <w:r w:rsidRPr="007C0A34">
        <w:rPr>
          <w:noProof/>
          <w:lang w:val="es-419" w:eastAsia="es-419"/>
        </w:rPr>
        <w:drawing>
          <wp:inline distT="0" distB="0" distL="0" distR="0" wp14:anchorId="6E15D193" wp14:editId="50A500A2">
            <wp:extent cx="5020989" cy="2659117"/>
            <wp:effectExtent l="0" t="0" r="8255" b="8255"/>
            <wp:docPr id="7194" name="Gráfico 7194">
              <a:extLst xmlns:a="http://schemas.openxmlformats.org/drawingml/2006/main">
                <a:ext uri="{FF2B5EF4-FFF2-40B4-BE49-F238E27FC236}">
                  <a16:creationId xmlns:a16="http://schemas.microsoft.com/office/drawing/2014/main" id="{227BE82E-EA9D-4F02-B4F3-2DD0A27F0B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2"/>
              </a:graphicData>
            </a:graphic>
          </wp:inline>
        </w:drawing>
      </w:r>
    </w:p>
    <w:p w14:paraId="54829676" w14:textId="77777777" w:rsidR="00086459" w:rsidRPr="007C0A34" w:rsidRDefault="00086459" w:rsidP="00086459">
      <w:pPr>
        <w:pStyle w:val="BodyText"/>
        <w:ind w:left="1701" w:right="635"/>
        <w:rPr>
          <w:rFonts w:ascii="Roboto"/>
          <w:sz w:val="20"/>
          <w:lang w:val="es-MX"/>
        </w:rPr>
      </w:pPr>
    </w:p>
    <w:p w14:paraId="04FB7439" w14:textId="77777777" w:rsidR="002B18CC" w:rsidRPr="007C0A34" w:rsidRDefault="002B18CC" w:rsidP="00086459">
      <w:pPr>
        <w:tabs>
          <w:tab w:val="left" w:pos="430"/>
        </w:tabs>
        <w:spacing w:before="120"/>
        <w:ind w:left="567" w:right="635"/>
        <w:rPr>
          <w:rFonts w:ascii="Trebuchet MS"/>
          <w:i/>
          <w:lang w:val="es-MX"/>
        </w:rPr>
      </w:pPr>
      <w:r w:rsidRPr="007C0A34">
        <w:rPr>
          <w:rFonts w:ascii="Trebuchet MS"/>
          <w:i/>
          <w:lang w:val="es-MX"/>
        </w:rPr>
        <w:t>Factor de controversias</w:t>
      </w:r>
    </w:p>
    <w:p w14:paraId="35647BFA" w14:textId="37AC1304" w:rsidR="002B18CC" w:rsidRDefault="002B18CC" w:rsidP="00086459">
      <w:pPr>
        <w:pStyle w:val="BodyText"/>
        <w:spacing w:before="120" w:line="252" w:lineRule="auto"/>
        <w:ind w:left="567" w:right="635"/>
        <w:jc w:val="both"/>
        <w:rPr>
          <w:lang w:val="es-MX"/>
        </w:rPr>
      </w:pPr>
      <w:r w:rsidRPr="007C0A34">
        <w:rPr>
          <w:lang w:val="es-MX"/>
        </w:rPr>
        <w:t>El municipio de San Juan del Río arroj</w:t>
      </w:r>
      <w:r w:rsidR="00ED689B" w:rsidRPr="007C0A34">
        <w:rPr>
          <w:lang w:val="es-MX"/>
        </w:rPr>
        <w:t>ó</w:t>
      </w:r>
      <w:r w:rsidRPr="007C0A34">
        <w:rPr>
          <w:lang w:val="es-MX"/>
        </w:rPr>
        <w:t xml:space="preserve"> un alto número de controversias en </w:t>
      </w:r>
      <w:r w:rsidR="00EA2D70">
        <w:rPr>
          <w:lang w:val="es-MX"/>
        </w:rPr>
        <w:t>2021-2022</w:t>
      </w:r>
      <w:r w:rsidRPr="007C0A34">
        <w:rPr>
          <w:lang w:val="es-MX"/>
        </w:rPr>
        <w:t xml:space="preserve">. </w:t>
      </w:r>
      <w:bookmarkStart w:id="122" w:name="_Hlk105608067"/>
      <w:r w:rsidRPr="007C0A34">
        <w:rPr>
          <w:lang w:val="es-MX"/>
        </w:rPr>
        <w:t xml:space="preserve">En </w:t>
      </w:r>
      <w:r w:rsidR="006A20B6">
        <w:rPr>
          <w:lang w:val="es-MX"/>
        </w:rPr>
        <w:t>2020-2021</w:t>
      </w:r>
      <w:r w:rsidRPr="007C0A34">
        <w:rPr>
          <w:lang w:val="es-MX"/>
        </w:rPr>
        <w:t xml:space="preserve"> se </w:t>
      </w:r>
      <w:r w:rsidR="00ED689B" w:rsidRPr="007C0A34">
        <w:rPr>
          <w:lang w:val="es-MX"/>
        </w:rPr>
        <w:t>produjeron</w:t>
      </w:r>
      <w:r w:rsidRPr="007C0A34">
        <w:rPr>
          <w:lang w:val="es-MX"/>
        </w:rPr>
        <w:t xml:space="preserve"> </w:t>
      </w:r>
      <w:r w:rsidR="00ED689B" w:rsidRPr="007C0A34">
        <w:rPr>
          <w:lang w:val="es-MX"/>
        </w:rPr>
        <w:t>en temas como</w:t>
      </w:r>
      <w:r w:rsidRPr="007C0A34">
        <w:rPr>
          <w:lang w:val="es-MX"/>
        </w:rPr>
        <w:t xml:space="preserve"> </w:t>
      </w:r>
      <w:r w:rsidR="00ED689B" w:rsidRPr="007C0A34">
        <w:rPr>
          <w:lang w:val="es-MX"/>
        </w:rPr>
        <w:t xml:space="preserve">el manejo del </w:t>
      </w:r>
      <w:r w:rsidRPr="007C0A34">
        <w:rPr>
          <w:lang w:val="es-MX"/>
        </w:rPr>
        <w:t xml:space="preserve">agua, </w:t>
      </w:r>
      <w:r w:rsidR="00ED689B" w:rsidRPr="007C0A34">
        <w:rPr>
          <w:lang w:val="es-MX"/>
        </w:rPr>
        <w:t xml:space="preserve">de la </w:t>
      </w:r>
      <w:r w:rsidRPr="007C0A34">
        <w:rPr>
          <w:lang w:val="es-MX"/>
        </w:rPr>
        <w:t xml:space="preserve">biodiversidad, </w:t>
      </w:r>
      <w:r w:rsidR="00ED689B" w:rsidRPr="007C0A34">
        <w:rPr>
          <w:lang w:val="es-MX"/>
        </w:rPr>
        <w:t xml:space="preserve">los </w:t>
      </w:r>
      <w:r w:rsidRPr="007C0A34">
        <w:rPr>
          <w:lang w:val="es-MX"/>
        </w:rPr>
        <w:t xml:space="preserve">contaminantes y </w:t>
      </w:r>
      <w:r w:rsidR="00ED689B" w:rsidRPr="007C0A34">
        <w:rPr>
          <w:lang w:val="es-MX"/>
        </w:rPr>
        <w:t xml:space="preserve">de la </w:t>
      </w:r>
      <w:r w:rsidRPr="007C0A34">
        <w:rPr>
          <w:lang w:val="es-MX"/>
        </w:rPr>
        <w:t xml:space="preserve">vida marina, con la máxima puntuación que se </w:t>
      </w:r>
      <w:r w:rsidR="00ED689B" w:rsidRPr="007C0A34">
        <w:rPr>
          <w:lang w:val="es-MX"/>
        </w:rPr>
        <w:t>mantuvo</w:t>
      </w:r>
      <w:r w:rsidRPr="007C0A34">
        <w:rPr>
          <w:lang w:val="es-MX"/>
        </w:rPr>
        <w:t xml:space="preserve"> en </w:t>
      </w:r>
      <w:r w:rsidR="00EA2D70">
        <w:rPr>
          <w:lang w:val="es-MX"/>
        </w:rPr>
        <w:t>2021-2022</w:t>
      </w:r>
      <w:r w:rsidRPr="007C0A34">
        <w:rPr>
          <w:lang w:val="es-MX"/>
        </w:rPr>
        <w:t xml:space="preserve">; el resto de los ejes no presentó controversias en </w:t>
      </w:r>
      <w:r w:rsidR="006A20B6">
        <w:rPr>
          <w:lang w:val="es-MX"/>
        </w:rPr>
        <w:t>2020-2021</w:t>
      </w:r>
      <w:r w:rsidRPr="007C0A34">
        <w:rPr>
          <w:lang w:val="es-MX"/>
        </w:rPr>
        <w:t xml:space="preserve"> pero sí en </w:t>
      </w:r>
      <w:r w:rsidR="00EA2D70">
        <w:rPr>
          <w:lang w:val="es-MX"/>
        </w:rPr>
        <w:t>2021-2022</w:t>
      </w:r>
      <w:r w:rsidRPr="007C0A34">
        <w:rPr>
          <w:lang w:val="es-MX"/>
        </w:rPr>
        <w:t xml:space="preserve">. </w:t>
      </w:r>
      <w:r w:rsidR="00ED689B" w:rsidRPr="007C0A34">
        <w:rPr>
          <w:lang w:val="es-MX"/>
        </w:rPr>
        <w:t xml:space="preserve">Para </w:t>
      </w:r>
      <w:r w:rsidR="00FA74D1">
        <w:rPr>
          <w:lang w:val="es-MX"/>
        </w:rPr>
        <w:t>los resultados</w:t>
      </w:r>
      <w:r w:rsidR="00ED689B" w:rsidRPr="007C0A34">
        <w:rPr>
          <w:lang w:val="es-MX"/>
        </w:rPr>
        <w:t xml:space="preserve"> t</w:t>
      </w:r>
      <w:r w:rsidRPr="007C0A34">
        <w:rPr>
          <w:lang w:val="es-MX"/>
        </w:rPr>
        <w:t xml:space="preserve">odos </w:t>
      </w:r>
      <w:r w:rsidR="00ED689B" w:rsidRPr="007C0A34">
        <w:rPr>
          <w:lang w:val="es-MX"/>
        </w:rPr>
        <w:t xml:space="preserve">los ejes </w:t>
      </w:r>
      <w:r w:rsidRPr="007C0A34">
        <w:rPr>
          <w:lang w:val="es-MX"/>
        </w:rPr>
        <w:t xml:space="preserve">excepto </w:t>
      </w:r>
      <w:r w:rsidR="00ED689B" w:rsidRPr="007C0A34">
        <w:rPr>
          <w:lang w:val="es-MX"/>
        </w:rPr>
        <w:t>E</w:t>
      </w:r>
      <w:r w:rsidRPr="007C0A34">
        <w:rPr>
          <w:lang w:val="es-MX"/>
        </w:rPr>
        <w:t>nergía eléctrica</w:t>
      </w:r>
      <w:r w:rsidR="00ED689B" w:rsidRPr="007C0A34">
        <w:rPr>
          <w:lang w:val="es-MX"/>
        </w:rPr>
        <w:t xml:space="preserve"> ―con una puntuación media―, tuvieron la máxima puntuación</w:t>
      </w:r>
      <w:r w:rsidRPr="007C0A34">
        <w:rPr>
          <w:lang w:val="es-MX"/>
        </w:rPr>
        <w:t xml:space="preserve">, y </w:t>
      </w:r>
      <w:r w:rsidR="00ED689B" w:rsidRPr="007C0A34">
        <w:rPr>
          <w:lang w:val="es-MX"/>
        </w:rPr>
        <w:t>E</w:t>
      </w:r>
      <w:r w:rsidRPr="007C0A34">
        <w:rPr>
          <w:lang w:val="es-MX"/>
        </w:rPr>
        <w:t xml:space="preserve">nergía limpia y </w:t>
      </w:r>
      <w:r w:rsidR="00ED689B" w:rsidRPr="007C0A34">
        <w:rPr>
          <w:lang w:val="es-MX"/>
        </w:rPr>
        <w:t>G</w:t>
      </w:r>
      <w:r w:rsidRPr="007C0A34">
        <w:rPr>
          <w:lang w:val="es-MX"/>
        </w:rPr>
        <w:t>obernanza, temas en los cuales no hubo controversia en ninguno de los dos años de estudio</w:t>
      </w:r>
      <w:r w:rsidR="00614B4C" w:rsidRPr="007C0A34">
        <w:rPr>
          <w:lang w:val="es-MX"/>
        </w:rPr>
        <w:t xml:space="preserve"> </w:t>
      </w:r>
      <w:r w:rsidR="001012B9" w:rsidRPr="007C0A34">
        <w:rPr>
          <w:lang w:val="es-MX"/>
        </w:rPr>
        <w:t>(véase</w:t>
      </w:r>
      <w:r w:rsidRPr="007C0A34">
        <w:rPr>
          <w:lang w:val="es-MX"/>
        </w:rPr>
        <w:t xml:space="preserve"> gráfica </w:t>
      </w:r>
      <w:r w:rsidR="000E31DE" w:rsidRPr="007C0A34">
        <w:rPr>
          <w:lang w:val="es-MX"/>
        </w:rPr>
        <w:t>156</w:t>
      </w:r>
      <w:r w:rsidRPr="007C0A34">
        <w:rPr>
          <w:lang w:val="es-MX"/>
        </w:rPr>
        <w:t>).</w:t>
      </w:r>
    </w:p>
    <w:p w14:paraId="5F62453C" w14:textId="1E4D18C2" w:rsidR="00CF405C" w:rsidRDefault="00CF405C" w:rsidP="00086459">
      <w:pPr>
        <w:pStyle w:val="BodyText"/>
        <w:spacing w:before="120" w:line="252" w:lineRule="auto"/>
        <w:ind w:left="567" w:right="635"/>
        <w:jc w:val="both"/>
        <w:rPr>
          <w:lang w:val="es-MX"/>
        </w:rPr>
      </w:pPr>
    </w:p>
    <w:p w14:paraId="0EBB89B8" w14:textId="11A6563A" w:rsidR="00CF405C" w:rsidRDefault="00CF405C" w:rsidP="00086459">
      <w:pPr>
        <w:pStyle w:val="BodyText"/>
        <w:spacing w:before="120" w:line="252" w:lineRule="auto"/>
        <w:ind w:left="567" w:right="635"/>
        <w:jc w:val="both"/>
        <w:rPr>
          <w:lang w:val="es-MX"/>
        </w:rPr>
      </w:pPr>
    </w:p>
    <w:p w14:paraId="3546A039" w14:textId="2B9FC22D" w:rsidR="00CF405C" w:rsidRDefault="00CF405C" w:rsidP="00086459">
      <w:pPr>
        <w:pStyle w:val="BodyText"/>
        <w:spacing w:before="120" w:line="252" w:lineRule="auto"/>
        <w:ind w:left="567" w:right="635"/>
        <w:jc w:val="both"/>
        <w:rPr>
          <w:lang w:val="es-MX"/>
        </w:rPr>
      </w:pPr>
    </w:p>
    <w:p w14:paraId="2AE8FBA3" w14:textId="225919CB" w:rsidR="00CF405C" w:rsidRDefault="00CF405C" w:rsidP="00086459">
      <w:pPr>
        <w:pStyle w:val="BodyText"/>
        <w:spacing w:before="120" w:line="252" w:lineRule="auto"/>
        <w:ind w:left="567" w:right="635"/>
        <w:jc w:val="both"/>
        <w:rPr>
          <w:lang w:val="es-MX"/>
        </w:rPr>
      </w:pPr>
    </w:p>
    <w:p w14:paraId="4F3F3858" w14:textId="21681FA2" w:rsidR="00CF405C" w:rsidRDefault="00CF405C" w:rsidP="00086459">
      <w:pPr>
        <w:pStyle w:val="BodyText"/>
        <w:spacing w:before="120" w:line="252" w:lineRule="auto"/>
        <w:ind w:left="567" w:right="635"/>
        <w:jc w:val="both"/>
        <w:rPr>
          <w:lang w:val="es-MX"/>
        </w:rPr>
      </w:pPr>
    </w:p>
    <w:p w14:paraId="329254C8" w14:textId="7964CDD9" w:rsidR="00CF405C" w:rsidRDefault="00CF405C" w:rsidP="00086459">
      <w:pPr>
        <w:pStyle w:val="BodyText"/>
        <w:spacing w:before="120" w:line="252" w:lineRule="auto"/>
        <w:ind w:left="567" w:right="635"/>
        <w:jc w:val="both"/>
        <w:rPr>
          <w:lang w:val="es-MX"/>
        </w:rPr>
      </w:pPr>
    </w:p>
    <w:p w14:paraId="2B3A0228" w14:textId="54653D32" w:rsidR="00CF405C" w:rsidRDefault="00CF405C" w:rsidP="00086459">
      <w:pPr>
        <w:pStyle w:val="BodyText"/>
        <w:spacing w:before="120" w:line="252" w:lineRule="auto"/>
        <w:ind w:left="567" w:right="635"/>
        <w:jc w:val="both"/>
        <w:rPr>
          <w:lang w:val="es-MX"/>
        </w:rPr>
      </w:pPr>
    </w:p>
    <w:p w14:paraId="4AE988DF" w14:textId="39533275" w:rsidR="00CF405C" w:rsidRDefault="00CF405C" w:rsidP="00086459">
      <w:pPr>
        <w:pStyle w:val="BodyText"/>
        <w:spacing w:before="120" w:line="252" w:lineRule="auto"/>
        <w:ind w:left="567" w:right="635"/>
        <w:jc w:val="both"/>
        <w:rPr>
          <w:lang w:val="es-MX"/>
        </w:rPr>
      </w:pPr>
    </w:p>
    <w:p w14:paraId="47C38CCB" w14:textId="2C6B216C" w:rsidR="00CF405C" w:rsidRDefault="00CF405C" w:rsidP="00086459">
      <w:pPr>
        <w:pStyle w:val="BodyText"/>
        <w:spacing w:before="120" w:line="252" w:lineRule="auto"/>
        <w:ind w:left="567" w:right="635"/>
        <w:jc w:val="both"/>
        <w:rPr>
          <w:lang w:val="es-MX"/>
        </w:rPr>
      </w:pPr>
    </w:p>
    <w:p w14:paraId="24EDEACD" w14:textId="0071AFD0" w:rsidR="00CF405C" w:rsidRDefault="00CF405C" w:rsidP="00086459">
      <w:pPr>
        <w:pStyle w:val="BodyText"/>
        <w:spacing w:before="120" w:line="252" w:lineRule="auto"/>
        <w:ind w:left="567" w:right="635"/>
        <w:jc w:val="both"/>
        <w:rPr>
          <w:lang w:val="es-MX"/>
        </w:rPr>
      </w:pPr>
    </w:p>
    <w:p w14:paraId="24726CA5" w14:textId="77777777" w:rsidR="00CF405C" w:rsidRPr="007C0A34" w:rsidRDefault="00CF405C" w:rsidP="00086459">
      <w:pPr>
        <w:pStyle w:val="BodyText"/>
        <w:spacing w:before="120" w:line="252" w:lineRule="auto"/>
        <w:ind w:left="567" w:right="635"/>
        <w:jc w:val="both"/>
        <w:rPr>
          <w:lang w:val="es-MX"/>
        </w:rPr>
      </w:pPr>
    </w:p>
    <w:p w14:paraId="6AF4F624" w14:textId="77777777" w:rsidR="002B18CC" w:rsidRPr="007C0A34" w:rsidRDefault="002B18CC" w:rsidP="008A3C6B">
      <w:pPr>
        <w:pStyle w:val="BodyText"/>
        <w:spacing w:before="5"/>
        <w:ind w:left="567" w:right="635"/>
        <w:rPr>
          <w:sz w:val="16"/>
          <w:lang w:val="es-MX"/>
        </w:rPr>
      </w:pPr>
    </w:p>
    <w:bookmarkEnd w:id="122"/>
    <w:p w14:paraId="5CA6841D" w14:textId="7A95C640" w:rsidR="002B18CC" w:rsidRPr="00ED3546" w:rsidRDefault="002B18CC" w:rsidP="002B0B0E">
      <w:pPr>
        <w:ind w:left="2552" w:right="635"/>
        <w:jc w:val="right"/>
        <w:rPr>
          <w:rFonts w:ascii="Roboto" w:hAnsi="Roboto"/>
          <w:b/>
          <w:color w:val="1F497D" w:themeColor="text2"/>
          <w:sz w:val="20"/>
          <w:lang w:val="es-MX"/>
        </w:rPr>
      </w:pPr>
      <w:r w:rsidRPr="00086459">
        <w:rPr>
          <w:rFonts w:ascii="Roboto" w:hAnsi="Roboto"/>
          <w:b/>
          <w:i/>
          <w:color w:val="004684"/>
          <w:sz w:val="18"/>
          <w:lang w:val="es-MX"/>
        </w:rPr>
        <w:t xml:space="preserve">GRÁFICA </w:t>
      </w:r>
      <w:r w:rsidR="000E31DE" w:rsidRPr="00086459">
        <w:rPr>
          <w:rFonts w:ascii="Roboto" w:hAnsi="Roboto"/>
          <w:b/>
          <w:i/>
          <w:color w:val="004684"/>
          <w:sz w:val="18"/>
          <w:lang w:val="es-MX"/>
        </w:rPr>
        <w:t>156</w:t>
      </w:r>
      <w:r w:rsidR="00086459" w:rsidRPr="00086459">
        <w:rPr>
          <w:rFonts w:ascii="Roboto" w:hAnsi="Roboto"/>
          <w:b/>
          <w:i/>
          <w:color w:val="004684"/>
          <w:sz w:val="18"/>
          <w:lang w:val="es-MX"/>
        </w:rPr>
        <w:t xml:space="preserve"> </w:t>
      </w:r>
      <w:r w:rsidR="00086459">
        <w:rPr>
          <w:rFonts w:ascii="Roboto" w:hAnsi="Roboto"/>
          <w:b/>
          <w:i/>
          <w:color w:val="004684"/>
          <w:sz w:val="18"/>
          <w:lang w:val="es-MX"/>
        </w:rPr>
        <w:tab/>
      </w:r>
      <w:r w:rsidR="00086459">
        <w:rPr>
          <w:rFonts w:ascii="Roboto" w:hAnsi="Roboto"/>
          <w:b/>
          <w:i/>
          <w:color w:val="004684"/>
          <w:sz w:val="18"/>
          <w:lang w:val="es-MX"/>
        </w:rPr>
        <w:tab/>
      </w:r>
      <w:r w:rsidRPr="00ED3546">
        <w:rPr>
          <w:rFonts w:ascii="Roboto" w:hAnsi="Roboto"/>
          <w:b/>
          <w:color w:val="1F497D" w:themeColor="text2"/>
          <w:sz w:val="20"/>
          <w:lang w:val="es-MX"/>
        </w:rPr>
        <w:t>MUNICIPIO DE SAN JUAN DEL RÍO</w:t>
      </w:r>
    </w:p>
    <w:p w14:paraId="7B2726D2" w14:textId="753E38C2" w:rsidR="002B18CC" w:rsidRPr="007C0A34" w:rsidRDefault="002B18CC" w:rsidP="00ED3546">
      <w:pPr>
        <w:ind w:left="2552" w:right="635"/>
        <w:jc w:val="right"/>
        <w:rPr>
          <w:lang w:val="es-MX"/>
        </w:rPr>
      </w:pPr>
      <w:r w:rsidRPr="00ED3546">
        <w:rPr>
          <w:rFonts w:ascii="Roboto" w:hAnsi="Roboto"/>
          <w:b/>
          <w:color w:val="1F497D" w:themeColor="text2"/>
          <w:sz w:val="20"/>
          <w:lang w:val="es-MX"/>
        </w:rPr>
        <w:t>ANÁLISIS DE CONTROVERSIAS</w:t>
      </w:r>
    </w:p>
    <w:p w14:paraId="062D0999" w14:textId="77777777" w:rsidR="002B18CC" w:rsidRPr="007C0A34" w:rsidRDefault="002B18CC" w:rsidP="008A3C6B">
      <w:pPr>
        <w:pStyle w:val="BodyText"/>
        <w:spacing w:before="5"/>
        <w:ind w:left="567" w:right="635"/>
        <w:rPr>
          <w:rFonts w:ascii="Roboto"/>
          <w:b/>
          <w:sz w:val="7"/>
          <w:lang w:val="es-MX"/>
        </w:rPr>
      </w:pPr>
    </w:p>
    <w:p w14:paraId="08D5DCB2" w14:textId="65D2BCEF" w:rsidR="002B18CC" w:rsidRPr="007C0A34" w:rsidRDefault="002B18CC" w:rsidP="00086459">
      <w:pPr>
        <w:pStyle w:val="BodyText"/>
        <w:ind w:left="567" w:right="635"/>
        <w:jc w:val="center"/>
        <w:rPr>
          <w:rFonts w:ascii="Roboto"/>
          <w:sz w:val="20"/>
          <w:lang w:val="es-MX"/>
        </w:rPr>
      </w:pPr>
      <w:r w:rsidRPr="007C0A34">
        <w:rPr>
          <w:noProof/>
          <w:lang w:val="es-419" w:eastAsia="es-419"/>
        </w:rPr>
        <w:drawing>
          <wp:inline distT="0" distB="0" distL="0" distR="0" wp14:anchorId="228F590E" wp14:editId="28BEDE3F">
            <wp:extent cx="4908659" cy="2701159"/>
            <wp:effectExtent l="0" t="0" r="6350" b="4445"/>
            <wp:docPr id="8792" name="Gráfico 8792">
              <a:extLst xmlns:a="http://schemas.openxmlformats.org/drawingml/2006/main">
                <a:ext uri="{FF2B5EF4-FFF2-40B4-BE49-F238E27FC236}">
                  <a16:creationId xmlns:a16="http://schemas.microsoft.com/office/drawing/2014/main" id="{753AB9C7-1AFF-4077-A335-053693BAAE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3"/>
              </a:graphicData>
            </a:graphic>
          </wp:inline>
        </w:drawing>
      </w:r>
    </w:p>
    <w:p w14:paraId="5BBE2CE6" w14:textId="77777777" w:rsidR="00C4453B" w:rsidRPr="00C4453B" w:rsidRDefault="00C4453B" w:rsidP="00865E82">
      <w:pPr>
        <w:pStyle w:val="BodyText"/>
        <w:spacing w:before="120"/>
        <w:ind w:right="635"/>
        <w:rPr>
          <w:rFonts w:ascii="Roboto"/>
          <w:b/>
          <w:szCs w:val="24"/>
          <w:lang w:val="es-MX"/>
        </w:rPr>
      </w:pPr>
    </w:p>
    <w:p w14:paraId="33946E39" w14:textId="6B8E30E8" w:rsidR="002B18CC" w:rsidRPr="007C0A34" w:rsidRDefault="002B18CC" w:rsidP="00665BCF">
      <w:pPr>
        <w:spacing w:before="120"/>
        <w:ind w:left="567" w:right="635"/>
        <w:rPr>
          <w:rFonts w:ascii="Trebuchet MS" w:hAnsi="Trebuchet MS"/>
          <w:i/>
          <w:lang w:val="es-MX"/>
        </w:rPr>
      </w:pPr>
      <w:r w:rsidRPr="007C0A34">
        <w:rPr>
          <w:rFonts w:ascii="Trebuchet MS" w:hAnsi="Trebuchet MS"/>
          <w:i/>
          <w:lang w:val="es-MX"/>
        </w:rPr>
        <w:t>Factor de consulta pública</w:t>
      </w:r>
    </w:p>
    <w:p w14:paraId="4A5A5857" w14:textId="76AA3DF2" w:rsidR="000747CC" w:rsidRPr="007C0A34" w:rsidRDefault="002B18CC" w:rsidP="00865E82">
      <w:pPr>
        <w:spacing w:before="120" w:line="252" w:lineRule="auto"/>
        <w:ind w:left="567" w:right="635"/>
        <w:jc w:val="both"/>
        <w:rPr>
          <w:lang w:val="es-MX"/>
        </w:rPr>
      </w:pPr>
      <w:bookmarkStart w:id="123" w:name="_Hlk104307191"/>
      <w:r w:rsidRPr="007C0A34">
        <w:rPr>
          <w:lang w:val="es-MX"/>
        </w:rPr>
        <w:t xml:space="preserve">En San Juan del Río el conocimiento acerca de las políticas públicas era casi nulo en </w:t>
      </w:r>
      <w:r w:rsidR="006A20B6">
        <w:rPr>
          <w:lang w:val="es-MX"/>
        </w:rPr>
        <w:t>2020-2021</w:t>
      </w:r>
      <w:r w:rsidRPr="007C0A34">
        <w:rPr>
          <w:lang w:val="es-MX"/>
        </w:rPr>
        <w:t xml:space="preserve">, </w:t>
      </w:r>
      <w:r w:rsidR="00475750" w:rsidRPr="007C0A34">
        <w:rPr>
          <w:lang w:val="es-MX"/>
        </w:rPr>
        <w:t>mientras que</w:t>
      </w:r>
      <w:r w:rsidRPr="007C0A34">
        <w:rPr>
          <w:lang w:val="es-MX"/>
        </w:rPr>
        <w:t xml:space="preserve"> las conocidas por los ciudadanos se percibían como ineficientes en su totalidad. Para </w:t>
      </w:r>
      <w:r w:rsidR="00EA2D70">
        <w:rPr>
          <w:lang w:val="es-MX"/>
        </w:rPr>
        <w:t>2021-2022</w:t>
      </w:r>
      <w:r w:rsidRPr="007C0A34">
        <w:rPr>
          <w:lang w:val="es-MX"/>
        </w:rPr>
        <w:t xml:space="preserve">, </w:t>
      </w:r>
      <w:r w:rsidR="00475750" w:rsidRPr="007C0A34">
        <w:rPr>
          <w:lang w:val="es-MX"/>
        </w:rPr>
        <w:t xml:space="preserve">empero, </w:t>
      </w:r>
      <w:r w:rsidRPr="007C0A34">
        <w:rPr>
          <w:lang w:val="es-MX"/>
        </w:rPr>
        <w:t>la situación ha</w:t>
      </w:r>
      <w:r w:rsidR="00475750" w:rsidRPr="007C0A34">
        <w:rPr>
          <w:lang w:val="es-MX"/>
        </w:rPr>
        <w:t>bía</w:t>
      </w:r>
      <w:r w:rsidRPr="007C0A34">
        <w:rPr>
          <w:lang w:val="es-MX"/>
        </w:rPr>
        <w:t xml:space="preserve"> </w:t>
      </w:r>
      <w:r w:rsidR="00C4453B">
        <w:rPr>
          <w:lang w:val="es-MX"/>
        </w:rPr>
        <w:t>cambiado</w:t>
      </w:r>
      <w:r w:rsidRPr="007C0A34">
        <w:rPr>
          <w:lang w:val="es-MX"/>
        </w:rPr>
        <w:t xml:space="preserve"> un poco, pero </w:t>
      </w:r>
      <w:r w:rsidR="00B04894">
        <w:rPr>
          <w:lang w:val="es-MX"/>
        </w:rPr>
        <w:t xml:space="preserve">los consultados </w:t>
      </w:r>
      <w:r w:rsidRPr="007C0A34">
        <w:rPr>
          <w:lang w:val="es-MX"/>
        </w:rPr>
        <w:t xml:space="preserve">únicamente </w:t>
      </w:r>
      <w:r w:rsidR="00475750" w:rsidRPr="007C0A34">
        <w:rPr>
          <w:lang w:val="es-MX"/>
        </w:rPr>
        <w:t>evaluaron</w:t>
      </w:r>
      <w:r w:rsidRPr="007C0A34">
        <w:rPr>
          <w:lang w:val="es-MX"/>
        </w:rPr>
        <w:t xml:space="preserve"> como medianamente eficientes las políticas de energía eléctrica y las relacionadas con la gestión de la vida terrestre y/o marina. No se conoc</w:t>
      </w:r>
      <w:r w:rsidR="00725EE0" w:rsidRPr="007C0A34">
        <w:rPr>
          <w:lang w:val="es-MX"/>
        </w:rPr>
        <w:t>ía</w:t>
      </w:r>
      <w:r w:rsidRPr="007C0A34">
        <w:rPr>
          <w:lang w:val="es-MX"/>
        </w:rPr>
        <w:t xml:space="preserve">n políticas de energías renovables ni de eficiencia del transporte público, y en el resto de </w:t>
      </w:r>
      <w:r w:rsidR="002006FE" w:rsidRPr="007C0A34">
        <w:rPr>
          <w:lang w:val="es-MX"/>
        </w:rPr>
        <w:t>las áreas</w:t>
      </w:r>
      <w:r w:rsidRPr="007C0A34">
        <w:rPr>
          <w:lang w:val="es-MX"/>
        </w:rPr>
        <w:t xml:space="preserve"> las políticas se </w:t>
      </w:r>
      <w:r w:rsidR="00725EE0" w:rsidRPr="007C0A34">
        <w:rPr>
          <w:lang w:val="es-MX"/>
        </w:rPr>
        <w:t>consideraban</w:t>
      </w:r>
      <w:r w:rsidRPr="007C0A34">
        <w:rPr>
          <w:lang w:val="es-MX"/>
        </w:rPr>
        <w:t xml:space="preserve"> ineficientes </w:t>
      </w:r>
      <w:r w:rsidR="001012B9" w:rsidRPr="007C0A34">
        <w:rPr>
          <w:lang w:val="es-MX"/>
        </w:rPr>
        <w:t>(véase</w:t>
      </w:r>
      <w:r w:rsidRPr="007C0A34">
        <w:rPr>
          <w:lang w:val="es-MX"/>
        </w:rPr>
        <w:t xml:space="preserve"> gráfica </w:t>
      </w:r>
      <w:r w:rsidR="000E31DE" w:rsidRPr="007C0A34">
        <w:rPr>
          <w:lang w:val="es-MX"/>
        </w:rPr>
        <w:t>157</w:t>
      </w:r>
      <w:r w:rsidRPr="007C0A34">
        <w:rPr>
          <w:lang w:val="es-MX"/>
        </w:rPr>
        <w:t xml:space="preserve">). </w:t>
      </w:r>
    </w:p>
    <w:bookmarkEnd w:id="123"/>
    <w:p w14:paraId="6D7A75AC" w14:textId="77777777" w:rsidR="002B18CC" w:rsidRPr="007C0A34" w:rsidRDefault="002B18CC" w:rsidP="008A3C6B">
      <w:pPr>
        <w:pStyle w:val="BodyText"/>
        <w:spacing w:before="11"/>
        <w:ind w:left="567" w:right="635"/>
        <w:rPr>
          <w:sz w:val="24"/>
          <w:lang w:val="es-MX"/>
        </w:rPr>
      </w:pPr>
    </w:p>
    <w:p w14:paraId="60A9ADF5" w14:textId="0907BBF5" w:rsidR="002B18CC" w:rsidRPr="00ED3546" w:rsidRDefault="002B18CC" w:rsidP="002B0B0E">
      <w:pPr>
        <w:ind w:left="2552" w:right="635"/>
        <w:jc w:val="right"/>
        <w:rPr>
          <w:rFonts w:ascii="Roboto" w:hAnsi="Roboto"/>
          <w:b/>
          <w:color w:val="1F497D" w:themeColor="text2"/>
          <w:sz w:val="20"/>
          <w:lang w:val="es-MX"/>
        </w:rPr>
      </w:pPr>
      <w:r w:rsidRPr="0033227C">
        <w:rPr>
          <w:rFonts w:ascii="Roboto" w:hAnsi="Roboto"/>
          <w:b/>
          <w:i/>
          <w:color w:val="004684"/>
          <w:sz w:val="18"/>
          <w:lang w:val="es-MX"/>
        </w:rPr>
        <w:t xml:space="preserve">GRÁFICA </w:t>
      </w:r>
      <w:r w:rsidR="000E31DE" w:rsidRPr="0033227C">
        <w:rPr>
          <w:rFonts w:ascii="Roboto" w:hAnsi="Roboto"/>
          <w:b/>
          <w:i/>
          <w:color w:val="004684"/>
          <w:sz w:val="18"/>
          <w:lang w:val="es-MX"/>
        </w:rPr>
        <w:t>157</w:t>
      </w:r>
      <w:r w:rsidR="00086459" w:rsidRPr="0033227C">
        <w:rPr>
          <w:rFonts w:ascii="Roboto" w:hAnsi="Roboto"/>
          <w:b/>
          <w:i/>
          <w:color w:val="004684"/>
          <w:sz w:val="18"/>
          <w:lang w:val="es-MX"/>
        </w:rPr>
        <w:tab/>
      </w:r>
      <w:r w:rsidR="00665BCF">
        <w:rPr>
          <w:rFonts w:ascii="Roboto" w:hAnsi="Roboto"/>
          <w:b/>
          <w:i/>
          <w:color w:val="004684"/>
          <w:sz w:val="18"/>
          <w:lang w:val="es-MX"/>
        </w:rPr>
        <w:tab/>
      </w:r>
      <w:r w:rsidRPr="00ED3546">
        <w:rPr>
          <w:rFonts w:ascii="Roboto" w:hAnsi="Roboto"/>
          <w:b/>
          <w:color w:val="1F497D" w:themeColor="text2"/>
          <w:sz w:val="20"/>
          <w:lang w:val="es-MX"/>
        </w:rPr>
        <w:t>MUNICIPIO DE SAN JUAN DEL RÍO</w:t>
      </w:r>
    </w:p>
    <w:p w14:paraId="764061B6" w14:textId="02EDFB74" w:rsidR="002B18CC" w:rsidRPr="00ED3546" w:rsidRDefault="002B18CC" w:rsidP="002B0B0E">
      <w:pPr>
        <w:spacing w:before="16"/>
        <w:ind w:left="4712" w:right="635" w:firstLine="328"/>
        <w:jc w:val="right"/>
        <w:rPr>
          <w:rFonts w:ascii="Roboto" w:hAnsi="Roboto"/>
          <w:b/>
          <w:color w:val="1F497D" w:themeColor="text2"/>
          <w:sz w:val="20"/>
          <w:lang w:val="es-MX"/>
        </w:rPr>
      </w:pPr>
      <w:r w:rsidRPr="00ED3546">
        <w:rPr>
          <w:rFonts w:ascii="Roboto" w:hAnsi="Roboto"/>
          <w:b/>
          <w:color w:val="1F497D" w:themeColor="text2"/>
          <w:sz w:val="20"/>
          <w:lang w:val="es-MX"/>
        </w:rPr>
        <w:t>CONSULTA PÚBLICA</w:t>
      </w:r>
    </w:p>
    <w:p w14:paraId="26903C0B" w14:textId="77777777" w:rsidR="002B18CC" w:rsidRDefault="002B18CC" w:rsidP="0033227C">
      <w:pPr>
        <w:ind w:left="567" w:right="635"/>
        <w:jc w:val="center"/>
        <w:rPr>
          <w:rFonts w:ascii="Roboto"/>
          <w:sz w:val="18"/>
          <w:lang w:val="es-MX"/>
        </w:rPr>
      </w:pPr>
      <w:r w:rsidRPr="007C0A34">
        <w:rPr>
          <w:noProof/>
          <w:lang w:val="es-419" w:eastAsia="es-419"/>
        </w:rPr>
        <w:lastRenderedPageBreak/>
        <w:drawing>
          <wp:inline distT="0" distB="0" distL="0" distR="0" wp14:anchorId="555FC290" wp14:editId="1FBF97A5">
            <wp:extent cx="4793768" cy="3342290"/>
            <wp:effectExtent l="0" t="0" r="6985" b="10795"/>
            <wp:docPr id="580" name="Gráfico 580">
              <a:extLst xmlns:a="http://schemas.openxmlformats.org/drawingml/2006/main">
                <a:ext uri="{FF2B5EF4-FFF2-40B4-BE49-F238E27FC236}">
                  <a16:creationId xmlns:a16="http://schemas.microsoft.com/office/drawing/2014/main" id="{7E1E38B6-D45A-42B4-A9AD-594E7CD8D9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4"/>
              </a:graphicData>
            </a:graphic>
          </wp:inline>
        </w:drawing>
      </w:r>
    </w:p>
    <w:p w14:paraId="3D6EE93E" w14:textId="77777777" w:rsidR="000E31DE" w:rsidRPr="007C0A34" w:rsidRDefault="000E31DE" w:rsidP="008A3C6B">
      <w:pPr>
        <w:ind w:left="567" w:right="635"/>
        <w:rPr>
          <w:rFonts w:ascii="Roboto"/>
          <w:sz w:val="29"/>
          <w:lang w:val="es-MX"/>
        </w:rPr>
      </w:pPr>
    </w:p>
    <w:p w14:paraId="2360F487" w14:textId="77777777" w:rsidR="002B18CC" w:rsidRPr="007C0A34" w:rsidRDefault="002B18CC" w:rsidP="00665BCF">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4666186C" w14:textId="79089D72" w:rsidR="00C4453B" w:rsidRDefault="002B18CC" w:rsidP="00865E82">
      <w:pPr>
        <w:pStyle w:val="BodyText"/>
        <w:spacing w:before="120" w:line="252" w:lineRule="auto"/>
        <w:ind w:left="567" w:right="635"/>
        <w:jc w:val="both"/>
        <w:rPr>
          <w:lang w:val="es-MX"/>
        </w:rPr>
      </w:pPr>
      <w:r w:rsidRPr="007C0A34">
        <w:rPr>
          <w:lang w:val="es-MX"/>
        </w:rPr>
        <w:t>Este análisis muestra el valor estandarizado</w:t>
      </w:r>
      <w:r w:rsidR="00551A3C" w:rsidRPr="007C0A34">
        <w:rPr>
          <w:lang w:val="es-MX"/>
        </w:rPr>
        <w:t xml:space="preserve"> </w:t>
      </w:r>
      <w:r w:rsidRPr="007C0A34">
        <w:rPr>
          <w:lang w:val="es-MX"/>
        </w:rPr>
        <w:t xml:space="preserve">de indicadores de riesgos ambientales para la entidad. El resultado </w:t>
      </w:r>
      <w:r w:rsidR="00D979B4" w:rsidRPr="007C0A34">
        <w:rPr>
          <w:lang w:val="es-MX"/>
        </w:rPr>
        <w:t xml:space="preserve">es </w:t>
      </w:r>
      <w:r w:rsidRPr="007C0A34">
        <w:rPr>
          <w:lang w:val="es-MX"/>
        </w:rPr>
        <w:t>importante en materia de identificación y prevención de riesgos; sin embargo, no se integr</w:t>
      </w:r>
      <w:r w:rsidR="00D979B4"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w:t>
      </w:r>
      <w:bookmarkStart w:id="124" w:name="_Hlk105613754"/>
      <w:r w:rsidR="00865E82">
        <w:rPr>
          <w:lang w:val="es-MX"/>
        </w:rPr>
        <w:t xml:space="preserve"> </w:t>
      </w:r>
      <w:r w:rsidRPr="007C0A34">
        <w:rPr>
          <w:lang w:val="es-MX"/>
        </w:rPr>
        <w:t xml:space="preserve">El principal riesgo para el municipio </w:t>
      </w:r>
      <w:r w:rsidR="00D979B4" w:rsidRPr="007C0A34">
        <w:rPr>
          <w:lang w:val="es-MX"/>
        </w:rPr>
        <w:t>fueron</w:t>
      </w:r>
      <w:r w:rsidRPr="007C0A34">
        <w:rPr>
          <w:lang w:val="es-MX"/>
        </w:rPr>
        <w:t xml:space="preserve"> las inundaciones. A mayor distancia </w:t>
      </w:r>
      <w:r w:rsidR="00D979B4" w:rsidRPr="007C0A34">
        <w:rPr>
          <w:lang w:val="es-MX"/>
        </w:rPr>
        <w:t>se consideró</w:t>
      </w:r>
      <w:r w:rsidRPr="007C0A34">
        <w:rPr>
          <w:lang w:val="es-MX"/>
        </w:rPr>
        <w:t xml:space="preserve"> el cambio climático, que aument</w:t>
      </w:r>
      <w:r w:rsidR="00D979B4" w:rsidRPr="007C0A34">
        <w:rPr>
          <w:lang w:val="es-MX"/>
        </w:rPr>
        <w:t>ó</w:t>
      </w:r>
      <w:r w:rsidRPr="007C0A34">
        <w:rPr>
          <w:lang w:val="es-MX"/>
        </w:rPr>
        <w:t xml:space="preserve"> bastante desde </w:t>
      </w:r>
      <w:r w:rsidR="006A20B6">
        <w:rPr>
          <w:lang w:val="es-MX"/>
        </w:rPr>
        <w:t>2020-2021</w:t>
      </w:r>
      <w:r w:rsidRPr="007C0A34">
        <w:rPr>
          <w:lang w:val="es-MX"/>
        </w:rPr>
        <w:t>, en casi dos puntos, al igual que el riesgo en gestión del agua potable. Todos los indicadores aumenta</w:t>
      </w:r>
      <w:r w:rsidR="00D979B4" w:rsidRPr="007C0A34">
        <w:rPr>
          <w:lang w:val="es-MX"/>
        </w:rPr>
        <w:t>ro</w:t>
      </w:r>
      <w:r w:rsidRPr="007C0A34">
        <w:rPr>
          <w:lang w:val="es-MX"/>
        </w:rPr>
        <w:t xml:space="preserve">n en el periodo estudiado, pero </w:t>
      </w:r>
      <w:r w:rsidR="00D979B4" w:rsidRPr="007C0A34">
        <w:rPr>
          <w:lang w:val="es-MX"/>
        </w:rPr>
        <w:t>se mantuvieron</w:t>
      </w:r>
      <w:r w:rsidRPr="007C0A34">
        <w:rPr>
          <w:lang w:val="es-MX"/>
        </w:rPr>
        <w:t xml:space="preserve"> en un nivel medio</w:t>
      </w:r>
      <w:r w:rsidR="00471E75">
        <w:rPr>
          <w:lang w:val="es-MX"/>
        </w:rPr>
        <w:t xml:space="preserve"> </w:t>
      </w:r>
      <w:r w:rsidRPr="007C0A34">
        <w:rPr>
          <w:lang w:val="es-MX"/>
        </w:rPr>
        <w:t>bajo, siendo el menor el de incendio forestal</w:t>
      </w:r>
      <w:r w:rsidR="00614B4C" w:rsidRPr="007C0A34">
        <w:rPr>
          <w:lang w:val="es-MX"/>
        </w:rPr>
        <w:t xml:space="preserve"> </w:t>
      </w:r>
      <w:bookmarkEnd w:id="124"/>
      <w:r w:rsidR="001012B9" w:rsidRPr="007C0A34">
        <w:rPr>
          <w:lang w:val="es-MX"/>
        </w:rPr>
        <w:t>(véase</w:t>
      </w:r>
      <w:r w:rsidRPr="007C0A34">
        <w:rPr>
          <w:lang w:val="es-MX"/>
        </w:rPr>
        <w:t xml:space="preserve"> gráfica </w:t>
      </w:r>
      <w:r w:rsidR="000E31DE" w:rsidRPr="007C0A34">
        <w:rPr>
          <w:lang w:val="es-MX"/>
        </w:rPr>
        <w:t>158</w:t>
      </w:r>
      <w:r w:rsidRPr="007C0A34">
        <w:rPr>
          <w:lang w:val="es-MX"/>
        </w:rPr>
        <w:t>).</w:t>
      </w:r>
    </w:p>
    <w:p w14:paraId="462E60EB" w14:textId="77777777" w:rsidR="00865E82" w:rsidRPr="00865E82" w:rsidRDefault="00865E82" w:rsidP="00865E82">
      <w:pPr>
        <w:pStyle w:val="BodyText"/>
        <w:spacing w:before="120" w:line="252" w:lineRule="auto"/>
        <w:ind w:left="567" w:right="635"/>
        <w:jc w:val="both"/>
        <w:rPr>
          <w:lang w:val="es-MX"/>
        </w:rPr>
      </w:pPr>
    </w:p>
    <w:p w14:paraId="69B23B48" w14:textId="5A2C2D5A" w:rsidR="00665BCF" w:rsidRPr="00ED3546" w:rsidRDefault="002B18CC" w:rsidP="00ED3546">
      <w:pPr>
        <w:ind w:left="2552" w:right="635"/>
        <w:jc w:val="right"/>
        <w:rPr>
          <w:rFonts w:ascii="Roboto" w:hAnsi="Roboto"/>
          <w:b/>
          <w:color w:val="1F497D" w:themeColor="text2"/>
          <w:sz w:val="20"/>
          <w:lang w:val="es-MX"/>
        </w:rPr>
      </w:pPr>
      <w:r w:rsidRPr="00082002">
        <w:rPr>
          <w:rFonts w:ascii="Roboto" w:hAnsi="Roboto"/>
          <w:b/>
          <w:i/>
          <w:color w:val="004684"/>
          <w:sz w:val="16"/>
          <w:lang w:val="es-MX"/>
        </w:rPr>
        <w:t xml:space="preserve">GRÁFICA </w:t>
      </w:r>
      <w:r w:rsidR="000E31DE" w:rsidRPr="00082002">
        <w:rPr>
          <w:rFonts w:ascii="Roboto" w:hAnsi="Roboto"/>
          <w:b/>
          <w:i/>
          <w:color w:val="004684"/>
          <w:sz w:val="16"/>
          <w:lang w:val="es-MX"/>
        </w:rPr>
        <w:t>158</w:t>
      </w:r>
      <w:r w:rsidR="00665BCF" w:rsidRPr="00082002">
        <w:rPr>
          <w:rFonts w:ascii="Roboto" w:hAnsi="Roboto"/>
          <w:b/>
          <w:i/>
          <w:color w:val="004684"/>
          <w:sz w:val="16"/>
          <w:lang w:val="es-MX"/>
        </w:rPr>
        <w:t xml:space="preserve"> </w:t>
      </w:r>
      <w:r w:rsidR="00665BCF" w:rsidRPr="00082002">
        <w:rPr>
          <w:rFonts w:ascii="Roboto" w:hAnsi="Roboto"/>
          <w:b/>
          <w:i/>
          <w:color w:val="004684"/>
          <w:sz w:val="16"/>
          <w:lang w:val="es-MX"/>
        </w:rPr>
        <w:tab/>
      </w:r>
      <w:r w:rsidR="00082002">
        <w:rPr>
          <w:rFonts w:ascii="Roboto" w:hAnsi="Roboto"/>
          <w:b/>
          <w:i/>
          <w:color w:val="004684"/>
          <w:sz w:val="16"/>
          <w:lang w:val="es-MX"/>
        </w:rPr>
        <w:tab/>
      </w:r>
      <w:r w:rsidR="00082002">
        <w:rPr>
          <w:rFonts w:ascii="Roboto" w:hAnsi="Roboto"/>
          <w:b/>
          <w:i/>
          <w:color w:val="004684"/>
          <w:sz w:val="16"/>
          <w:lang w:val="es-MX"/>
        </w:rPr>
        <w:tab/>
      </w:r>
      <w:r w:rsidRPr="00ED3546">
        <w:rPr>
          <w:rFonts w:ascii="Roboto" w:hAnsi="Roboto"/>
          <w:b/>
          <w:color w:val="1F497D" w:themeColor="text2"/>
          <w:sz w:val="20"/>
          <w:lang w:val="es-MX"/>
        </w:rPr>
        <w:t xml:space="preserve">MUNICIPIO DE SAN JUAN DEL RÍO. CONSOLIDADO </w:t>
      </w:r>
    </w:p>
    <w:p w14:paraId="12EB29D7" w14:textId="560A7187" w:rsidR="002B18CC" w:rsidRPr="00ED3546" w:rsidRDefault="002B18CC" w:rsidP="00ED3546">
      <w:pPr>
        <w:ind w:left="2552" w:right="635"/>
        <w:jc w:val="right"/>
        <w:rPr>
          <w:rFonts w:ascii="Roboto" w:hAnsi="Roboto"/>
          <w:b/>
          <w:color w:val="1F497D" w:themeColor="text2"/>
          <w:sz w:val="20"/>
          <w:lang w:val="es-MX"/>
        </w:rPr>
      </w:pPr>
      <w:r w:rsidRPr="00ED3546">
        <w:rPr>
          <w:rFonts w:ascii="Roboto" w:hAnsi="Roboto"/>
          <w:b/>
          <w:color w:val="1F497D" w:themeColor="text2"/>
          <w:sz w:val="20"/>
          <w:lang w:val="es-MX"/>
        </w:rPr>
        <w:t>ANÁLISIS DE RIESGOS AMBIENTALES</w:t>
      </w:r>
    </w:p>
    <w:p w14:paraId="646570B2"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0EF547F1" wp14:editId="14294D84">
            <wp:extent cx="4686300" cy="2952750"/>
            <wp:effectExtent l="0" t="0" r="0" b="0"/>
            <wp:docPr id="7165" name="Gráfico 7165">
              <a:extLst xmlns:a="http://schemas.openxmlformats.org/drawingml/2006/main">
                <a:ext uri="{FF2B5EF4-FFF2-40B4-BE49-F238E27FC236}">
                  <a16:creationId xmlns:a16="http://schemas.microsoft.com/office/drawing/2014/main" id="{C10FA00A-DF1D-4F69-BB9E-896305B16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5"/>
              </a:graphicData>
            </a:graphic>
          </wp:inline>
        </w:drawing>
      </w:r>
    </w:p>
    <w:p w14:paraId="22A137DB" w14:textId="2E7BAA44"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lastRenderedPageBreak/>
        <w:t>.</w:t>
      </w:r>
    </w:p>
    <w:p w14:paraId="2D51C750" w14:textId="77777777" w:rsidR="002B18CC" w:rsidRDefault="002B18CC" w:rsidP="008A3C6B">
      <w:pPr>
        <w:ind w:left="567" w:right="635"/>
        <w:rPr>
          <w:rFonts w:ascii="Roboto Lt" w:hAnsi="Roboto Lt"/>
          <w:sz w:val="18"/>
          <w:lang w:val="es-MX"/>
        </w:rPr>
      </w:pPr>
    </w:p>
    <w:p w14:paraId="1DE88236" w14:textId="55EAD748" w:rsidR="0033227C" w:rsidRPr="007C0A34" w:rsidRDefault="0033227C" w:rsidP="008A3C6B">
      <w:pPr>
        <w:ind w:left="567" w:right="635"/>
        <w:rPr>
          <w:rFonts w:ascii="Roboto Lt" w:hAnsi="Roboto Lt"/>
          <w:sz w:val="18"/>
          <w:lang w:val="es-MX"/>
        </w:rPr>
        <w:sectPr w:rsidR="0033227C" w:rsidRPr="007C0A34">
          <w:headerReference w:type="even" r:id="rId456"/>
          <w:footerReference w:type="even" r:id="rId457"/>
          <w:type w:val="continuous"/>
          <w:pgSz w:w="12190" w:h="15840"/>
          <w:pgMar w:top="1500" w:right="0" w:bottom="280" w:left="640" w:header="720" w:footer="720" w:gutter="0"/>
          <w:cols w:space="720"/>
        </w:sectPr>
      </w:pPr>
    </w:p>
    <w:p w14:paraId="7BD80730" w14:textId="77777777" w:rsidR="002B18CC" w:rsidRPr="007C0A34" w:rsidRDefault="002B18CC" w:rsidP="008A3C6B">
      <w:pPr>
        <w:pStyle w:val="BodyText"/>
        <w:spacing w:before="5" w:after="1"/>
        <w:ind w:left="567" w:right="635"/>
        <w:rPr>
          <w:rFonts w:ascii="Roboto Lt"/>
          <w:b/>
          <w:i/>
          <w:sz w:val="9"/>
          <w:lang w:val="es-MX"/>
        </w:rPr>
      </w:pPr>
    </w:p>
    <w:p w14:paraId="2998B7C5" w14:textId="6ADC5CC7" w:rsidR="002B18CC" w:rsidRPr="007C0A34" w:rsidRDefault="00CF405C" w:rsidP="008A3C6B">
      <w:pPr>
        <w:pStyle w:val="BodyText"/>
        <w:ind w:left="567" w:right="635"/>
        <w:rPr>
          <w:rFonts w:ascii="Roboto Lt"/>
          <w:sz w:val="20"/>
          <w:lang w:val="es-MX"/>
        </w:rPr>
      </w:pPr>
      <w:bookmarkStart w:id="125" w:name="_bookmark29"/>
      <w:bookmarkEnd w:id="125"/>
      <w:r w:rsidRPr="00082002">
        <w:rPr>
          <w:rFonts w:ascii="Roboto" w:hAnsi="Roboto"/>
          <w:b/>
          <w:bCs/>
          <w:noProof/>
          <w:lang w:val="es-419" w:eastAsia="es-419"/>
        </w:rPr>
        <mc:AlternateContent>
          <mc:Choice Requires="wpg">
            <w:drawing>
              <wp:anchor distT="0" distB="0" distL="114300" distR="114300" simplePos="0" relativeHeight="251739648" behindDoc="1" locked="0" layoutInCell="1" allowOverlap="1" wp14:anchorId="302AA444" wp14:editId="0FCFF74A">
                <wp:simplePos x="0" y="0"/>
                <wp:positionH relativeFrom="page">
                  <wp:posOffset>955344</wp:posOffset>
                </wp:positionH>
                <wp:positionV relativeFrom="paragraph">
                  <wp:posOffset>102330</wp:posOffset>
                </wp:positionV>
                <wp:extent cx="6228336" cy="2224585"/>
                <wp:effectExtent l="0" t="0" r="20320" b="4445"/>
                <wp:wrapNone/>
                <wp:docPr id="6872" name="Grupo 6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8336" cy="2224585"/>
                          <a:chOff x="1799" y="-3126"/>
                          <a:chExt cx="9529" cy="3027"/>
                        </a:xfrm>
                      </wpg:grpSpPr>
                      <wps:wsp>
                        <wps:cNvPr id="3468" name="Freeform 2747"/>
                        <wps:cNvSpPr>
                          <a:spLocks/>
                        </wps:cNvSpPr>
                        <wps:spPr bwMode="auto">
                          <a:xfrm>
                            <a:off x="5103" y="-2152"/>
                            <a:ext cx="6225" cy="1104"/>
                          </a:xfrm>
                          <a:custGeom>
                            <a:avLst/>
                            <a:gdLst>
                              <a:gd name="T0" fmla="+- 0 5104 5104"/>
                              <a:gd name="T1" fmla="*/ T0 w 6225"/>
                              <a:gd name="T2" fmla="+- 0 -1047 -2151"/>
                              <a:gd name="T3" fmla="*/ -1047 h 1104"/>
                              <a:gd name="T4" fmla="+- 0 11329 5104"/>
                              <a:gd name="T5" fmla="*/ T4 w 6225"/>
                              <a:gd name="T6" fmla="+- 0 -1047 -2151"/>
                              <a:gd name="T7" fmla="*/ -1047 h 1104"/>
                              <a:gd name="T8" fmla="+- 0 11329 5104"/>
                              <a:gd name="T9" fmla="*/ T8 w 6225"/>
                              <a:gd name="T10" fmla="+- 0 -2151 -2151"/>
                              <a:gd name="T11" fmla="*/ -2151 h 1104"/>
                              <a:gd name="T12" fmla="+- 0 10922 5104"/>
                              <a:gd name="T13" fmla="*/ T12 w 6225"/>
                              <a:gd name="T14" fmla="+- 0 -2151 -2151"/>
                              <a:gd name="T15" fmla="*/ -2151 h 1104"/>
                            </a:gdLst>
                            <a:ahLst/>
                            <a:cxnLst>
                              <a:cxn ang="0">
                                <a:pos x="T1" y="T3"/>
                              </a:cxn>
                              <a:cxn ang="0">
                                <a:pos x="T5" y="T7"/>
                              </a:cxn>
                              <a:cxn ang="0">
                                <a:pos x="T9" y="T11"/>
                              </a:cxn>
                              <a:cxn ang="0">
                                <a:pos x="T13" y="T15"/>
                              </a:cxn>
                            </a:cxnLst>
                            <a:rect l="0" t="0" r="r" b="b"/>
                            <a:pathLst>
                              <a:path w="6225" h="1104">
                                <a:moveTo>
                                  <a:pt x="0" y="1104"/>
                                </a:moveTo>
                                <a:lnTo>
                                  <a:pt x="6225" y="1104"/>
                                </a:lnTo>
                                <a:lnTo>
                                  <a:pt x="6225" y="0"/>
                                </a:lnTo>
                                <a:lnTo>
                                  <a:pt x="5818"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3469" name="Picture 2746"/>
                          <pic:cNvPicPr>
                            <a:picLocks noChangeAspect="1" noChangeArrowheads="1"/>
                          </pic:cNvPicPr>
                        </pic:nvPicPr>
                        <pic:blipFill>
                          <a:blip r:embed="rId458"/>
                          <a:srcRect/>
                          <a:stretch>
                            <a:fillRect/>
                          </a:stretch>
                        </pic:blipFill>
                        <pic:spPr bwMode="auto">
                          <a:xfrm>
                            <a:off x="1799" y="-3126"/>
                            <a:ext cx="3350" cy="3027"/>
                          </a:xfrm>
                          <a:prstGeom prst="rect">
                            <a:avLst/>
                          </a:prstGeom>
                          <a:noFill/>
                          <a:ln>
                            <a:noFill/>
                          </a:ln>
                        </pic:spPr>
                      </pic:pic>
                      <wps:wsp>
                        <wps:cNvPr id="3470" name="Text Box 2745"/>
                        <wps:cNvSpPr txBox="1">
                          <a:spLocks noChangeArrowheads="1"/>
                        </wps:cNvSpPr>
                        <wps:spPr bwMode="auto">
                          <a:xfrm>
                            <a:off x="1799" y="-3126"/>
                            <a:ext cx="9156" cy="2601"/>
                          </a:xfrm>
                          <a:prstGeom prst="rect">
                            <a:avLst/>
                          </a:prstGeom>
                          <a:noFill/>
                          <a:ln>
                            <a:noFill/>
                          </a:ln>
                        </wps:spPr>
                        <wps:txbx>
                          <w:txbxContent>
                            <w:p w14:paraId="444982EB" w14:textId="77777777" w:rsidR="00DF57B3" w:rsidRDefault="00DF57B3" w:rsidP="002B18CC">
                              <w:pPr>
                                <w:spacing w:before="2"/>
                                <w:rPr>
                                  <w:rFonts w:ascii="Roboto"/>
                                  <w:b/>
                                  <w:sz w:val="68"/>
                                </w:rPr>
                              </w:pPr>
                            </w:p>
                            <w:p w14:paraId="53304A9C" w14:textId="03E260DC" w:rsidR="00DF57B3" w:rsidRPr="00CF405C" w:rsidRDefault="00DF57B3" w:rsidP="00CF405C">
                              <w:pPr>
                                <w:spacing w:line="254" w:lineRule="auto"/>
                                <w:ind w:left="5499" w:right="475" w:hanging="114"/>
                                <w:jc w:val="right"/>
                                <w:rPr>
                                  <w:rFonts w:ascii="Roboto" w:hAnsi="Roboto"/>
                                  <w:b/>
                                  <w:color w:val="004684"/>
                                  <w:spacing w:val="-107"/>
                                  <w:sz w:val="44"/>
                                </w:rPr>
                              </w:pPr>
                              <w:r>
                                <w:rPr>
                                  <w:rFonts w:ascii="Roboto" w:hAnsi="Roboto"/>
                                  <w:b/>
                                  <w:color w:val="004684"/>
                                  <w:sz w:val="44"/>
                                </w:rPr>
                                <w:t>SAN</w:t>
                              </w:r>
                              <w:r>
                                <w:rPr>
                                  <w:rFonts w:ascii="Roboto" w:hAnsi="Roboto"/>
                                  <w:b/>
                                  <w:color w:val="004684"/>
                                  <w:spacing w:val="-12"/>
                                  <w:sz w:val="44"/>
                                </w:rPr>
                                <w:t xml:space="preserve"> </w:t>
                              </w:r>
                              <w:r>
                                <w:rPr>
                                  <w:rFonts w:ascii="Roboto" w:hAnsi="Roboto"/>
                                  <w:b/>
                                  <w:color w:val="004684"/>
                                  <w:sz w:val="44"/>
                                </w:rPr>
                                <w:t>LUIS</w:t>
                              </w:r>
                              <w:r>
                                <w:rPr>
                                  <w:rFonts w:ascii="Roboto" w:hAnsi="Roboto"/>
                                  <w:b/>
                                  <w:color w:val="004684"/>
                                  <w:spacing w:val="-12"/>
                                  <w:sz w:val="44"/>
                                </w:rPr>
                                <w:t xml:space="preserve"> </w:t>
                              </w:r>
                              <w:r w:rsidR="002B3787">
                                <w:rPr>
                                  <w:rFonts w:ascii="Roboto" w:hAnsi="Roboto"/>
                                  <w:b/>
                                  <w:color w:val="004684"/>
                                  <w:sz w:val="44"/>
                                </w:rPr>
                                <w:t xml:space="preserve">POTOSÍ, </w:t>
                              </w:r>
                              <w:r>
                                <w:rPr>
                                  <w:rFonts w:ascii="Roboto" w:hAnsi="Roboto"/>
                                  <w:b/>
                                  <w:color w:val="004684"/>
                                  <w:sz w:val="44"/>
                                </w:rPr>
                                <w:t>SAN</w:t>
                              </w:r>
                              <w:r>
                                <w:rPr>
                                  <w:rFonts w:ascii="Roboto" w:hAnsi="Roboto"/>
                                  <w:b/>
                                  <w:color w:val="004684"/>
                                  <w:spacing w:val="-12"/>
                                  <w:sz w:val="44"/>
                                </w:rPr>
                                <w:t xml:space="preserve"> </w:t>
                              </w:r>
                              <w:r>
                                <w:rPr>
                                  <w:rFonts w:ascii="Roboto" w:hAnsi="Roboto"/>
                                  <w:b/>
                                  <w:color w:val="004684"/>
                                  <w:sz w:val="44"/>
                                </w:rPr>
                                <w:t>LUIS</w:t>
                              </w:r>
                              <w:r>
                                <w:rPr>
                                  <w:rFonts w:ascii="Roboto" w:hAnsi="Roboto"/>
                                  <w:b/>
                                  <w:color w:val="004684"/>
                                  <w:spacing w:val="-12"/>
                                  <w:sz w:val="44"/>
                                </w:rPr>
                                <w:t xml:space="preserve"> </w:t>
                              </w:r>
                              <w:r>
                                <w:rPr>
                                  <w:rFonts w:ascii="Roboto" w:hAnsi="Roboto"/>
                                  <w:b/>
                                  <w:color w:val="004684"/>
                                  <w:sz w:val="44"/>
                                </w:rPr>
                                <w:t>POTOSÍ</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2AA444" id="Grupo 6872" o:spid="_x0000_s1271" style="position:absolute;left:0;text-align:left;margin-left:75.2pt;margin-top:8.05pt;width:490.4pt;height:175.15pt;z-index:-251576832;mso-position-horizontal-relative:page;mso-position-vertical-relative:text" coordorigin="1799,-3126" coordsize="9529,3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">
                <v:shape id="Freeform 2747" o:spid="_x0000_s1272" style="position:absolute;left:5103;top:-2152;width:6225;height:1104;visibility:visible;mso-wrap-style:square;v-text-anchor:top" coordsize="622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" path="m,1104r6225,l6225,,5818,e" filled="f" strokecolor="#64b7bc" strokeweight="1pt">
                  <v:path arrowok="t" o:connecttype="custom" o:connectlocs="0,-1047;6225,-1047;6225,-2151;5818,-2151" o:connectangles="0,0,0,0"/>
                </v:shape>
                <v:shape id="Picture 2746" o:spid="_x0000_s1273" type="#_x0000_t75" style="position:absolute;left:1799;top:-3126;width:3350;height:30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">
                  <v:imagedata r:id="rId459" o:title=""/>
                </v:shape>
                <v:shape id="Text Box 2745" o:spid="_x0000_s1274" type="#_x0000_t202" style="position:absolute;left:1799;top:-3126;width:9156;height:26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" filled="f" stroked="f">
                  <v:textbox inset="0,0,0,0">
                    <w:txbxContent>
                      <w:p w14:paraId="444982EB" w14:textId="77777777" w:rsidR="00DF57B3" w:rsidRDefault="00DF57B3" w:rsidP="002B18CC">
                        <w:pPr>
                          <w:spacing w:before="2"/>
                          <w:rPr>
                            <w:rFonts w:ascii="Roboto"/>
                            <w:b/>
                            <w:sz w:val="68"/>
                          </w:rPr>
                        </w:pPr>
                      </w:p>
                      <w:p w14:paraId="53304A9C" w14:textId="03E260DC" w:rsidR="00DF57B3" w:rsidRPr="00CF405C" w:rsidRDefault="00DF57B3" w:rsidP="00CF405C">
                        <w:pPr>
                          <w:spacing w:line="254" w:lineRule="auto"/>
                          <w:ind w:left="5499" w:right="475" w:hanging="114"/>
                          <w:jc w:val="right"/>
                          <w:rPr>
                            <w:rFonts w:ascii="Roboto" w:hAnsi="Roboto"/>
                            <w:b/>
                            <w:color w:val="004684"/>
                            <w:spacing w:val="-107"/>
                            <w:sz w:val="44"/>
                          </w:rPr>
                        </w:pPr>
                        <w:r>
                          <w:rPr>
                            <w:rFonts w:ascii="Roboto" w:hAnsi="Roboto"/>
                            <w:b/>
                            <w:color w:val="004684"/>
                            <w:sz w:val="44"/>
                          </w:rPr>
                          <w:t>SAN</w:t>
                        </w:r>
                        <w:r>
                          <w:rPr>
                            <w:rFonts w:ascii="Roboto" w:hAnsi="Roboto"/>
                            <w:b/>
                            <w:color w:val="004684"/>
                            <w:spacing w:val="-12"/>
                            <w:sz w:val="44"/>
                          </w:rPr>
                          <w:t xml:space="preserve"> </w:t>
                        </w:r>
                        <w:r>
                          <w:rPr>
                            <w:rFonts w:ascii="Roboto" w:hAnsi="Roboto"/>
                            <w:b/>
                            <w:color w:val="004684"/>
                            <w:sz w:val="44"/>
                          </w:rPr>
                          <w:t>LUIS</w:t>
                        </w:r>
                        <w:r>
                          <w:rPr>
                            <w:rFonts w:ascii="Roboto" w:hAnsi="Roboto"/>
                            <w:b/>
                            <w:color w:val="004684"/>
                            <w:spacing w:val="-12"/>
                            <w:sz w:val="44"/>
                          </w:rPr>
                          <w:t xml:space="preserve"> </w:t>
                        </w:r>
                        <w:r w:rsidR="002B3787">
                          <w:rPr>
                            <w:rFonts w:ascii="Roboto" w:hAnsi="Roboto"/>
                            <w:b/>
                            <w:color w:val="004684"/>
                            <w:sz w:val="44"/>
                          </w:rPr>
                          <w:t xml:space="preserve">POTOSÍ, </w:t>
                        </w:r>
                        <w:r>
                          <w:rPr>
                            <w:rFonts w:ascii="Roboto" w:hAnsi="Roboto"/>
                            <w:b/>
                            <w:color w:val="004684"/>
                            <w:sz w:val="44"/>
                          </w:rPr>
                          <w:t>SAN</w:t>
                        </w:r>
                        <w:r>
                          <w:rPr>
                            <w:rFonts w:ascii="Roboto" w:hAnsi="Roboto"/>
                            <w:b/>
                            <w:color w:val="004684"/>
                            <w:spacing w:val="-12"/>
                            <w:sz w:val="44"/>
                          </w:rPr>
                          <w:t xml:space="preserve"> </w:t>
                        </w:r>
                        <w:r>
                          <w:rPr>
                            <w:rFonts w:ascii="Roboto" w:hAnsi="Roboto"/>
                            <w:b/>
                            <w:color w:val="004684"/>
                            <w:sz w:val="44"/>
                          </w:rPr>
                          <w:t>LUIS</w:t>
                        </w:r>
                        <w:r>
                          <w:rPr>
                            <w:rFonts w:ascii="Roboto" w:hAnsi="Roboto"/>
                            <w:b/>
                            <w:color w:val="004684"/>
                            <w:spacing w:val="-12"/>
                            <w:sz w:val="44"/>
                          </w:rPr>
                          <w:t xml:space="preserve"> </w:t>
                        </w:r>
                        <w:r>
                          <w:rPr>
                            <w:rFonts w:ascii="Roboto" w:hAnsi="Roboto"/>
                            <w:b/>
                            <w:color w:val="004684"/>
                            <w:sz w:val="44"/>
                          </w:rPr>
                          <w:t>POTOSÍ</w:t>
                        </w:r>
                      </w:p>
                    </w:txbxContent>
                  </v:textbox>
                </v:shape>
                <w10:wrap anchorx="page"/>
              </v:group>
            </w:pict>
          </mc:Fallback>
        </mc:AlternateContent>
      </w:r>
    </w:p>
    <w:p w14:paraId="62CED9CE" w14:textId="77777777" w:rsidR="002B18CC" w:rsidRPr="007C0A34" w:rsidRDefault="002B18CC" w:rsidP="008A3C6B">
      <w:pPr>
        <w:pStyle w:val="BodyText"/>
        <w:ind w:left="567" w:right="635"/>
        <w:rPr>
          <w:rFonts w:ascii="Roboto Lt"/>
          <w:b/>
          <w:i/>
          <w:sz w:val="20"/>
          <w:lang w:val="es-MX"/>
        </w:rPr>
      </w:pPr>
    </w:p>
    <w:p w14:paraId="34869A7D" w14:textId="77777777" w:rsidR="002B18CC" w:rsidRPr="007C0A34" w:rsidRDefault="002B18CC" w:rsidP="008A3C6B">
      <w:pPr>
        <w:pStyle w:val="BodyText"/>
        <w:ind w:left="567" w:right="635"/>
        <w:rPr>
          <w:rFonts w:ascii="Roboto Lt"/>
          <w:b/>
          <w:i/>
          <w:sz w:val="20"/>
          <w:lang w:val="es-MX"/>
        </w:rPr>
      </w:pPr>
    </w:p>
    <w:p w14:paraId="2AE18168" w14:textId="77777777" w:rsidR="002B18CC" w:rsidRPr="007C0A34" w:rsidRDefault="002B18CC" w:rsidP="008A3C6B">
      <w:pPr>
        <w:pStyle w:val="BodyText"/>
        <w:ind w:left="567" w:right="635"/>
        <w:rPr>
          <w:rFonts w:ascii="Roboto Lt"/>
          <w:b/>
          <w:i/>
          <w:sz w:val="20"/>
          <w:lang w:val="es-MX"/>
        </w:rPr>
      </w:pPr>
    </w:p>
    <w:p w14:paraId="282E3E03" w14:textId="77777777" w:rsidR="002B18CC" w:rsidRPr="007C0A34" w:rsidRDefault="002B18CC" w:rsidP="008A3C6B">
      <w:pPr>
        <w:pStyle w:val="BodyText"/>
        <w:ind w:left="567" w:right="635"/>
        <w:rPr>
          <w:rFonts w:ascii="Roboto Lt"/>
          <w:b/>
          <w:i/>
          <w:sz w:val="20"/>
          <w:lang w:val="es-MX"/>
        </w:rPr>
      </w:pPr>
    </w:p>
    <w:p w14:paraId="110DBAA8" w14:textId="77777777" w:rsidR="002B18CC" w:rsidRPr="007C0A34" w:rsidRDefault="002B18CC" w:rsidP="008A3C6B">
      <w:pPr>
        <w:pStyle w:val="BodyText"/>
        <w:ind w:left="567" w:right="635"/>
        <w:rPr>
          <w:rFonts w:ascii="Roboto Lt"/>
          <w:b/>
          <w:i/>
          <w:sz w:val="20"/>
          <w:lang w:val="es-MX"/>
        </w:rPr>
      </w:pPr>
    </w:p>
    <w:p w14:paraId="56BE7009" w14:textId="77777777" w:rsidR="002B18CC" w:rsidRPr="007C0A34" w:rsidRDefault="002B18CC" w:rsidP="008A3C6B">
      <w:pPr>
        <w:pStyle w:val="BodyText"/>
        <w:ind w:left="567" w:right="635"/>
        <w:rPr>
          <w:rFonts w:ascii="Roboto Lt"/>
          <w:b/>
          <w:i/>
          <w:sz w:val="20"/>
          <w:lang w:val="es-MX"/>
        </w:rPr>
      </w:pPr>
    </w:p>
    <w:p w14:paraId="62DCDB2A" w14:textId="77777777" w:rsidR="002B18CC" w:rsidRPr="007C0A34" w:rsidRDefault="002B18CC" w:rsidP="008A3C6B">
      <w:pPr>
        <w:pStyle w:val="BodyText"/>
        <w:ind w:left="567" w:right="635"/>
        <w:rPr>
          <w:rFonts w:ascii="Roboto Lt"/>
          <w:b/>
          <w:i/>
          <w:sz w:val="20"/>
          <w:lang w:val="es-MX"/>
        </w:rPr>
      </w:pPr>
    </w:p>
    <w:p w14:paraId="4DD0C88D" w14:textId="77777777" w:rsidR="002B18CC" w:rsidRPr="007C0A34" w:rsidRDefault="002B18CC" w:rsidP="008A3C6B">
      <w:pPr>
        <w:pStyle w:val="BodyText"/>
        <w:ind w:left="567" w:right="635"/>
        <w:rPr>
          <w:rFonts w:ascii="Roboto Lt"/>
          <w:b/>
          <w:i/>
          <w:sz w:val="20"/>
          <w:lang w:val="es-MX"/>
        </w:rPr>
      </w:pPr>
    </w:p>
    <w:p w14:paraId="5DAAB172" w14:textId="77777777" w:rsidR="002B18CC" w:rsidRPr="007C0A34" w:rsidRDefault="002B18CC" w:rsidP="008A3C6B">
      <w:pPr>
        <w:pStyle w:val="BodyText"/>
        <w:ind w:left="567" w:right="635"/>
        <w:rPr>
          <w:rFonts w:ascii="Roboto Lt"/>
          <w:b/>
          <w:i/>
          <w:sz w:val="20"/>
          <w:lang w:val="es-MX"/>
        </w:rPr>
      </w:pPr>
    </w:p>
    <w:p w14:paraId="08F0CF73" w14:textId="77777777" w:rsidR="002B18CC" w:rsidRPr="007C0A34" w:rsidRDefault="002B18CC" w:rsidP="008A3C6B">
      <w:pPr>
        <w:ind w:left="567" w:right="635"/>
        <w:rPr>
          <w:rFonts w:ascii="Roboto Lt"/>
          <w:sz w:val="27"/>
          <w:lang w:val="es-MX"/>
        </w:rPr>
        <w:sectPr w:rsidR="002B18CC" w:rsidRPr="007C0A34">
          <w:headerReference w:type="default" r:id="rId460"/>
          <w:footerReference w:type="default" r:id="rId461"/>
          <w:pgSz w:w="12190" w:h="15840"/>
          <w:pgMar w:top="740" w:right="0" w:bottom="0" w:left="640" w:header="0" w:footer="0" w:gutter="0"/>
          <w:cols w:space="720"/>
        </w:sectPr>
      </w:pPr>
    </w:p>
    <w:p w14:paraId="195311EC" w14:textId="77777777" w:rsidR="002B18CC" w:rsidRPr="007C0A34" w:rsidRDefault="002B18CC" w:rsidP="008A3C6B">
      <w:pPr>
        <w:pStyle w:val="BodyText"/>
        <w:ind w:left="567" w:right="635"/>
        <w:rPr>
          <w:rFonts w:ascii="Roboto Lt"/>
          <w:b/>
          <w:i/>
          <w:sz w:val="20"/>
          <w:lang w:val="es-MX"/>
        </w:rPr>
      </w:pPr>
    </w:p>
    <w:p w14:paraId="25E7F7F3" w14:textId="77777777" w:rsidR="00B04894" w:rsidRDefault="00B04894" w:rsidP="008A3C6B">
      <w:pPr>
        <w:spacing w:before="174"/>
        <w:ind w:left="567" w:right="635"/>
        <w:rPr>
          <w:rFonts w:ascii="Roboto Lt" w:hAnsi="Roboto Lt"/>
          <w:b/>
          <w:i/>
          <w:color w:val="004684"/>
          <w:sz w:val="18"/>
          <w:lang w:val="es-MX"/>
        </w:rPr>
      </w:pPr>
    </w:p>
    <w:p w14:paraId="7D3095CE" w14:textId="77777777" w:rsidR="00B04894" w:rsidRDefault="00B04894" w:rsidP="008A3C6B">
      <w:pPr>
        <w:spacing w:before="174"/>
        <w:ind w:left="567" w:right="635"/>
        <w:rPr>
          <w:rFonts w:ascii="Roboto Lt" w:hAnsi="Roboto Lt"/>
          <w:b/>
          <w:i/>
          <w:color w:val="004684"/>
          <w:sz w:val="18"/>
          <w:lang w:val="es-MX"/>
        </w:rPr>
      </w:pPr>
    </w:p>
    <w:p w14:paraId="1404B334" w14:textId="7B043118" w:rsidR="00B04894" w:rsidRPr="00DC0AA6" w:rsidRDefault="002B18CC" w:rsidP="00BB217E">
      <w:pPr>
        <w:spacing w:before="174"/>
        <w:ind w:left="2552" w:right="635"/>
        <w:jc w:val="right"/>
        <w:rPr>
          <w:rFonts w:ascii="Roboto" w:hAnsi="Roboto"/>
          <w:b/>
          <w:bCs/>
          <w:color w:val="004684"/>
          <w:lang w:val="es-MX"/>
        </w:rPr>
      </w:pPr>
      <w:r w:rsidRPr="00082002">
        <w:rPr>
          <w:rFonts w:ascii="Roboto" w:hAnsi="Roboto"/>
          <w:b/>
          <w:bCs/>
          <w:i/>
          <w:color w:val="004684"/>
          <w:sz w:val="18"/>
          <w:lang w:val="es-MX"/>
        </w:rPr>
        <w:t xml:space="preserve">GRÁFICA </w:t>
      </w:r>
      <w:r w:rsidR="009A6153" w:rsidRPr="00082002">
        <w:rPr>
          <w:rFonts w:ascii="Roboto" w:hAnsi="Roboto"/>
          <w:b/>
          <w:bCs/>
          <w:i/>
          <w:color w:val="004684"/>
          <w:sz w:val="18"/>
          <w:lang w:val="es-MX"/>
        </w:rPr>
        <w:t>159</w:t>
      </w:r>
      <w:r w:rsidR="00B04894" w:rsidRPr="00082002">
        <w:rPr>
          <w:rFonts w:ascii="Roboto" w:hAnsi="Roboto"/>
          <w:b/>
          <w:bCs/>
          <w:i/>
          <w:color w:val="004684"/>
          <w:sz w:val="18"/>
          <w:lang w:val="es-MX"/>
        </w:rPr>
        <w:t xml:space="preserve"> </w:t>
      </w:r>
      <w:r w:rsidR="00B04894" w:rsidRPr="00082002">
        <w:rPr>
          <w:rFonts w:ascii="Roboto" w:hAnsi="Roboto"/>
          <w:b/>
          <w:bCs/>
          <w:i/>
          <w:color w:val="004684"/>
          <w:sz w:val="18"/>
          <w:lang w:val="es-MX"/>
        </w:rPr>
        <w:tab/>
      </w:r>
      <w:r w:rsidRPr="00BB217E">
        <w:rPr>
          <w:rFonts w:ascii="Roboto" w:hAnsi="Roboto"/>
          <w:b/>
          <w:color w:val="1F497D" w:themeColor="text2"/>
          <w:sz w:val="20"/>
          <w:lang w:val="es-MX"/>
        </w:rPr>
        <w:t>MUNICIPIO DE SAN LUIS POTOSÍ VS. PROMEDIO CONSOLIDADO POR EJES TEMÁTICOS</w:t>
      </w:r>
    </w:p>
    <w:p w14:paraId="1BA40653" w14:textId="77777777" w:rsidR="002B18CC" w:rsidRPr="007C0A34" w:rsidRDefault="002B18CC" w:rsidP="008A3C6B">
      <w:pPr>
        <w:pStyle w:val="BodyText"/>
        <w:ind w:left="567" w:right="635"/>
        <w:rPr>
          <w:rFonts w:ascii="Roboto"/>
          <w:b/>
          <w:sz w:val="4"/>
          <w:lang w:val="es-MX"/>
        </w:rPr>
      </w:pPr>
    </w:p>
    <w:p w14:paraId="7E936D93" w14:textId="6B1FDFDE" w:rsidR="002B18CC" w:rsidRDefault="002B18CC" w:rsidP="008A3C6B">
      <w:pPr>
        <w:pStyle w:val="BodyText"/>
        <w:ind w:left="567" w:right="635"/>
        <w:rPr>
          <w:rFonts w:ascii="Roboto"/>
          <w:sz w:val="20"/>
          <w:lang w:val="es-MX"/>
        </w:rPr>
      </w:pPr>
    </w:p>
    <w:p w14:paraId="40DC34AB" w14:textId="5ADD690C" w:rsidR="00F47C07" w:rsidRDefault="00F47C07" w:rsidP="008A3C6B">
      <w:pPr>
        <w:pStyle w:val="BodyText"/>
        <w:ind w:left="567" w:right="635"/>
        <w:rPr>
          <w:rFonts w:ascii="Roboto"/>
          <w:sz w:val="20"/>
          <w:lang w:val="es-MX"/>
        </w:rPr>
      </w:pPr>
    </w:p>
    <w:p w14:paraId="7B13E4E5" w14:textId="41DA97FA" w:rsidR="00F47C07" w:rsidRDefault="00DC0AA6" w:rsidP="008A3C6B">
      <w:pPr>
        <w:pStyle w:val="BodyText"/>
        <w:ind w:left="567" w:right="635"/>
        <w:rPr>
          <w:rFonts w:ascii="Roboto"/>
          <w:sz w:val="20"/>
          <w:lang w:val="es-MX"/>
        </w:rPr>
      </w:pPr>
      <w:r>
        <w:rPr>
          <w:noProof/>
          <w:lang w:val="es-419" w:eastAsia="es-419"/>
        </w:rPr>
        <w:drawing>
          <wp:inline distT="0" distB="0" distL="0" distR="0" wp14:anchorId="7A052896" wp14:editId="22540D66">
            <wp:extent cx="5220000" cy="2700000"/>
            <wp:effectExtent l="0" t="0" r="0" b="5715"/>
            <wp:docPr id="33" name="Gráfico 33">
              <a:extLst xmlns:a="http://schemas.openxmlformats.org/drawingml/2006/main">
                <a:ext uri="{FF2B5EF4-FFF2-40B4-BE49-F238E27FC236}">
                  <a16:creationId xmlns:a16="http://schemas.microsoft.com/office/drawing/2014/main" id="{42871CE5-DC2F-C7FD-3B93-4D13AD2D15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2"/>
              </a:graphicData>
            </a:graphic>
          </wp:inline>
        </w:drawing>
      </w:r>
    </w:p>
    <w:p w14:paraId="337ACA94" w14:textId="77777777" w:rsidR="002B18CC" w:rsidRPr="007C0A34" w:rsidRDefault="002B18CC" w:rsidP="00DC0AA6">
      <w:pPr>
        <w:pStyle w:val="BodyText"/>
        <w:spacing w:before="5"/>
        <w:ind w:right="635"/>
        <w:rPr>
          <w:rFonts w:ascii="Roboto"/>
          <w:b/>
          <w:sz w:val="19"/>
          <w:lang w:val="es-MX"/>
        </w:rPr>
      </w:pPr>
    </w:p>
    <w:p w14:paraId="2E669D08" w14:textId="7A1E259C" w:rsidR="002B18CC" w:rsidRPr="007C0A34" w:rsidRDefault="002B18CC" w:rsidP="00B04894">
      <w:pPr>
        <w:pStyle w:val="BodyText"/>
        <w:spacing w:before="120"/>
        <w:ind w:left="567" w:right="635"/>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01CCC2AC" w14:textId="597A0A41" w:rsidR="000747CC" w:rsidRDefault="002B18CC" w:rsidP="00B04894">
      <w:pPr>
        <w:pStyle w:val="BodyText"/>
        <w:spacing w:before="120" w:line="252" w:lineRule="auto"/>
        <w:ind w:left="567" w:right="635"/>
        <w:jc w:val="both"/>
        <w:rPr>
          <w:lang w:val="es-MX"/>
        </w:rPr>
      </w:pPr>
      <w:r w:rsidRPr="007C0A34">
        <w:rPr>
          <w:lang w:val="es-MX"/>
        </w:rPr>
        <w:t xml:space="preserve">El municipio de San Luis Potosí se encuentra en la </w:t>
      </w:r>
      <w:r w:rsidR="00B3320A">
        <w:rPr>
          <w:lang w:val="es-MX"/>
        </w:rPr>
        <w:t>decimoséptima</w:t>
      </w:r>
      <w:r w:rsidRPr="007C0A34">
        <w:rPr>
          <w:lang w:val="es-MX"/>
        </w:rPr>
        <w:t xml:space="preserve"> del </w:t>
      </w:r>
      <w:r w:rsidR="00892FA6" w:rsidRPr="007C0A34">
        <w:rPr>
          <w:smallCaps/>
          <w:lang w:val="es-MX"/>
        </w:rPr>
        <w:t>igecc</w:t>
      </w:r>
      <w:r w:rsidRPr="007C0A34">
        <w:rPr>
          <w:lang w:val="es-MX"/>
        </w:rPr>
        <w:t xml:space="preserve"> con </w:t>
      </w:r>
      <w:r w:rsidR="00B3320A">
        <w:rPr>
          <w:lang w:val="es-MX"/>
        </w:rPr>
        <w:t>3.5</w:t>
      </w:r>
      <w:r w:rsidRPr="007C0A34">
        <w:rPr>
          <w:lang w:val="es-MX"/>
        </w:rPr>
        <w:t xml:space="preserve"> puntos, lo que representa un desempeño material </w:t>
      </w:r>
      <w:r w:rsidR="00B3320A">
        <w:rPr>
          <w:lang w:val="es-MX"/>
        </w:rPr>
        <w:t>baj</w:t>
      </w:r>
      <w:r w:rsidRPr="007C0A34">
        <w:rPr>
          <w:lang w:val="es-MX"/>
        </w:rPr>
        <w:t xml:space="preserve">o impulsado por factores energéticos y medioambientales. Si bien su puntaje es mejor que el promedio de </w:t>
      </w:r>
      <w:r w:rsidR="00A17635" w:rsidRPr="007C0A34">
        <w:rPr>
          <w:lang w:val="es-MX"/>
        </w:rPr>
        <w:t>los</w:t>
      </w:r>
      <w:r w:rsidRPr="007C0A34">
        <w:rPr>
          <w:lang w:val="es-MX"/>
        </w:rPr>
        <w:t xml:space="preserve"> </w:t>
      </w:r>
      <w:r w:rsidR="00A17635" w:rsidRPr="007C0A34">
        <w:rPr>
          <w:lang w:val="es-MX"/>
        </w:rPr>
        <w:t>municipios</w:t>
      </w:r>
      <w:r w:rsidRPr="007C0A34">
        <w:rPr>
          <w:lang w:val="es-MX"/>
        </w:rPr>
        <w:t xml:space="preserve"> analizad</w:t>
      </w:r>
      <w:r w:rsidR="00A17635" w:rsidRPr="007C0A34">
        <w:rPr>
          <w:lang w:val="es-MX"/>
        </w:rPr>
        <w:t>o</w:t>
      </w:r>
      <w:r w:rsidRPr="007C0A34">
        <w:rPr>
          <w:lang w:val="es-MX"/>
        </w:rPr>
        <w:t>s, el rango para alcanzar</w:t>
      </w:r>
      <w:r w:rsidR="00D979B4" w:rsidRPr="007C0A34">
        <w:rPr>
          <w:lang w:val="es-MX"/>
        </w:rPr>
        <w:t xml:space="preserve"> </w:t>
      </w:r>
      <w:r w:rsidRPr="007C0A34">
        <w:rPr>
          <w:lang w:val="es-MX"/>
        </w:rPr>
        <w:t>la mejor puntuación es amplio</w:t>
      </w:r>
      <w:r w:rsidR="00A17635" w:rsidRPr="007C0A34">
        <w:rPr>
          <w:lang w:val="es-MX"/>
        </w:rPr>
        <w:t>,</w:t>
      </w:r>
      <w:r w:rsidRPr="007C0A34">
        <w:rPr>
          <w:lang w:val="es-MX"/>
        </w:rPr>
        <w:t xml:space="preserve"> por lo que es necesario mejorar y reforzar las medidas medioambientales en la entidad </w:t>
      </w:r>
      <w:r w:rsidR="001012B9" w:rsidRPr="007C0A34">
        <w:rPr>
          <w:lang w:val="es-MX"/>
        </w:rPr>
        <w:t>(véa</w:t>
      </w:r>
      <w:r w:rsidR="0019735A" w:rsidRPr="007C0A34">
        <w:rPr>
          <w:lang w:val="es-MX"/>
        </w:rPr>
        <w:t>n</w:t>
      </w:r>
      <w:r w:rsidR="001012B9" w:rsidRPr="007C0A34">
        <w:rPr>
          <w:lang w:val="es-MX"/>
        </w:rPr>
        <w:t>se</w:t>
      </w:r>
      <w:r w:rsidRPr="007C0A34">
        <w:rPr>
          <w:lang w:val="es-MX"/>
        </w:rPr>
        <w:t xml:space="preserve"> gráfica</w:t>
      </w:r>
      <w:r w:rsidR="0019735A" w:rsidRPr="007C0A34">
        <w:rPr>
          <w:lang w:val="es-MX"/>
        </w:rPr>
        <w:t>s</w:t>
      </w:r>
      <w:r w:rsidRPr="007C0A34">
        <w:rPr>
          <w:lang w:val="es-MX"/>
        </w:rPr>
        <w:t xml:space="preserve"> </w:t>
      </w:r>
      <w:r w:rsidR="00CD6368" w:rsidRPr="007C0A34">
        <w:rPr>
          <w:lang w:val="es-MX"/>
        </w:rPr>
        <w:t>159</w:t>
      </w:r>
      <w:r w:rsidR="0019735A" w:rsidRPr="007C0A34">
        <w:rPr>
          <w:lang w:val="es-MX"/>
        </w:rPr>
        <w:t xml:space="preserve"> y 1</w:t>
      </w:r>
      <w:r w:rsidR="00CD6368" w:rsidRPr="007C0A34">
        <w:rPr>
          <w:lang w:val="es-MX"/>
        </w:rPr>
        <w:t>60</w:t>
      </w:r>
      <w:r w:rsidRPr="007C0A34">
        <w:rPr>
          <w:lang w:val="es-MX"/>
        </w:rPr>
        <w:t xml:space="preserve">). </w:t>
      </w:r>
    </w:p>
    <w:p w14:paraId="44120433" w14:textId="663EAFA3" w:rsidR="002B18CC" w:rsidRDefault="002B18CC" w:rsidP="008A3C6B">
      <w:pPr>
        <w:pStyle w:val="BodyText"/>
        <w:ind w:left="567" w:right="635"/>
        <w:rPr>
          <w:sz w:val="18"/>
          <w:lang w:val="es-MX"/>
        </w:rPr>
      </w:pPr>
    </w:p>
    <w:p w14:paraId="0DE4E080" w14:textId="603A95EB" w:rsidR="00C81188" w:rsidRDefault="00C81188" w:rsidP="008A3C6B">
      <w:pPr>
        <w:pStyle w:val="BodyText"/>
        <w:ind w:left="567" w:right="635"/>
        <w:rPr>
          <w:sz w:val="18"/>
          <w:lang w:val="es-MX"/>
        </w:rPr>
      </w:pPr>
    </w:p>
    <w:p w14:paraId="429640E5" w14:textId="144752BD" w:rsidR="00C81188" w:rsidRDefault="00C81188" w:rsidP="008A3C6B">
      <w:pPr>
        <w:pStyle w:val="BodyText"/>
        <w:ind w:left="567" w:right="635"/>
        <w:rPr>
          <w:sz w:val="18"/>
          <w:lang w:val="es-MX"/>
        </w:rPr>
      </w:pPr>
    </w:p>
    <w:p w14:paraId="0F3DCDBE" w14:textId="2C70FC67" w:rsidR="00C81188" w:rsidRDefault="00C81188" w:rsidP="008A3C6B">
      <w:pPr>
        <w:pStyle w:val="BodyText"/>
        <w:ind w:left="567" w:right="635"/>
        <w:rPr>
          <w:sz w:val="18"/>
          <w:lang w:val="es-MX"/>
        </w:rPr>
      </w:pPr>
    </w:p>
    <w:p w14:paraId="058FC6E0" w14:textId="7A9116F5" w:rsidR="00C81188" w:rsidRDefault="00C81188" w:rsidP="008A3C6B">
      <w:pPr>
        <w:pStyle w:val="BodyText"/>
        <w:ind w:left="567" w:right="635"/>
        <w:rPr>
          <w:sz w:val="18"/>
          <w:lang w:val="es-MX"/>
        </w:rPr>
      </w:pPr>
    </w:p>
    <w:p w14:paraId="2B2AAE3D" w14:textId="101CE362" w:rsidR="00C81188" w:rsidRDefault="00C81188" w:rsidP="008A3C6B">
      <w:pPr>
        <w:pStyle w:val="BodyText"/>
        <w:ind w:left="567" w:right="635"/>
        <w:rPr>
          <w:sz w:val="18"/>
          <w:lang w:val="es-MX"/>
        </w:rPr>
      </w:pPr>
    </w:p>
    <w:p w14:paraId="3F4BEBC3" w14:textId="36993771" w:rsidR="00C81188" w:rsidRDefault="00C81188" w:rsidP="008A3C6B">
      <w:pPr>
        <w:pStyle w:val="BodyText"/>
        <w:ind w:left="567" w:right="635"/>
        <w:rPr>
          <w:sz w:val="18"/>
          <w:lang w:val="es-MX"/>
        </w:rPr>
      </w:pPr>
    </w:p>
    <w:p w14:paraId="2EF0B8A7" w14:textId="3F2F4ADC" w:rsidR="00C81188" w:rsidRDefault="00C81188" w:rsidP="008A3C6B">
      <w:pPr>
        <w:pStyle w:val="BodyText"/>
        <w:ind w:left="567" w:right="635"/>
        <w:rPr>
          <w:sz w:val="18"/>
          <w:lang w:val="es-MX"/>
        </w:rPr>
      </w:pPr>
    </w:p>
    <w:p w14:paraId="1457A620" w14:textId="55203FBF" w:rsidR="00C81188" w:rsidRDefault="00C81188" w:rsidP="008A3C6B">
      <w:pPr>
        <w:pStyle w:val="BodyText"/>
        <w:ind w:left="567" w:right="635"/>
        <w:rPr>
          <w:sz w:val="18"/>
          <w:lang w:val="es-MX"/>
        </w:rPr>
      </w:pPr>
    </w:p>
    <w:p w14:paraId="513A5854" w14:textId="20C45791" w:rsidR="00C81188" w:rsidRDefault="00C81188" w:rsidP="008A3C6B">
      <w:pPr>
        <w:pStyle w:val="BodyText"/>
        <w:ind w:left="567" w:right="635"/>
        <w:rPr>
          <w:sz w:val="18"/>
          <w:lang w:val="es-MX"/>
        </w:rPr>
      </w:pPr>
    </w:p>
    <w:p w14:paraId="276021E1" w14:textId="4B51513C" w:rsidR="00C81188" w:rsidRDefault="00C81188" w:rsidP="008A3C6B">
      <w:pPr>
        <w:pStyle w:val="BodyText"/>
        <w:ind w:left="567" w:right="635"/>
        <w:rPr>
          <w:sz w:val="18"/>
          <w:lang w:val="es-MX"/>
        </w:rPr>
      </w:pPr>
    </w:p>
    <w:p w14:paraId="09A65007" w14:textId="6D32EDAF" w:rsidR="00C81188" w:rsidRDefault="00C81188" w:rsidP="008A3C6B">
      <w:pPr>
        <w:pStyle w:val="BodyText"/>
        <w:ind w:left="567" w:right="635"/>
        <w:rPr>
          <w:sz w:val="18"/>
          <w:lang w:val="es-MX"/>
        </w:rPr>
      </w:pPr>
    </w:p>
    <w:p w14:paraId="55D543A4" w14:textId="2CD5C781" w:rsidR="00C81188" w:rsidRDefault="00C81188" w:rsidP="008A3C6B">
      <w:pPr>
        <w:pStyle w:val="BodyText"/>
        <w:ind w:left="567" w:right="635"/>
        <w:rPr>
          <w:sz w:val="18"/>
          <w:lang w:val="es-MX"/>
        </w:rPr>
      </w:pPr>
    </w:p>
    <w:p w14:paraId="20537163" w14:textId="2004CE09" w:rsidR="00C81188" w:rsidRDefault="00C81188" w:rsidP="008A3C6B">
      <w:pPr>
        <w:pStyle w:val="BodyText"/>
        <w:ind w:left="567" w:right="635"/>
        <w:rPr>
          <w:sz w:val="18"/>
          <w:lang w:val="es-MX"/>
        </w:rPr>
      </w:pPr>
    </w:p>
    <w:p w14:paraId="7360E810" w14:textId="090D0265" w:rsidR="00C81188" w:rsidRDefault="00C81188" w:rsidP="008A3C6B">
      <w:pPr>
        <w:pStyle w:val="BodyText"/>
        <w:ind w:left="567" w:right="635"/>
        <w:rPr>
          <w:sz w:val="18"/>
          <w:lang w:val="es-MX"/>
        </w:rPr>
      </w:pPr>
    </w:p>
    <w:p w14:paraId="53217F3C" w14:textId="6F3F8DCD" w:rsidR="00C81188" w:rsidRDefault="00C81188" w:rsidP="008A3C6B">
      <w:pPr>
        <w:pStyle w:val="BodyText"/>
        <w:ind w:left="567" w:right="635"/>
        <w:rPr>
          <w:sz w:val="18"/>
          <w:lang w:val="es-MX"/>
        </w:rPr>
      </w:pPr>
    </w:p>
    <w:p w14:paraId="742FE47C" w14:textId="6F9E2DEF" w:rsidR="00C81188" w:rsidRDefault="00C81188" w:rsidP="008A3C6B">
      <w:pPr>
        <w:pStyle w:val="BodyText"/>
        <w:ind w:left="567" w:right="635"/>
        <w:rPr>
          <w:sz w:val="18"/>
          <w:lang w:val="es-MX"/>
        </w:rPr>
      </w:pPr>
    </w:p>
    <w:p w14:paraId="22550E9B" w14:textId="01AE68A5" w:rsidR="00C81188" w:rsidRDefault="00C81188" w:rsidP="008A3C6B">
      <w:pPr>
        <w:pStyle w:val="BodyText"/>
        <w:ind w:left="567" w:right="635"/>
        <w:rPr>
          <w:sz w:val="18"/>
          <w:lang w:val="es-MX"/>
        </w:rPr>
      </w:pPr>
    </w:p>
    <w:p w14:paraId="1AF13DBD" w14:textId="77777777" w:rsidR="00C81188" w:rsidRPr="007C0A34" w:rsidRDefault="00C81188" w:rsidP="008A3C6B">
      <w:pPr>
        <w:pStyle w:val="BodyText"/>
        <w:ind w:left="567" w:right="635"/>
        <w:rPr>
          <w:sz w:val="18"/>
          <w:lang w:val="es-MX"/>
        </w:rPr>
      </w:pPr>
    </w:p>
    <w:p w14:paraId="3A0BB2C8" w14:textId="10C6AC6B" w:rsidR="002B18CC" w:rsidRPr="00BB217E" w:rsidRDefault="002B18CC" w:rsidP="00BB217E">
      <w:pPr>
        <w:ind w:left="2552" w:right="635"/>
        <w:jc w:val="right"/>
        <w:rPr>
          <w:rFonts w:ascii="Roboto" w:hAnsi="Roboto"/>
          <w:b/>
          <w:color w:val="1F497D" w:themeColor="text2"/>
          <w:sz w:val="20"/>
          <w:lang w:val="es-MX"/>
        </w:rPr>
      </w:pPr>
      <w:r w:rsidRPr="00B04894">
        <w:rPr>
          <w:rFonts w:ascii="Roboto" w:hAnsi="Roboto"/>
          <w:b/>
          <w:i/>
          <w:color w:val="004684"/>
          <w:sz w:val="16"/>
          <w:lang w:val="es-MX"/>
        </w:rPr>
        <w:t xml:space="preserve">GRÁFICA </w:t>
      </w:r>
      <w:r w:rsidR="00CD6368" w:rsidRPr="00B04894">
        <w:rPr>
          <w:rFonts w:ascii="Roboto" w:hAnsi="Roboto"/>
          <w:b/>
          <w:i/>
          <w:color w:val="004684"/>
          <w:sz w:val="16"/>
          <w:lang w:val="es-MX"/>
        </w:rPr>
        <w:t>160</w:t>
      </w:r>
      <w:r w:rsidR="00B04894" w:rsidRPr="00B04894">
        <w:rPr>
          <w:rFonts w:ascii="Roboto" w:hAnsi="Roboto"/>
          <w:b/>
          <w:i/>
          <w:color w:val="004684"/>
          <w:sz w:val="16"/>
          <w:lang w:val="es-MX"/>
        </w:rPr>
        <w:t xml:space="preserve"> </w:t>
      </w:r>
      <w:r w:rsidR="00B04894">
        <w:rPr>
          <w:rFonts w:ascii="Roboto" w:hAnsi="Roboto"/>
          <w:b/>
          <w:i/>
          <w:color w:val="004684"/>
          <w:sz w:val="16"/>
          <w:lang w:val="es-MX"/>
        </w:rPr>
        <w:tab/>
      </w:r>
      <w:r w:rsidR="00B04894">
        <w:rPr>
          <w:rFonts w:ascii="Roboto" w:hAnsi="Roboto"/>
          <w:b/>
          <w:i/>
          <w:color w:val="004684"/>
          <w:sz w:val="16"/>
          <w:lang w:val="es-MX"/>
        </w:rPr>
        <w:tab/>
      </w:r>
      <w:r w:rsidR="00082002">
        <w:rPr>
          <w:rFonts w:ascii="Roboto" w:hAnsi="Roboto"/>
          <w:b/>
          <w:i/>
          <w:color w:val="004684"/>
          <w:sz w:val="16"/>
          <w:lang w:val="es-MX"/>
        </w:rPr>
        <w:tab/>
      </w:r>
      <w:r w:rsidRPr="00B04894">
        <w:rPr>
          <w:rFonts w:ascii="Roboto" w:hAnsi="Roboto"/>
          <w:b/>
          <w:color w:val="004684"/>
          <w:sz w:val="20"/>
          <w:lang w:val="es-MX"/>
        </w:rPr>
        <w:t xml:space="preserve">MUNICIPIO DE </w:t>
      </w:r>
      <w:r w:rsidRPr="00BB217E">
        <w:rPr>
          <w:rFonts w:ascii="Roboto" w:hAnsi="Roboto"/>
          <w:b/>
          <w:color w:val="1F497D" w:themeColor="text2"/>
          <w:sz w:val="20"/>
          <w:lang w:val="es-MX"/>
        </w:rPr>
        <w:t>SAN LUIS POTOSÍ</w:t>
      </w:r>
    </w:p>
    <w:p w14:paraId="6DD68470" w14:textId="7E9B6103" w:rsidR="002B18CC" w:rsidRPr="00BB217E" w:rsidRDefault="002B18CC" w:rsidP="00BB217E">
      <w:pPr>
        <w:ind w:left="471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ÍNDICE DE GESTIÓN ENERGÉTICA Y CAMBIO CLIMÁTICO</w:t>
      </w:r>
    </w:p>
    <w:p w14:paraId="25874499" w14:textId="77777777" w:rsidR="00FC4E4D" w:rsidRDefault="00FC4E4D" w:rsidP="008A3C6B">
      <w:pPr>
        <w:pStyle w:val="BodyText"/>
        <w:spacing w:line="20" w:lineRule="exact"/>
        <w:ind w:left="567" w:right="635"/>
        <w:rPr>
          <w:rFonts w:ascii="Roboto"/>
          <w:sz w:val="2"/>
          <w:lang w:val="es-MX"/>
        </w:rPr>
      </w:pPr>
    </w:p>
    <w:p w14:paraId="5470EE0A" w14:textId="77777777" w:rsidR="00B04894" w:rsidRDefault="00B04894" w:rsidP="008A3C6B">
      <w:pPr>
        <w:pStyle w:val="BodyText"/>
        <w:spacing w:line="20" w:lineRule="exact"/>
        <w:ind w:left="567" w:right="635"/>
        <w:rPr>
          <w:rFonts w:ascii="Roboto"/>
          <w:sz w:val="2"/>
          <w:lang w:val="es-MX"/>
        </w:rPr>
      </w:pPr>
    </w:p>
    <w:p w14:paraId="39EB8E38" w14:textId="7F1DFA28" w:rsidR="004814D3" w:rsidRPr="00865E82" w:rsidRDefault="002B18CC" w:rsidP="00865E82">
      <w:pPr>
        <w:pStyle w:val="BodyText"/>
        <w:ind w:left="567" w:right="635"/>
        <w:jc w:val="center"/>
        <w:rPr>
          <w:rFonts w:ascii="Roboto"/>
          <w:sz w:val="20"/>
          <w:lang w:val="es-MX"/>
        </w:rPr>
      </w:pPr>
      <w:r w:rsidRPr="007C0A34">
        <w:rPr>
          <w:noProof/>
          <w:lang w:val="es-419" w:eastAsia="es-419"/>
        </w:rPr>
        <w:drawing>
          <wp:inline distT="0" distB="0" distL="0" distR="0" wp14:anchorId="76982AAC" wp14:editId="10058B7B">
            <wp:extent cx="4640055" cy="2402906"/>
            <wp:effectExtent l="0" t="0" r="8255" b="16510"/>
            <wp:docPr id="106" name="Gráfico 106">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3"/>
              </a:graphicData>
            </a:graphic>
          </wp:inline>
        </w:drawing>
      </w:r>
    </w:p>
    <w:p w14:paraId="4E57E35B" w14:textId="48F5D087" w:rsidR="002B18CC" w:rsidRPr="007C0A34" w:rsidRDefault="002B18CC" w:rsidP="00B04894">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07A04FCB" w14:textId="221896DB" w:rsidR="005A1141" w:rsidRPr="007C0A34" w:rsidRDefault="002B18CC" w:rsidP="00865E82">
      <w:pPr>
        <w:pStyle w:val="BodyText"/>
        <w:spacing w:before="120" w:line="252" w:lineRule="auto"/>
        <w:ind w:left="567" w:right="635"/>
        <w:jc w:val="both"/>
        <w:rPr>
          <w:lang w:val="es-MX"/>
        </w:rPr>
      </w:pPr>
      <w:r w:rsidRPr="007C0A34">
        <w:rPr>
          <w:lang w:val="es-MX"/>
        </w:rPr>
        <w:t xml:space="preserve">En San Luis Potosí, </w:t>
      </w:r>
      <w:r w:rsidR="005A1141">
        <w:rPr>
          <w:lang w:val="es-MX"/>
        </w:rPr>
        <w:t xml:space="preserve">capital del estado homónimo, </w:t>
      </w:r>
      <w:r w:rsidRPr="007C0A34">
        <w:rPr>
          <w:lang w:val="es-MX"/>
        </w:rPr>
        <w:t xml:space="preserve">el eje mejor valorado </w:t>
      </w:r>
      <w:r w:rsidR="00294E13" w:rsidRPr="007C0A34">
        <w:rPr>
          <w:lang w:val="es-MX"/>
        </w:rPr>
        <w:t>fue</w:t>
      </w:r>
      <w:r w:rsidRPr="007C0A34">
        <w:rPr>
          <w:lang w:val="es-MX"/>
        </w:rPr>
        <w:t xml:space="preserve"> </w:t>
      </w:r>
      <w:r w:rsidR="00051072">
        <w:rPr>
          <w:lang w:val="es-MX"/>
        </w:rPr>
        <w:t xml:space="preserve">el de </w:t>
      </w:r>
      <w:r w:rsidRPr="007C0A34">
        <w:rPr>
          <w:lang w:val="es-MX"/>
        </w:rPr>
        <w:t xml:space="preserve">Gobernanza, </w:t>
      </w:r>
      <w:r w:rsidR="005A1141">
        <w:rPr>
          <w:lang w:val="es-MX"/>
        </w:rPr>
        <w:t>cuya evaluación</w:t>
      </w:r>
      <w:r w:rsidRPr="007C0A34">
        <w:rPr>
          <w:lang w:val="es-MX"/>
        </w:rPr>
        <w:t xml:space="preserve"> se </w:t>
      </w:r>
      <w:r w:rsidR="00294E13" w:rsidRPr="007C0A34">
        <w:rPr>
          <w:lang w:val="es-MX"/>
        </w:rPr>
        <w:t>mantuvo estable</w:t>
      </w:r>
      <w:r w:rsidRPr="007C0A34">
        <w:rPr>
          <w:lang w:val="es-MX"/>
        </w:rPr>
        <w:t xml:space="preserve"> en ambos años, seguido por Transporte e Industria</w:t>
      </w:r>
      <w:r w:rsidR="00051072">
        <w:rPr>
          <w:lang w:val="es-MX"/>
        </w:rPr>
        <w:t xml:space="preserve"> ―cónsono con ser una ciudad de tamaño medio―</w:t>
      </w:r>
      <w:r w:rsidRPr="007C0A34">
        <w:rPr>
          <w:lang w:val="es-MX"/>
        </w:rPr>
        <w:t xml:space="preserve">, con una diferencia de casi un punto y un ligero descenso en </w:t>
      </w:r>
      <w:r w:rsidR="00EA2D70">
        <w:rPr>
          <w:lang w:val="es-MX"/>
        </w:rPr>
        <w:t>2021-2022</w:t>
      </w:r>
      <w:r w:rsidRPr="007C0A34">
        <w:rPr>
          <w:lang w:val="es-MX"/>
        </w:rPr>
        <w:t xml:space="preserve">. </w:t>
      </w:r>
      <w:r w:rsidR="00452341" w:rsidRPr="007C0A34">
        <w:rPr>
          <w:lang w:val="es-MX"/>
        </w:rPr>
        <w:t>El resto de los ejes</w:t>
      </w:r>
      <w:r w:rsidRPr="007C0A34">
        <w:rPr>
          <w:lang w:val="es-MX"/>
        </w:rPr>
        <w:t xml:space="preserve"> no </w:t>
      </w:r>
      <w:r w:rsidR="00051072">
        <w:rPr>
          <w:lang w:val="es-MX"/>
        </w:rPr>
        <w:t>ob</w:t>
      </w:r>
      <w:r w:rsidR="00294E13" w:rsidRPr="007C0A34">
        <w:rPr>
          <w:lang w:val="es-MX"/>
        </w:rPr>
        <w:t>tuvo</w:t>
      </w:r>
      <w:r w:rsidRPr="007C0A34">
        <w:rPr>
          <w:lang w:val="es-MX"/>
        </w:rPr>
        <w:t xml:space="preserve"> puntajes aprobatorios</w:t>
      </w:r>
      <w:r w:rsidR="00051072">
        <w:rPr>
          <w:lang w:val="es-MX"/>
        </w:rPr>
        <w:t xml:space="preserve"> por parte de los </w:t>
      </w:r>
      <w:r w:rsidR="006E7E3D">
        <w:rPr>
          <w:lang w:val="es-MX"/>
        </w:rPr>
        <w:t>resultados</w:t>
      </w:r>
      <w:r w:rsidR="00294E13" w:rsidRPr="007C0A34">
        <w:rPr>
          <w:lang w:val="es-MX"/>
        </w:rPr>
        <w:t>,</w:t>
      </w:r>
      <w:r w:rsidRPr="007C0A34">
        <w:rPr>
          <w:lang w:val="es-MX"/>
        </w:rPr>
        <w:t xml:space="preserve"> y s</w:t>
      </w:r>
      <w:r w:rsidR="00294E13" w:rsidRPr="007C0A34">
        <w:rPr>
          <w:lang w:val="es-MX"/>
        </w:rPr>
        <w:t>ó</w:t>
      </w:r>
      <w:r w:rsidRPr="007C0A34">
        <w:rPr>
          <w:lang w:val="es-MX"/>
        </w:rPr>
        <w:t xml:space="preserve">lo dos de ellos (Residuos y Energía limpia y renovable) </w:t>
      </w:r>
      <w:r w:rsidR="00294E13" w:rsidRPr="007C0A34">
        <w:rPr>
          <w:lang w:val="es-MX"/>
        </w:rPr>
        <w:t>reflejaron</w:t>
      </w:r>
      <w:r w:rsidRPr="007C0A34">
        <w:rPr>
          <w:lang w:val="es-MX"/>
        </w:rPr>
        <w:t xml:space="preserve"> un ligero aumento </w:t>
      </w:r>
      <w:r w:rsidR="00A412BB">
        <w:rPr>
          <w:lang w:val="es-MX"/>
        </w:rPr>
        <w:t xml:space="preserve">en los dos años del estudio </w:t>
      </w:r>
      <w:r w:rsidRPr="007C0A34">
        <w:rPr>
          <w:lang w:val="es-MX"/>
        </w:rPr>
        <w:t>(véase gráfica</w:t>
      </w:r>
      <w:r w:rsidR="00294E13" w:rsidRPr="007C0A34">
        <w:rPr>
          <w:lang w:val="es-MX"/>
        </w:rPr>
        <w:t xml:space="preserve"> </w:t>
      </w:r>
      <w:r w:rsidR="00E34C23" w:rsidRPr="007C0A34">
        <w:rPr>
          <w:lang w:val="es-MX"/>
        </w:rPr>
        <w:t>161</w:t>
      </w:r>
      <w:r w:rsidRPr="007C0A34">
        <w:rPr>
          <w:lang w:val="es-MX"/>
        </w:rPr>
        <w:t>).</w:t>
      </w:r>
      <w:r w:rsidR="00865E82">
        <w:rPr>
          <w:lang w:val="es-MX"/>
        </w:rPr>
        <w:t xml:space="preserve"> </w:t>
      </w:r>
      <w:r w:rsidR="005A1141">
        <w:rPr>
          <w:lang w:val="es-MX"/>
        </w:rPr>
        <w:t>Se aprecia, por tanto, una amplia área de oportunidad para el desempeño de las autoridades municipales.</w:t>
      </w:r>
    </w:p>
    <w:p w14:paraId="658E67FE" w14:textId="77777777" w:rsidR="000747CC" w:rsidRPr="007C0A34" w:rsidRDefault="000747CC" w:rsidP="008A3C6B">
      <w:pPr>
        <w:pStyle w:val="BodyText"/>
        <w:spacing w:line="252" w:lineRule="auto"/>
        <w:ind w:left="567" w:right="635"/>
        <w:jc w:val="both"/>
        <w:rPr>
          <w:lang w:val="es-MX"/>
        </w:rPr>
      </w:pPr>
    </w:p>
    <w:p w14:paraId="30D03A7B" w14:textId="6E7A5EDD" w:rsidR="00944039" w:rsidRPr="00BB217E" w:rsidRDefault="00944039" w:rsidP="00BB217E">
      <w:pPr>
        <w:pStyle w:val="BodyText"/>
        <w:spacing w:before="2"/>
        <w:ind w:left="2552" w:right="635"/>
        <w:jc w:val="right"/>
        <w:rPr>
          <w:rFonts w:ascii="Roboto" w:hAnsi="Roboto"/>
          <w:b/>
          <w:color w:val="1F497D" w:themeColor="text2"/>
          <w:sz w:val="20"/>
          <w:lang w:val="es-MX"/>
        </w:rPr>
      </w:pPr>
      <w:r w:rsidRPr="008A017E">
        <w:rPr>
          <w:rFonts w:ascii="Roboto" w:hAnsi="Roboto"/>
          <w:b/>
          <w:bCs/>
          <w:i/>
          <w:color w:val="1F497D" w:themeColor="text2"/>
          <w:sz w:val="18"/>
          <w:szCs w:val="14"/>
          <w:lang w:val="es-MX"/>
        </w:rPr>
        <w:t xml:space="preserve">GRAFICA </w:t>
      </w:r>
      <w:r w:rsidR="00E34C23" w:rsidRPr="008A017E">
        <w:rPr>
          <w:rFonts w:ascii="Roboto" w:hAnsi="Roboto"/>
          <w:b/>
          <w:bCs/>
          <w:i/>
          <w:color w:val="1F497D" w:themeColor="text2"/>
          <w:sz w:val="18"/>
          <w:szCs w:val="14"/>
          <w:lang w:val="es-MX"/>
        </w:rPr>
        <w:t>161</w:t>
      </w:r>
      <w:r w:rsidR="00E34C23" w:rsidRPr="007C0A34">
        <w:rPr>
          <w:rFonts w:ascii="Roboto" w:hAnsi="Roboto"/>
          <w:b/>
          <w:bCs/>
          <w:color w:val="1F497D" w:themeColor="text2"/>
          <w:sz w:val="18"/>
          <w:szCs w:val="14"/>
          <w:lang w:val="es-MX"/>
        </w:rPr>
        <w:tab/>
      </w:r>
      <w:r w:rsidRPr="00BB217E">
        <w:rPr>
          <w:rFonts w:ascii="Roboto" w:hAnsi="Roboto"/>
          <w:b/>
          <w:color w:val="1F497D" w:themeColor="text2"/>
          <w:sz w:val="20"/>
          <w:lang w:val="es-MX"/>
        </w:rPr>
        <w:t>MUNICIPIO DE SAN LUIS POTOSÍ</w:t>
      </w:r>
    </w:p>
    <w:p w14:paraId="165D3B59" w14:textId="7767D7BF" w:rsidR="00944039" w:rsidRPr="00BB217E" w:rsidRDefault="00944039" w:rsidP="00BB217E">
      <w:pPr>
        <w:pStyle w:val="BodyText"/>
        <w:spacing w:before="2"/>
        <w:ind w:left="3600" w:right="635" w:firstLine="720"/>
        <w:jc w:val="right"/>
        <w:rPr>
          <w:rFonts w:ascii="Roboto" w:hAnsi="Roboto"/>
          <w:b/>
          <w:color w:val="1F497D" w:themeColor="text2"/>
          <w:sz w:val="20"/>
          <w:lang w:val="es-MX"/>
        </w:rPr>
      </w:pPr>
      <w:r w:rsidRPr="00BB217E">
        <w:rPr>
          <w:rFonts w:ascii="Roboto" w:hAnsi="Roboto"/>
          <w:b/>
          <w:color w:val="1F497D" w:themeColor="text2"/>
          <w:sz w:val="20"/>
          <w:lang w:val="es-MX"/>
        </w:rPr>
        <w:t>ANÁLISIS DE INDICADORES DE DESEMPEÑO</w:t>
      </w:r>
    </w:p>
    <w:p w14:paraId="12289EFB"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000B8881" wp14:editId="3FC4B025">
            <wp:extent cx="4572000" cy="2743200"/>
            <wp:effectExtent l="0" t="0" r="0" b="0"/>
            <wp:docPr id="7002" name="Gráfico 7002">
              <a:extLst xmlns:a="http://schemas.openxmlformats.org/drawingml/2006/main">
                <a:ext uri="{FF2B5EF4-FFF2-40B4-BE49-F238E27FC236}">
                  <a16:creationId xmlns:a16="http://schemas.microsoft.com/office/drawing/2014/main" id="{81B81A3D-0DEE-411C-9616-2C64F5497A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4"/>
              </a:graphicData>
            </a:graphic>
          </wp:inline>
        </w:drawing>
      </w:r>
    </w:p>
    <w:p w14:paraId="4090B959" w14:textId="77777777" w:rsidR="002B18CC" w:rsidRPr="007C0A34" w:rsidRDefault="002B18CC" w:rsidP="005937ED">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47786BA0" w14:textId="7CCC9C15" w:rsidR="00051072" w:rsidRDefault="005A1141" w:rsidP="006D4081">
      <w:pPr>
        <w:pStyle w:val="BodyText"/>
        <w:spacing w:before="120" w:line="252" w:lineRule="auto"/>
        <w:ind w:left="567" w:right="635"/>
        <w:jc w:val="both"/>
        <w:rPr>
          <w:lang w:val="es-MX"/>
        </w:rPr>
      </w:pPr>
      <w:bookmarkStart w:id="126" w:name="_Hlk106389184"/>
      <w:r>
        <w:rPr>
          <w:lang w:val="es-MX"/>
        </w:rPr>
        <w:t>Entre los potosinos las evaluaciones a las políticas públicas municipales fueron diferenciadas, como se observó en los demás municipios bajo estudio.</w:t>
      </w:r>
      <w:r w:rsidR="000C0C5E">
        <w:rPr>
          <w:lang w:val="es-MX"/>
        </w:rPr>
        <w:t xml:space="preserve"> </w:t>
      </w:r>
      <w:r w:rsidR="00051072">
        <w:rPr>
          <w:lang w:val="es-MX"/>
        </w:rPr>
        <w:t>Ahora bien, en suma, en</w:t>
      </w:r>
      <w:r w:rsidR="002B18CC" w:rsidRPr="007C0A34">
        <w:rPr>
          <w:lang w:val="es-MX"/>
        </w:rPr>
        <w:t xml:space="preserve"> San Luis Potosí </w:t>
      </w:r>
      <w:r w:rsidR="00294E13" w:rsidRPr="007C0A34">
        <w:rPr>
          <w:lang w:val="es-MX"/>
        </w:rPr>
        <w:t xml:space="preserve">en la percepción </w:t>
      </w:r>
      <w:r w:rsidR="00294E13" w:rsidRPr="007C0A34">
        <w:rPr>
          <w:lang w:val="es-MX"/>
        </w:rPr>
        <w:lastRenderedPageBreak/>
        <w:t xml:space="preserve">de los </w:t>
      </w:r>
      <w:r w:rsidR="006E7E3D">
        <w:rPr>
          <w:lang w:val="es-MX"/>
        </w:rPr>
        <w:t>resultados</w:t>
      </w:r>
      <w:r w:rsidR="00294E13" w:rsidRPr="007C0A34">
        <w:rPr>
          <w:lang w:val="es-MX"/>
        </w:rPr>
        <w:t xml:space="preserve"> </w:t>
      </w:r>
      <w:r w:rsidR="002B18CC" w:rsidRPr="007C0A34">
        <w:rPr>
          <w:lang w:val="es-MX"/>
        </w:rPr>
        <w:t xml:space="preserve">se produjo un aumento del puntaje en políticas públicas de manera general. La política con mayor </w:t>
      </w:r>
      <w:r w:rsidR="00294E13" w:rsidRPr="007C0A34">
        <w:rPr>
          <w:lang w:val="es-MX"/>
        </w:rPr>
        <w:t>aprobación</w:t>
      </w:r>
      <w:r w:rsidR="002B18CC" w:rsidRPr="007C0A34">
        <w:rPr>
          <w:lang w:val="es-MX"/>
        </w:rPr>
        <w:t xml:space="preserve"> fue la de</w:t>
      </w:r>
      <w:r w:rsidR="00294E13" w:rsidRPr="007C0A34">
        <w:rPr>
          <w:lang w:val="es-MX"/>
        </w:rPr>
        <w:t>l</w:t>
      </w:r>
      <w:r w:rsidR="002B18CC" w:rsidRPr="007C0A34">
        <w:rPr>
          <w:lang w:val="es-MX"/>
        </w:rPr>
        <w:t xml:space="preserve"> agua, seguida de</w:t>
      </w:r>
      <w:r w:rsidR="00294E13" w:rsidRPr="007C0A34">
        <w:rPr>
          <w:lang w:val="es-MX"/>
        </w:rPr>
        <w:t xml:space="preserve"> la conservación de la </w:t>
      </w:r>
      <w:r w:rsidR="002B18CC" w:rsidRPr="007C0A34">
        <w:rPr>
          <w:lang w:val="es-MX"/>
        </w:rPr>
        <w:t xml:space="preserve">biodiversidad y residuos. Todos estos ejes temáticos </w:t>
      </w:r>
      <w:r w:rsidR="00294E13" w:rsidRPr="007C0A34">
        <w:rPr>
          <w:lang w:val="es-MX"/>
        </w:rPr>
        <w:t>vieron aumentos</w:t>
      </w:r>
      <w:r w:rsidR="002B18CC" w:rsidRPr="007C0A34">
        <w:rPr>
          <w:lang w:val="es-MX"/>
        </w:rPr>
        <w:t xml:space="preserve"> con respecto </w:t>
      </w:r>
      <w:r w:rsidR="00294E13" w:rsidRPr="007C0A34">
        <w:rPr>
          <w:lang w:val="es-MX"/>
        </w:rPr>
        <w:t>de</w:t>
      </w:r>
      <w:r w:rsidR="002B18CC" w:rsidRPr="007C0A34">
        <w:rPr>
          <w:lang w:val="es-MX"/>
        </w:rPr>
        <w:t xml:space="preserve"> </w:t>
      </w:r>
      <w:r w:rsidR="006A20B6">
        <w:rPr>
          <w:lang w:val="es-MX"/>
        </w:rPr>
        <w:t>2020-2021</w:t>
      </w:r>
      <w:r w:rsidR="00051072">
        <w:rPr>
          <w:lang w:val="es-MX"/>
        </w:rPr>
        <w:t>, lo cual pudiera reflejar un mayor interés ciudadano en estos temas.</w:t>
      </w:r>
    </w:p>
    <w:p w14:paraId="23D00813" w14:textId="597521A2" w:rsidR="005A1141" w:rsidRPr="007C0A34" w:rsidRDefault="00294E13" w:rsidP="006D4081">
      <w:pPr>
        <w:pStyle w:val="BodyText"/>
        <w:spacing w:before="120" w:line="252" w:lineRule="auto"/>
        <w:ind w:left="567" w:right="635"/>
        <w:jc w:val="both"/>
        <w:rPr>
          <w:lang w:val="es-MX"/>
        </w:rPr>
      </w:pPr>
      <w:r w:rsidRPr="007C0A34">
        <w:rPr>
          <w:lang w:val="es-MX"/>
        </w:rPr>
        <w:t>A su vez, con</w:t>
      </w:r>
      <w:r w:rsidR="002B18CC" w:rsidRPr="007C0A34">
        <w:rPr>
          <w:lang w:val="es-MX"/>
        </w:rPr>
        <w:t xml:space="preserve"> un puntaje intermedio encontramos </w:t>
      </w:r>
      <w:r w:rsidRPr="007C0A34">
        <w:rPr>
          <w:lang w:val="es-MX"/>
        </w:rPr>
        <w:t>los ejes de C</w:t>
      </w:r>
      <w:r w:rsidR="002B18CC" w:rsidRPr="007C0A34">
        <w:rPr>
          <w:lang w:val="es-MX"/>
        </w:rPr>
        <w:t>ontaminantes (que disminuy</w:t>
      </w:r>
      <w:r w:rsidRPr="007C0A34">
        <w:rPr>
          <w:lang w:val="es-MX"/>
        </w:rPr>
        <w:t>ó con</w:t>
      </w:r>
      <w:r w:rsidR="002B18CC" w:rsidRPr="007C0A34">
        <w:rPr>
          <w:lang w:val="es-MX"/>
        </w:rPr>
        <w:t xml:space="preserve"> respecto </w:t>
      </w:r>
      <w:r w:rsidRPr="007C0A34">
        <w:rPr>
          <w:lang w:val="es-MX"/>
        </w:rPr>
        <w:t>del</w:t>
      </w:r>
      <w:r w:rsidR="002B18CC" w:rsidRPr="007C0A34">
        <w:rPr>
          <w:lang w:val="es-MX"/>
        </w:rPr>
        <w:t xml:space="preserve"> año anterior), </w:t>
      </w:r>
      <w:r w:rsidRPr="007C0A34">
        <w:rPr>
          <w:lang w:val="es-MX"/>
        </w:rPr>
        <w:t>G</w:t>
      </w:r>
      <w:r w:rsidR="002B18CC" w:rsidRPr="007C0A34">
        <w:rPr>
          <w:lang w:val="es-MX"/>
        </w:rPr>
        <w:t xml:space="preserve">obernanza </w:t>
      </w:r>
      <w:r w:rsidR="00AD5B29" w:rsidRPr="007C0A34">
        <w:rPr>
          <w:lang w:val="es-MX"/>
        </w:rPr>
        <w:t>y</w:t>
      </w:r>
      <w:r w:rsidR="00AD5B29">
        <w:rPr>
          <w:lang w:val="es-MX"/>
        </w:rPr>
        <w:t xml:space="preserve"> Vida</w:t>
      </w:r>
      <w:r w:rsidR="00630766">
        <w:rPr>
          <w:lang w:val="es-MX"/>
        </w:rPr>
        <w:t xml:space="preserve"> marina y terrestre</w:t>
      </w:r>
      <w:r w:rsidR="00EA2D70">
        <w:rPr>
          <w:lang w:val="es-MX"/>
        </w:rPr>
        <w:t xml:space="preserve"> </w:t>
      </w:r>
      <w:r w:rsidR="002B18CC" w:rsidRPr="007C0A34">
        <w:rPr>
          <w:lang w:val="es-MX"/>
        </w:rPr>
        <w:t>(ambas aumenta</w:t>
      </w:r>
      <w:r w:rsidR="0088603E" w:rsidRPr="007C0A34">
        <w:rPr>
          <w:lang w:val="es-MX"/>
        </w:rPr>
        <w:t>ro</w:t>
      </w:r>
      <w:r w:rsidR="002B18CC" w:rsidRPr="007C0A34">
        <w:rPr>
          <w:lang w:val="es-MX"/>
        </w:rPr>
        <w:t>n considerablemente</w:t>
      </w:r>
      <w:r w:rsidR="0088603E" w:rsidRPr="007C0A34">
        <w:rPr>
          <w:lang w:val="es-MX"/>
        </w:rPr>
        <w:t>, en cambio</w:t>
      </w:r>
      <w:r w:rsidR="002B18CC" w:rsidRPr="007C0A34">
        <w:rPr>
          <w:lang w:val="es-MX"/>
        </w:rPr>
        <w:t xml:space="preserve">). </w:t>
      </w:r>
      <w:r w:rsidR="0088603E" w:rsidRPr="007C0A34">
        <w:rPr>
          <w:lang w:val="es-MX"/>
        </w:rPr>
        <w:t>Sin embargo, las</w:t>
      </w:r>
      <w:r w:rsidR="002B18CC" w:rsidRPr="007C0A34">
        <w:rPr>
          <w:lang w:val="es-MX"/>
        </w:rPr>
        <w:t xml:space="preserve"> políticas </w:t>
      </w:r>
      <w:r w:rsidR="00603F10">
        <w:rPr>
          <w:lang w:val="es-MX"/>
        </w:rPr>
        <w:t xml:space="preserve">municipales </w:t>
      </w:r>
      <w:r w:rsidR="002B18CC" w:rsidRPr="007C0A34">
        <w:rPr>
          <w:lang w:val="es-MX"/>
        </w:rPr>
        <w:t xml:space="preserve">con menor puntaje en </w:t>
      </w:r>
      <w:r w:rsidR="00EA2D70">
        <w:rPr>
          <w:lang w:val="es-MX"/>
        </w:rPr>
        <w:t>2021-2022</w:t>
      </w:r>
      <w:r w:rsidR="002B18CC" w:rsidRPr="007C0A34">
        <w:rPr>
          <w:lang w:val="es-MX"/>
        </w:rPr>
        <w:t xml:space="preserve"> </w:t>
      </w:r>
      <w:r w:rsidR="0088603E" w:rsidRPr="007C0A34">
        <w:rPr>
          <w:lang w:val="es-MX"/>
        </w:rPr>
        <w:t>fueron las de</w:t>
      </w:r>
      <w:r w:rsidR="00603F10">
        <w:rPr>
          <w:lang w:val="es-MX"/>
        </w:rPr>
        <w:t>l uso y control de</w:t>
      </w:r>
      <w:r w:rsidR="002B18CC" w:rsidRPr="007C0A34">
        <w:rPr>
          <w:lang w:val="es-MX"/>
        </w:rPr>
        <w:t xml:space="preserve"> energías </w:t>
      </w:r>
      <w:r w:rsidR="00603F10">
        <w:rPr>
          <w:lang w:val="es-MX"/>
        </w:rPr>
        <w:t xml:space="preserve">de origen </w:t>
      </w:r>
      <w:r w:rsidR="002B18CC" w:rsidRPr="007C0A34">
        <w:rPr>
          <w:lang w:val="es-MX"/>
        </w:rPr>
        <w:t xml:space="preserve">fósil, </w:t>
      </w:r>
      <w:r w:rsidR="0088603E" w:rsidRPr="007C0A34">
        <w:rPr>
          <w:lang w:val="es-MX"/>
        </w:rPr>
        <w:t xml:space="preserve">en caída </w:t>
      </w:r>
      <w:r w:rsidR="002B18CC" w:rsidRPr="007C0A34">
        <w:rPr>
          <w:lang w:val="es-MX"/>
        </w:rPr>
        <w:t xml:space="preserve">drástica desde el año anterior, y </w:t>
      </w:r>
      <w:r w:rsidR="0088603E" w:rsidRPr="007C0A34">
        <w:rPr>
          <w:lang w:val="es-MX"/>
        </w:rPr>
        <w:t xml:space="preserve">de </w:t>
      </w:r>
      <w:r w:rsidR="002B18CC" w:rsidRPr="007C0A34">
        <w:rPr>
          <w:lang w:val="es-MX"/>
        </w:rPr>
        <w:t xml:space="preserve">transporte e industria, que </w:t>
      </w:r>
      <w:r w:rsidR="0088603E" w:rsidRPr="007C0A34">
        <w:rPr>
          <w:lang w:val="es-MX"/>
        </w:rPr>
        <w:t>mejoró</w:t>
      </w:r>
      <w:r w:rsidR="002B18CC" w:rsidRPr="007C0A34">
        <w:rPr>
          <w:lang w:val="es-MX"/>
        </w:rPr>
        <w:t xml:space="preserve"> ligeramente </w:t>
      </w:r>
      <w:r w:rsidR="001012B9" w:rsidRPr="007C0A34">
        <w:rPr>
          <w:lang w:val="es-MX"/>
        </w:rPr>
        <w:t>(véase</w:t>
      </w:r>
      <w:r w:rsidR="002B18CC" w:rsidRPr="007C0A34">
        <w:rPr>
          <w:lang w:val="es-MX"/>
        </w:rPr>
        <w:t xml:space="preserve"> gráfica </w:t>
      </w:r>
      <w:r w:rsidR="00E34C23" w:rsidRPr="007C0A34">
        <w:rPr>
          <w:lang w:val="es-MX"/>
        </w:rPr>
        <w:t>162</w:t>
      </w:r>
      <w:r w:rsidR="002B18CC" w:rsidRPr="007C0A34">
        <w:rPr>
          <w:lang w:val="es-MX"/>
        </w:rPr>
        <w:t>).</w:t>
      </w:r>
    </w:p>
    <w:bookmarkEnd w:id="126"/>
    <w:p w14:paraId="09AECCF3" w14:textId="7993557A" w:rsidR="00B04894" w:rsidRPr="00BB217E" w:rsidRDefault="002B18CC" w:rsidP="00BB217E">
      <w:pPr>
        <w:ind w:left="2552" w:right="635"/>
        <w:jc w:val="right"/>
        <w:rPr>
          <w:rFonts w:ascii="Roboto" w:hAnsi="Roboto"/>
          <w:b/>
          <w:color w:val="1F497D" w:themeColor="text2"/>
          <w:sz w:val="20"/>
          <w:lang w:val="es-MX"/>
        </w:rPr>
      </w:pPr>
      <w:r w:rsidRPr="00A4693A">
        <w:rPr>
          <w:rFonts w:ascii="Roboto" w:hAnsi="Roboto"/>
          <w:b/>
          <w:i/>
          <w:color w:val="004684"/>
          <w:sz w:val="18"/>
          <w:lang w:val="es-MX"/>
        </w:rPr>
        <w:t xml:space="preserve">GRÁFICA </w:t>
      </w:r>
      <w:r w:rsidR="00E34C23" w:rsidRPr="00A4693A">
        <w:rPr>
          <w:rFonts w:ascii="Roboto" w:hAnsi="Roboto"/>
          <w:b/>
          <w:i/>
          <w:color w:val="004684"/>
          <w:sz w:val="18"/>
          <w:lang w:val="es-MX"/>
        </w:rPr>
        <w:t>162</w:t>
      </w:r>
      <w:r w:rsidR="00A4693A" w:rsidRPr="00A4693A">
        <w:rPr>
          <w:rFonts w:ascii="Roboto" w:hAnsi="Roboto"/>
          <w:b/>
          <w:i/>
          <w:color w:val="004684"/>
          <w:sz w:val="18"/>
          <w:lang w:val="es-MX"/>
        </w:rPr>
        <w:t xml:space="preserve"> </w:t>
      </w:r>
      <w:r w:rsidR="005937ED">
        <w:rPr>
          <w:rFonts w:ascii="Roboto" w:hAnsi="Roboto"/>
          <w:b/>
          <w:i/>
          <w:color w:val="004684"/>
          <w:sz w:val="18"/>
          <w:lang w:val="es-MX"/>
        </w:rPr>
        <w:tab/>
      </w:r>
      <w:r w:rsidR="00082002">
        <w:rPr>
          <w:rFonts w:ascii="Roboto" w:hAnsi="Roboto"/>
          <w:b/>
          <w:i/>
          <w:color w:val="004684"/>
          <w:sz w:val="18"/>
          <w:lang w:val="es-MX"/>
        </w:rPr>
        <w:tab/>
      </w:r>
      <w:r w:rsidRPr="00BB217E">
        <w:rPr>
          <w:rFonts w:ascii="Roboto" w:hAnsi="Roboto"/>
          <w:b/>
          <w:color w:val="1F497D" w:themeColor="text2"/>
          <w:sz w:val="20"/>
          <w:lang w:val="es-MX"/>
        </w:rPr>
        <w:t xml:space="preserve">MUNICIPIO DE SAN LUIS POTOSÍ </w:t>
      </w:r>
    </w:p>
    <w:p w14:paraId="75CF1771" w14:textId="0F068F29" w:rsidR="002B18CC" w:rsidRPr="00BB217E" w:rsidRDefault="002B18CC" w:rsidP="00BB217E">
      <w:pPr>
        <w:pStyle w:val="Heading3"/>
        <w:spacing w:before="0" w:line="254" w:lineRule="auto"/>
        <w:ind w:left="4712" w:right="635" w:firstLine="328"/>
        <w:jc w:val="right"/>
        <w:rPr>
          <w:rFonts w:eastAsia="Tahoma" w:cs="Tahoma"/>
          <w:bCs w:val="0"/>
          <w:color w:val="1F497D" w:themeColor="text2"/>
          <w:sz w:val="20"/>
          <w:lang w:val="es-MX"/>
        </w:rPr>
      </w:pPr>
      <w:r w:rsidRPr="00BB217E">
        <w:rPr>
          <w:rFonts w:eastAsia="Tahoma" w:cs="Tahoma"/>
          <w:bCs w:val="0"/>
          <w:color w:val="1F497D" w:themeColor="text2"/>
          <w:sz w:val="20"/>
          <w:lang w:val="es-MX"/>
        </w:rPr>
        <w:t>ANÁLISIS DE POLÍTICA PÚBLICA</w:t>
      </w:r>
    </w:p>
    <w:p w14:paraId="73E4A745" w14:textId="77777777" w:rsidR="002B18CC" w:rsidRPr="007C0A34" w:rsidRDefault="002B18CC" w:rsidP="008A3C6B">
      <w:pPr>
        <w:pStyle w:val="BodyText"/>
        <w:ind w:left="567" w:right="635"/>
        <w:rPr>
          <w:rFonts w:ascii="Roboto"/>
          <w:b/>
          <w:sz w:val="5"/>
          <w:lang w:val="es-MX"/>
        </w:rPr>
      </w:pPr>
    </w:p>
    <w:p w14:paraId="25F1FA41" w14:textId="5DA9048A" w:rsidR="002B18CC" w:rsidRPr="007C0A34" w:rsidRDefault="002B18CC" w:rsidP="00A4693A">
      <w:pPr>
        <w:pStyle w:val="BodyText"/>
        <w:ind w:left="567" w:right="635"/>
        <w:jc w:val="center"/>
        <w:rPr>
          <w:rFonts w:ascii="Roboto"/>
          <w:sz w:val="20"/>
          <w:lang w:val="es-MX"/>
        </w:rPr>
      </w:pPr>
      <w:r w:rsidRPr="007C0A34">
        <w:rPr>
          <w:noProof/>
          <w:lang w:val="es-419" w:eastAsia="es-419"/>
        </w:rPr>
        <w:drawing>
          <wp:inline distT="0" distB="0" distL="0" distR="0" wp14:anchorId="3BB5E787" wp14:editId="77A659B3">
            <wp:extent cx="5020989" cy="2701159"/>
            <wp:effectExtent l="0" t="0" r="8255" b="4445"/>
            <wp:docPr id="7195" name="Gráfico 7195">
              <a:extLst xmlns:a="http://schemas.openxmlformats.org/drawingml/2006/main">
                <a:ext uri="{FF2B5EF4-FFF2-40B4-BE49-F238E27FC236}">
                  <a16:creationId xmlns:a16="http://schemas.microsoft.com/office/drawing/2014/main" id="{C0C2DA35-B602-4174-92B4-EB0D696206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5"/>
              </a:graphicData>
            </a:graphic>
          </wp:inline>
        </w:drawing>
      </w:r>
    </w:p>
    <w:p w14:paraId="3820190B" w14:textId="3E202CD4" w:rsidR="00944039" w:rsidRDefault="00944039" w:rsidP="008A3C6B">
      <w:pPr>
        <w:pStyle w:val="BodyText"/>
        <w:ind w:left="567" w:right="635"/>
        <w:rPr>
          <w:rFonts w:ascii="Roboto"/>
          <w:sz w:val="20"/>
          <w:lang w:val="es-MX"/>
        </w:rPr>
      </w:pPr>
    </w:p>
    <w:p w14:paraId="3F9203C0" w14:textId="77777777" w:rsidR="002B18CC" w:rsidRPr="007C0A34" w:rsidRDefault="002B18CC" w:rsidP="00A4693A">
      <w:pPr>
        <w:tabs>
          <w:tab w:val="left" w:pos="883"/>
        </w:tabs>
        <w:spacing w:before="120"/>
        <w:ind w:left="567" w:right="635"/>
        <w:rPr>
          <w:rFonts w:ascii="Trebuchet MS"/>
          <w:i/>
          <w:lang w:val="es-MX"/>
        </w:rPr>
      </w:pPr>
      <w:r w:rsidRPr="007C0A34">
        <w:rPr>
          <w:rFonts w:ascii="Trebuchet MS"/>
          <w:i/>
          <w:lang w:val="es-MX"/>
        </w:rPr>
        <w:t>Factor de controversias</w:t>
      </w:r>
    </w:p>
    <w:p w14:paraId="46830194" w14:textId="5DA6AE23" w:rsidR="001D68F5" w:rsidRPr="007C0A34" w:rsidRDefault="002B18CC" w:rsidP="006D4081">
      <w:pPr>
        <w:pStyle w:val="BodyText"/>
        <w:spacing w:before="120" w:line="252" w:lineRule="auto"/>
        <w:ind w:left="567" w:right="635"/>
        <w:jc w:val="both"/>
        <w:rPr>
          <w:lang w:val="es-MX"/>
        </w:rPr>
      </w:pPr>
      <w:bookmarkStart w:id="127" w:name="_Hlk105608474"/>
      <w:r w:rsidRPr="007C0A34">
        <w:rPr>
          <w:lang w:val="es-MX"/>
        </w:rPr>
        <w:t>En San Luis Potosí, todos los ejes</w:t>
      </w:r>
      <w:r w:rsidR="00E53460" w:rsidRPr="007C0A34">
        <w:rPr>
          <w:lang w:val="es-MX"/>
        </w:rPr>
        <w:t>,</w:t>
      </w:r>
      <w:r w:rsidRPr="007C0A34">
        <w:rPr>
          <w:lang w:val="es-MX"/>
        </w:rPr>
        <w:t xml:space="preserve"> excepto </w:t>
      </w:r>
      <w:r w:rsidR="00FC4E4D">
        <w:rPr>
          <w:lang w:val="es-MX"/>
        </w:rPr>
        <w:t>Vida marina y terrestre</w:t>
      </w:r>
      <w:r w:rsidRPr="007C0A34">
        <w:rPr>
          <w:lang w:val="es-MX"/>
        </w:rPr>
        <w:t xml:space="preserve"> </w:t>
      </w:r>
      <w:r w:rsidR="00E53460" w:rsidRPr="007C0A34">
        <w:rPr>
          <w:lang w:val="es-MX"/>
        </w:rPr>
        <w:t>fueron muy</w:t>
      </w:r>
      <w:r w:rsidRPr="007C0A34">
        <w:rPr>
          <w:lang w:val="es-MX"/>
        </w:rPr>
        <w:t xml:space="preserve"> controversia</w:t>
      </w:r>
      <w:r w:rsidR="00E53460" w:rsidRPr="007C0A34">
        <w:rPr>
          <w:lang w:val="es-MX"/>
        </w:rPr>
        <w:t>le</w:t>
      </w:r>
      <w:r w:rsidRPr="007C0A34">
        <w:rPr>
          <w:lang w:val="es-MX"/>
        </w:rPr>
        <w:t>s. Es muy llamativo que para la mayoría de estos temas no existía controversia</w:t>
      </w:r>
      <w:r w:rsidR="00E53460" w:rsidRPr="007C0A34">
        <w:rPr>
          <w:lang w:val="es-MX"/>
        </w:rPr>
        <w:t>s</w:t>
      </w:r>
      <w:r w:rsidRPr="007C0A34">
        <w:rPr>
          <w:lang w:val="es-MX"/>
        </w:rPr>
        <w:t xml:space="preserve"> en </w:t>
      </w:r>
      <w:r w:rsidR="006A20B6">
        <w:rPr>
          <w:lang w:val="es-MX"/>
        </w:rPr>
        <w:t>2020-2021</w:t>
      </w:r>
      <w:r w:rsidRPr="007C0A34">
        <w:rPr>
          <w:lang w:val="es-MX"/>
        </w:rPr>
        <w:t xml:space="preserve">, y todos aumentan en alto grado. El único eje con un valor no tan alto es </w:t>
      </w:r>
      <w:r w:rsidR="00E53460" w:rsidRPr="007C0A34">
        <w:rPr>
          <w:lang w:val="es-MX"/>
        </w:rPr>
        <w:t>E</w:t>
      </w:r>
      <w:r w:rsidRPr="007C0A34">
        <w:rPr>
          <w:lang w:val="es-MX"/>
        </w:rPr>
        <w:t xml:space="preserve">nergía eléctrica </w:t>
      </w:r>
      <w:r w:rsidR="001012B9" w:rsidRPr="007C0A34">
        <w:rPr>
          <w:lang w:val="es-MX"/>
        </w:rPr>
        <w:t>(véase</w:t>
      </w:r>
      <w:r w:rsidRPr="007C0A34">
        <w:rPr>
          <w:lang w:val="es-MX"/>
        </w:rPr>
        <w:t xml:space="preserve"> gráfica </w:t>
      </w:r>
      <w:r w:rsidR="00E34C23" w:rsidRPr="007C0A34">
        <w:rPr>
          <w:lang w:val="es-MX"/>
        </w:rPr>
        <w:t>163</w:t>
      </w:r>
      <w:r w:rsidRPr="007C0A34">
        <w:rPr>
          <w:lang w:val="es-MX"/>
        </w:rPr>
        <w:t>).</w:t>
      </w:r>
    </w:p>
    <w:bookmarkEnd w:id="127"/>
    <w:p w14:paraId="7D526F69" w14:textId="77777777" w:rsidR="002B18CC" w:rsidRPr="007C0A34" w:rsidRDefault="002B18CC" w:rsidP="008A3C6B">
      <w:pPr>
        <w:pStyle w:val="BodyText"/>
        <w:ind w:left="567" w:right="635"/>
        <w:rPr>
          <w:sz w:val="20"/>
          <w:lang w:val="es-MX"/>
        </w:rPr>
      </w:pPr>
    </w:p>
    <w:p w14:paraId="4BE21249" w14:textId="24431153" w:rsidR="002B18CC" w:rsidRPr="00BB217E" w:rsidRDefault="002B18CC" w:rsidP="00BB217E">
      <w:pPr>
        <w:ind w:left="2552" w:right="635"/>
        <w:jc w:val="right"/>
        <w:rPr>
          <w:rFonts w:ascii="Roboto" w:hAnsi="Roboto"/>
          <w:b/>
          <w:color w:val="1F497D" w:themeColor="text2"/>
          <w:sz w:val="20"/>
          <w:lang w:val="es-MX"/>
        </w:rPr>
      </w:pPr>
      <w:r w:rsidRPr="005937ED">
        <w:rPr>
          <w:rFonts w:ascii="Roboto" w:hAnsi="Roboto"/>
          <w:b/>
          <w:i/>
          <w:color w:val="004684"/>
          <w:sz w:val="18"/>
          <w:lang w:val="es-MX"/>
        </w:rPr>
        <w:t xml:space="preserve">GRÁFICA </w:t>
      </w:r>
      <w:r w:rsidR="00E34C23" w:rsidRPr="005937ED">
        <w:rPr>
          <w:rFonts w:ascii="Roboto" w:hAnsi="Roboto"/>
          <w:b/>
          <w:i/>
          <w:color w:val="004684"/>
          <w:sz w:val="18"/>
          <w:lang w:val="es-MX"/>
        </w:rPr>
        <w:t>163</w:t>
      </w:r>
      <w:r w:rsidR="00A4693A" w:rsidRPr="005937ED">
        <w:rPr>
          <w:rFonts w:ascii="Roboto" w:hAnsi="Roboto"/>
          <w:b/>
          <w:i/>
          <w:color w:val="004684"/>
          <w:sz w:val="18"/>
          <w:lang w:val="es-MX"/>
        </w:rPr>
        <w:t xml:space="preserve"> </w:t>
      </w:r>
      <w:r w:rsidR="005937ED">
        <w:rPr>
          <w:rFonts w:ascii="Roboto" w:hAnsi="Roboto"/>
          <w:b/>
          <w:i/>
          <w:color w:val="004684"/>
          <w:sz w:val="18"/>
          <w:lang w:val="es-MX"/>
        </w:rPr>
        <w:tab/>
      </w:r>
      <w:r w:rsidR="005937ED">
        <w:rPr>
          <w:rFonts w:ascii="Roboto" w:hAnsi="Roboto"/>
          <w:b/>
          <w:i/>
          <w:color w:val="004684"/>
          <w:sz w:val="18"/>
          <w:lang w:val="es-MX"/>
        </w:rPr>
        <w:tab/>
      </w:r>
      <w:r w:rsidR="00082002">
        <w:rPr>
          <w:rFonts w:ascii="Roboto" w:hAnsi="Roboto"/>
          <w:b/>
          <w:i/>
          <w:color w:val="004684"/>
          <w:sz w:val="18"/>
          <w:lang w:val="es-MX"/>
        </w:rPr>
        <w:tab/>
      </w:r>
      <w:r w:rsidRPr="00BB217E">
        <w:rPr>
          <w:rFonts w:ascii="Roboto" w:hAnsi="Roboto"/>
          <w:b/>
          <w:color w:val="1F497D" w:themeColor="text2"/>
          <w:sz w:val="20"/>
          <w:lang w:val="es-MX"/>
        </w:rPr>
        <w:t xml:space="preserve">MUNICIPIO DE SAN LUIS POTOSÍ </w:t>
      </w:r>
    </w:p>
    <w:p w14:paraId="3AE44F30" w14:textId="77777777" w:rsidR="002B18CC" w:rsidRPr="00BB217E" w:rsidRDefault="002B18CC" w:rsidP="00BB217E">
      <w:pPr>
        <w:pStyle w:val="Heading3"/>
        <w:spacing w:before="0" w:line="254" w:lineRule="auto"/>
        <w:ind w:left="5432" w:right="635" w:firstLine="328"/>
        <w:jc w:val="right"/>
        <w:rPr>
          <w:rFonts w:eastAsia="Tahoma" w:cs="Tahoma"/>
          <w:bCs w:val="0"/>
          <w:color w:val="1F497D" w:themeColor="text2"/>
          <w:sz w:val="20"/>
          <w:lang w:val="es-MX"/>
        </w:rPr>
      </w:pPr>
      <w:r w:rsidRPr="00BB217E">
        <w:rPr>
          <w:rFonts w:eastAsia="Tahoma" w:cs="Tahoma"/>
          <w:bCs w:val="0"/>
          <w:color w:val="1F497D" w:themeColor="text2"/>
          <w:sz w:val="20"/>
          <w:lang w:val="es-MX"/>
        </w:rPr>
        <w:t>ANÁLISIS DE CONTROVERSIAS</w:t>
      </w:r>
    </w:p>
    <w:p w14:paraId="5C5430E2" w14:textId="23E52665" w:rsidR="00603F10" w:rsidRPr="00C81188" w:rsidRDefault="002B18CC" w:rsidP="00C81188">
      <w:pPr>
        <w:pStyle w:val="BodyText"/>
        <w:ind w:left="567" w:right="635"/>
        <w:jc w:val="center"/>
        <w:rPr>
          <w:rFonts w:ascii="Roboto"/>
          <w:sz w:val="20"/>
          <w:lang w:val="es-MX"/>
        </w:rPr>
      </w:pPr>
      <w:r w:rsidRPr="007C0A34">
        <w:rPr>
          <w:noProof/>
          <w:lang w:val="es-419" w:eastAsia="es-419"/>
        </w:rPr>
        <w:lastRenderedPageBreak/>
        <w:drawing>
          <wp:inline distT="0" distB="0" distL="0" distR="0" wp14:anchorId="66D8A3A4" wp14:editId="6C6D1A4C">
            <wp:extent cx="5013215" cy="2900855"/>
            <wp:effectExtent l="0" t="0" r="16510" b="13970"/>
            <wp:docPr id="8793" name="Gráfico 8793">
              <a:extLst xmlns:a="http://schemas.openxmlformats.org/drawingml/2006/main">
                <a:ext uri="{FF2B5EF4-FFF2-40B4-BE49-F238E27FC236}">
                  <a16:creationId xmlns:a16="http://schemas.microsoft.com/office/drawing/2014/main" id="{E0375F30-AB2C-4DA0-B9CB-0D0A8E8399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6"/>
              </a:graphicData>
            </a:graphic>
          </wp:inline>
        </w:drawing>
      </w:r>
    </w:p>
    <w:p w14:paraId="5640F717" w14:textId="77777777" w:rsidR="00990AC7" w:rsidRPr="007C0A34" w:rsidRDefault="00990AC7" w:rsidP="005937ED">
      <w:pPr>
        <w:pStyle w:val="BodyText"/>
        <w:spacing w:before="120" w:line="252" w:lineRule="auto"/>
        <w:ind w:left="567" w:right="635"/>
        <w:jc w:val="both"/>
        <w:rPr>
          <w:lang w:val="es-MX"/>
        </w:rPr>
      </w:pPr>
      <w:bookmarkStart w:id="128" w:name="_Hlk104308178"/>
      <w:r w:rsidRPr="007C0A34">
        <w:rPr>
          <w:rFonts w:ascii="Trebuchet MS" w:hAnsi="Trebuchet MS"/>
          <w:i/>
          <w:lang w:val="es-MX"/>
        </w:rPr>
        <w:t>Factor de consulta pública</w:t>
      </w:r>
      <w:r w:rsidRPr="007C0A34">
        <w:rPr>
          <w:lang w:val="es-MX"/>
        </w:rPr>
        <w:t xml:space="preserve"> </w:t>
      </w:r>
    </w:p>
    <w:p w14:paraId="05C3823D" w14:textId="08239490" w:rsidR="002B18CC" w:rsidRPr="007C0A34" w:rsidRDefault="00AB7B14" w:rsidP="006D4081">
      <w:pPr>
        <w:pStyle w:val="BodyText"/>
        <w:spacing w:before="120" w:line="252" w:lineRule="auto"/>
        <w:ind w:left="567" w:right="635"/>
        <w:jc w:val="both"/>
        <w:rPr>
          <w:lang w:val="es-MX"/>
        </w:rPr>
      </w:pPr>
      <w:r w:rsidRPr="007C0A34">
        <w:rPr>
          <w:lang w:val="es-MX"/>
        </w:rPr>
        <w:t>En</w:t>
      </w:r>
      <w:r w:rsidR="002B18CC" w:rsidRPr="007C0A34">
        <w:rPr>
          <w:lang w:val="es-MX"/>
        </w:rPr>
        <w:t xml:space="preserve"> el municipio de San Luis Potosí </w:t>
      </w:r>
      <w:r w:rsidRPr="007C0A34">
        <w:rPr>
          <w:lang w:val="es-MX"/>
        </w:rPr>
        <w:t>se observó</w:t>
      </w:r>
      <w:r w:rsidR="002B18CC" w:rsidRPr="007C0A34">
        <w:rPr>
          <w:lang w:val="es-MX"/>
        </w:rPr>
        <w:t xml:space="preserve"> </w:t>
      </w:r>
      <w:r w:rsidR="006F1D28">
        <w:rPr>
          <w:lang w:val="es-MX"/>
        </w:rPr>
        <w:t xml:space="preserve">entre los ciudadanos consultados </w:t>
      </w:r>
      <w:r w:rsidR="002B18CC" w:rsidRPr="007C0A34">
        <w:rPr>
          <w:lang w:val="es-MX"/>
        </w:rPr>
        <w:t>un bajo conocimiento de las políticas públicas ambientales</w:t>
      </w:r>
      <w:r w:rsidR="006F1D28">
        <w:rPr>
          <w:lang w:val="es-MX"/>
        </w:rPr>
        <w:t xml:space="preserve"> instrumentadas por las autoridades municipales</w:t>
      </w:r>
      <w:r w:rsidR="00BB7A32" w:rsidRPr="007C0A34">
        <w:rPr>
          <w:lang w:val="es-MX"/>
        </w:rPr>
        <w:t>; por ejemplo,</w:t>
      </w:r>
      <w:r w:rsidR="002B18CC" w:rsidRPr="007C0A34">
        <w:rPr>
          <w:lang w:val="es-MX"/>
        </w:rPr>
        <w:t xml:space="preserve"> </w:t>
      </w:r>
      <w:r w:rsidR="00BB7A32" w:rsidRPr="007C0A34">
        <w:rPr>
          <w:lang w:val="es-MX"/>
        </w:rPr>
        <w:t>l</w:t>
      </w:r>
      <w:r w:rsidRPr="007C0A34">
        <w:rPr>
          <w:lang w:val="es-MX"/>
        </w:rPr>
        <w:t xml:space="preserve">os encuestados </w:t>
      </w:r>
      <w:r w:rsidR="00BB7A32" w:rsidRPr="007C0A34">
        <w:rPr>
          <w:lang w:val="es-MX"/>
        </w:rPr>
        <w:t>ignoraban</w:t>
      </w:r>
      <w:r w:rsidR="002B18CC" w:rsidRPr="007C0A34">
        <w:rPr>
          <w:lang w:val="es-MX"/>
        </w:rPr>
        <w:t xml:space="preserve"> </w:t>
      </w:r>
      <w:r w:rsidR="00BB7A32" w:rsidRPr="007C0A34">
        <w:rPr>
          <w:lang w:val="es-MX"/>
        </w:rPr>
        <w:t>las</w:t>
      </w:r>
      <w:r w:rsidR="002B18CC" w:rsidRPr="007C0A34">
        <w:rPr>
          <w:lang w:val="es-MX"/>
        </w:rPr>
        <w:t xml:space="preserve"> política</w:t>
      </w:r>
      <w:r w:rsidR="00BB7A32" w:rsidRPr="007C0A34">
        <w:rPr>
          <w:lang w:val="es-MX"/>
        </w:rPr>
        <w:t>s</w:t>
      </w:r>
      <w:r w:rsidR="002B18CC" w:rsidRPr="007C0A34">
        <w:rPr>
          <w:lang w:val="es-MX"/>
        </w:rPr>
        <w:t xml:space="preserve"> de energía eléctrica, y</w:t>
      </w:r>
      <w:r w:rsidR="006C2602" w:rsidRPr="007C0A34">
        <w:rPr>
          <w:lang w:val="es-MX"/>
        </w:rPr>
        <w:t>,</w:t>
      </w:r>
      <w:r w:rsidR="002B18CC" w:rsidRPr="007C0A34">
        <w:rPr>
          <w:lang w:val="es-MX"/>
        </w:rPr>
        <w:t xml:space="preserve"> </w:t>
      </w:r>
      <w:r w:rsidR="006C2602" w:rsidRPr="007C0A34">
        <w:rPr>
          <w:lang w:val="es-MX"/>
        </w:rPr>
        <w:t xml:space="preserve">al mismo tiempo, </w:t>
      </w:r>
      <w:r w:rsidR="002B18CC" w:rsidRPr="007C0A34">
        <w:rPr>
          <w:lang w:val="es-MX"/>
        </w:rPr>
        <w:t>las de gestión de agua, energía renovable, eficiencia del transporte público y fomento de la industria limpia se considera</w:t>
      </w:r>
      <w:r w:rsidR="00E52089" w:rsidRPr="007C0A34">
        <w:rPr>
          <w:lang w:val="es-MX"/>
        </w:rPr>
        <w:t>ba</w:t>
      </w:r>
      <w:r w:rsidR="002B18CC" w:rsidRPr="007C0A34">
        <w:rPr>
          <w:lang w:val="es-MX"/>
        </w:rPr>
        <w:t xml:space="preserve">n ineficientes, incluso la gestión del agua y transporte empeoraron </w:t>
      </w:r>
      <w:r w:rsidR="00F176EA" w:rsidRPr="007C0A34">
        <w:rPr>
          <w:lang w:val="es-MX"/>
        </w:rPr>
        <w:t xml:space="preserve">en su evaluación </w:t>
      </w:r>
      <w:r w:rsidR="002B18CC" w:rsidRPr="007C0A34">
        <w:rPr>
          <w:lang w:val="es-MX"/>
        </w:rPr>
        <w:t xml:space="preserve">con respecto de </w:t>
      </w:r>
      <w:r w:rsidR="006A20B6">
        <w:rPr>
          <w:lang w:val="es-MX"/>
        </w:rPr>
        <w:t>2020-2021</w:t>
      </w:r>
      <w:r w:rsidR="006F1D28">
        <w:rPr>
          <w:lang w:val="es-MX"/>
        </w:rPr>
        <w:t xml:space="preserve"> (a diferencias de otras políticas, como se ha visto anteriormente)</w:t>
      </w:r>
      <w:r w:rsidR="00DA4104" w:rsidRPr="007C0A34">
        <w:rPr>
          <w:lang w:val="es-MX"/>
        </w:rPr>
        <w:t>.</w:t>
      </w:r>
      <w:r w:rsidR="006D4081">
        <w:rPr>
          <w:lang w:val="es-MX"/>
        </w:rPr>
        <w:t xml:space="preserve"> </w:t>
      </w:r>
      <w:r w:rsidR="002B18CC" w:rsidRPr="007C0A34">
        <w:rPr>
          <w:lang w:val="es-MX"/>
        </w:rPr>
        <w:t xml:space="preserve">Las políticas de biodiversidad, </w:t>
      </w:r>
      <w:r w:rsidR="00603F10">
        <w:rPr>
          <w:lang w:val="es-MX"/>
        </w:rPr>
        <w:t xml:space="preserve">de </w:t>
      </w:r>
      <w:r w:rsidR="002B18CC" w:rsidRPr="007C0A34">
        <w:rPr>
          <w:lang w:val="es-MX"/>
        </w:rPr>
        <w:t xml:space="preserve">uso de energías fósiles, reducción de contaminantes y vida marina y/o terrestre </w:t>
      </w:r>
      <w:r w:rsidR="00DA4104" w:rsidRPr="007C0A34">
        <w:rPr>
          <w:lang w:val="es-MX"/>
        </w:rPr>
        <w:t>fueron</w:t>
      </w:r>
      <w:r w:rsidR="002B18CC" w:rsidRPr="007C0A34">
        <w:rPr>
          <w:lang w:val="es-MX"/>
        </w:rPr>
        <w:t xml:space="preserve"> consideradas </w:t>
      </w:r>
      <w:r w:rsidR="006F1D28">
        <w:rPr>
          <w:lang w:val="es-MX"/>
        </w:rPr>
        <w:t xml:space="preserve">como </w:t>
      </w:r>
      <w:r w:rsidR="002B18CC" w:rsidRPr="007C0A34">
        <w:rPr>
          <w:lang w:val="es-MX"/>
        </w:rPr>
        <w:t>medianamente funcionales</w:t>
      </w:r>
      <w:r w:rsidR="00944039" w:rsidRPr="007C0A34">
        <w:rPr>
          <w:lang w:val="es-MX"/>
        </w:rPr>
        <w:t xml:space="preserve"> (</w:t>
      </w:r>
      <w:r w:rsidR="00AF3ED5" w:rsidRPr="007C0A34">
        <w:rPr>
          <w:lang w:val="es-MX"/>
        </w:rPr>
        <w:t xml:space="preserve">véase gráfica </w:t>
      </w:r>
      <w:r w:rsidR="00990AC7" w:rsidRPr="007C0A34">
        <w:rPr>
          <w:lang w:val="es-MX"/>
        </w:rPr>
        <w:t>164</w:t>
      </w:r>
      <w:r w:rsidR="00944039" w:rsidRPr="007C0A34">
        <w:rPr>
          <w:lang w:val="es-MX"/>
        </w:rPr>
        <w:t>)</w:t>
      </w:r>
      <w:r w:rsidR="002B18CC" w:rsidRPr="007C0A34">
        <w:rPr>
          <w:lang w:val="es-MX"/>
        </w:rPr>
        <w:t xml:space="preserve">. </w:t>
      </w:r>
    </w:p>
    <w:bookmarkEnd w:id="128"/>
    <w:p w14:paraId="04261A29" w14:textId="77777777" w:rsidR="00A4693A" w:rsidRDefault="00A4693A" w:rsidP="008A3C6B">
      <w:pPr>
        <w:ind w:left="567" w:right="635"/>
        <w:rPr>
          <w:rFonts w:ascii="Roboto Lt" w:hAnsi="Roboto Lt"/>
          <w:b/>
          <w:i/>
          <w:color w:val="004684"/>
          <w:sz w:val="18"/>
          <w:lang w:val="es-MX"/>
        </w:rPr>
      </w:pPr>
    </w:p>
    <w:p w14:paraId="4C200461" w14:textId="1F0F4DD2" w:rsidR="002B18CC" w:rsidRPr="00BB217E" w:rsidRDefault="002B18CC" w:rsidP="00BB217E">
      <w:pPr>
        <w:ind w:left="2552" w:right="635"/>
        <w:jc w:val="right"/>
        <w:rPr>
          <w:rFonts w:ascii="Roboto" w:hAnsi="Roboto"/>
          <w:b/>
          <w:color w:val="1F497D" w:themeColor="text2"/>
          <w:sz w:val="20"/>
          <w:lang w:val="es-MX"/>
        </w:rPr>
      </w:pPr>
      <w:r w:rsidRPr="00A4693A">
        <w:rPr>
          <w:rFonts w:ascii="Roboto" w:hAnsi="Roboto"/>
          <w:b/>
          <w:i/>
          <w:color w:val="004684"/>
          <w:sz w:val="18"/>
          <w:lang w:val="es-MX"/>
        </w:rPr>
        <w:t xml:space="preserve">GRÁFICA </w:t>
      </w:r>
      <w:r w:rsidR="00CF4BC1" w:rsidRPr="00A4693A">
        <w:rPr>
          <w:rFonts w:ascii="Roboto" w:hAnsi="Roboto"/>
          <w:b/>
          <w:i/>
          <w:color w:val="004684"/>
          <w:sz w:val="18"/>
          <w:lang w:val="es-MX"/>
        </w:rPr>
        <w:t>164</w:t>
      </w:r>
      <w:r w:rsidR="00A4693A" w:rsidRPr="00A4693A">
        <w:rPr>
          <w:rFonts w:ascii="Roboto" w:hAnsi="Roboto"/>
          <w:b/>
          <w:i/>
          <w:color w:val="004684"/>
          <w:sz w:val="18"/>
          <w:lang w:val="es-MX"/>
        </w:rPr>
        <w:t xml:space="preserve"> </w:t>
      </w:r>
      <w:r w:rsidR="00A4693A" w:rsidRPr="00A4693A">
        <w:rPr>
          <w:rFonts w:ascii="Roboto" w:hAnsi="Roboto"/>
          <w:b/>
          <w:i/>
          <w:color w:val="004684"/>
          <w:sz w:val="18"/>
          <w:lang w:val="es-MX"/>
        </w:rPr>
        <w:tab/>
      </w:r>
      <w:r w:rsidR="00A4693A" w:rsidRPr="00A4693A">
        <w:rPr>
          <w:rFonts w:ascii="Roboto" w:hAnsi="Roboto"/>
          <w:b/>
          <w:i/>
          <w:color w:val="004684"/>
          <w:sz w:val="18"/>
          <w:lang w:val="es-MX"/>
        </w:rPr>
        <w:tab/>
      </w:r>
      <w:r w:rsidR="00A4693A" w:rsidRPr="00A4693A">
        <w:rPr>
          <w:rFonts w:ascii="Roboto" w:hAnsi="Roboto"/>
          <w:b/>
          <w:i/>
          <w:color w:val="004684"/>
          <w:sz w:val="18"/>
          <w:lang w:val="es-MX"/>
        </w:rPr>
        <w:tab/>
      </w:r>
      <w:r w:rsidRPr="00BB217E">
        <w:rPr>
          <w:rFonts w:ascii="Roboto" w:hAnsi="Roboto"/>
          <w:b/>
          <w:color w:val="1F497D" w:themeColor="text2"/>
          <w:sz w:val="20"/>
          <w:lang w:val="es-MX"/>
        </w:rPr>
        <w:t>MUNICIPIO DE SAN LUIS POTOSÍ</w:t>
      </w:r>
    </w:p>
    <w:p w14:paraId="71C9D842" w14:textId="5DE890FE" w:rsidR="002B18CC" w:rsidRPr="00BB217E" w:rsidRDefault="002B18CC" w:rsidP="00BB217E">
      <w:pPr>
        <w:spacing w:before="16"/>
        <w:ind w:left="543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CONSULTA PÚBLICA</w:t>
      </w:r>
    </w:p>
    <w:p w14:paraId="677A3D9B" w14:textId="77777777" w:rsidR="002B18CC" w:rsidRPr="007C0A34" w:rsidRDefault="002B18CC" w:rsidP="00A4693A">
      <w:pPr>
        <w:pStyle w:val="BodyText"/>
        <w:ind w:left="567" w:right="635"/>
        <w:jc w:val="center"/>
        <w:rPr>
          <w:rFonts w:ascii="Roboto"/>
          <w:sz w:val="20"/>
          <w:lang w:val="es-MX"/>
        </w:rPr>
      </w:pPr>
      <w:r w:rsidRPr="007C0A34">
        <w:rPr>
          <w:noProof/>
          <w:lang w:val="es-419" w:eastAsia="es-419"/>
        </w:rPr>
        <w:drawing>
          <wp:inline distT="0" distB="0" distL="0" distR="0" wp14:anchorId="55BC72BD" wp14:editId="07561208">
            <wp:extent cx="5081905" cy="3205656"/>
            <wp:effectExtent l="0" t="0" r="4445" b="13970"/>
            <wp:docPr id="584" name="Gráfico 584">
              <a:extLst xmlns:a="http://schemas.openxmlformats.org/drawingml/2006/main">
                <a:ext uri="{FF2B5EF4-FFF2-40B4-BE49-F238E27FC236}">
                  <a16:creationId xmlns:a16="http://schemas.microsoft.com/office/drawing/2014/main" id="{6C79F0E8-28BB-4F7B-A057-A1C407FACD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7"/>
              </a:graphicData>
            </a:graphic>
          </wp:inline>
        </w:drawing>
      </w:r>
    </w:p>
    <w:p w14:paraId="579A5739" w14:textId="77777777" w:rsidR="002B18CC" w:rsidRPr="007C0A34" w:rsidRDefault="002B18CC" w:rsidP="008A3C6B">
      <w:pPr>
        <w:pStyle w:val="BodyText"/>
        <w:spacing w:before="5"/>
        <w:ind w:left="567" w:right="635"/>
        <w:rPr>
          <w:rFonts w:ascii="Roboto"/>
          <w:b/>
          <w:sz w:val="18"/>
          <w:lang w:val="es-MX"/>
        </w:rPr>
      </w:pPr>
    </w:p>
    <w:p w14:paraId="047E33BD" w14:textId="77777777" w:rsidR="00CF4BC1" w:rsidRPr="007C0A34" w:rsidRDefault="00CF4BC1" w:rsidP="00A4693A">
      <w:pPr>
        <w:pStyle w:val="BodyText"/>
        <w:spacing w:before="120" w:line="252" w:lineRule="auto"/>
        <w:ind w:left="567" w:right="635"/>
        <w:jc w:val="both"/>
        <w:rPr>
          <w:lang w:val="es-MX"/>
        </w:rPr>
      </w:pPr>
      <w:r w:rsidRPr="007C0A34">
        <w:rPr>
          <w:rFonts w:ascii="Trebuchet MS" w:hAnsi="Trebuchet MS"/>
          <w:i/>
          <w:lang w:val="es-MX"/>
        </w:rPr>
        <w:lastRenderedPageBreak/>
        <w:t>Análisis de riesgos ambientales</w:t>
      </w:r>
      <w:r w:rsidRPr="007C0A34">
        <w:rPr>
          <w:lang w:val="es-MX"/>
        </w:rPr>
        <w:t xml:space="preserve"> </w:t>
      </w:r>
    </w:p>
    <w:p w14:paraId="2ABE405F" w14:textId="3213261A" w:rsidR="00603F10" w:rsidRDefault="002B18CC" w:rsidP="002223FA">
      <w:pPr>
        <w:pStyle w:val="BodyText"/>
        <w:spacing w:before="120" w:line="252" w:lineRule="auto"/>
        <w:ind w:left="567" w:right="635"/>
        <w:jc w:val="both"/>
        <w:rPr>
          <w:lang w:val="es-MX"/>
        </w:rPr>
      </w:pPr>
      <w:r w:rsidRPr="007C0A34">
        <w:rPr>
          <w:lang w:val="es-MX"/>
        </w:rPr>
        <w:t>Este análisis muestra el valor estandarizado</w:t>
      </w:r>
      <w:r w:rsidR="00551A3C" w:rsidRPr="007C0A34">
        <w:rPr>
          <w:lang w:val="es-MX"/>
        </w:rPr>
        <w:t xml:space="preserve"> </w:t>
      </w:r>
      <w:r w:rsidRPr="007C0A34">
        <w:rPr>
          <w:lang w:val="es-MX"/>
        </w:rPr>
        <w:t xml:space="preserve">de indicadores de riesgos ambientales para </w:t>
      </w:r>
      <w:r w:rsidR="007F7311" w:rsidRPr="007C0A34">
        <w:rPr>
          <w:lang w:val="es-MX"/>
        </w:rPr>
        <w:t>el municipio</w:t>
      </w:r>
      <w:r w:rsidR="006F1D28">
        <w:rPr>
          <w:lang w:val="es-MX"/>
        </w:rPr>
        <w:t xml:space="preserve"> de San Luis Potosí</w:t>
      </w:r>
      <w:r w:rsidRPr="007C0A34">
        <w:rPr>
          <w:lang w:val="es-MX"/>
        </w:rPr>
        <w:t xml:space="preserve">. El resultado </w:t>
      </w:r>
      <w:r w:rsidR="007F7311" w:rsidRPr="007C0A34">
        <w:rPr>
          <w:lang w:val="es-MX"/>
        </w:rPr>
        <w:t>puede ser útil en la</w:t>
      </w:r>
      <w:r w:rsidRPr="007C0A34">
        <w:rPr>
          <w:lang w:val="es-MX"/>
        </w:rPr>
        <w:t xml:space="preserve"> identificación y prevención de riesgos</w:t>
      </w:r>
      <w:r w:rsidR="006F1D28">
        <w:rPr>
          <w:lang w:val="es-MX"/>
        </w:rPr>
        <w:t xml:space="preserve"> para la ciudadanía</w:t>
      </w:r>
      <w:r w:rsidRPr="007C0A34">
        <w:rPr>
          <w:lang w:val="es-MX"/>
        </w:rPr>
        <w:t xml:space="preserve">; sin embargo, no se </w:t>
      </w:r>
      <w:r w:rsidR="007F7311" w:rsidRPr="007C0A34">
        <w:rPr>
          <w:lang w:val="es-MX"/>
        </w:rPr>
        <w:t>incorporó</w:t>
      </w:r>
      <w:r w:rsidRPr="007C0A34">
        <w:rPr>
          <w:lang w:val="es-MX"/>
        </w:rPr>
        <w:t xml:space="preserve"> como componente del cálculo </w:t>
      </w:r>
      <w:r w:rsidR="00892FA6" w:rsidRPr="007C0A34">
        <w:rPr>
          <w:smallCaps/>
          <w:lang w:val="es-MX"/>
        </w:rPr>
        <w:t>igecc</w:t>
      </w:r>
      <w:r w:rsidRPr="007C0A34">
        <w:rPr>
          <w:lang w:val="es-MX"/>
        </w:rPr>
        <w:t xml:space="preserve">. </w:t>
      </w:r>
      <w:bookmarkStart w:id="129" w:name="_Hlk105613570"/>
      <w:r w:rsidRPr="007C0A34">
        <w:rPr>
          <w:lang w:val="es-MX"/>
        </w:rPr>
        <w:t xml:space="preserve">En San Luis Potosí el mayor riesgo </w:t>
      </w:r>
      <w:r w:rsidR="00F02030" w:rsidRPr="007C0A34">
        <w:rPr>
          <w:lang w:val="es-MX"/>
        </w:rPr>
        <w:t>era</w:t>
      </w:r>
      <w:r w:rsidRPr="007C0A34">
        <w:rPr>
          <w:lang w:val="es-MX"/>
        </w:rPr>
        <w:t xml:space="preserve"> el de inundaciones</w:t>
      </w:r>
      <w:r w:rsidR="00F02030" w:rsidRPr="007C0A34">
        <w:rPr>
          <w:lang w:val="es-MX"/>
        </w:rPr>
        <w:t>,</w:t>
      </w:r>
      <w:r w:rsidRPr="007C0A34">
        <w:rPr>
          <w:lang w:val="es-MX"/>
        </w:rPr>
        <w:t xml:space="preserve"> máximo en ambos años de estudio, seguido del estrés hídrico, que aument</w:t>
      </w:r>
      <w:r w:rsidR="00F02030" w:rsidRPr="007C0A34">
        <w:rPr>
          <w:lang w:val="es-MX"/>
        </w:rPr>
        <w:t>ó</w:t>
      </w:r>
      <w:r w:rsidRPr="007C0A34">
        <w:rPr>
          <w:lang w:val="es-MX"/>
        </w:rPr>
        <w:t xml:space="preserve"> casi en un punto. El cambio climático </w:t>
      </w:r>
      <w:r w:rsidR="00F02030" w:rsidRPr="007C0A34">
        <w:rPr>
          <w:lang w:val="es-MX"/>
        </w:rPr>
        <w:t>se incrementó</w:t>
      </w:r>
      <w:r w:rsidRPr="007C0A34">
        <w:rPr>
          <w:lang w:val="es-MX"/>
        </w:rPr>
        <w:t xml:space="preserve"> ligeramente y se </w:t>
      </w:r>
      <w:r w:rsidR="00F02030" w:rsidRPr="007C0A34">
        <w:rPr>
          <w:lang w:val="es-MX"/>
        </w:rPr>
        <w:t>mantuvo</w:t>
      </w:r>
      <w:r w:rsidRPr="007C0A34">
        <w:rPr>
          <w:lang w:val="es-MX"/>
        </w:rPr>
        <w:t xml:space="preserve"> en un nivel medio, mientras la eutrofización y la gestión del agua potable </w:t>
      </w:r>
      <w:r w:rsidR="00F02030" w:rsidRPr="007C0A34">
        <w:rPr>
          <w:lang w:val="es-MX"/>
        </w:rPr>
        <w:t>se redujeron</w:t>
      </w:r>
      <w:r w:rsidRPr="007C0A34">
        <w:rPr>
          <w:lang w:val="es-MX"/>
        </w:rPr>
        <w:t xml:space="preserve"> ligeramente. El menor riesgo</w:t>
      </w:r>
      <w:r w:rsidR="006F1D28">
        <w:rPr>
          <w:lang w:val="es-MX"/>
        </w:rPr>
        <w:t xml:space="preserve"> percibido por </w:t>
      </w:r>
      <w:r w:rsidR="00FA74D1">
        <w:rPr>
          <w:lang w:val="es-MX"/>
        </w:rPr>
        <w:t>los resultados</w:t>
      </w:r>
      <w:r w:rsidRPr="007C0A34">
        <w:rPr>
          <w:lang w:val="es-MX"/>
        </w:rPr>
        <w:t xml:space="preserve">, sin contar el nulo de erupción volcánica, </w:t>
      </w:r>
      <w:r w:rsidR="00F02030" w:rsidRPr="007C0A34">
        <w:rPr>
          <w:lang w:val="es-MX"/>
        </w:rPr>
        <w:t>fue</w:t>
      </w:r>
      <w:r w:rsidRPr="007C0A34">
        <w:rPr>
          <w:lang w:val="es-MX"/>
        </w:rPr>
        <w:t xml:space="preserve"> el de incendios forestales </w:t>
      </w:r>
      <w:r w:rsidR="001012B9" w:rsidRPr="007C0A34">
        <w:rPr>
          <w:lang w:val="es-MX"/>
        </w:rPr>
        <w:t>(véase</w:t>
      </w:r>
      <w:r w:rsidRPr="007C0A34">
        <w:rPr>
          <w:lang w:val="es-MX"/>
        </w:rPr>
        <w:t xml:space="preserve"> gráfica </w:t>
      </w:r>
      <w:r w:rsidR="00CF4BC1" w:rsidRPr="007C0A34">
        <w:rPr>
          <w:lang w:val="es-MX"/>
        </w:rPr>
        <w:t>165</w:t>
      </w:r>
      <w:r w:rsidRPr="007C0A34">
        <w:rPr>
          <w:lang w:val="es-MX"/>
        </w:rPr>
        <w:t>).</w:t>
      </w:r>
      <w:bookmarkEnd w:id="129"/>
    </w:p>
    <w:p w14:paraId="038192FA" w14:textId="37D679A7" w:rsidR="002223FA" w:rsidRDefault="002223FA" w:rsidP="002223FA">
      <w:pPr>
        <w:pStyle w:val="BodyText"/>
        <w:spacing w:before="120" w:line="252" w:lineRule="auto"/>
        <w:ind w:left="567" w:right="635"/>
        <w:jc w:val="both"/>
        <w:rPr>
          <w:lang w:val="es-MX"/>
        </w:rPr>
      </w:pPr>
    </w:p>
    <w:p w14:paraId="3A05DF2C" w14:textId="0BA556F2" w:rsidR="00C81188" w:rsidRDefault="00C81188" w:rsidP="002223FA">
      <w:pPr>
        <w:pStyle w:val="BodyText"/>
        <w:spacing w:before="120" w:line="252" w:lineRule="auto"/>
        <w:ind w:left="567" w:right="635"/>
        <w:jc w:val="both"/>
        <w:rPr>
          <w:lang w:val="es-MX"/>
        </w:rPr>
      </w:pPr>
    </w:p>
    <w:p w14:paraId="61052FB2" w14:textId="4ED9213C" w:rsidR="00C81188" w:rsidRDefault="00C81188" w:rsidP="002223FA">
      <w:pPr>
        <w:pStyle w:val="BodyText"/>
        <w:spacing w:before="120" w:line="252" w:lineRule="auto"/>
        <w:ind w:left="567" w:right="635"/>
        <w:jc w:val="both"/>
        <w:rPr>
          <w:lang w:val="es-MX"/>
        </w:rPr>
      </w:pPr>
    </w:p>
    <w:p w14:paraId="7ADCCC3E" w14:textId="4AD23D25" w:rsidR="00C81188" w:rsidRDefault="00C81188" w:rsidP="002223FA">
      <w:pPr>
        <w:pStyle w:val="BodyText"/>
        <w:spacing w:before="120" w:line="252" w:lineRule="auto"/>
        <w:ind w:left="567" w:right="635"/>
        <w:jc w:val="both"/>
        <w:rPr>
          <w:lang w:val="es-MX"/>
        </w:rPr>
      </w:pPr>
    </w:p>
    <w:p w14:paraId="7E80830A" w14:textId="5552A0CF" w:rsidR="00C81188" w:rsidRDefault="00C81188" w:rsidP="002223FA">
      <w:pPr>
        <w:pStyle w:val="BodyText"/>
        <w:spacing w:before="120" w:line="252" w:lineRule="auto"/>
        <w:ind w:left="567" w:right="635"/>
        <w:jc w:val="both"/>
        <w:rPr>
          <w:lang w:val="es-MX"/>
        </w:rPr>
      </w:pPr>
    </w:p>
    <w:p w14:paraId="77188C83" w14:textId="356130E5" w:rsidR="00C81188" w:rsidRPr="002223FA" w:rsidRDefault="00C81188" w:rsidP="002223FA">
      <w:pPr>
        <w:pStyle w:val="BodyText"/>
        <w:spacing w:before="120" w:line="252" w:lineRule="auto"/>
        <w:ind w:left="567" w:right="635"/>
        <w:jc w:val="both"/>
        <w:rPr>
          <w:lang w:val="es-MX"/>
        </w:rPr>
      </w:pPr>
    </w:p>
    <w:p w14:paraId="71214B79" w14:textId="3192222C" w:rsidR="00A4693A" w:rsidRPr="00BB217E" w:rsidRDefault="002B18CC" w:rsidP="00BB217E">
      <w:pPr>
        <w:ind w:left="2552" w:right="635"/>
        <w:jc w:val="right"/>
        <w:rPr>
          <w:rFonts w:ascii="Roboto" w:hAnsi="Roboto"/>
          <w:b/>
          <w:color w:val="1F497D" w:themeColor="text2"/>
          <w:sz w:val="20"/>
          <w:lang w:val="es-MX"/>
        </w:rPr>
      </w:pPr>
      <w:r w:rsidRPr="00A4693A">
        <w:rPr>
          <w:rFonts w:ascii="Roboto" w:hAnsi="Roboto"/>
          <w:b/>
          <w:i/>
          <w:color w:val="004684"/>
          <w:sz w:val="16"/>
          <w:lang w:val="es-MX"/>
        </w:rPr>
        <w:t xml:space="preserve">GRÁFICA </w:t>
      </w:r>
      <w:r w:rsidR="00CF4BC1" w:rsidRPr="00A4693A">
        <w:rPr>
          <w:rFonts w:ascii="Roboto" w:hAnsi="Roboto"/>
          <w:b/>
          <w:i/>
          <w:color w:val="004684"/>
          <w:sz w:val="16"/>
          <w:lang w:val="es-MX"/>
        </w:rPr>
        <w:t>165</w:t>
      </w:r>
      <w:r w:rsidR="00A4693A" w:rsidRPr="00A4693A">
        <w:rPr>
          <w:rFonts w:ascii="Roboto" w:hAnsi="Roboto"/>
          <w:b/>
          <w:i/>
          <w:color w:val="004684"/>
          <w:sz w:val="16"/>
          <w:lang w:val="es-MX"/>
        </w:rPr>
        <w:t xml:space="preserve"> </w:t>
      </w:r>
      <w:r w:rsidR="00A4693A">
        <w:rPr>
          <w:rFonts w:ascii="Roboto" w:hAnsi="Roboto"/>
          <w:b/>
          <w:i/>
          <w:color w:val="004684"/>
          <w:sz w:val="16"/>
          <w:lang w:val="es-MX"/>
        </w:rPr>
        <w:tab/>
      </w:r>
      <w:r w:rsidR="00A4693A">
        <w:rPr>
          <w:rFonts w:ascii="Roboto" w:hAnsi="Roboto"/>
          <w:b/>
          <w:i/>
          <w:color w:val="004684"/>
          <w:sz w:val="16"/>
          <w:lang w:val="es-MX"/>
        </w:rPr>
        <w:tab/>
      </w:r>
      <w:r w:rsidRPr="00BB217E">
        <w:rPr>
          <w:rFonts w:ascii="Roboto" w:hAnsi="Roboto"/>
          <w:b/>
          <w:color w:val="1F497D" w:themeColor="text2"/>
          <w:sz w:val="20"/>
          <w:lang w:val="es-MX"/>
        </w:rPr>
        <w:t xml:space="preserve">MUNICIPIO DE SAN LUIS POTOSÍ. CONSOLIDADO </w:t>
      </w:r>
    </w:p>
    <w:p w14:paraId="6DE73787" w14:textId="3149A3E5" w:rsidR="002B18CC" w:rsidRPr="00BB217E" w:rsidRDefault="002B18CC" w:rsidP="00BB217E">
      <w:pPr>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ANÁLISIS DE RIESGOS AMBIENTALES</w:t>
      </w:r>
    </w:p>
    <w:p w14:paraId="68FF3AF1" w14:textId="77777777" w:rsidR="002B18CC" w:rsidRPr="007C0A34" w:rsidRDefault="002B18CC" w:rsidP="00A4693A">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141E654A" wp14:editId="0BFE81D8">
            <wp:extent cx="4236720" cy="2711669"/>
            <wp:effectExtent l="0" t="0" r="11430" b="12700"/>
            <wp:docPr id="7167" name="Gráfico 7167">
              <a:extLst xmlns:a="http://schemas.openxmlformats.org/drawingml/2006/main">
                <a:ext uri="{FF2B5EF4-FFF2-40B4-BE49-F238E27FC236}">
                  <a16:creationId xmlns:a16="http://schemas.microsoft.com/office/drawing/2014/main" id="{5F6D1CE1-4781-465A-9700-797AF176AE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8"/>
              </a:graphicData>
            </a:graphic>
          </wp:inline>
        </w:drawing>
      </w:r>
    </w:p>
    <w:p w14:paraId="2285135B" w14:textId="6A385FBA" w:rsidR="002B18CC" w:rsidRPr="007C0A34" w:rsidRDefault="002B18CC" w:rsidP="008A3C6B">
      <w:pPr>
        <w:spacing w:before="98"/>
        <w:ind w:left="567" w:right="635"/>
        <w:rPr>
          <w:rFonts w:ascii="Roboto Lt" w:hAnsi="Roboto Lt"/>
          <w:b/>
          <w:i/>
          <w:sz w:val="18"/>
          <w:lang w:val="es-MX"/>
        </w:rPr>
      </w:pPr>
    </w:p>
    <w:p w14:paraId="0E876C20" w14:textId="77777777" w:rsidR="002B18CC" w:rsidRDefault="002B18CC" w:rsidP="008A3C6B">
      <w:pPr>
        <w:ind w:left="567" w:right="635"/>
        <w:rPr>
          <w:rFonts w:ascii="Roboto Lt" w:hAnsi="Roboto Lt"/>
          <w:sz w:val="18"/>
          <w:lang w:val="es-MX"/>
        </w:rPr>
      </w:pPr>
    </w:p>
    <w:p w14:paraId="664461CC" w14:textId="6645602C" w:rsidR="00A4693A" w:rsidRPr="007C0A34" w:rsidRDefault="00A4693A" w:rsidP="008A3C6B">
      <w:pPr>
        <w:ind w:left="567" w:right="635"/>
        <w:rPr>
          <w:rFonts w:ascii="Roboto Lt" w:hAnsi="Roboto Lt"/>
          <w:sz w:val="18"/>
          <w:lang w:val="es-MX"/>
        </w:rPr>
        <w:sectPr w:rsidR="00A4693A" w:rsidRPr="007C0A34">
          <w:headerReference w:type="even" r:id="rId469"/>
          <w:headerReference w:type="default" r:id="rId470"/>
          <w:footerReference w:type="even" r:id="rId471"/>
          <w:footerReference w:type="default" r:id="rId472"/>
          <w:type w:val="continuous"/>
          <w:pgSz w:w="12190" w:h="15840"/>
          <w:pgMar w:top="1500" w:right="0" w:bottom="280" w:left="640" w:header="720" w:footer="720" w:gutter="0"/>
          <w:cols w:space="720"/>
        </w:sectPr>
      </w:pPr>
    </w:p>
    <w:p w14:paraId="6868C3D8" w14:textId="103A8288" w:rsidR="002B18CC" w:rsidRPr="007C0A34" w:rsidRDefault="004F1F6E" w:rsidP="008A3C6B">
      <w:pPr>
        <w:pStyle w:val="BodyText"/>
        <w:ind w:left="567" w:right="635"/>
        <w:rPr>
          <w:rFonts w:ascii="Roboto Lt"/>
          <w:sz w:val="20"/>
          <w:lang w:val="es-MX"/>
        </w:rPr>
      </w:pPr>
      <w:bookmarkStart w:id="130" w:name="_bookmark30"/>
      <w:bookmarkEnd w:id="130"/>
      <w:r w:rsidRPr="007C0A34">
        <w:rPr>
          <w:noProof/>
          <w:lang w:val="es-419" w:eastAsia="es-419"/>
        </w:rPr>
        <w:lastRenderedPageBreak/>
        <mc:AlternateContent>
          <mc:Choice Requires="wpg">
            <w:drawing>
              <wp:inline distT="0" distB="0" distL="0" distR="0" wp14:anchorId="6329AB8F" wp14:editId="13F308A9">
                <wp:extent cx="6372225" cy="2098040"/>
                <wp:effectExtent l="0" t="0" r="9525" b="0"/>
                <wp:docPr id="6853" name="Group 2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2225" cy="2098040"/>
                          <a:chOff x="107" y="4"/>
                          <a:chExt cx="10035" cy="3304"/>
                        </a:xfrm>
                      </wpg:grpSpPr>
                      <wps:wsp>
                        <wps:cNvPr id="6855" name="Freeform 2424"/>
                        <wps:cNvSpPr>
                          <a:spLocks/>
                        </wps:cNvSpPr>
                        <wps:spPr bwMode="auto">
                          <a:xfrm>
                            <a:off x="2340" y="1128"/>
                            <a:ext cx="7685" cy="1104"/>
                          </a:xfrm>
                          <a:custGeom>
                            <a:avLst/>
                            <a:gdLst>
                              <a:gd name="T0" fmla="*/ 0 w 7685"/>
                              <a:gd name="T1" fmla="*/ 2233 h 1104"/>
                              <a:gd name="T2" fmla="*/ 7685 w 7685"/>
                              <a:gd name="T3" fmla="*/ 2233 h 1104"/>
                              <a:gd name="T4" fmla="*/ 7685 w 7685"/>
                              <a:gd name="T5" fmla="*/ 1129 h 1104"/>
                              <a:gd name="T6" fmla="*/ 7278 w 7685"/>
                              <a:gd name="T7" fmla="*/ 112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85" h="1104">
                                <a:moveTo>
                                  <a:pt x="0" y="1104"/>
                                </a:moveTo>
                                <a:lnTo>
                                  <a:pt x="7685" y="1104"/>
                                </a:lnTo>
                                <a:lnTo>
                                  <a:pt x="7685" y="0"/>
                                </a:lnTo>
                                <a:lnTo>
                                  <a:pt x="7278"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56" name="Picture 2423"/>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518" y="485"/>
                            <a:ext cx="2896" cy="2823"/>
                          </a:xfrm>
                          <a:prstGeom prst="rect">
                            <a:avLst/>
                          </a:prstGeom>
                          <a:noFill/>
                          <a:extLst>
                            <a:ext uri="{909E8E84-426E-40DD-AFC4-6F175D3DCCD1}">
                              <a14:hiddenFill xmlns:a14="http://schemas.microsoft.com/office/drawing/2010/main">
                                <a:solidFill>
                                  <a:srgbClr val="FFFFFF"/>
                                </a:solidFill>
                              </a14:hiddenFill>
                            </a:ext>
                          </a:extLst>
                        </pic:spPr>
                      </pic:pic>
                      <wps:wsp>
                        <wps:cNvPr id="6859" name="Text Box 2420"/>
                        <wps:cNvSpPr txBox="1">
                          <a:spLocks noChangeArrowheads="1"/>
                        </wps:cNvSpPr>
                        <wps:spPr bwMode="auto">
                          <a:xfrm>
                            <a:off x="107" y="4"/>
                            <a:ext cx="10035" cy="2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00621C" w14:textId="77777777" w:rsidR="00DF57B3" w:rsidRDefault="00DF57B3" w:rsidP="002B18CC">
                              <w:pPr>
                                <w:rPr>
                                  <w:rFonts w:ascii="Roboto Lt"/>
                                  <w:b/>
                                  <w:i/>
                                  <w:sz w:val="52"/>
                                </w:rPr>
                              </w:pPr>
                            </w:p>
                            <w:p w14:paraId="55C094B4" w14:textId="77777777" w:rsidR="00DF57B3" w:rsidRDefault="00DF57B3" w:rsidP="002B18CC">
                              <w:pPr>
                                <w:spacing w:before="362"/>
                                <w:ind w:right="490"/>
                                <w:jc w:val="right"/>
                                <w:rPr>
                                  <w:rFonts w:ascii="Roboto"/>
                                  <w:b/>
                                  <w:sz w:val="44"/>
                                </w:rPr>
                              </w:pPr>
                              <w:r>
                                <w:rPr>
                                  <w:rFonts w:ascii="Roboto"/>
                                  <w:b/>
                                  <w:color w:val="004684"/>
                                  <w:sz w:val="44"/>
                                </w:rPr>
                                <w:t>SAN</w:t>
                              </w:r>
                              <w:r>
                                <w:rPr>
                                  <w:rFonts w:ascii="Roboto"/>
                                  <w:b/>
                                  <w:color w:val="004684"/>
                                  <w:spacing w:val="-25"/>
                                  <w:sz w:val="44"/>
                                </w:rPr>
                                <w:t xml:space="preserve"> </w:t>
                              </w:r>
                              <w:r>
                                <w:rPr>
                                  <w:rFonts w:ascii="Roboto"/>
                                  <w:b/>
                                  <w:color w:val="004684"/>
                                  <w:sz w:val="44"/>
                                </w:rPr>
                                <w:t>PEDRO</w:t>
                              </w:r>
                              <w:r>
                                <w:rPr>
                                  <w:rFonts w:ascii="Roboto"/>
                                  <w:b/>
                                  <w:color w:val="004684"/>
                                  <w:spacing w:val="-24"/>
                                  <w:sz w:val="44"/>
                                </w:rPr>
                                <w:t xml:space="preserve"> </w:t>
                              </w:r>
                              <w:r>
                                <w:rPr>
                                  <w:rFonts w:ascii="Roboto"/>
                                  <w:b/>
                                  <w:color w:val="004684"/>
                                  <w:sz w:val="44"/>
                                </w:rPr>
                                <w:t>TLAQUEPAQUE,</w:t>
                              </w:r>
                            </w:p>
                            <w:p w14:paraId="581590A3" w14:textId="77777777" w:rsidR="00DF57B3" w:rsidRDefault="00DF57B3" w:rsidP="002B18CC">
                              <w:pPr>
                                <w:spacing w:before="32"/>
                                <w:ind w:right="491"/>
                                <w:jc w:val="right"/>
                                <w:rPr>
                                  <w:rFonts w:ascii="Roboto"/>
                                  <w:b/>
                                  <w:sz w:val="44"/>
                                </w:rPr>
                              </w:pPr>
                              <w:r>
                                <w:rPr>
                                  <w:rFonts w:ascii="Roboto"/>
                                  <w:b/>
                                  <w:color w:val="004684"/>
                                  <w:sz w:val="44"/>
                                </w:rPr>
                                <w:t>JALISCO</w:t>
                              </w:r>
                            </w:p>
                          </w:txbxContent>
                        </wps:txbx>
                        <wps:bodyPr rot="0" vert="horz" wrap="square" lIns="0" tIns="0" rIns="0" bIns="0" anchor="t" anchorCtr="0" upright="1">
                          <a:noAutofit/>
                        </wps:bodyPr>
                      </wps:wsp>
                    </wpg:wgp>
                  </a:graphicData>
                </a:graphic>
              </wp:inline>
            </w:drawing>
          </mc:Choice>
          <mc:Fallback>
            <w:pict>
              <v:group w14:anchorId="6329AB8F" id="Group 2419" o:spid="_x0000_s1275" style="width:501.75pt;height:165.2pt;mso-position-horizontal-relative:char;mso-position-vertical-relative:line" coordorigin="107,4" coordsize="10035,33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">
                <v:shape id="Freeform 2424" o:spid="_x0000_s1276" style="position:absolute;left:2340;top:1128;width:7685;height:1104;visibility:visible;mso-wrap-style:square;v-text-anchor:top" coordsize="768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" path="m,1104r7685,l7685,,7278,e" filled="f" strokecolor="#64b7bc" strokeweight="1pt">
                  <v:path arrowok="t" o:connecttype="custom" o:connectlocs="0,2233;7685,2233;7685,1129;7278,1129" o:connectangles="0,0,0,0"/>
                </v:shape>
                <v:shape id="Picture 2423" o:spid="_x0000_s1277" type="#_x0000_t75" style="position:absolute;left:518;top:485;width:2896;height:2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">
                  <v:imagedata r:id="rId474" o:title=""/>
                </v:shape>
                <v:shape id="Text Box 2420" o:spid="_x0000_s1278" type="#_x0000_t202" style="position:absolute;left:107;top:4;width:10035;height:257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" filled="f" stroked="f">
                  <v:textbox inset="0,0,0,0">
                    <w:txbxContent>
                      <w:p w14:paraId="1C00621C" w14:textId="77777777" w:rsidR="00DF57B3" w:rsidRDefault="00DF57B3" w:rsidP="002B18CC">
                        <w:pPr>
                          <w:rPr>
                            <w:rFonts w:ascii="Roboto Lt"/>
                            <w:b/>
                            <w:i/>
                            <w:sz w:val="52"/>
                          </w:rPr>
                        </w:pPr>
                      </w:p>
                      <w:p w14:paraId="55C094B4" w14:textId="77777777" w:rsidR="00DF57B3" w:rsidRDefault="00DF57B3" w:rsidP="002B18CC">
                        <w:pPr>
                          <w:spacing w:before="362"/>
                          <w:ind w:right="490"/>
                          <w:jc w:val="right"/>
                          <w:rPr>
                            <w:rFonts w:ascii="Roboto"/>
                            <w:b/>
                            <w:sz w:val="44"/>
                          </w:rPr>
                        </w:pPr>
                        <w:r>
                          <w:rPr>
                            <w:rFonts w:ascii="Roboto"/>
                            <w:b/>
                            <w:color w:val="004684"/>
                            <w:sz w:val="44"/>
                          </w:rPr>
                          <w:t>SAN</w:t>
                        </w:r>
                        <w:r>
                          <w:rPr>
                            <w:rFonts w:ascii="Roboto"/>
                            <w:b/>
                            <w:color w:val="004684"/>
                            <w:spacing w:val="-25"/>
                            <w:sz w:val="44"/>
                          </w:rPr>
                          <w:t xml:space="preserve"> </w:t>
                        </w:r>
                        <w:r>
                          <w:rPr>
                            <w:rFonts w:ascii="Roboto"/>
                            <w:b/>
                            <w:color w:val="004684"/>
                            <w:sz w:val="44"/>
                          </w:rPr>
                          <w:t>PEDRO</w:t>
                        </w:r>
                        <w:r>
                          <w:rPr>
                            <w:rFonts w:ascii="Roboto"/>
                            <w:b/>
                            <w:color w:val="004684"/>
                            <w:spacing w:val="-24"/>
                            <w:sz w:val="44"/>
                          </w:rPr>
                          <w:t xml:space="preserve"> </w:t>
                        </w:r>
                        <w:r>
                          <w:rPr>
                            <w:rFonts w:ascii="Roboto"/>
                            <w:b/>
                            <w:color w:val="004684"/>
                            <w:sz w:val="44"/>
                          </w:rPr>
                          <w:t>TLAQUEPAQUE,</w:t>
                        </w:r>
                      </w:p>
                      <w:p w14:paraId="581590A3" w14:textId="77777777" w:rsidR="00DF57B3" w:rsidRDefault="00DF57B3" w:rsidP="002B18CC">
                        <w:pPr>
                          <w:spacing w:before="32"/>
                          <w:ind w:right="491"/>
                          <w:jc w:val="right"/>
                          <w:rPr>
                            <w:rFonts w:ascii="Roboto"/>
                            <w:b/>
                            <w:sz w:val="44"/>
                          </w:rPr>
                        </w:pPr>
                        <w:r>
                          <w:rPr>
                            <w:rFonts w:ascii="Roboto"/>
                            <w:b/>
                            <w:color w:val="004684"/>
                            <w:sz w:val="44"/>
                          </w:rPr>
                          <w:t>JALISCO</w:t>
                        </w:r>
                      </w:p>
                    </w:txbxContent>
                  </v:textbox>
                </v:shape>
                <w10:anchorlock/>
              </v:group>
            </w:pict>
          </mc:Fallback>
        </mc:AlternateContent>
      </w:r>
    </w:p>
    <w:p w14:paraId="162E3586" w14:textId="77777777" w:rsidR="002B18CC" w:rsidRPr="007C0A34" w:rsidRDefault="002B18CC" w:rsidP="008A3C6B">
      <w:pPr>
        <w:pStyle w:val="BodyText"/>
        <w:spacing w:before="10"/>
        <w:ind w:left="567" w:right="635"/>
        <w:rPr>
          <w:rFonts w:ascii="Roboto Lt"/>
          <w:b/>
          <w:i/>
          <w:sz w:val="5"/>
          <w:lang w:val="es-MX"/>
        </w:rPr>
      </w:pPr>
    </w:p>
    <w:p w14:paraId="05C8196B" w14:textId="77777777" w:rsidR="002B18CC" w:rsidRPr="007C0A34" w:rsidRDefault="002B18CC" w:rsidP="008A3C6B">
      <w:pPr>
        <w:ind w:left="567" w:right="635"/>
        <w:rPr>
          <w:rFonts w:ascii="Roboto Lt"/>
          <w:sz w:val="5"/>
          <w:lang w:val="es-MX"/>
        </w:rPr>
        <w:sectPr w:rsidR="002B18CC" w:rsidRPr="007C0A34">
          <w:headerReference w:type="even" r:id="rId475"/>
          <w:footerReference w:type="even" r:id="rId476"/>
          <w:pgSz w:w="12190" w:h="15840"/>
          <w:pgMar w:top="560" w:right="0" w:bottom="0" w:left="640" w:header="0" w:footer="0" w:gutter="0"/>
          <w:cols w:space="720"/>
        </w:sectPr>
      </w:pPr>
    </w:p>
    <w:p w14:paraId="6883D923" w14:textId="77777777" w:rsidR="002B18CC" w:rsidRPr="007C0A34" w:rsidRDefault="002B18CC" w:rsidP="008A3C6B">
      <w:pPr>
        <w:pStyle w:val="BodyText"/>
        <w:ind w:left="567" w:right="635"/>
        <w:rPr>
          <w:rFonts w:ascii="Roboto Lt"/>
          <w:b/>
          <w:i/>
          <w:sz w:val="20"/>
          <w:lang w:val="es-MX"/>
        </w:rPr>
      </w:pPr>
    </w:p>
    <w:p w14:paraId="6BA96F6C" w14:textId="59B466D2" w:rsidR="002B18CC" w:rsidRPr="00082002" w:rsidRDefault="002B18CC" w:rsidP="00BB217E">
      <w:pPr>
        <w:spacing w:before="122"/>
        <w:ind w:left="2552" w:right="635"/>
        <w:jc w:val="right"/>
        <w:rPr>
          <w:rFonts w:ascii="Roboto" w:hAnsi="Roboto"/>
          <w:b/>
          <w:lang w:val="es-MX"/>
        </w:rPr>
      </w:pPr>
      <w:r w:rsidRPr="00082002">
        <w:rPr>
          <w:rFonts w:ascii="Roboto" w:hAnsi="Roboto"/>
          <w:b/>
          <w:i/>
          <w:color w:val="004684"/>
          <w:sz w:val="18"/>
          <w:lang w:val="es-MX"/>
        </w:rPr>
        <w:t xml:space="preserve">GRÁFICA </w:t>
      </w:r>
      <w:r w:rsidR="00CF4BC1" w:rsidRPr="00082002">
        <w:rPr>
          <w:rFonts w:ascii="Roboto" w:hAnsi="Roboto"/>
          <w:b/>
          <w:i/>
          <w:color w:val="004684"/>
          <w:sz w:val="18"/>
          <w:lang w:val="es-MX"/>
        </w:rPr>
        <w:t>166</w:t>
      </w:r>
      <w:r w:rsidR="00082002">
        <w:rPr>
          <w:rFonts w:ascii="Roboto" w:hAnsi="Roboto"/>
          <w:b/>
          <w:i/>
          <w:color w:val="004684"/>
          <w:sz w:val="18"/>
          <w:lang w:val="es-MX"/>
        </w:rPr>
        <w:tab/>
      </w:r>
      <w:r w:rsidR="001E5445" w:rsidRPr="00082002">
        <w:rPr>
          <w:rFonts w:ascii="Roboto" w:hAnsi="Roboto"/>
          <w:b/>
          <w:i/>
          <w:color w:val="004684"/>
          <w:sz w:val="18"/>
          <w:lang w:val="es-MX"/>
        </w:rPr>
        <w:t xml:space="preserve"> </w:t>
      </w:r>
      <w:r w:rsidRPr="00BB217E">
        <w:rPr>
          <w:rFonts w:ascii="Roboto" w:hAnsi="Roboto"/>
          <w:b/>
          <w:color w:val="1F497D" w:themeColor="text2"/>
          <w:sz w:val="20"/>
          <w:lang w:val="es-MX"/>
        </w:rPr>
        <w:t>MUNICIPIO DE SAN PEDRO TLAQUEPAQUE VS. PROMEDIO</w:t>
      </w:r>
      <w:r w:rsidR="001E5445" w:rsidRPr="00BB217E">
        <w:rPr>
          <w:rFonts w:ascii="Roboto" w:hAnsi="Roboto"/>
          <w:b/>
          <w:color w:val="1F497D" w:themeColor="text2"/>
          <w:sz w:val="20"/>
          <w:lang w:val="es-MX"/>
        </w:rPr>
        <w:t xml:space="preserve"> </w:t>
      </w:r>
      <w:r w:rsidRPr="00BB217E">
        <w:rPr>
          <w:rFonts w:ascii="Roboto" w:hAnsi="Roboto"/>
          <w:b/>
          <w:color w:val="1F497D" w:themeColor="text2"/>
          <w:sz w:val="20"/>
          <w:lang w:val="es-MX"/>
        </w:rPr>
        <w:t>CONSOLIDADO POR EJES TEMÁTICOS</w:t>
      </w:r>
    </w:p>
    <w:p w14:paraId="5794C6DA" w14:textId="77777777" w:rsidR="002B18CC" w:rsidRDefault="002B18CC" w:rsidP="008A3C6B">
      <w:pPr>
        <w:ind w:left="567" w:right="635"/>
        <w:jc w:val="right"/>
        <w:rPr>
          <w:rFonts w:ascii="Roboto" w:hAnsi="Roboto"/>
          <w:lang w:val="es-MX"/>
        </w:rPr>
      </w:pPr>
    </w:p>
    <w:p w14:paraId="3A2B4EBF" w14:textId="77777777" w:rsidR="002B18CC" w:rsidRPr="007C0A34" w:rsidRDefault="002B18CC" w:rsidP="008A3C6B">
      <w:pPr>
        <w:pStyle w:val="BodyText"/>
        <w:spacing w:before="3"/>
        <w:ind w:left="567" w:right="635"/>
        <w:rPr>
          <w:rFonts w:ascii="Roboto"/>
          <w:b/>
          <w:sz w:val="5"/>
          <w:lang w:val="es-MX"/>
        </w:rPr>
      </w:pPr>
    </w:p>
    <w:p w14:paraId="5ACE5AFB" w14:textId="71953F7B" w:rsidR="00D86C5F" w:rsidRDefault="00B713B0" w:rsidP="001E5445">
      <w:pPr>
        <w:spacing w:before="120"/>
        <w:ind w:left="567" w:right="635"/>
        <w:jc w:val="both"/>
        <w:rPr>
          <w:rFonts w:ascii="Trebuchet MS" w:hAnsi="Trebuchet MS"/>
          <w:i/>
          <w:lang w:val="es-MX"/>
        </w:rPr>
      </w:pPr>
      <w:r>
        <w:rPr>
          <w:noProof/>
          <w:lang w:val="es-419" w:eastAsia="es-419"/>
        </w:rPr>
        <w:drawing>
          <wp:inline distT="0" distB="0" distL="0" distR="0" wp14:anchorId="05B13617" wp14:editId="7A36431E">
            <wp:extent cx="5220000" cy="2700000"/>
            <wp:effectExtent l="0" t="0" r="0" b="5715"/>
            <wp:docPr id="32" name="Gráfico 32">
              <a:extLst xmlns:a="http://schemas.openxmlformats.org/drawingml/2006/main">
                <a:ext uri="{FF2B5EF4-FFF2-40B4-BE49-F238E27FC236}">
                  <a16:creationId xmlns:a16="http://schemas.microsoft.com/office/drawing/2014/main" id="{3F3C935A-707E-6C97-0BA2-D7A9C10224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7"/>
              </a:graphicData>
            </a:graphic>
          </wp:inline>
        </w:drawing>
      </w:r>
    </w:p>
    <w:p w14:paraId="7396353A" w14:textId="77777777" w:rsidR="00D86C5F" w:rsidRDefault="00D86C5F" w:rsidP="00B713B0">
      <w:pPr>
        <w:spacing w:before="120"/>
        <w:ind w:right="635"/>
        <w:jc w:val="both"/>
        <w:rPr>
          <w:rFonts w:ascii="Trebuchet MS" w:hAnsi="Trebuchet MS"/>
          <w:i/>
          <w:lang w:val="es-MX"/>
        </w:rPr>
      </w:pPr>
    </w:p>
    <w:p w14:paraId="04C79F30" w14:textId="2A89628B" w:rsidR="002B18CC" w:rsidRPr="007C0A34" w:rsidRDefault="002B18CC" w:rsidP="001E5445">
      <w:pPr>
        <w:spacing w:before="120"/>
        <w:ind w:left="567" w:right="635"/>
        <w:jc w:val="both"/>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615E1BBC" w14:textId="1B02FFFA" w:rsidR="001D68F5" w:rsidRDefault="002B18CC" w:rsidP="001E5445">
      <w:pPr>
        <w:pStyle w:val="BodyText"/>
        <w:spacing w:before="120" w:line="252" w:lineRule="auto"/>
        <w:ind w:left="567" w:right="635"/>
        <w:jc w:val="both"/>
        <w:rPr>
          <w:lang w:val="es-MX"/>
        </w:rPr>
      </w:pPr>
      <w:r w:rsidRPr="007C0A34">
        <w:rPr>
          <w:lang w:val="es-MX"/>
        </w:rPr>
        <w:t xml:space="preserve">El municipio de San Pedro Tlaquepaque se </w:t>
      </w:r>
      <w:r w:rsidR="00DE1B71" w:rsidRPr="007C0A34">
        <w:rPr>
          <w:lang w:val="es-MX"/>
        </w:rPr>
        <w:t>enc</w:t>
      </w:r>
      <w:r w:rsidR="00B3320A">
        <w:rPr>
          <w:lang w:val="es-MX"/>
        </w:rPr>
        <w:t>uentra en la onceava</w:t>
      </w:r>
      <w:r w:rsidR="001618D7">
        <w:rPr>
          <w:lang w:val="es-MX"/>
        </w:rPr>
        <w:t xml:space="preserve"> posición con un</w:t>
      </w:r>
      <w:r w:rsidRPr="007C0A34">
        <w:rPr>
          <w:lang w:val="es-MX"/>
        </w:rPr>
        <w:t xml:space="preserve"> puntaje con </w:t>
      </w:r>
      <w:r w:rsidR="00B3320A">
        <w:rPr>
          <w:lang w:val="es-MX"/>
        </w:rPr>
        <w:t>4.9</w:t>
      </w:r>
      <w:r w:rsidRPr="007C0A34">
        <w:rPr>
          <w:lang w:val="es-MX"/>
        </w:rPr>
        <w:t>, lo que representa un desempeño material m</w:t>
      </w:r>
      <w:r w:rsidR="00B3320A">
        <w:rPr>
          <w:lang w:val="es-MX"/>
        </w:rPr>
        <w:t>edio bajo</w:t>
      </w:r>
      <w:r w:rsidRPr="007C0A34">
        <w:rPr>
          <w:lang w:val="es-MX"/>
        </w:rPr>
        <w:t xml:space="preserve"> impulsado por factores energéticos y medioambientales. Esto indica</w:t>
      </w:r>
      <w:r w:rsidR="00DE1B71" w:rsidRPr="007C0A34">
        <w:rPr>
          <w:lang w:val="es-MX"/>
        </w:rPr>
        <w:t>ba</w:t>
      </w:r>
      <w:r w:rsidRPr="007C0A34">
        <w:rPr>
          <w:lang w:val="es-MX"/>
        </w:rPr>
        <w:t xml:space="preserve"> que los </w:t>
      </w:r>
      <w:r w:rsidR="006E7E3D">
        <w:rPr>
          <w:lang w:val="es-MX"/>
        </w:rPr>
        <w:t>resultados</w:t>
      </w:r>
      <w:r w:rsidRPr="007C0A34">
        <w:rPr>
          <w:lang w:val="es-MX"/>
        </w:rPr>
        <w:t xml:space="preserve"> </w:t>
      </w:r>
      <w:r w:rsidR="00DE1B71" w:rsidRPr="007C0A34">
        <w:rPr>
          <w:lang w:val="es-MX"/>
        </w:rPr>
        <w:t>manifestaron</w:t>
      </w:r>
      <w:r w:rsidRPr="007C0A34">
        <w:rPr>
          <w:lang w:val="es-MX"/>
        </w:rPr>
        <w:t xml:space="preserve"> una percepción positiva </w:t>
      </w:r>
      <w:r w:rsidR="00DE1B71" w:rsidRPr="007C0A34">
        <w:rPr>
          <w:lang w:val="es-MX"/>
        </w:rPr>
        <w:t>d</w:t>
      </w:r>
      <w:r w:rsidRPr="007C0A34">
        <w:rPr>
          <w:lang w:val="es-MX"/>
        </w:rPr>
        <w:t xml:space="preserve">el trabajo público </w:t>
      </w:r>
      <w:r w:rsidR="00DE1B71" w:rsidRPr="007C0A34">
        <w:rPr>
          <w:lang w:val="es-MX"/>
        </w:rPr>
        <w:t>llevado a cabo</w:t>
      </w:r>
      <w:r w:rsidRPr="007C0A34">
        <w:rPr>
          <w:lang w:val="es-MX"/>
        </w:rPr>
        <w:t xml:space="preserve"> en materia de medio ambiente, </w:t>
      </w:r>
      <w:r w:rsidR="00DE1B71" w:rsidRPr="007C0A34">
        <w:rPr>
          <w:lang w:val="es-MX"/>
        </w:rPr>
        <w:t xml:space="preserve">así como </w:t>
      </w:r>
      <w:r w:rsidRPr="007C0A34">
        <w:rPr>
          <w:lang w:val="es-MX"/>
        </w:rPr>
        <w:t xml:space="preserve">que las noticias sobre la entidad son mayoritariamente positivas y que </w:t>
      </w:r>
      <w:r w:rsidR="00CB49A8" w:rsidRPr="007C0A34">
        <w:rPr>
          <w:lang w:val="es-MX"/>
        </w:rPr>
        <w:t xml:space="preserve">en alguna medida </w:t>
      </w:r>
      <w:r w:rsidRPr="007C0A34">
        <w:rPr>
          <w:lang w:val="es-MX"/>
        </w:rPr>
        <w:t>se han cumplido las metas medioambientales de</w:t>
      </w:r>
      <w:r w:rsidR="00CB49A8" w:rsidRPr="007C0A34">
        <w:rPr>
          <w:lang w:val="es-MX"/>
        </w:rPr>
        <w:t xml:space="preserve">l municipio </w:t>
      </w:r>
      <w:r w:rsidR="001012B9" w:rsidRPr="007C0A34">
        <w:rPr>
          <w:lang w:val="es-MX"/>
        </w:rPr>
        <w:t>(véase</w:t>
      </w:r>
      <w:r w:rsidRPr="007C0A34">
        <w:rPr>
          <w:lang w:val="es-MX"/>
        </w:rPr>
        <w:t xml:space="preserve"> gráfica </w:t>
      </w:r>
      <w:r w:rsidR="00CF4BC1" w:rsidRPr="007C0A34">
        <w:rPr>
          <w:lang w:val="es-MX"/>
        </w:rPr>
        <w:t>167</w:t>
      </w:r>
      <w:r w:rsidRPr="007C0A34">
        <w:rPr>
          <w:lang w:val="es-MX"/>
        </w:rPr>
        <w:t>).</w:t>
      </w:r>
    </w:p>
    <w:p w14:paraId="5D22DA2F" w14:textId="7E5A64A5" w:rsidR="0039158A" w:rsidRDefault="0039158A" w:rsidP="001E5445">
      <w:pPr>
        <w:pStyle w:val="BodyText"/>
        <w:spacing w:before="120" w:line="252" w:lineRule="auto"/>
        <w:ind w:left="567" w:right="635"/>
        <w:jc w:val="both"/>
        <w:rPr>
          <w:lang w:val="es-MX"/>
        </w:rPr>
      </w:pPr>
    </w:p>
    <w:p w14:paraId="6CD3FCD5" w14:textId="41964E75" w:rsidR="0039158A" w:rsidRDefault="0039158A" w:rsidP="001E5445">
      <w:pPr>
        <w:pStyle w:val="BodyText"/>
        <w:spacing w:before="120" w:line="252" w:lineRule="auto"/>
        <w:ind w:left="567" w:right="635"/>
        <w:jc w:val="both"/>
        <w:rPr>
          <w:lang w:val="es-MX"/>
        </w:rPr>
      </w:pPr>
    </w:p>
    <w:p w14:paraId="3E4CBD4A" w14:textId="2907E4B3" w:rsidR="0039158A" w:rsidRDefault="0039158A" w:rsidP="001E5445">
      <w:pPr>
        <w:pStyle w:val="BodyText"/>
        <w:spacing w:before="120" w:line="252" w:lineRule="auto"/>
        <w:ind w:left="567" w:right="635"/>
        <w:jc w:val="both"/>
        <w:rPr>
          <w:lang w:val="es-MX"/>
        </w:rPr>
      </w:pPr>
    </w:p>
    <w:p w14:paraId="2EDD7122" w14:textId="0054A0C2" w:rsidR="0039158A" w:rsidRDefault="0039158A" w:rsidP="001E5445">
      <w:pPr>
        <w:pStyle w:val="BodyText"/>
        <w:spacing w:before="120" w:line="252" w:lineRule="auto"/>
        <w:ind w:left="567" w:right="635"/>
        <w:jc w:val="both"/>
        <w:rPr>
          <w:lang w:val="es-MX"/>
        </w:rPr>
      </w:pPr>
    </w:p>
    <w:p w14:paraId="49A7DDDC" w14:textId="3CAC6524" w:rsidR="0039158A" w:rsidRDefault="0039158A" w:rsidP="001E5445">
      <w:pPr>
        <w:pStyle w:val="BodyText"/>
        <w:spacing w:before="120" w:line="252" w:lineRule="auto"/>
        <w:ind w:left="567" w:right="635"/>
        <w:jc w:val="both"/>
        <w:rPr>
          <w:lang w:val="es-MX"/>
        </w:rPr>
      </w:pPr>
    </w:p>
    <w:p w14:paraId="3CB0E1E8" w14:textId="387C2A4C" w:rsidR="0039158A" w:rsidRDefault="0039158A" w:rsidP="001E5445">
      <w:pPr>
        <w:pStyle w:val="BodyText"/>
        <w:spacing w:before="120" w:line="252" w:lineRule="auto"/>
        <w:ind w:left="567" w:right="635"/>
        <w:jc w:val="both"/>
        <w:rPr>
          <w:lang w:val="es-MX"/>
        </w:rPr>
      </w:pPr>
    </w:p>
    <w:p w14:paraId="0E6F7230" w14:textId="34859B67" w:rsidR="0039158A" w:rsidRDefault="0039158A" w:rsidP="001E5445">
      <w:pPr>
        <w:pStyle w:val="BodyText"/>
        <w:spacing w:before="120" w:line="252" w:lineRule="auto"/>
        <w:ind w:left="567" w:right="635"/>
        <w:jc w:val="both"/>
        <w:rPr>
          <w:lang w:val="es-MX"/>
        </w:rPr>
      </w:pPr>
    </w:p>
    <w:p w14:paraId="04A793B1" w14:textId="5678AD91" w:rsidR="0039158A" w:rsidRDefault="0039158A" w:rsidP="001E5445">
      <w:pPr>
        <w:pStyle w:val="BodyText"/>
        <w:spacing w:before="120" w:line="252" w:lineRule="auto"/>
        <w:ind w:left="567" w:right="635"/>
        <w:jc w:val="both"/>
        <w:rPr>
          <w:lang w:val="es-MX"/>
        </w:rPr>
      </w:pPr>
    </w:p>
    <w:p w14:paraId="6EA7766E" w14:textId="2435263B" w:rsidR="0039158A" w:rsidRDefault="0039158A" w:rsidP="001E5445">
      <w:pPr>
        <w:pStyle w:val="BodyText"/>
        <w:spacing w:before="120" w:line="252" w:lineRule="auto"/>
        <w:ind w:left="567" w:right="635"/>
        <w:jc w:val="both"/>
        <w:rPr>
          <w:lang w:val="es-MX"/>
        </w:rPr>
      </w:pPr>
    </w:p>
    <w:p w14:paraId="26085E4E" w14:textId="77777777" w:rsidR="0039158A" w:rsidRPr="007C0A34" w:rsidRDefault="0039158A" w:rsidP="001E5445">
      <w:pPr>
        <w:pStyle w:val="BodyText"/>
        <w:spacing w:before="120" w:line="252" w:lineRule="auto"/>
        <w:ind w:left="567" w:right="635"/>
        <w:jc w:val="both"/>
        <w:rPr>
          <w:lang w:val="es-MX"/>
        </w:rPr>
      </w:pPr>
    </w:p>
    <w:p w14:paraId="785C22B9" w14:textId="77777777" w:rsidR="002B18CC" w:rsidRPr="007C0A34" w:rsidRDefault="002B18CC" w:rsidP="008A3C6B">
      <w:pPr>
        <w:pStyle w:val="BodyText"/>
        <w:ind w:left="567" w:right="635"/>
        <w:rPr>
          <w:sz w:val="18"/>
          <w:lang w:val="es-MX"/>
        </w:rPr>
      </w:pPr>
    </w:p>
    <w:p w14:paraId="64C657CF" w14:textId="49184354" w:rsidR="002B18CC" w:rsidRPr="00BB217E" w:rsidRDefault="002B18CC" w:rsidP="00BB217E">
      <w:pPr>
        <w:ind w:left="2552" w:right="635"/>
        <w:jc w:val="right"/>
        <w:rPr>
          <w:rFonts w:ascii="Roboto" w:hAnsi="Roboto"/>
          <w:b/>
          <w:color w:val="1F497D" w:themeColor="text2"/>
          <w:sz w:val="20"/>
          <w:lang w:val="es-MX"/>
        </w:rPr>
      </w:pPr>
      <w:r w:rsidRPr="001E5445">
        <w:rPr>
          <w:rFonts w:ascii="Roboto" w:hAnsi="Roboto"/>
          <w:b/>
          <w:i/>
          <w:color w:val="004684"/>
          <w:sz w:val="16"/>
          <w:lang w:val="es-MX"/>
        </w:rPr>
        <w:t xml:space="preserve">GRÁFICA </w:t>
      </w:r>
      <w:r w:rsidR="00CF4BC1" w:rsidRPr="001E5445">
        <w:rPr>
          <w:rFonts w:ascii="Roboto" w:hAnsi="Roboto"/>
          <w:b/>
          <w:i/>
          <w:color w:val="004684"/>
          <w:sz w:val="16"/>
          <w:lang w:val="es-MX"/>
        </w:rPr>
        <w:t>167</w:t>
      </w:r>
      <w:r w:rsidR="00082002">
        <w:rPr>
          <w:rFonts w:ascii="Roboto" w:hAnsi="Roboto"/>
          <w:b/>
          <w:i/>
          <w:color w:val="004684"/>
          <w:sz w:val="16"/>
          <w:lang w:val="es-MX"/>
        </w:rPr>
        <w:tab/>
      </w:r>
      <w:r w:rsidR="00082002">
        <w:rPr>
          <w:rFonts w:ascii="Roboto" w:hAnsi="Roboto"/>
          <w:b/>
          <w:i/>
          <w:color w:val="004684"/>
          <w:sz w:val="16"/>
          <w:lang w:val="es-MX"/>
        </w:rPr>
        <w:tab/>
      </w:r>
      <w:r w:rsidR="001E5445">
        <w:rPr>
          <w:rFonts w:ascii="Roboto" w:hAnsi="Roboto"/>
          <w:b/>
          <w:i/>
          <w:color w:val="004684"/>
          <w:sz w:val="16"/>
          <w:lang w:val="es-MX"/>
        </w:rPr>
        <w:t xml:space="preserve"> </w:t>
      </w:r>
      <w:r w:rsidRPr="00BB217E">
        <w:rPr>
          <w:rFonts w:ascii="Roboto" w:hAnsi="Roboto"/>
          <w:b/>
          <w:color w:val="1F497D" w:themeColor="text2"/>
          <w:sz w:val="20"/>
          <w:lang w:val="es-MX"/>
        </w:rPr>
        <w:t xml:space="preserve">MUNICIPIO DE SAN PEDRO TLAQUEPAQUE </w:t>
      </w:r>
    </w:p>
    <w:p w14:paraId="282380B6" w14:textId="77777777" w:rsidR="002B18CC" w:rsidRPr="00BB217E" w:rsidRDefault="002B18CC" w:rsidP="00BB217E">
      <w:pPr>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ÍNDICE DE GESTIÓN ENERGÉTICA Y CAMBIO CLIMÁTICO</w:t>
      </w:r>
    </w:p>
    <w:p w14:paraId="486D4C5A" w14:textId="0FA99479" w:rsidR="002B18CC" w:rsidRPr="007C0A34" w:rsidRDefault="002B18CC" w:rsidP="008A3C6B">
      <w:pPr>
        <w:pStyle w:val="BodyText"/>
        <w:spacing w:line="20" w:lineRule="exact"/>
        <w:ind w:left="567" w:right="635"/>
        <w:rPr>
          <w:rFonts w:ascii="Roboto"/>
          <w:sz w:val="2"/>
          <w:lang w:val="es-MX"/>
        </w:rPr>
      </w:pPr>
    </w:p>
    <w:p w14:paraId="2416E4D3" w14:textId="77777777" w:rsidR="002B18CC" w:rsidRPr="007C0A34" w:rsidRDefault="002B18CC" w:rsidP="008A3C6B">
      <w:pPr>
        <w:pStyle w:val="BodyText"/>
        <w:spacing w:before="2"/>
        <w:ind w:left="567" w:right="635"/>
        <w:rPr>
          <w:rFonts w:ascii="Roboto"/>
          <w:b/>
          <w:sz w:val="14"/>
          <w:lang w:val="es-MX"/>
        </w:rPr>
      </w:pPr>
    </w:p>
    <w:p w14:paraId="74DDBC50" w14:textId="6EB87D15" w:rsidR="008A017E" w:rsidRPr="001B01DB" w:rsidRDefault="002B18CC" w:rsidP="001B01DB">
      <w:pPr>
        <w:pStyle w:val="BodyText"/>
        <w:ind w:left="567" w:right="635"/>
        <w:jc w:val="center"/>
        <w:rPr>
          <w:rFonts w:ascii="Roboto"/>
          <w:sz w:val="20"/>
          <w:lang w:val="es-MX"/>
        </w:rPr>
      </w:pPr>
      <w:r w:rsidRPr="007C0A34">
        <w:rPr>
          <w:noProof/>
          <w:lang w:val="es-419" w:eastAsia="es-419"/>
        </w:rPr>
        <w:drawing>
          <wp:inline distT="0" distB="0" distL="0" distR="0" wp14:anchorId="0B964A4E" wp14:editId="3AC78458">
            <wp:extent cx="5418043" cy="2687171"/>
            <wp:effectExtent l="0" t="0" r="11430" b="18415"/>
            <wp:docPr id="108" name="Gráfico 108">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8"/>
              </a:graphicData>
            </a:graphic>
          </wp:inline>
        </w:drawing>
      </w:r>
    </w:p>
    <w:p w14:paraId="034B7B06" w14:textId="1A721784" w:rsidR="002B18CC" w:rsidRPr="007C0A34" w:rsidRDefault="002B18CC" w:rsidP="001E5445">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0877AB5D" w14:textId="21C79825" w:rsidR="002B18CC" w:rsidRPr="007C0A34" w:rsidRDefault="002B18CC" w:rsidP="001E5445">
      <w:pPr>
        <w:pStyle w:val="BodyText"/>
        <w:spacing w:before="120" w:line="252" w:lineRule="auto"/>
        <w:ind w:left="567" w:right="635"/>
        <w:jc w:val="both"/>
        <w:rPr>
          <w:lang w:val="es-MX"/>
        </w:rPr>
      </w:pPr>
      <w:r w:rsidRPr="007C0A34">
        <w:rPr>
          <w:lang w:val="es-MX"/>
        </w:rPr>
        <w:t xml:space="preserve">En San Pedro Tlaquepaque, </w:t>
      </w:r>
      <w:r w:rsidR="00900476">
        <w:rPr>
          <w:lang w:val="es-MX"/>
        </w:rPr>
        <w:t xml:space="preserve">Jalisco, para </w:t>
      </w:r>
      <w:r w:rsidR="00FA74D1">
        <w:rPr>
          <w:lang w:val="es-MX"/>
        </w:rPr>
        <w:t>los resultados</w:t>
      </w:r>
      <w:r w:rsidR="00900476">
        <w:rPr>
          <w:lang w:val="es-MX"/>
        </w:rPr>
        <w:t xml:space="preserve"> </w:t>
      </w:r>
      <w:r w:rsidRPr="007C0A34">
        <w:rPr>
          <w:lang w:val="es-MX"/>
        </w:rPr>
        <w:t xml:space="preserve">el mayor puntaje </w:t>
      </w:r>
      <w:r w:rsidR="00676828" w:rsidRPr="007C0A34">
        <w:rPr>
          <w:lang w:val="es-MX"/>
        </w:rPr>
        <w:t>lo obtuvo</w:t>
      </w:r>
      <w:r w:rsidRPr="007C0A34">
        <w:rPr>
          <w:lang w:val="es-MX"/>
        </w:rPr>
        <w:t xml:space="preserve"> Transporte e Industria. En segundo </w:t>
      </w:r>
      <w:r w:rsidR="00471E75" w:rsidRPr="007C0A34">
        <w:rPr>
          <w:lang w:val="es-MX"/>
        </w:rPr>
        <w:t>lugar,</w:t>
      </w:r>
      <w:r w:rsidRPr="007C0A34">
        <w:rPr>
          <w:lang w:val="es-MX"/>
        </w:rPr>
        <w:t xml:space="preserve"> se </w:t>
      </w:r>
      <w:r w:rsidR="00676828" w:rsidRPr="007C0A34">
        <w:rPr>
          <w:lang w:val="es-MX"/>
        </w:rPr>
        <w:t>hallaba</w:t>
      </w:r>
      <w:r w:rsidRPr="007C0A34">
        <w:rPr>
          <w:lang w:val="es-MX"/>
        </w:rPr>
        <w:t xml:space="preserve"> Gobernanza, eje que </w:t>
      </w:r>
      <w:r w:rsidR="00676828" w:rsidRPr="007C0A34">
        <w:rPr>
          <w:lang w:val="es-MX"/>
        </w:rPr>
        <w:t>vio</w:t>
      </w:r>
      <w:r w:rsidRPr="007C0A34">
        <w:rPr>
          <w:lang w:val="es-MX"/>
        </w:rPr>
        <w:t xml:space="preserve"> un aumento para el segundo año. El resto </w:t>
      </w:r>
      <w:r w:rsidR="00676828" w:rsidRPr="007C0A34">
        <w:rPr>
          <w:lang w:val="es-MX"/>
        </w:rPr>
        <w:t>mostró un</w:t>
      </w:r>
      <w:r w:rsidRPr="007C0A34">
        <w:rPr>
          <w:lang w:val="es-MX"/>
        </w:rPr>
        <w:t xml:space="preserve"> incremento </w:t>
      </w:r>
      <w:r w:rsidR="00676828" w:rsidRPr="007C0A34">
        <w:rPr>
          <w:lang w:val="es-MX"/>
        </w:rPr>
        <w:t>de</w:t>
      </w:r>
      <w:r w:rsidRPr="007C0A34">
        <w:rPr>
          <w:lang w:val="es-MX"/>
        </w:rPr>
        <w:t xml:space="preserve"> sus puntajes para </w:t>
      </w:r>
      <w:r w:rsidR="00EA2D70">
        <w:rPr>
          <w:lang w:val="es-MX"/>
        </w:rPr>
        <w:t>2021-2022</w:t>
      </w:r>
      <w:r w:rsidRPr="007C0A34">
        <w:rPr>
          <w:lang w:val="es-MX"/>
        </w:rPr>
        <w:t>, lo cual puede ser positivo</w:t>
      </w:r>
      <w:r w:rsidR="00676828" w:rsidRPr="007C0A34">
        <w:rPr>
          <w:lang w:val="es-MX"/>
        </w:rPr>
        <w:t>.</w:t>
      </w:r>
      <w:r w:rsidRPr="007C0A34">
        <w:rPr>
          <w:lang w:val="es-MX"/>
        </w:rPr>
        <w:t xml:space="preserve"> </w:t>
      </w:r>
      <w:r w:rsidR="00676828" w:rsidRPr="007C0A34">
        <w:rPr>
          <w:lang w:val="es-MX"/>
        </w:rPr>
        <w:t>S</w:t>
      </w:r>
      <w:r w:rsidRPr="007C0A34">
        <w:rPr>
          <w:lang w:val="es-MX"/>
        </w:rPr>
        <w:t xml:space="preserve">in embargo, los indicadores de desempeño </w:t>
      </w:r>
      <w:r w:rsidR="00676828" w:rsidRPr="007C0A34">
        <w:rPr>
          <w:lang w:val="es-MX"/>
        </w:rPr>
        <w:t>permanecieron</w:t>
      </w:r>
      <w:r w:rsidRPr="007C0A34">
        <w:rPr>
          <w:lang w:val="es-MX"/>
        </w:rPr>
        <w:t xml:space="preserve"> bajos (véase gráfica</w:t>
      </w:r>
      <w:r w:rsidR="00CB49A8" w:rsidRPr="007C0A34">
        <w:rPr>
          <w:lang w:val="es-MX"/>
        </w:rPr>
        <w:t xml:space="preserve"> 16</w:t>
      </w:r>
      <w:r w:rsidR="003E197A" w:rsidRPr="007C0A34">
        <w:rPr>
          <w:lang w:val="es-MX"/>
        </w:rPr>
        <w:t>8</w:t>
      </w:r>
      <w:r w:rsidRPr="007C0A34">
        <w:rPr>
          <w:lang w:val="es-MX"/>
        </w:rPr>
        <w:t>).</w:t>
      </w:r>
    </w:p>
    <w:p w14:paraId="1759988B" w14:textId="77777777" w:rsidR="00B12146" w:rsidRPr="007C0A34" w:rsidRDefault="00B12146" w:rsidP="008A3C6B">
      <w:pPr>
        <w:pStyle w:val="BodyText"/>
        <w:spacing w:before="2"/>
        <w:ind w:left="567" w:right="635"/>
        <w:rPr>
          <w:rFonts w:ascii="Roboto" w:hAnsi="Roboto"/>
          <w:b/>
          <w:bCs/>
          <w:color w:val="1F497D" w:themeColor="text2"/>
          <w:sz w:val="18"/>
          <w:szCs w:val="14"/>
          <w:lang w:val="es-MX"/>
        </w:rPr>
      </w:pPr>
    </w:p>
    <w:p w14:paraId="05CCFAA9" w14:textId="1AB30543" w:rsidR="00B12146" w:rsidRPr="00BB217E" w:rsidRDefault="00B12146" w:rsidP="00BB217E">
      <w:pPr>
        <w:pStyle w:val="BodyText"/>
        <w:spacing w:before="2"/>
        <w:ind w:left="2552" w:right="635"/>
        <w:jc w:val="right"/>
        <w:rPr>
          <w:rFonts w:ascii="Roboto" w:hAnsi="Roboto"/>
          <w:b/>
          <w:color w:val="1F497D" w:themeColor="text2"/>
          <w:sz w:val="20"/>
          <w:lang w:val="es-MX"/>
        </w:rPr>
      </w:pPr>
      <w:r w:rsidRPr="008A017E">
        <w:rPr>
          <w:rFonts w:ascii="Roboto" w:hAnsi="Roboto"/>
          <w:b/>
          <w:bCs/>
          <w:i/>
          <w:color w:val="1F497D" w:themeColor="text2"/>
          <w:sz w:val="18"/>
          <w:szCs w:val="14"/>
          <w:lang w:val="es-MX"/>
        </w:rPr>
        <w:t xml:space="preserve">GRAFICA </w:t>
      </w:r>
      <w:r w:rsidR="003E197A" w:rsidRPr="008A017E">
        <w:rPr>
          <w:rFonts w:ascii="Roboto" w:hAnsi="Roboto"/>
          <w:b/>
          <w:bCs/>
          <w:i/>
          <w:color w:val="1F497D" w:themeColor="text2"/>
          <w:sz w:val="18"/>
          <w:szCs w:val="14"/>
          <w:lang w:val="es-MX"/>
        </w:rPr>
        <w:t>168</w:t>
      </w:r>
      <w:r w:rsidR="003E197A" w:rsidRPr="007C0A34">
        <w:rPr>
          <w:rFonts w:ascii="Roboto" w:hAnsi="Roboto"/>
          <w:b/>
          <w:bCs/>
          <w:color w:val="1F497D" w:themeColor="text2"/>
          <w:sz w:val="18"/>
          <w:szCs w:val="14"/>
          <w:lang w:val="es-MX"/>
        </w:rPr>
        <w:tab/>
      </w:r>
      <w:r w:rsidRPr="00BB217E">
        <w:rPr>
          <w:rFonts w:ascii="Roboto" w:hAnsi="Roboto"/>
          <w:b/>
          <w:color w:val="1F497D" w:themeColor="text2"/>
          <w:sz w:val="20"/>
          <w:lang w:val="es-MX"/>
        </w:rPr>
        <w:t>MUNICIPIO DE SAN PEDRO TLA</w:t>
      </w:r>
      <w:r w:rsidR="00AB7698" w:rsidRPr="00BB217E">
        <w:rPr>
          <w:rFonts w:ascii="Roboto" w:hAnsi="Roboto"/>
          <w:b/>
          <w:color w:val="1F497D" w:themeColor="text2"/>
          <w:sz w:val="20"/>
          <w:lang w:val="es-MX"/>
        </w:rPr>
        <w:t>QU</w:t>
      </w:r>
      <w:r w:rsidRPr="00BB217E">
        <w:rPr>
          <w:rFonts w:ascii="Roboto" w:hAnsi="Roboto"/>
          <w:b/>
          <w:color w:val="1F497D" w:themeColor="text2"/>
          <w:sz w:val="20"/>
          <w:lang w:val="es-MX"/>
        </w:rPr>
        <w:t>EPAQUE</w:t>
      </w:r>
    </w:p>
    <w:p w14:paraId="71F5D3B6" w14:textId="23B8D6C6" w:rsidR="002B18CC" w:rsidRPr="00BB217E" w:rsidRDefault="00B12146" w:rsidP="00BB217E">
      <w:pPr>
        <w:pStyle w:val="BodyText"/>
        <w:spacing w:line="252" w:lineRule="auto"/>
        <w:ind w:left="3600" w:right="635" w:firstLine="720"/>
        <w:jc w:val="right"/>
        <w:rPr>
          <w:rFonts w:ascii="Roboto" w:hAnsi="Roboto"/>
          <w:b/>
          <w:color w:val="1F497D" w:themeColor="text2"/>
          <w:sz w:val="20"/>
          <w:lang w:val="es-MX"/>
        </w:rPr>
      </w:pPr>
      <w:r w:rsidRPr="00BB217E">
        <w:rPr>
          <w:rFonts w:ascii="Roboto" w:hAnsi="Roboto"/>
          <w:b/>
          <w:color w:val="1F497D" w:themeColor="text2"/>
          <w:sz w:val="20"/>
          <w:lang w:val="es-MX"/>
        </w:rPr>
        <w:t>ANÁLISIS DE INDICADORES DE DESEMPEÑO</w:t>
      </w:r>
    </w:p>
    <w:p w14:paraId="15E8375A" w14:textId="77777777" w:rsidR="002B18CC" w:rsidRDefault="002B18CC" w:rsidP="008A3C6B">
      <w:pPr>
        <w:pStyle w:val="BodyText"/>
        <w:spacing w:line="252" w:lineRule="auto"/>
        <w:ind w:left="567" w:right="635"/>
        <w:jc w:val="center"/>
        <w:rPr>
          <w:lang w:val="es-MX"/>
        </w:rPr>
      </w:pPr>
      <w:r w:rsidRPr="007C0A34">
        <w:rPr>
          <w:noProof/>
          <w:lang w:val="es-419" w:eastAsia="es-419"/>
        </w:rPr>
        <w:drawing>
          <wp:inline distT="0" distB="0" distL="0" distR="0" wp14:anchorId="5575ED12" wp14:editId="132CFCC3">
            <wp:extent cx="4130566" cy="2186152"/>
            <wp:effectExtent l="0" t="0" r="3810" b="5080"/>
            <wp:docPr id="7003" name="Gráfico 7003">
              <a:extLst xmlns:a="http://schemas.openxmlformats.org/drawingml/2006/main">
                <a:ext uri="{FF2B5EF4-FFF2-40B4-BE49-F238E27FC236}">
                  <a16:creationId xmlns:a16="http://schemas.microsoft.com/office/drawing/2014/main" id="{7D208D7E-8053-4CFB-9DC6-9AF103F8DB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9"/>
              </a:graphicData>
            </a:graphic>
          </wp:inline>
        </w:drawing>
      </w:r>
    </w:p>
    <w:p w14:paraId="0399892D" w14:textId="77777777" w:rsidR="001E5445" w:rsidRDefault="001E5445" w:rsidP="008A3C6B">
      <w:pPr>
        <w:pStyle w:val="BodyText"/>
        <w:spacing w:line="252" w:lineRule="auto"/>
        <w:ind w:left="567" w:right="635"/>
        <w:jc w:val="center"/>
        <w:rPr>
          <w:lang w:val="es-MX"/>
        </w:rPr>
      </w:pPr>
    </w:p>
    <w:p w14:paraId="4D16360C" w14:textId="5D8EBA4A" w:rsidR="002B18CC" w:rsidRPr="007C0A34" w:rsidRDefault="002B18CC" w:rsidP="00900476">
      <w:pPr>
        <w:spacing w:before="120"/>
        <w:ind w:left="567" w:right="635"/>
        <w:rPr>
          <w:rFonts w:ascii="Trebuchet MS" w:hAnsi="Trebuchet MS"/>
          <w:i/>
          <w:lang w:val="es-MX"/>
        </w:rPr>
      </w:pPr>
      <w:r w:rsidRPr="007C0A34">
        <w:rPr>
          <w:rFonts w:ascii="Trebuchet MS" w:hAnsi="Trebuchet MS"/>
          <w:i/>
          <w:lang w:val="es-MX"/>
        </w:rPr>
        <w:t>Factor de política pública</w:t>
      </w:r>
    </w:p>
    <w:p w14:paraId="53561ED1" w14:textId="50C65DFC" w:rsidR="002B18CC" w:rsidRPr="007C0A34" w:rsidRDefault="002B18CC" w:rsidP="00900476">
      <w:pPr>
        <w:pStyle w:val="BodyText"/>
        <w:spacing w:before="120" w:line="252" w:lineRule="auto"/>
        <w:ind w:left="567" w:right="635"/>
        <w:jc w:val="both"/>
        <w:rPr>
          <w:lang w:val="es-MX"/>
        </w:rPr>
      </w:pPr>
      <w:bookmarkStart w:id="131" w:name="_Hlk106389569"/>
      <w:r w:rsidRPr="007C0A34">
        <w:rPr>
          <w:lang w:val="es-MX"/>
        </w:rPr>
        <w:t>En San Pedro Tlaquepaque</w:t>
      </w:r>
      <w:r w:rsidR="00676828" w:rsidRPr="007C0A34">
        <w:rPr>
          <w:lang w:val="es-MX"/>
        </w:rPr>
        <w:t>,</w:t>
      </w:r>
      <w:r w:rsidRPr="007C0A34">
        <w:rPr>
          <w:lang w:val="es-MX"/>
        </w:rPr>
        <w:t xml:space="preserve"> </w:t>
      </w:r>
      <w:r w:rsidR="00676828" w:rsidRPr="007C0A34">
        <w:rPr>
          <w:lang w:val="es-MX"/>
        </w:rPr>
        <w:t xml:space="preserve">respecto a la política pública </w:t>
      </w:r>
      <w:r w:rsidRPr="007C0A34">
        <w:rPr>
          <w:lang w:val="es-MX"/>
        </w:rPr>
        <w:t xml:space="preserve">los valores </w:t>
      </w:r>
      <w:r w:rsidR="00676828" w:rsidRPr="007C0A34">
        <w:rPr>
          <w:lang w:val="es-MX"/>
        </w:rPr>
        <w:t>diferían</w:t>
      </w:r>
      <w:r w:rsidRPr="007C0A34">
        <w:rPr>
          <w:lang w:val="es-MX"/>
        </w:rPr>
        <w:t xml:space="preserve"> </w:t>
      </w:r>
      <w:r w:rsidR="00900476">
        <w:rPr>
          <w:lang w:val="es-MX"/>
        </w:rPr>
        <w:t xml:space="preserve">mucho </w:t>
      </w:r>
      <w:r w:rsidRPr="007C0A34">
        <w:rPr>
          <w:lang w:val="es-MX"/>
        </w:rPr>
        <w:t>en</w:t>
      </w:r>
      <w:r w:rsidR="00676828" w:rsidRPr="007C0A34">
        <w:rPr>
          <w:lang w:val="es-MX"/>
        </w:rPr>
        <w:t xml:space="preserve"> ambos </w:t>
      </w:r>
      <w:r w:rsidRPr="007C0A34">
        <w:rPr>
          <w:lang w:val="es-MX"/>
        </w:rPr>
        <w:t xml:space="preserve">años. En </w:t>
      </w:r>
      <w:r w:rsidR="00EA2D70">
        <w:rPr>
          <w:lang w:val="es-MX"/>
        </w:rPr>
        <w:t>2021-2022</w:t>
      </w:r>
      <w:r w:rsidRPr="007C0A34">
        <w:rPr>
          <w:lang w:val="es-MX"/>
        </w:rPr>
        <w:t xml:space="preserve"> los </w:t>
      </w:r>
      <w:r w:rsidR="00676828" w:rsidRPr="007C0A34">
        <w:rPr>
          <w:lang w:val="es-MX"/>
        </w:rPr>
        <w:t>ejes</w:t>
      </w:r>
      <w:r w:rsidRPr="007C0A34">
        <w:rPr>
          <w:lang w:val="es-MX"/>
        </w:rPr>
        <w:t xml:space="preserve"> </w:t>
      </w:r>
      <w:r w:rsidR="00676828" w:rsidRPr="007C0A34">
        <w:rPr>
          <w:lang w:val="es-MX"/>
        </w:rPr>
        <w:t>con</w:t>
      </w:r>
      <w:r w:rsidRPr="007C0A34">
        <w:rPr>
          <w:lang w:val="es-MX"/>
        </w:rPr>
        <w:t xml:space="preserve"> mayor puntaje </w:t>
      </w:r>
      <w:r w:rsidR="00676828" w:rsidRPr="007C0A34">
        <w:rPr>
          <w:lang w:val="es-MX"/>
        </w:rPr>
        <w:t>fueron los de</w:t>
      </w:r>
      <w:r w:rsidRPr="007C0A34">
        <w:rPr>
          <w:lang w:val="es-MX"/>
        </w:rPr>
        <w:t xml:space="preserve"> </w:t>
      </w:r>
      <w:r w:rsidR="00676828" w:rsidRPr="007C0A34">
        <w:rPr>
          <w:lang w:val="es-MX"/>
        </w:rPr>
        <w:t>A</w:t>
      </w:r>
      <w:r w:rsidRPr="007C0A34">
        <w:rPr>
          <w:lang w:val="es-MX"/>
        </w:rPr>
        <w:t xml:space="preserve">gua y </w:t>
      </w:r>
      <w:r w:rsidR="00900476">
        <w:rPr>
          <w:lang w:val="es-MX"/>
        </w:rPr>
        <w:t>Vida marina y terrestre</w:t>
      </w:r>
      <w:r w:rsidRPr="007C0A34">
        <w:rPr>
          <w:lang w:val="es-MX"/>
        </w:rPr>
        <w:t xml:space="preserve">, </w:t>
      </w:r>
      <w:r w:rsidR="00676828" w:rsidRPr="007C0A34">
        <w:rPr>
          <w:lang w:val="es-MX"/>
        </w:rPr>
        <w:t>los cuales</w:t>
      </w:r>
      <w:r w:rsidRPr="007C0A34">
        <w:rPr>
          <w:lang w:val="es-MX"/>
        </w:rPr>
        <w:t xml:space="preserve"> el año anterior obtuvieron la puntuación más baja. Le </w:t>
      </w:r>
      <w:r w:rsidR="00756A54" w:rsidRPr="007C0A34">
        <w:rPr>
          <w:lang w:val="es-MX"/>
        </w:rPr>
        <w:t>seguía</w:t>
      </w:r>
      <w:r w:rsidRPr="007C0A34">
        <w:rPr>
          <w:lang w:val="es-MX"/>
        </w:rPr>
        <w:t xml:space="preserve">n </w:t>
      </w:r>
      <w:r w:rsidR="00676828" w:rsidRPr="007C0A34">
        <w:rPr>
          <w:lang w:val="es-MX"/>
        </w:rPr>
        <w:t xml:space="preserve">Biodiversidad, Contaminantes y Gobernanza, </w:t>
      </w:r>
      <w:r w:rsidRPr="007C0A34">
        <w:rPr>
          <w:lang w:val="es-MX"/>
        </w:rPr>
        <w:t>que mostra</w:t>
      </w:r>
      <w:r w:rsidR="00676828" w:rsidRPr="007C0A34">
        <w:rPr>
          <w:lang w:val="es-MX"/>
        </w:rPr>
        <w:t>ro</w:t>
      </w:r>
      <w:r w:rsidRPr="007C0A34">
        <w:rPr>
          <w:lang w:val="es-MX"/>
        </w:rPr>
        <w:t xml:space="preserve">n </w:t>
      </w:r>
      <w:r w:rsidR="00676828" w:rsidRPr="007C0A34">
        <w:rPr>
          <w:lang w:val="es-MX"/>
        </w:rPr>
        <w:t xml:space="preserve">una </w:t>
      </w:r>
      <w:r w:rsidRPr="007C0A34">
        <w:rPr>
          <w:lang w:val="es-MX"/>
        </w:rPr>
        <w:t>muy baja puntuación el año anterior, por lo cual todos ellos ha</w:t>
      </w:r>
      <w:r w:rsidR="00676828" w:rsidRPr="007C0A34">
        <w:rPr>
          <w:lang w:val="es-MX"/>
        </w:rPr>
        <w:t>bían</w:t>
      </w:r>
      <w:r w:rsidRPr="007C0A34">
        <w:rPr>
          <w:lang w:val="es-MX"/>
        </w:rPr>
        <w:t xml:space="preserve"> aumentado en su valoración. En </w:t>
      </w:r>
      <w:r w:rsidR="00EA2D70">
        <w:rPr>
          <w:lang w:val="es-MX"/>
        </w:rPr>
        <w:t>2021-2022</w:t>
      </w:r>
      <w:r w:rsidRPr="007C0A34">
        <w:rPr>
          <w:lang w:val="es-MX"/>
        </w:rPr>
        <w:t xml:space="preserve">, los ejes temáticos de menor puntaje </w:t>
      </w:r>
      <w:r w:rsidR="00676828" w:rsidRPr="007C0A34">
        <w:rPr>
          <w:lang w:val="es-MX"/>
        </w:rPr>
        <w:t>fueron</w:t>
      </w:r>
      <w:r w:rsidRPr="007C0A34">
        <w:rPr>
          <w:lang w:val="es-MX"/>
        </w:rPr>
        <w:t xml:space="preserve"> </w:t>
      </w:r>
      <w:r w:rsidR="00676828" w:rsidRPr="007C0A34">
        <w:rPr>
          <w:lang w:val="es-MX"/>
        </w:rPr>
        <w:t>R</w:t>
      </w:r>
      <w:r w:rsidRPr="007C0A34">
        <w:rPr>
          <w:lang w:val="es-MX"/>
        </w:rPr>
        <w:t xml:space="preserve">esiduos y </w:t>
      </w:r>
      <w:r w:rsidR="00676828" w:rsidRPr="007C0A34">
        <w:rPr>
          <w:lang w:val="es-MX"/>
        </w:rPr>
        <w:t>T</w:t>
      </w:r>
      <w:r w:rsidRPr="007C0A34">
        <w:rPr>
          <w:lang w:val="es-MX"/>
        </w:rPr>
        <w:t xml:space="preserve">ransporte e industria </w:t>
      </w:r>
      <w:r w:rsidR="001012B9" w:rsidRPr="007C0A34">
        <w:rPr>
          <w:lang w:val="es-MX"/>
        </w:rPr>
        <w:t>(véase</w:t>
      </w:r>
      <w:r w:rsidRPr="007C0A34">
        <w:rPr>
          <w:lang w:val="es-MX"/>
        </w:rPr>
        <w:t xml:space="preserve"> gráfica </w:t>
      </w:r>
      <w:r w:rsidR="003E197A" w:rsidRPr="007C0A34">
        <w:rPr>
          <w:lang w:val="es-MX"/>
        </w:rPr>
        <w:t>169</w:t>
      </w:r>
      <w:r w:rsidRPr="007C0A34">
        <w:rPr>
          <w:lang w:val="es-MX"/>
        </w:rPr>
        <w:t>).</w:t>
      </w:r>
    </w:p>
    <w:bookmarkEnd w:id="131"/>
    <w:p w14:paraId="19D58C10" w14:textId="77777777" w:rsidR="002B18CC" w:rsidRPr="007C0A34" w:rsidRDefault="002B18CC" w:rsidP="008A3C6B">
      <w:pPr>
        <w:pStyle w:val="BodyText"/>
        <w:ind w:left="567" w:right="635"/>
        <w:rPr>
          <w:sz w:val="20"/>
          <w:lang w:val="es-MX"/>
        </w:rPr>
      </w:pPr>
    </w:p>
    <w:p w14:paraId="3D0C900B" w14:textId="055A3624" w:rsidR="00900476" w:rsidRPr="00BB217E" w:rsidRDefault="002B18CC" w:rsidP="00BB217E">
      <w:pPr>
        <w:ind w:left="2552" w:right="635"/>
        <w:jc w:val="right"/>
        <w:rPr>
          <w:rFonts w:ascii="Roboto" w:hAnsi="Roboto"/>
          <w:b/>
          <w:color w:val="1F497D" w:themeColor="text2"/>
          <w:sz w:val="20"/>
          <w:lang w:val="es-MX"/>
        </w:rPr>
      </w:pPr>
      <w:r w:rsidRPr="00900476">
        <w:rPr>
          <w:rFonts w:ascii="Roboto" w:hAnsi="Roboto"/>
          <w:b/>
          <w:i/>
          <w:color w:val="004684"/>
          <w:sz w:val="18"/>
          <w:lang w:val="es-MX"/>
        </w:rPr>
        <w:t xml:space="preserve">GRÁFICA </w:t>
      </w:r>
      <w:r w:rsidR="003E197A" w:rsidRPr="00900476">
        <w:rPr>
          <w:rFonts w:ascii="Roboto" w:hAnsi="Roboto"/>
          <w:b/>
          <w:i/>
          <w:color w:val="004684"/>
          <w:sz w:val="18"/>
          <w:lang w:val="es-MX"/>
        </w:rPr>
        <w:t>169</w:t>
      </w:r>
      <w:r w:rsidR="00900476" w:rsidRPr="00900476">
        <w:rPr>
          <w:rFonts w:ascii="Roboto" w:hAnsi="Roboto"/>
          <w:b/>
          <w:i/>
          <w:color w:val="004684"/>
          <w:sz w:val="18"/>
          <w:lang w:val="es-MX"/>
        </w:rPr>
        <w:t xml:space="preserve"> </w:t>
      </w:r>
      <w:r w:rsidR="00900476">
        <w:rPr>
          <w:rFonts w:ascii="Roboto" w:hAnsi="Roboto"/>
          <w:b/>
          <w:i/>
          <w:color w:val="004684"/>
          <w:sz w:val="18"/>
          <w:lang w:val="es-MX"/>
        </w:rPr>
        <w:tab/>
      </w:r>
      <w:r w:rsidR="00900476">
        <w:rPr>
          <w:rFonts w:ascii="Roboto" w:hAnsi="Roboto"/>
          <w:b/>
          <w:i/>
          <w:color w:val="004684"/>
          <w:sz w:val="18"/>
          <w:lang w:val="es-MX"/>
        </w:rPr>
        <w:tab/>
      </w:r>
      <w:r w:rsidRPr="00BB217E">
        <w:rPr>
          <w:rFonts w:ascii="Roboto" w:hAnsi="Roboto"/>
          <w:b/>
          <w:color w:val="1F497D" w:themeColor="text2"/>
          <w:sz w:val="20"/>
          <w:lang w:val="es-MX"/>
        </w:rPr>
        <w:t xml:space="preserve">MUNICIPIO DE SAN PEDRO TLAQUEPAQUE </w:t>
      </w:r>
    </w:p>
    <w:p w14:paraId="16223D96" w14:textId="69E62454" w:rsidR="002B18CC" w:rsidRPr="00BB217E" w:rsidRDefault="002B18CC" w:rsidP="00BB217E">
      <w:pPr>
        <w:pStyle w:val="Heading3"/>
        <w:spacing w:before="0" w:line="254" w:lineRule="auto"/>
        <w:ind w:left="4712" w:right="635" w:firstLine="328"/>
        <w:jc w:val="right"/>
        <w:rPr>
          <w:rFonts w:eastAsia="Tahoma" w:cs="Tahoma"/>
          <w:bCs w:val="0"/>
          <w:color w:val="1F497D" w:themeColor="text2"/>
          <w:sz w:val="20"/>
          <w:lang w:val="es-MX"/>
        </w:rPr>
      </w:pPr>
      <w:r w:rsidRPr="00BB217E">
        <w:rPr>
          <w:rFonts w:eastAsia="Tahoma" w:cs="Tahoma"/>
          <w:bCs w:val="0"/>
          <w:color w:val="1F497D" w:themeColor="text2"/>
          <w:sz w:val="20"/>
          <w:lang w:val="es-MX"/>
        </w:rPr>
        <w:t>ANÁLISIS DE POLÍTICA PÚBLICA</w:t>
      </w:r>
    </w:p>
    <w:p w14:paraId="5D3E5AFC" w14:textId="77777777" w:rsidR="002B18CC" w:rsidRPr="007C0A34" w:rsidRDefault="002B18CC" w:rsidP="008A3C6B">
      <w:pPr>
        <w:pStyle w:val="BodyText"/>
        <w:spacing w:before="1"/>
        <w:ind w:left="567" w:right="635"/>
        <w:rPr>
          <w:rFonts w:ascii="Roboto"/>
          <w:b/>
          <w:sz w:val="5"/>
          <w:lang w:val="es-MX"/>
        </w:rPr>
      </w:pPr>
    </w:p>
    <w:p w14:paraId="3C355F92" w14:textId="77777777" w:rsidR="002B18CC" w:rsidRPr="007C0A34" w:rsidRDefault="002B18CC" w:rsidP="001E5445">
      <w:pPr>
        <w:pStyle w:val="BodyText"/>
        <w:ind w:left="567" w:right="635"/>
        <w:jc w:val="center"/>
        <w:rPr>
          <w:rFonts w:ascii="Roboto"/>
          <w:sz w:val="20"/>
          <w:lang w:val="es-MX"/>
        </w:rPr>
      </w:pPr>
      <w:r w:rsidRPr="007C0A34">
        <w:rPr>
          <w:noProof/>
          <w:lang w:val="es-419" w:eastAsia="es-419"/>
        </w:rPr>
        <w:drawing>
          <wp:inline distT="0" distB="0" distL="0" distR="0" wp14:anchorId="3B38EA7D" wp14:editId="31FB0579">
            <wp:extent cx="4932100" cy="2415208"/>
            <wp:effectExtent l="0" t="0" r="1905" b="4445"/>
            <wp:docPr id="7196" name="Gráfico 7196">
              <a:extLst xmlns:a="http://schemas.openxmlformats.org/drawingml/2006/main">
                <a:ext uri="{FF2B5EF4-FFF2-40B4-BE49-F238E27FC236}">
                  <a16:creationId xmlns:a16="http://schemas.microsoft.com/office/drawing/2014/main" id="{F9066930-2C5B-4E29-9EAF-96C8742E75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0"/>
              </a:graphicData>
            </a:graphic>
          </wp:inline>
        </w:drawing>
      </w:r>
    </w:p>
    <w:p w14:paraId="79E9A527" w14:textId="77777777" w:rsidR="008A017E" w:rsidRPr="007C0A34" w:rsidRDefault="008A017E" w:rsidP="001B01DB">
      <w:pPr>
        <w:pStyle w:val="BodyText"/>
        <w:spacing w:before="120"/>
        <w:ind w:right="635"/>
        <w:rPr>
          <w:rFonts w:ascii="Roboto"/>
          <w:b/>
          <w:sz w:val="20"/>
          <w:lang w:val="es-MX"/>
        </w:rPr>
      </w:pPr>
    </w:p>
    <w:p w14:paraId="0439CC56" w14:textId="4C57BBBB" w:rsidR="002B18CC" w:rsidRPr="007C0A34" w:rsidRDefault="002B18CC" w:rsidP="001E5445">
      <w:pPr>
        <w:spacing w:before="120"/>
        <w:ind w:left="567" w:right="635"/>
        <w:rPr>
          <w:rFonts w:ascii="Trebuchet MS"/>
          <w:i/>
          <w:lang w:val="es-MX"/>
        </w:rPr>
      </w:pPr>
      <w:r w:rsidRPr="007C0A34">
        <w:rPr>
          <w:rFonts w:ascii="Trebuchet MS"/>
          <w:i/>
          <w:lang w:val="es-MX"/>
        </w:rPr>
        <w:t>Factor de controversias</w:t>
      </w:r>
    </w:p>
    <w:p w14:paraId="3A1CE877" w14:textId="1EEA12EE" w:rsidR="001D68F5" w:rsidRPr="007C0A34" w:rsidRDefault="003C5F3C" w:rsidP="001B01DB">
      <w:pPr>
        <w:pStyle w:val="BodyText"/>
        <w:spacing w:before="120" w:line="252" w:lineRule="auto"/>
        <w:ind w:left="567" w:right="635"/>
        <w:jc w:val="both"/>
        <w:rPr>
          <w:lang w:val="es-MX"/>
        </w:rPr>
      </w:pPr>
      <w:bookmarkStart w:id="132" w:name="_Hlk105608843"/>
      <w:r w:rsidRPr="007C0A34">
        <w:rPr>
          <w:lang w:val="es-MX"/>
        </w:rPr>
        <w:t xml:space="preserve">En general </w:t>
      </w:r>
      <w:r w:rsidR="00FA74D1">
        <w:rPr>
          <w:lang w:val="es-MX"/>
        </w:rPr>
        <w:t>los resultados</w:t>
      </w:r>
      <w:r w:rsidRPr="007C0A34">
        <w:rPr>
          <w:lang w:val="es-MX"/>
        </w:rPr>
        <w:t xml:space="preserve"> de </w:t>
      </w:r>
      <w:r w:rsidR="002B18CC" w:rsidRPr="007C0A34">
        <w:rPr>
          <w:lang w:val="es-MX"/>
        </w:rPr>
        <w:t>San Pedro Tlaquepaque presenta</w:t>
      </w:r>
      <w:r w:rsidRPr="007C0A34">
        <w:rPr>
          <w:lang w:val="es-MX"/>
        </w:rPr>
        <w:t>ron</w:t>
      </w:r>
      <w:r w:rsidR="002B18CC" w:rsidRPr="007C0A34">
        <w:rPr>
          <w:lang w:val="es-MX"/>
        </w:rPr>
        <w:t xml:space="preserve"> un nivel bajo de controversias</w:t>
      </w:r>
      <w:r w:rsidR="001C5E31">
        <w:rPr>
          <w:lang w:val="es-MX"/>
        </w:rPr>
        <w:t>, ya se</w:t>
      </w:r>
      <w:r w:rsidR="00AD5B29">
        <w:rPr>
          <w:lang w:val="es-MX"/>
        </w:rPr>
        <w:t>a</w:t>
      </w:r>
      <w:r w:rsidR="001C5E31">
        <w:rPr>
          <w:lang w:val="es-MX"/>
        </w:rPr>
        <w:t xml:space="preserve"> por aprobación o desconocimientos de las políticas</w:t>
      </w:r>
      <w:r w:rsidR="002B18CC" w:rsidRPr="007C0A34">
        <w:rPr>
          <w:lang w:val="es-MX"/>
        </w:rPr>
        <w:t xml:space="preserve">. </w:t>
      </w:r>
      <w:r w:rsidRPr="007C0A34">
        <w:rPr>
          <w:lang w:val="es-MX"/>
        </w:rPr>
        <w:t>Así, e</w:t>
      </w:r>
      <w:r w:rsidR="002B18CC" w:rsidRPr="007C0A34">
        <w:rPr>
          <w:lang w:val="es-MX"/>
        </w:rPr>
        <w:t xml:space="preserve">n </w:t>
      </w:r>
      <w:r w:rsidR="006A20B6">
        <w:rPr>
          <w:lang w:val="es-MX"/>
        </w:rPr>
        <w:t>2020-2021</w:t>
      </w:r>
      <w:r w:rsidR="002B18CC" w:rsidRPr="007C0A34">
        <w:rPr>
          <w:lang w:val="es-MX"/>
        </w:rPr>
        <w:t xml:space="preserve"> no había ninguna</w:t>
      </w:r>
      <w:r w:rsidRPr="007C0A34">
        <w:rPr>
          <w:lang w:val="es-MX"/>
        </w:rPr>
        <w:t xml:space="preserve">, pero </w:t>
      </w:r>
      <w:r w:rsidR="001502BD" w:rsidRPr="007C0A34">
        <w:rPr>
          <w:lang w:val="es-MX"/>
        </w:rPr>
        <w:t xml:space="preserve">al año siguiente </w:t>
      </w:r>
      <w:r w:rsidRPr="007C0A34">
        <w:rPr>
          <w:lang w:val="es-MX"/>
        </w:rPr>
        <w:t>afloraron</w:t>
      </w:r>
      <w:r w:rsidR="002B18CC" w:rsidRPr="007C0A34">
        <w:rPr>
          <w:lang w:val="es-MX"/>
        </w:rPr>
        <w:t xml:space="preserve"> en </w:t>
      </w:r>
      <w:r w:rsidRPr="007C0A34">
        <w:rPr>
          <w:lang w:val="es-MX"/>
        </w:rPr>
        <w:t>los ejes de G</w:t>
      </w:r>
      <w:r w:rsidR="002B18CC" w:rsidRPr="007C0A34">
        <w:rPr>
          <w:lang w:val="es-MX"/>
        </w:rPr>
        <w:t xml:space="preserve">obernanza (con la máxima puntuación), y </w:t>
      </w:r>
      <w:r w:rsidRPr="007C0A34">
        <w:rPr>
          <w:lang w:val="es-MX"/>
        </w:rPr>
        <w:t>R</w:t>
      </w:r>
      <w:r w:rsidR="002B18CC" w:rsidRPr="007C0A34">
        <w:rPr>
          <w:lang w:val="es-MX"/>
        </w:rPr>
        <w:t xml:space="preserve">esiduos, </w:t>
      </w:r>
      <w:r w:rsidRPr="007C0A34">
        <w:rPr>
          <w:lang w:val="es-MX"/>
        </w:rPr>
        <w:t>T</w:t>
      </w:r>
      <w:r w:rsidR="002B18CC" w:rsidRPr="007C0A34">
        <w:rPr>
          <w:lang w:val="es-MX"/>
        </w:rPr>
        <w:t xml:space="preserve">ransporte e industria y </w:t>
      </w:r>
      <w:r w:rsidR="00DC4C77">
        <w:rPr>
          <w:lang w:val="es-MX"/>
        </w:rPr>
        <w:t>Vida marina y terrestre</w:t>
      </w:r>
      <w:r w:rsidR="002B18CC" w:rsidRPr="007C0A34">
        <w:rPr>
          <w:lang w:val="es-MX"/>
        </w:rPr>
        <w:t xml:space="preserve"> con una puntuación media </w:t>
      </w:r>
      <w:r w:rsidR="001012B9" w:rsidRPr="007C0A34">
        <w:rPr>
          <w:lang w:val="es-MX"/>
        </w:rPr>
        <w:t>(véase</w:t>
      </w:r>
      <w:r w:rsidR="002B18CC" w:rsidRPr="007C0A34">
        <w:rPr>
          <w:lang w:val="es-MX"/>
        </w:rPr>
        <w:t xml:space="preserve"> gráfica </w:t>
      </w:r>
      <w:r w:rsidR="003E197A" w:rsidRPr="007C0A34">
        <w:rPr>
          <w:lang w:val="es-MX"/>
        </w:rPr>
        <w:t>170</w:t>
      </w:r>
      <w:r w:rsidR="002B18CC" w:rsidRPr="007C0A34">
        <w:rPr>
          <w:lang w:val="es-MX"/>
        </w:rPr>
        <w:t>).</w:t>
      </w:r>
      <w:bookmarkEnd w:id="132"/>
    </w:p>
    <w:p w14:paraId="3BAE193B" w14:textId="77777777" w:rsidR="002B18CC" w:rsidRPr="007C0A34" w:rsidRDefault="002B18CC" w:rsidP="008A3C6B">
      <w:pPr>
        <w:pStyle w:val="BodyText"/>
        <w:ind w:left="567" w:right="635"/>
        <w:rPr>
          <w:sz w:val="20"/>
          <w:lang w:val="es-MX"/>
        </w:rPr>
      </w:pPr>
    </w:p>
    <w:p w14:paraId="4BA34FCD" w14:textId="593901F1" w:rsidR="00DC4C77" w:rsidRPr="00BB217E" w:rsidRDefault="002B18CC" w:rsidP="00BB217E">
      <w:pPr>
        <w:ind w:left="2552" w:right="635"/>
        <w:jc w:val="right"/>
        <w:rPr>
          <w:rFonts w:ascii="Roboto" w:hAnsi="Roboto"/>
          <w:b/>
          <w:color w:val="1F497D" w:themeColor="text2"/>
          <w:sz w:val="20"/>
          <w:lang w:val="es-MX"/>
        </w:rPr>
      </w:pPr>
      <w:r w:rsidRPr="00DC4C77">
        <w:rPr>
          <w:rFonts w:ascii="Roboto Lt" w:hAnsi="Roboto Lt"/>
          <w:b/>
          <w:i/>
          <w:color w:val="004684"/>
          <w:sz w:val="18"/>
          <w:lang w:val="es-MX"/>
        </w:rPr>
        <w:t xml:space="preserve">GRÁFICA </w:t>
      </w:r>
      <w:r w:rsidR="003E197A" w:rsidRPr="00DC4C77">
        <w:rPr>
          <w:rFonts w:ascii="Roboto Lt" w:hAnsi="Roboto Lt"/>
          <w:b/>
          <w:i/>
          <w:color w:val="004684"/>
          <w:sz w:val="18"/>
          <w:lang w:val="es-MX"/>
        </w:rPr>
        <w:t>170</w:t>
      </w:r>
      <w:r w:rsidR="00DC4C77" w:rsidRPr="00DC4C77">
        <w:rPr>
          <w:rFonts w:ascii="Roboto Lt" w:hAnsi="Roboto Lt"/>
          <w:b/>
          <w:i/>
          <w:color w:val="004684"/>
          <w:sz w:val="18"/>
          <w:lang w:val="es-MX"/>
        </w:rPr>
        <w:t xml:space="preserve"> </w:t>
      </w:r>
      <w:r w:rsidR="00DC4C77">
        <w:rPr>
          <w:rFonts w:ascii="Roboto Lt" w:hAnsi="Roboto Lt"/>
          <w:b/>
          <w:i/>
          <w:color w:val="004684"/>
          <w:sz w:val="18"/>
          <w:lang w:val="es-MX"/>
        </w:rPr>
        <w:tab/>
      </w:r>
      <w:r w:rsidR="00DC4C77">
        <w:rPr>
          <w:rFonts w:ascii="Roboto Lt" w:hAnsi="Roboto Lt"/>
          <w:b/>
          <w:i/>
          <w:color w:val="004684"/>
          <w:sz w:val="18"/>
          <w:lang w:val="es-MX"/>
        </w:rPr>
        <w:tab/>
      </w:r>
      <w:r w:rsidRPr="00BB217E">
        <w:rPr>
          <w:rFonts w:ascii="Roboto" w:hAnsi="Roboto"/>
          <w:b/>
          <w:color w:val="1F497D" w:themeColor="text2"/>
          <w:sz w:val="20"/>
          <w:lang w:val="es-MX"/>
        </w:rPr>
        <w:t xml:space="preserve">MUNICIPIO DE SAN PEDRO TLAQUEPAQUE </w:t>
      </w:r>
    </w:p>
    <w:p w14:paraId="351D6056" w14:textId="1D57C813" w:rsidR="002B18CC" w:rsidRPr="00BB217E" w:rsidRDefault="002B18CC" w:rsidP="00BB217E">
      <w:pPr>
        <w:ind w:left="471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ANÁLISIS DE CONTROVERSIAS</w:t>
      </w:r>
    </w:p>
    <w:p w14:paraId="4787F5E6" w14:textId="77777777" w:rsidR="002B18CC" w:rsidRPr="007C0A34" w:rsidRDefault="002B18CC" w:rsidP="008A3C6B">
      <w:pPr>
        <w:pStyle w:val="BodyText"/>
        <w:spacing w:before="11"/>
        <w:ind w:left="567" w:right="635"/>
        <w:rPr>
          <w:rFonts w:ascii="Roboto"/>
          <w:b/>
          <w:sz w:val="3"/>
          <w:lang w:val="es-MX"/>
        </w:rPr>
      </w:pPr>
    </w:p>
    <w:p w14:paraId="0215C84A" w14:textId="16EF3967" w:rsidR="002B18CC" w:rsidRPr="002778D5" w:rsidRDefault="008563DC" w:rsidP="002778D5">
      <w:pPr>
        <w:ind w:left="567" w:right="635"/>
        <w:jc w:val="center"/>
        <w:rPr>
          <w:rFonts w:ascii="Roboto"/>
          <w:sz w:val="20"/>
          <w:lang w:val="es-MX"/>
        </w:rPr>
      </w:pPr>
      <w:r>
        <w:rPr>
          <w:noProof/>
          <w:lang w:val="es-419" w:eastAsia="es-419"/>
        </w:rPr>
        <w:drawing>
          <wp:inline distT="0" distB="0" distL="0" distR="0" wp14:anchorId="7279EDC5" wp14:editId="5688BAEE">
            <wp:extent cx="4919662" cy="3033714"/>
            <wp:effectExtent l="0" t="0" r="14605" b="14605"/>
            <wp:docPr id="8794" name="Gráfico 8794">
              <a:extLst xmlns:a="http://schemas.openxmlformats.org/drawingml/2006/main">
                <a:ext uri="{FF2B5EF4-FFF2-40B4-BE49-F238E27FC236}">
                  <a16:creationId xmlns:a16="http://schemas.microsoft.com/office/drawing/2014/main" id="{EEC477D0-D05C-4796-9B13-46A56738BD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1"/>
              </a:graphicData>
            </a:graphic>
          </wp:inline>
        </w:drawing>
      </w:r>
    </w:p>
    <w:p w14:paraId="69A56ECB" w14:textId="77777777" w:rsidR="002B18CC" w:rsidRPr="007C0A34" w:rsidRDefault="002B18CC" w:rsidP="008A3C6B">
      <w:pPr>
        <w:pStyle w:val="BodyText"/>
        <w:spacing w:before="4"/>
        <w:ind w:left="567" w:right="635"/>
        <w:rPr>
          <w:rFonts w:ascii="Roboto Lt"/>
          <w:i/>
          <w:sz w:val="18"/>
          <w:lang w:val="es-MX"/>
        </w:rPr>
      </w:pPr>
    </w:p>
    <w:p w14:paraId="720B5F23" w14:textId="77777777" w:rsidR="00E12741" w:rsidRPr="007C0A34" w:rsidRDefault="00E12741" w:rsidP="008A3C6B">
      <w:pPr>
        <w:spacing w:before="129"/>
        <w:ind w:left="567" w:right="635"/>
        <w:jc w:val="both"/>
        <w:rPr>
          <w:lang w:val="es-MX"/>
        </w:rPr>
      </w:pPr>
      <w:bookmarkStart w:id="133" w:name="_Hlk104308922"/>
      <w:r w:rsidRPr="007C0A34">
        <w:rPr>
          <w:rFonts w:ascii="Trebuchet MS" w:hAnsi="Trebuchet MS"/>
          <w:i/>
          <w:lang w:val="es-MX"/>
        </w:rPr>
        <w:t>Factor de consulta público</w:t>
      </w:r>
      <w:r w:rsidRPr="007C0A34">
        <w:rPr>
          <w:lang w:val="es-MX"/>
        </w:rPr>
        <w:t xml:space="preserve"> </w:t>
      </w:r>
    </w:p>
    <w:p w14:paraId="4FEB3336" w14:textId="2E239F14" w:rsidR="001C5E31" w:rsidRDefault="001C5E31" w:rsidP="001B01DB">
      <w:pPr>
        <w:spacing w:before="129"/>
        <w:ind w:left="567" w:right="635"/>
        <w:jc w:val="both"/>
        <w:rPr>
          <w:lang w:val="es-MX"/>
        </w:rPr>
      </w:pPr>
      <w:r>
        <w:rPr>
          <w:lang w:val="es-MX"/>
        </w:rPr>
        <w:t>En diversos ejes temáticos las evaluaciones de los encuestados fueron diferenciadas</w:t>
      </w:r>
      <w:r w:rsidR="00871FC0">
        <w:rPr>
          <w:lang w:val="es-MX"/>
        </w:rPr>
        <w:t xml:space="preserve"> de acuerdo con el eje </w:t>
      </w:r>
      <w:r w:rsidR="00AD5B29">
        <w:rPr>
          <w:lang w:val="es-MX"/>
        </w:rPr>
        <w:t>temático</w:t>
      </w:r>
      <w:r>
        <w:rPr>
          <w:lang w:val="es-MX"/>
        </w:rPr>
        <w:t>.</w:t>
      </w:r>
      <w:r w:rsidR="001B01DB">
        <w:rPr>
          <w:lang w:val="es-MX"/>
        </w:rPr>
        <w:t xml:space="preserve"> </w:t>
      </w:r>
      <w:r w:rsidR="002B18CC" w:rsidRPr="007C0A34">
        <w:rPr>
          <w:lang w:val="es-MX"/>
        </w:rPr>
        <w:t xml:space="preserve">En el municipio de San Pedro Tlaquepaque la política ambiental con mejor percepción ciudadana </w:t>
      </w:r>
      <w:r>
        <w:rPr>
          <w:lang w:val="es-MX"/>
        </w:rPr>
        <w:lastRenderedPageBreak/>
        <w:t xml:space="preserve">fue, </w:t>
      </w:r>
      <w:r w:rsidR="00511F85">
        <w:rPr>
          <w:lang w:val="es-MX"/>
        </w:rPr>
        <w:t>de acuerdo con</w:t>
      </w:r>
      <w:r>
        <w:rPr>
          <w:lang w:val="es-MX"/>
        </w:rPr>
        <w:t xml:space="preserve"> los encuestados,</w:t>
      </w:r>
      <w:r w:rsidR="002B18CC" w:rsidRPr="007C0A34">
        <w:rPr>
          <w:lang w:val="es-MX"/>
        </w:rPr>
        <w:t xml:space="preserve"> la que fomenta </w:t>
      </w:r>
      <w:r w:rsidR="00511F85">
        <w:rPr>
          <w:lang w:val="es-MX"/>
        </w:rPr>
        <w:t>el desarrollo de una</w:t>
      </w:r>
      <w:r w:rsidR="002B18CC" w:rsidRPr="007C0A34">
        <w:rPr>
          <w:lang w:val="es-MX"/>
        </w:rPr>
        <w:t xml:space="preserve"> industria limpia, que se considera que funciona bien. Mejora</w:t>
      </w:r>
      <w:r w:rsidR="003C5F3C" w:rsidRPr="007C0A34">
        <w:rPr>
          <w:lang w:val="es-MX"/>
        </w:rPr>
        <w:t>ro</w:t>
      </w:r>
      <w:r w:rsidR="002B18CC" w:rsidRPr="007C0A34">
        <w:rPr>
          <w:lang w:val="es-MX"/>
        </w:rPr>
        <w:t xml:space="preserve">n </w:t>
      </w:r>
      <w:r w:rsidR="00511F85">
        <w:rPr>
          <w:lang w:val="es-MX"/>
        </w:rPr>
        <w:t xml:space="preserve">su evaluación </w:t>
      </w:r>
      <w:r w:rsidR="002B18CC" w:rsidRPr="007C0A34">
        <w:rPr>
          <w:lang w:val="es-MX"/>
        </w:rPr>
        <w:t xml:space="preserve">con respecto a </w:t>
      </w:r>
      <w:r w:rsidR="006A20B6">
        <w:rPr>
          <w:lang w:val="es-MX"/>
        </w:rPr>
        <w:t>2020-2021</w:t>
      </w:r>
      <w:r w:rsidR="002B18CC" w:rsidRPr="007C0A34">
        <w:rPr>
          <w:lang w:val="es-MX"/>
        </w:rPr>
        <w:t xml:space="preserve"> (aunque sin llegar a ser </w:t>
      </w:r>
      <w:r w:rsidR="003C5F3C" w:rsidRPr="007C0A34">
        <w:rPr>
          <w:lang w:val="es-MX"/>
        </w:rPr>
        <w:t xml:space="preserve">vistos como </w:t>
      </w:r>
      <w:r w:rsidR="002B18CC" w:rsidRPr="007C0A34">
        <w:rPr>
          <w:lang w:val="es-MX"/>
        </w:rPr>
        <w:t xml:space="preserve">totalmente eficientes) </w:t>
      </w:r>
      <w:r w:rsidR="00511F85">
        <w:rPr>
          <w:lang w:val="es-MX"/>
        </w:rPr>
        <w:t xml:space="preserve">las políticas y medidas para </w:t>
      </w:r>
      <w:r w:rsidR="002B18CC" w:rsidRPr="007C0A34">
        <w:rPr>
          <w:lang w:val="es-MX"/>
        </w:rPr>
        <w:t xml:space="preserve">la gestión del agua, las políticas de energía renovable, la política de energía eléctrica, la eficiencia del transporte público y las políticas para la vida terrestre y/o marina. </w:t>
      </w:r>
      <w:r w:rsidR="00871FC0">
        <w:rPr>
          <w:lang w:val="es-MX"/>
        </w:rPr>
        <w:t>Esto pudiera deberse a una mayor preocupación ciudadana por el medio ambiente y el uso racional de los recursos naturales.</w:t>
      </w:r>
      <w:r w:rsidR="001B01DB">
        <w:rPr>
          <w:lang w:val="es-MX"/>
        </w:rPr>
        <w:t xml:space="preserve"> </w:t>
      </w:r>
      <w:r w:rsidR="00871FC0">
        <w:rPr>
          <w:lang w:val="es-MX"/>
        </w:rPr>
        <w:t>No obstante, los consultados</w:t>
      </w:r>
      <w:r w:rsidR="002B18CC" w:rsidRPr="007C0A34">
        <w:rPr>
          <w:lang w:val="es-MX"/>
        </w:rPr>
        <w:t xml:space="preserve"> considera</w:t>
      </w:r>
      <w:r w:rsidR="00871FC0">
        <w:rPr>
          <w:lang w:val="es-MX"/>
        </w:rPr>
        <w:t>n</w:t>
      </w:r>
      <w:r w:rsidR="002B18CC" w:rsidRPr="007C0A34">
        <w:rPr>
          <w:lang w:val="es-MX"/>
        </w:rPr>
        <w:t xml:space="preserve"> que no funcionan bien la política de biodiversidad y la</w:t>
      </w:r>
      <w:r w:rsidR="003C5F3C" w:rsidRPr="007C0A34">
        <w:rPr>
          <w:lang w:val="es-MX"/>
        </w:rPr>
        <w:t xml:space="preserve"> de</w:t>
      </w:r>
      <w:r w:rsidR="002B18CC" w:rsidRPr="007C0A34">
        <w:rPr>
          <w:lang w:val="es-MX"/>
        </w:rPr>
        <w:t xml:space="preserve"> reducción de contaminantes (que empeora</w:t>
      </w:r>
      <w:r w:rsidR="003C5F3C" w:rsidRPr="007C0A34">
        <w:rPr>
          <w:lang w:val="es-MX"/>
        </w:rPr>
        <w:t>ro</w:t>
      </w:r>
      <w:r w:rsidR="002B18CC" w:rsidRPr="007C0A34">
        <w:rPr>
          <w:lang w:val="es-MX"/>
        </w:rPr>
        <w:t xml:space="preserve">n con respecto </w:t>
      </w:r>
      <w:r w:rsidR="003C5F3C" w:rsidRPr="007C0A34">
        <w:rPr>
          <w:lang w:val="es-MX"/>
        </w:rPr>
        <w:t>de</w:t>
      </w:r>
      <w:r w:rsidR="002B18CC" w:rsidRPr="007C0A34">
        <w:rPr>
          <w:lang w:val="es-MX"/>
        </w:rPr>
        <w:t xml:space="preserve"> </w:t>
      </w:r>
      <w:r w:rsidR="006A20B6">
        <w:rPr>
          <w:lang w:val="es-MX"/>
        </w:rPr>
        <w:t>2020-2021</w:t>
      </w:r>
      <w:r w:rsidR="002B18CC" w:rsidRPr="007C0A34">
        <w:rPr>
          <w:lang w:val="es-MX"/>
        </w:rPr>
        <w:t xml:space="preserve">), y </w:t>
      </w:r>
      <w:r w:rsidR="003C5F3C" w:rsidRPr="007C0A34">
        <w:rPr>
          <w:lang w:val="es-MX"/>
        </w:rPr>
        <w:t>d</w:t>
      </w:r>
      <w:r w:rsidR="002B18CC" w:rsidRPr="007C0A34">
        <w:rPr>
          <w:lang w:val="es-MX"/>
        </w:rPr>
        <w:t xml:space="preserve">el uso de energías fósiles, aunque todas ellas </w:t>
      </w:r>
      <w:r w:rsidR="003C5F3C" w:rsidRPr="007C0A34">
        <w:rPr>
          <w:lang w:val="es-MX"/>
        </w:rPr>
        <w:t>eran</w:t>
      </w:r>
      <w:r w:rsidR="002B18CC" w:rsidRPr="007C0A34">
        <w:rPr>
          <w:lang w:val="es-MX"/>
        </w:rPr>
        <w:t xml:space="preserve"> conocidas por los ciudadanos (</w:t>
      </w:r>
      <w:r w:rsidR="002B2CDC" w:rsidRPr="007C0A34">
        <w:rPr>
          <w:lang w:val="es-MX"/>
        </w:rPr>
        <w:t>véase gráfica</w:t>
      </w:r>
      <w:r w:rsidR="002B18CC" w:rsidRPr="007C0A34">
        <w:rPr>
          <w:lang w:val="es-MX"/>
        </w:rPr>
        <w:t xml:space="preserve"> </w:t>
      </w:r>
      <w:r w:rsidR="00B81F96" w:rsidRPr="007C0A34">
        <w:rPr>
          <w:lang w:val="es-MX"/>
        </w:rPr>
        <w:t>171</w:t>
      </w:r>
      <w:r w:rsidR="002B18CC" w:rsidRPr="007C0A34">
        <w:rPr>
          <w:lang w:val="es-MX"/>
        </w:rPr>
        <w:t>).</w:t>
      </w:r>
    </w:p>
    <w:bookmarkEnd w:id="133"/>
    <w:p w14:paraId="308EFF68" w14:textId="77777777" w:rsidR="00871FC0" w:rsidRDefault="00871FC0" w:rsidP="002778D5">
      <w:pPr>
        <w:spacing w:before="1"/>
        <w:ind w:left="2552" w:right="635"/>
        <w:rPr>
          <w:rFonts w:ascii="Roboto Lt" w:hAnsi="Roboto Lt"/>
          <w:b/>
          <w:i/>
          <w:color w:val="004684"/>
          <w:sz w:val="18"/>
          <w:lang w:val="es-MX"/>
        </w:rPr>
      </w:pPr>
    </w:p>
    <w:p w14:paraId="1D1C11CE" w14:textId="2B672F51" w:rsidR="002B18CC" w:rsidRPr="00BB217E" w:rsidRDefault="002B18CC" w:rsidP="00BB217E">
      <w:pPr>
        <w:spacing w:before="1"/>
        <w:ind w:left="2552" w:right="635"/>
        <w:jc w:val="right"/>
        <w:rPr>
          <w:rFonts w:ascii="Roboto" w:hAnsi="Roboto"/>
          <w:b/>
          <w:color w:val="1F497D" w:themeColor="text2"/>
          <w:sz w:val="20"/>
          <w:lang w:val="es-MX"/>
        </w:rPr>
      </w:pPr>
      <w:r w:rsidRPr="007C0A34">
        <w:rPr>
          <w:rFonts w:ascii="Roboto Lt" w:hAnsi="Roboto Lt"/>
          <w:b/>
          <w:i/>
          <w:color w:val="004684"/>
          <w:sz w:val="18"/>
          <w:lang w:val="es-MX"/>
        </w:rPr>
        <w:t xml:space="preserve">GRÁFICA </w:t>
      </w:r>
      <w:r w:rsidR="00B81F96" w:rsidRPr="007C0A34">
        <w:rPr>
          <w:rFonts w:ascii="Roboto Lt" w:hAnsi="Roboto Lt"/>
          <w:b/>
          <w:i/>
          <w:color w:val="004684"/>
          <w:sz w:val="18"/>
          <w:lang w:val="es-MX"/>
        </w:rPr>
        <w:t>171</w:t>
      </w:r>
      <w:r w:rsidRPr="007C0A34">
        <w:rPr>
          <w:rFonts w:ascii="Roboto Lt" w:hAnsi="Roboto Lt"/>
          <w:b/>
          <w:i/>
          <w:color w:val="004684"/>
          <w:sz w:val="18"/>
          <w:lang w:val="es-MX"/>
        </w:rPr>
        <w:t xml:space="preserve"> </w:t>
      </w:r>
      <w:r w:rsidRPr="007C0A34">
        <w:rPr>
          <w:rFonts w:ascii="Roboto Lt" w:hAnsi="Roboto Lt"/>
          <w:b/>
          <w:i/>
          <w:color w:val="004684"/>
          <w:sz w:val="18"/>
          <w:lang w:val="es-MX"/>
        </w:rPr>
        <w:tab/>
      </w:r>
      <w:r w:rsidRPr="00BB217E">
        <w:rPr>
          <w:rFonts w:ascii="Roboto" w:hAnsi="Roboto"/>
          <w:b/>
          <w:color w:val="1F497D" w:themeColor="text2"/>
          <w:sz w:val="20"/>
          <w:lang w:val="es-MX"/>
        </w:rPr>
        <w:t>MUNICIPIO DE SAN PEDRO TLAQUEPAQUE</w:t>
      </w:r>
    </w:p>
    <w:p w14:paraId="58E3D963" w14:textId="77777777" w:rsidR="002B18CC" w:rsidRPr="00BB217E" w:rsidRDefault="002B18CC" w:rsidP="00BB217E">
      <w:pPr>
        <w:spacing w:before="16"/>
        <w:ind w:left="3600" w:right="635" w:firstLine="720"/>
        <w:jc w:val="right"/>
        <w:rPr>
          <w:rFonts w:ascii="Roboto" w:hAnsi="Roboto"/>
          <w:b/>
          <w:color w:val="1F497D" w:themeColor="text2"/>
          <w:sz w:val="20"/>
          <w:lang w:val="es-MX"/>
        </w:rPr>
      </w:pPr>
      <w:r w:rsidRPr="00BB217E">
        <w:rPr>
          <w:rFonts w:ascii="Roboto" w:hAnsi="Roboto"/>
          <w:b/>
          <w:color w:val="1F497D" w:themeColor="text2"/>
          <w:sz w:val="20"/>
          <w:lang w:val="es-MX"/>
        </w:rPr>
        <w:t>CONSULTA PÚBLICA</w:t>
      </w:r>
    </w:p>
    <w:p w14:paraId="381784BB" w14:textId="77777777" w:rsidR="002B18CC" w:rsidRPr="007C0A34" w:rsidRDefault="002B18CC" w:rsidP="008A3C6B">
      <w:pPr>
        <w:ind w:left="567" w:right="635"/>
        <w:jc w:val="right"/>
        <w:rPr>
          <w:rFonts w:ascii="Roboto" w:hAnsi="Roboto"/>
          <w:lang w:val="es-MX"/>
        </w:rPr>
      </w:pPr>
    </w:p>
    <w:p w14:paraId="24A83DFB" w14:textId="77777777" w:rsidR="002778D5" w:rsidRDefault="002B18CC" w:rsidP="002778D5">
      <w:pPr>
        <w:ind w:left="567" w:right="635"/>
        <w:jc w:val="center"/>
        <w:rPr>
          <w:rFonts w:ascii="Trebuchet MS" w:hAnsi="Trebuchet MS"/>
          <w:i/>
          <w:lang w:val="es-MX"/>
        </w:rPr>
      </w:pPr>
      <w:r w:rsidRPr="007C0A34">
        <w:rPr>
          <w:noProof/>
          <w:lang w:val="es-419" w:eastAsia="es-419"/>
        </w:rPr>
        <w:drawing>
          <wp:inline distT="0" distB="0" distL="0" distR="0" wp14:anchorId="75D71B84" wp14:editId="13C885CF">
            <wp:extent cx="5012690" cy="2932386"/>
            <wp:effectExtent l="0" t="0" r="16510" b="1905"/>
            <wp:docPr id="642" name="Gráfico 642">
              <a:extLst xmlns:a="http://schemas.openxmlformats.org/drawingml/2006/main">
                <a:ext uri="{FF2B5EF4-FFF2-40B4-BE49-F238E27FC236}">
                  <a16:creationId xmlns:a16="http://schemas.microsoft.com/office/drawing/2014/main" id="{3C336D6D-5090-4189-9075-3008403190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2"/>
              </a:graphicData>
            </a:graphic>
          </wp:inline>
        </w:drawing>
      </w:r>
    </w:p>
    <w:p w14:paraId="6B537D1E" w14:textId="77777777" w:rsidR="002778D5" w:rsidRDefault="002778D5" w:rsidP="002778D5">
      <w:pPr>
        <w:ind w:left="567" w:right="635"/>
        <w:rPr>
          <w:rFonts w:ascii="Trebuchet MS" w:hAnsi="Trebuchet MS"/>
          <w:i/>
          <w:lang w:val="es-MX"/>
        </w:rPr>
      </w:pPr>
    </w:p>
    <w:p w14:paraId="11F590A9" w14:textId="29062202" w:rsidR="002B18CC" w:rsidRPr="007C0A34" w:rsidRDefault="002B18CC" w:rsidP="002778D5">
      <w:pPr>
        <w:ind w:left="567" w:right="635"/>
        <w:rPr>
          <w:rFonts w:ascii="Trebuchet MS" w:hAnsi="Trebuchet MS"/>
          <w:i/>
          <w:lang w:val="es-MX"/>
        </w:rPr>
      </w:pPr>
      <w:r w:rsidRPr="007C0A34">
        <w:rPr>
          <w:rFonts w:ascii="Trebuchet MS" w:hAnsi="Trebuchet MS"/>
          <w:i/>
          <w:lang w:val="es-MX"/>
        </w:rPr>
        <w:t>Análisis de riesgos ambientales</w:t>
      </w:r>
    </w:p>
    <w:p w14:paraId="7D2D01FB" w14:textId="7BC632AA" w:rsidR="002B18CC" w:rsidRPr="007C0A34" w:rsidRDefault="002B18CC" w:rsidP="001B01DB">
      <w:pPr>
        <w:pStyle w:val="BodyText"/>
        <w:spacing w:before="120" w:line="252" w:lineRule="auto"/>
        <w:ind w:left="567" w:right="635"/>
        <w:jc w:val="both"/>
        <w:rPr>
          <w:lang w:val="es-MX"/>
        </w:rPr>
      </w:pPr>
      <w:r w:rsidRPr="007C0A34">
        <w:rPr>
          <w:lang w:val="es-MX"/>
        </w:rPr>
        <w:t>Este análisis muestra el valor estandarizado</w:t>
      </w:r>
      <w:r w:rsidR="00551A3C" w:rsidRPr="007C0A34">
        <w:rPr>
          <w:lang w:val="es-MX"/>
        </w:rPr>
        <w:t xml:space="preserve"> </w:t>
      </w:r>
      <w:r w:rsidRPr="007C0A34">
        <w:rPr>
          <w:lang w:val="es-MX"/>
        </w:rPr>
        <w:t xml:space="preserve">de indicadores de riesgos ambientales para </w:t>
      </w:r>
      <w:r w:rsidR="008F49B4">
        <w:rPr>
          <w:lang w:val="es-MX"/>
        </w:rPr>
        <w:t>este municipio jalisciense</w:t>
      </w:r>
      <w:r w:rsidRPr="007C0A34">
        <w:rPr>
          <w:lang w:val="es-MX"/>
        </w:rPr>
        <w:t xml:space="preserve">. El resultado </w:t>
      </w:r>
      <w:r w:rsidR="00C90C79" w:rsidRPr="007C0A34">
        <w:rPr>
          <w:lang w:val="es-MX"/>
        </w:rPr>
        <w:t>puede ser útil</w:t>
      </w:r>
      <w:r w:rsidRPr="007C0A34">
        <w:rPr>
          <w:lang w:val="es-MX"/>
        </w:rPr>
        <w:t xml:space="preserve"> </w:t>
      </w:r>
      <w:r w:rsidR="00F0346E">
        <w:rPr>
          <w:lang w:val="es-MX"/>
        </w:rPr>
        <w:t>de modo de</w:t>
      </w:r>
      <w:r w:rsidR="00BC30CF">
        <w:rPr>
          <w:lang w:val="es-MX"/>
        </w:rPr>
        <w:t xml:space="preserve"> crear políticas idóneas para la</w:t>
      </w:r>
      <w:r w:rsidRPr="007C0A34">
        <w:rPr>
          <w:lang w:val="es-MX"/>
        </w:rPr>
        <w:t xml:space="preserve"> identificación y prevención de riesgos</w:t>
      </w:r>
      <w:r w:rsidR="008F49B4">
        <w:rPr>
          <w:lang w:val="es-MX"/>
        </w:rPr>
        <w:t xml:space="preserve"> </w:t>
      </w:r>
      <w:r w:rsidR="00F0346E">
        <w:rPr>
          <w:lang w:val="es-MX"/>
        </w:rPr>
        <w:t xml:space="preserve">al medio ambiente </w:t>
      </w:r>
      <w:r w:rsidR="008F49B4">
        <w:rPr>
          <w:lang w:val="es-MX"/>
        </w:rPr>
        <w:t>en favor de la ciudadanía</w:t>
      </w:r>
      <w:r w:rsidR="00346751" w:rsidRPr="007C0A34">
        <w:rPr>
          <w:lang w:val="es-MX"/>
        </w:rPr>
        <w:t>.</w:t>
      </w:r>
      <w:r w:rsidRPr="007C0A34">
        <w:rPr>
          <w:lang w:val="es-MX"/>
        </w:rPr>
        <w:t xml:space="preserve"> </w:t>
      </w:r>
      <w:r w:rsidR="00346751" w:rsidRPr="007C0A34">
        <w:rPr>
          <w:lang w:val="es-MX"/>
        </w:rPr>
        <w:t>S</w:t>
      </w:r>
      <w:r w:rsidRPr="007C0A34">
        <w:rPr>
          <w:lang w:val="es-MX"/>
        </w:rPr>
        <w:t>in embargo, no se integr</w:t>
      </w:r>
      <w:r w:rsidR="00C90C79"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 xml:space="preserve">. </w:t>
      </w:r>
      <w:r w:rsidR="00E23F94">
        <w:rPr>
          <w:lang w:val="es-MX"/>
        </w:rPr>
        <w:t xml:space="preserve">Como en otros municipios, la gestión de las políticas públicas dirigidas al manejo y conservación del medio ambiente municipal fue de interés para sus habitantes, como se refleja en las evaluaciones de </w:t>
      </w:r>
      <w:r w:rsidR="00FA74D1">
        <w:rPr>
          <w:lang w:val="es-MX"/>
        </w:rPr>
        <w:t>los resultados</w:t>
      </w:r>
      <w:r w:rsidR="00E23F94">
        <w:rPr>
          <w:lang w:val="es-MX"/>
        </w:rPr>
        <w:t>.</w:t>
      </w:r>
      <w:r w:rsidR="001B01DB">
        <w:rPr>
          <w:lang w:val="es-MX"/>
        </w:rPr>
        <w:t xml:space="preserve"> </w:t>
      </w:r>
      <w:r w:rsidR="006E7E3D">
        <w:rPr>
          <w:lang w:val="es-MX"/>
        </w:rPr>
        <w:t>De acuerdo con los resultados,</w:t>
      </w:r>
      <w:r w:rsidR="008F49B4">
        <w:rPr>
          <w:lang w:val="es-MX"/>
        </w:rPr>
        <w:t xml:space="preserve"> el</w:t>
      </w:r>
      <w:r w:rsidRPr="007C0A34">
        <w:rPr>
          <w:lang w:val="es-MX"/>
        </w:rPr>
        <w:t xml:space="preserve"> riesgo con mayor probabilidad en </w:t>
      </w:r>
      <w:r w:rsidR="00346751" w:rsidRPr="007C0A34">
        <w:rPr>
          <w:lang w:val="es-MX"/>
        </w:rPr>
        <w:t>el municipio era</w:t>
      </w:r>
      <w:r w:rsidRPr="007C0A34">
        <w:rPr>
          <w:lang w:val="es-MX"/>
        </w:rPr>
        <w:t xml:space="preserve"> </w:t>
      </w:r>
      <w:r w:rsidR="00444C14">
        <w:rPr>
          <w:lang w:val="es-MX"/>
        </w:rPr>
        <w:t>a las</w:t>
      </w:r>
      <w:r w:rsidRPr="007C0A34">
        <w:rPr>
          <w:lang w:val="es-MX"/>
        </w:rPr>
        <w:t xml:space="preserve"> inundaci</w:t>
      </w:r>
      <w:r w:rsidR="00444C14">
        <w:rPr>
          <w:lang w:val="es-MX"/>
        </w:rPr>
        <w:t>ones</w:t>
      </w:r>
      <w:r w:rsidRPr="007C0A34">
        <w:rPr>
          <w:lang w:val="es-MX"/>
        </w:rPr>
        <w:t xml:space="preserve">, que mantuvo el mismo valor durante los </w:t>
      </w:r>
      <w:r w:rsidR="00923DD2" w:rsidRPr="007C0A34">
        <w:rPr>
          <w:lang w:val="es-MX"/>
        </w:rPr>
        <w:t xml:space="preserve">dos </w:t>
      </w:r>
      <w:r w:rsidRPr="007C0A34">
        <w:rPr>
          <w:lang w:val="es-MX"/>
        </w:rPr>
        <w:t>años de</w:t>
      </w:r>
      <w:r w:rsidR="00923DD2" w:rsidRPr="007C0A34">
        <w:rPr>
          <w:lang w:val="es-MX"/>
        </w:rPr>
        <w:t>l</w:t>
      </w:r>
      <w:r w:rsidRPr="007C0A34">
        <w:rPr>
          <w:lang w:val="es-MX"/>
        </w:rPr>
        <w:t xml:space="preserve"> estudio, seguido por el estrés hídrico</w:t>
      </w:r>
      <w:r w:rsidR="008F49B4">
        <w:rPr>
          <w:lang w:val="es-MX"/>
        </w:rPr>
        <w:t>,</w:t>
      </w:r>
      <w:r w:rsidRPr="007C0A34">
        <w:rPr>
          <w:lang w:val="es-MX"/>
        </w:rPr>
        <w:t xml:space="preserve"> que </w:t>
      </w:r>
      <w:r w:rsidR="00346751" w:rsidRPr="007C0A34">
        <w:rPr>
          <w:lang w:val="es-MX"/>
        </w:rPr>
        <w:t>fue</w:t>
      </w:r>
      <w:r w:rsidRPr="007C0A34">
        <w:rPr>
          <w:lang w:val="es-MX"/>
        </w:rPr>
        <w:t xml:space="preserve"> similar y, en tercer lugar, se </w:t>
      </w:r>
      <w:r w:rsidR="00B20214" w:rsidRPr="007C0A34">
        <w:rPr>
          <w:lang w:val="es-MX"/>
        </w:rPr>
        <w:t>hallaban</w:t>
      </w:r>
      <w:r w:rsidRPr="007C0A34">
        <w:rPr>
          <w:lang w:val="es-MX"/>
        </w:rPr>
        <w:t xml:space="preserve"> el cambio climático y la gestión del agua potable</w:t>
      </w:r>
      <w:r w:rsidR="008571E9">
        <w:rPr>
          <w:lang w:val="es-MX"/>
        </w:rPr>
        <w:t xml:space="preserve"> ―hay que recordar que este municipio se sitúa cerca de una zona lacustre</w:t>
      </w:r>
      <w:r w:rsidR="00C760A7">
        <w:rPr>
          <w:lang w:val="es-MX"/>
        </w:rPr>
        <w:t>, la del lago de Chapala</w:t>
      </w:r>
      <w:r w:rsidR="008571E9">
        <w:rPr>
          <w:lang w:val="es-MX"/>
        </w:rPr>
        <w:t>―</w:t>
      </w:r>
      <w:r w:rsidR="00923DD2" w:rsidRPr="007C0A34">
        <w:rPr>
          <w:lang w:val="es-MX"/>
        </w:rPr>
        <w:t xml:space="preserve">; </w:t>
      </w:r>
      <w:r w:rsidRPr="007C0A34">
        <w:rPr>
          <w:lang w:val="es-MX"/>
        </w:rPr>
        <w:t xml:space="preserve">el primero presentó un ligero incremento respecto al año anterior y el segundo una pequeña disminución. </w:t>
      </w:r>
      <w:bookmarkStart w:id="134" w:name="_Hlk105612759"/>
      <w:r w:rsidR="001B01DB">
        <w:rPr>
          <w:lang w:val="es-MX"/>
        </w:rPr>
        <w:t xml:space="preserve"> </w:t>
      </w:r>
      <w:r w:rsidR="008F49B4">
        <w:rPr>
          <w:lang w:val="es-MX"/>
        </w:rPr>
        <w:t>Esto puede interpretarse como señal del interés y preocupación de los ciudadanos en los probables riesgos medioambientales</w:t>
      </w:r>
      <w:r w:rsidR="00F73D95">
        <w:rPr>
          <w:lang w:val="es-MX"/>
        </w:rPr>
        <w:t xml:space="preserve"> en la región jalisciense</w:t>
      </w:r>
      <w:r w:rsidR="008F49B4">
        <w:rPr>
          <w:lang w:val="es-MX"/>
        </w:rPr>
        <w:t>.</w:t>
      </w:r>
      <w:r w:rsidR="008571E9">
        <w:rPr>
          <w:lang w:val="es-MX"/>
        </w:rPr>
        <w:t xml:space="preserve"> Esto es llamativo </w:t>
      </w:r>
      <w:r w:rsidR="00F73D95">
        <w:rPr>
          <w:lang w:val="es-MX"/>
        </w:rPr>
        <w:t xml:space="preserve">e importante </w:t>
      </w:r>
      <w:r w:rsidR="008571E9">
        <w:rPr>
          <w:lang w:val="es-MX"/>
        </w:rPr>
        <w:t xml:space="preserve">dado que este municipio </w:t>
      </w:r>
      <w:r w:rsidR="00E23F94">
        <w:rPr>
          <w:lang w:val="es-MX"/>
        </w:rPr>
        <w:t>f</w:t>
      </w:r>
      <w:r w:rsidR="008571E9">
        <w:rPr>
          <w:lang w:val="es-MX"/>
        </w:rPr>
        <w:t>orma parte de la Zona Metropolitana de la ciudad de Guadalajara, la segunda más grande y una de las más industrializadas</w:t>
      </w:r>
      <w:r w:rsidR="00E23F94" w:rsidRPr="00E23F94">
        <w:rPr>
          <w:lang w:val="es-MX"/>
        </w:rPr>
        <w:t xml:space="preserve"> </w:t>
      </w:r>
      <w:r w:rsidR="00E23F94">
        <w:rPr>
          <w:lang w:val="es-MX"/>
        </w:rPr>
        <w:t>del país</w:t>
      </w:r>
      <w:r w:rsidR="001B01DB">
        <w:rPr>
          <w:lang w:val="es-MX"/>
        </w:rPr>
        <w:t xml:space="preserve">. </w:t>
      </w:r>
      <w:r w:rsidRPr="007C0A34">
        <w:rPr>
          <w:lang w:val="es-MX"/>
        </w:rPr>
        <w:t xml:space="preserve">El menor riesgo </w:t>
      </w:r>
      <w:r w:rsidR="00511F85">
        <w:rPr>
          <w:lang w:val="es-MX"/>
        </w:rPr>
        <w:t xml:space="preserve">a la ciudadanía </w:t>
      </w:r>
      <w:r w:rsidR="00923DD2" w:rsidRPr="007C0A34">
        <w:rPr>
          <w:lang w:val="es-MX"/>
        </w:rPr>
        <w:t>lo representó</w:t>
      </w:r>
      <w:r w:rsidR="00E23F94">
        <w:rPr>
          <w:lang w:val="es-MX"/>
        </w:rPr>
        <w:t>, por otra parte,</w:t>
      </w:r>
      <w:r w:rsidRPr="007C0A34">
        <w:rPr>
          <w:lang w:val="es-MX"/>
        </w:rPr>
        <w:t xml:space="preserve"> e</w:t>
      </w:r>
      <w:r w:rsidR="00923DD2" w:rsidRPr="007C0A34">
        <w:rPr>
          <w:lang w:val="es-MX"/>
        </w:rPr>
        <w:t xml:space="preserve">l de </w:t>
      </w:r>
      <w:r w:rsidRPr="007C0A34">
        <w:rPr>
          <w:lang w:val="es-MX"/>
        </w:rPr>
        <w:t>incendio</w:t>
      </w:r>
      <w:r w:rsidR="00923DD2" w:rsidRPr="007C0A34">
        <w:rPr>
          <w:lang w:val="es-MX"/>
        </w:rPr>
        <w:t>s</w:t>
      </w:r>
      <w:r w:rsidRPr="007C0A34">
        <w:rPr>
          <w:lang w:val="es-MX"/>
        </w:rPr>
        <w:t xml:space="preserve"> forestal</w:t>
      </w:r>
      <w:r w:rsidR="00923DD2" w:rsidRPr="007C0A34">
        <w:rPr>
          <w:lang w:val="es-MX"/>
        </w:rPr>
        <w:t>es</w:t>
      </w:r>
      <w:r w:rsidRPr="007C0A34">
        <w:rPr>
          <w:lang w:val="es-MX"/>
        </w:rPr>
        <w:t xml:space="preserve">, y tanto el riesgo de gestión del agua residual como el de terremotos </w:t>
      </w:r>
      <w:r w:rsidR="00923DD2" w:rsidRPr="007C0A34">
        <w:rPr>
          <w:lang w:val="es-MX"/>
        </w:rPr>
        <w:t>fue</w:t>
      </w:r>
      <w:r w:rsidRPr="007C0A34">
        <w:rPr>
          <w:lang w:val="es-MX"/>
        </w:rPr>
        <w:t xml:space="preserve"> bajo y </w:t>
      </w:r>
      <w:r w:rsidR="00923DD2" w:rsidRPr="007C0A34">
        <w:rPr>
          <w:lang w:val="es-MX"/>
        </w:rPr>
        <w:t xml:space="preserve">hasta </w:t>
      </w:r>
      <w:r w:rsidRPr="007C0A34">
        <w:rPr>
          <w:lang w:val="es-MX"/>
        </w:rPr>
        <w:t xml:space="preserve">disminuyó con respecto a </w:t>
      </w:r>
      <w:r w:rsidR="006A20B6">
        <w:rPr>
          <w:lang w:val="es-MX"/>
        </w:rPr>
        <w:t>2020-2021</w:t>
      </w:r>
      <w:r w:rsidRPr="007C0A34">
        <w:rPr>
          <w:lang w:val="es-MX"/>
        </w:rPr>
        <w:t xml:space="preserve"> </w:t>
      </w:r>
      <w:bookmarkEnd w:id="134"/>
      <w:r w:rsidR="001012B9" w:rsidRPr="007C0A34">
        <w:rPr>
          <w:lang w:val="es-MX"/>
        </w:rPr>
        <w:t>(véase</w:t>
      </w:r>
      <w:r w:rsidRPr="007C0A34">
        <w:rPr>
          <w:lang w:val="es-MX"/>
        </w:rPr>
        <w:t xml:space="preserve"> gráfica </w:t>
      </w:r>
      <w:r w:rsidR="00B81F96" w:rsidRPr="007C0A34">
        <w:rPr>
          <w:lang w:val="es-MX"/>
        </w:rPr>
        <w:t>172</w:t>
      </w:r>
      <w:r w:rsidRPr="007C0A34">
        <w:rPr>
          <w:lang w:val="es-MX"/>
        </w:rPr>
        <w:t>).</w:t>
      </w:r>
    </w:p>
    <w:p w14:paraId="1A0AF274" w14:textId="31040A8F" w:rsidR="00511F85" w:rsidRDefault="00511F85" w:rsidP="00511F85">
      <w:pPr>
        <w:pStyle w:val="BodyText"/>
        <w:spacing w:before="120"/>
        <w:ind w:left="567" w:right="635"/>
        <w:rPr>
          <w:lang w:val="es-MX"/>
        </w:rPr>
      </w:pPr>
    </w:p>
    <w:p w14:paraId="0315CF31" w14:textId="76BA49F6" w:rsidR="00511F85" w:rsidRDefault="00511F85" w:rsidP="00511F85">
      <w:pPr>
        <w:pStyle w:val="BodyText"/>
        <w:spacing w:before="120"/>
        <w:ind w:left="567" w:right="635"/>
        <w:rPr>
          <w:lang w:val="es-MX"/>
        </w:rPr>
      </w:pPr>
    </w:p>
    <w:p w14:paraId="56F322C9" w14:textId="488A5B8D" w:rsidR="00511F85" w:rsidRDefault="00511F85" w:rsidP="00511F85">
      <w:pPr>
        <w:pStyle w:val="BodyText"/>
        <w:spacing w:before="120"/>
        <w:ind w:left="567" w:right="635"/>
        <w:rPr>
          <w:lang w:val="es-MX"/>
        </w:rPr>
      </w:pPr>
    </w:p>
    <w:p w14:paraId="7EE70497" w14:textId="77777777" w:rsidR="00511F85" w:rsidRPr="007C0A34" w:rsidRDefault="00511F85" w:rsidP="00511F85">
      <w:pPr>
        <w:pStyle w:val="BodyText"/>
        <w:spacing w:before="120"/>
        <w:ind w:left="567" w:right="635"/>
        <w:rPr>
          <w:lang w:val="es-MX"/>
        </w:rPr>
      </w:pPr>
    </w:p>
    <w:p w14:paraId="59A5C9C3" w14:textId="379BE22D" w:rsidR="002B18CC" w:rsidRPr="00BB217E" w:rsidRDefault="002B18CC" w:rsidP="00BB217E">
      <w:pPr>
        <w:ind w:left="2552" w:right="635"/>
        <w:jc w:val="right"/>
        <w:rPr>
          <w:rFonts w:ascii="Roboto" w:hAnsi="Roboto"/>
          <w:b/>
          <w:color w:val="1F497D" w:themeColor="text2"/>
          <w:sz w:val="20"/>
          <w:lang w:val="es-MX"/>
        </w:rPr>
      </w:pPr>
      <w:r w:rsidRPr="002778D5">
        <w:rPr>
          <w:rFonts w:ascii="Roboto" w:hAnsi="Roboto"/>
          <w:b/>
          <w:i/>
          <w:color w:val="004684"/>
          <w:sz w:val="16"/>
          <w:lang w:val="es-MX"/>
        </w:rPr>
        <w:t xml:space="preserve">GRÁFICA </w:t>
      </w:r>
      <w:r w:rsidR="00B81F96" w:rsidRPr="002778D5">
        <w:rPr>
          <w:rFonts w:ascii="Roboto" w:hAnsi="Roboto"/>
          <w:b/>
          <w:i/>
          <w:color w:val="004684"/>
          <w:sz w:val="16"/>
          <w:lang w:val="es-MX"/>
        </w:rPr>
        <w:t>172</w:t>
      </w:r>
      <w:r w:rsidR="002778D5" w:rsidRPr="002778D5">
        <w:rPr>
          <w:rFonts w:ascii="Roboto" w:hAnsi="Roboto"/>
          <w:b/>
          <w:i/>
          <w:color w:val="004684"/>
          <w:sz w:val="16"/>
          <w:lang w:val="es-MX"/>
        </w:rPr>
        <w:t xml:space="preserve"> </w:t>
      </w:r>
      <w:r w:rsidR="00511F85">
        <w:rPr>
          <w:rFonts w:ascii="Roboto" w:hAnsi="Roboto"/>
          <w:b/>
          <w:i/>
          <w:color w:val="004684"/>
          <w:sz w:val="16"/>
          <w:lang w:val="es-MX"/>
        </w:rPr>
        <w:tab/>
      </w:r>
      <w:r w:rsidR="00511F85">
        <w:rPr>
          <w:rFonts w:ascii="Roboto" w:hAnsi="Roboto"/>
          <w:b/>
          <w:i/>
          <w:color w:val="004684"/>
          <w:sz w:val="16"/>
          <w:lang w:val="es-MX"/>
        </w:rPr>
        <w:tab/>
      </w:r>
      <w:r w:rsidRPr="00BB217E">
        <w:rPr>
          <w:rFonts w:ascii="Roboto" w:hAnsi="Roboto"/>
          <w:b/>
          <w:color w:val="1F497D" w:themeColor="text2"/>
          <w:sz w:val="20"/>
          <w:lang w:val="es-MX"/>
        </w:rPr>
        <w:t>MUNICIPIO DE SAN PEDRO TLAQUEPAQUE. CONSOLIDADO</w:t>
      </w:r>
    </w:p>
    <w:p w14:paraId="483A2E4F" w14:textId="77777777" w:rsidR="002B18CC" w:rsidRPr="00BB217E" w:rsidRDefault="002B18CC" w:rsidP="00BB217E">
      <w:pPr>
        <w:spacing w:before="16"/>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ANÁLISIS DE RIESGOS AMBIENTALES</w:t>
      </w:r>
    </w:p>
    <w:p w14:paraId="16CF8579" w14:textId="77777777" w:rsidR="002B18CC" w:rsidRPr="007C0A34" w:rsidRDefault="002B18CC" w:rsidP="002778D5">
      <w:pPr>
        <w:spacing w:before="98"/>
        <w:ind w:left="1701" w:right="635"/>
        <w:rPr>
          <w:rFonts w:ascii="Roboto Lt" w:hAnsi="Roboto Lt"/>
          <w:b/>
          <w:i/>
          <w:color w:val="004684"/>
          <w:sz w:val="18"/>
          <w:lang w:val="es-MX"/>
        </w:rPr>
      </w:pPr>
      <w:r w:rsidRPr="007C0A34">
        <w:rPr>
          <w:noProof/>
          <w:lang w:val="es-419" w:eastAsia="es-419"/>
        </w:rPr>
        <w:drawing>
          <wp:inline distT="0" distB="0" distL="0" distR="0" wp14:anchorId="49C1766B" wp14:editId="0EC206AE">
            <wp:extent cx="4508938" cy="2627587"/>
            <wp:effectExtent l="0" t="0" r="6350" b="1905"/>
            <wp:docPr id="7168" name="Gráfico 7168">
              <a:extLst xmlns:a="http://schemas.openxmlformats.org/drawingml/2006/main">
                <a:ext uri="{FF2B5EF4-FFF2-40B4-BE49-F238E27FC236}">
                  <a16:creationId xmlns:a16="http://schemas.microsoft.com/office/drawing/2014/main" id="{B1665C37-FD5C-419A-94E1-9EC7EA3FFB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3"/>
              </a:graphicData>
            </a:graphic>
          </wp:inline>
        </w:drawing>
      </w:r>
    </w:p>
    <w:p w14:paraId="32403F4F" w14:textId="7C5DC748"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 xml:space="preserve"> .</w:t>
      </w:r>
    </w:p>
    <w:p w14:paraId="5BA1578B" w14:textId="77777777" w:rsidR="002B18CC" w:rsidRDefault="002B18CC" w:rsidP="008A3C6B">
      <w:pPr>
        <w:ind w:left="567" w:right="635"/>
        <w:rPr>
          <w:rFonts w:ascii="Roboto Lt" w:hAnsi="Roboto Lt"/>
          <w:sz w:val="18"/>
          <w:lang w:val="es-MX"/>
        </w:rPr>
      </w:pPr>
    </w:p>
    <w:p w14:paraId="65C9970F" w14:textId="79E4DA8D" w:rsidR="009718F9" w:rsidRPr="007C0A34" w:rsidRDefault="009718F9" w:rsidP="008A3C6B">
      <w:pPr>
        <w:ind w:left="567" w:right="635"/>
        <w:rPr>
          <w:rFonts w:ascii="Roboto Lt" w:hAnsi="Roboto Lt"/>
          <w:sz w:val="18"/>
          <w:lang w:val="es-MX"/>
        </w:rPr>
        <w:sectPr w:rsidR="009718F9" w:rsidRPr="007C0A34">
          <w:headerReference w:type="even" r:id="rId484"/>
          <w:footerReference w:type="even" r:id="rId485"/>
          <w:type w:val="continuous"/>
          <w:pgSz w:w="12190" w:h="15840"/>
          <w:pgMar w:top="1500" w:right="0" w:bottom="280" w:left="640" w:header="720" w:footer="720" w:gutter="0"/>
          <w:cols w:space="720"/>
        </w:sectPr>
      </w:pPr>
    </w:p>
    <w:p w14:paraId="01B500BB" w14:textId="77DA15F7" w:rsidR="002B18CC" w:rsidRPr="007C0A34" w:rsidRDefault="004F1F6E" w:rsidP="008A3C6B">
      <w:pPr>
        <w:pStyle w:val="BodyText"/>
        <w:ind w:left="567" w:right="635"/>
        <w:rPr>
          <w:rFonts w:ascii="Roboto Lt"/>
          <w:sz w:val="20"/>
          <w:lang w:val="es-MX"/>
        </w:rPr>
      </w:pPr>
      <w:bookmarkStart w:id="135" w:name="_bookmark31"/>
      <w:bookmarkEnd w:id="135"/>
      <w:r w:rsidRPr="007C0A34">
        <w:rPr>
          <w:noProof/>
          <w:lang w:val="es-419" w:eastAsia="es-419"/>
        </w:rPr>
        <w:lastRenderedPageBreak/>
        <mc:AlternateContent>
          <mc:Choice Requires="wpg">
            <w:drawing>
              <wp:inline distT="0" distB="0" distL="0" distR="0" wp14:anchorId="623154C1" wp14:editId="448708B1">
                <wp:extent cx="6615430" cy="1922145"/>
                <wp:effectExtent l="3175" t="0" r="1270" b="3810"/>
                <wp:docPr id="566" name="Group 20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5430" cy="1922145"/>
                          <a:chOff x="0" y="0"/>
                          <a:chExt cx="10418" cy="3027"/>
                        </a:xfrm>
                      </wpg:grpSpPr>
                      <wps:wsp>
                        <wps:cNvPr id="568" name="Freeform 2096"/>
                        <wps:cNvSpPr>
                          <a:spLocks/>
                        </wps:cNvSpPr>
                        <wps:spPr bwMode="auto">
                          <a:xfrm>
                            <a:off x="3261" y="974"/>
                            <a:ext cx="7146" cy="1104"/>
                          </a:xfrm>
                          <a:custGeom>
                            <a:avLst/>
                            <a:gdLst>
                              <a:gd name="T0" fmla="*/ 0 w 7146"/>
                              <a:gd name="T1" fmla="*/ 2078 h 1104"/>
                              <a:gd name="T2" fmla="*/ 7146 w 7146"/>
                              <a:gd name="T3" fmla="*/ 2078 h 1104"/>
                              <a:gd name="T4" fmla="*/ 7146 w 7146"/>
                              <a:gd name="T5" fmla="*/ 974 h 1104"/>
                              <a:gd name="T6" fmla="*/ 6739 w 7146"/>
                              <a:gd name="T7" fmla="*/ 974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146" h="1104">
                                <a:moveTo>
                                  <a:pt x="0" y="1104"/>
                                </a:moveTo>
                                <a:lnTo>
                                  <a:pt x="7146" y="1104"/>
                                </a:lnTo>
                                <a:lnTo>
                                  <a:pt x="7146" y="0"/>
                                </a:lnTo>
                                <a:lnTo>
                                  <a:pt x="6739"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0" name="Picture 2095"/>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350" cy="3027"/>
                          </a:xfrm>
                          <a:prstGeom prst="rect">
                            <a:avLst/>
                          </a:prstGeom>
                          <a:noFill/>
                          <a:extLst>
                            <a:ext uri="{909E8E84-426E-40DD-AFC4-6F175D3DCCD1}">
                              <a14:hiddenFill xmlns:a14="http://schemas.microsoft.com/office/drawing/2010/main">
                                <a:solidFill>
                                  <a:srgbClr val="FFFFFF"/>
                                </a:solidFill>
                              </a14:hiddenFill>
                            </a:ext>
                          </a:extLst>
                        </pic:spPr>
                      </pic:pic>
                      <wps:wsp>
                        <wps:cNvPr id="572" name="Text Box 2094"/>
                        <wps:cNvSpPr txBox="1">
                          <a:spLocks noChangeArrowheads="1"/>
                        </wps:cNvSpPr>
                        <wps:spPr bwMode="auto">
                          <a:xfrm>
                            <a:off x="0" y="0"/>
                            <a:ext cx="10418" cy="3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DD8122" w14:textId="77777777" w:rsidR="00DF57B3" w:rsidRDefault="00DF57B3" w:rsidP="002B18CC">
                              <w:pPr>
                                <w:spacing w:before="8" w:after="1"/>
                                <w:rPr>
                                  <w:rFonts w:ascii="Roboto Lt"/>
                                  <w:b/>
                                  <w:i/>
                                  <w:sz w:val="9"/>
                                </w:rPr>
                              </w:pPr>
                            </w:p>
                            <w:p w14:paraId="53AFCE24" w14:textId="77777777" w:rsidR="00DF57B3" w:rsidRDefault="00DF57B3" w:rsidP="002B18CC">
                              <w:pPr>
                                <w:ind w:left="9768"/>
                                <w:rPr>
                                  <w:rFonts w:ascii="Roboto Lt"/>
                                  <w:sz w:val="20"/>
                                </w:rPr>
                              </w:pPr>
                              <w:r>
                                <w:rPr>
                                  <w:rFonts w:ascii="Roboto Lt"/>
                                  <w:noProof/>
                                  <w:sz w:val="20"/>
                                  <w:lang w:val="es-419" w:eastAsia="es-419"/>
                                </w:rPr>
                                <w:drawing>
                                  <wp:inline distT="0" distB="0" distL="0" distR="0" wp14:anchorId="35B12CB8" wp14:editId="690D6589">
                                    <wp:extent cx="166616" cy="176212"/>
                                    <wp:effectExtent l="0" t="0" r="0" b="0"/>
                                    <wp:docPr id="1076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1A841E49" w14:textId="77777777" w:rsidR="00DF57B3" w:rsidRDefault="00DF57B3" w:rsidP="002B18CC">
                              <w:pPr>
                                <w:spacing w:before="424"/>
                                <w:ind w:right="486"/>
                                <w:jc w:val="right"/>
                                <w:rPr>
                                  <w:rFonts w:ascii="Roboto" w:hAnsi="Roboto"/>
                                  <w:b/>
                                  <w:sz w:val="44"/>
                                </w:rPr>
                              </w:pPr>
                              <w:r>
                                <w:rPr>
                                  <w:rFonts w:ascii="Roboto" w:hAnsi="Roboto"/>
                                  <w:b/>
                                  <w:color w:val="004684"/>
                                  <w:sz w:val="44"/>
                                </w:rPr>
                                <w:t>SOLEDAD</w:t>
                              </w:r>
                              <w:r>
                                <w:rPr>
                                  <w:rFonts w:ascii="Roboto" w:hAnsi="Roboto"/>
                                  <w:b/>
                                  <w:color w:val="004684"/>
                                  <w:spacing w:val="-8"/>
                                  <w:sz w:val="44"/>
                                </w:rPr>
                                <w:t xml:space="preserve"> </w:t>
                              </w:r>
                              <w:r>
                                <w:rPr>
                                  <w:rFonts w:ascii="Roboto" w:hAnsi="Roboto"/>
                                  <w:b/>
                                  <w:color w:val="004684"/>
                                  <w:sz w:val="44"/>
                                </w:rPr>
                                <w:t>DE</w:t>
                              </w:r>
                              <w:r>
                                <w:rPr>
                                  <w:rFonts w:ascii="Roboto" w:hAnsi="Roboto"/>
                                  <w:b/>
                                  <w:color w:val="004684"/>
                                  <w:spacing w:val="-7"/>
                                  <w:sz w:val="44"/>
                                </w:rPr>
                                <w:t xml:space="preserve"> </w:t>
                              </w:r>
                              <w:r>
                                <w:rPr>
                                  <w:rFonts w:ascii="Roboto" w:hAnsi="Roboto"/>
                                  <w:b/>
                                  <w:color w:val="004684"/>
                                  <w:sz w:val="44"/>
                                </w:rPr>
                                <w:t>GRACIANO</w:t>
                              </w:r>
                              <w:r>
                                <w:rPr>
                                  <w:rFonts w:ascii="Roboto" w:hAnsi="Roboto"/>
                                  <w:b/>
                                  <w:color w:val="004684"/>
                                  <w:spacing w:val="-7"/>
                                  <w:sz w:val="44"/>
                                </w:rPr>
                                <w:t xml:space="preserve"> </w:t>
                              </w:r>
                              <w:r>
                                <w:rPr>
                                  <w:rFonts w:ascii="Roboto" w:hAnsi="Roboto"/>
                                  <w:b/>
                                  <w:color w:val="004684"/>
                                  <w:sz w:val="44"/>
                                </w:rPr>
                                <w:t>SÁNCHEZ,</w:t>
                              </w:r>
                            </w:p>
                            <w:p w14:paraId="598A9CE0" w14:textId="77777777" w:rsidR="00DF57B3" w:rsidRDefault="00DF57B3" w:rsidP="002B18CC">
                              <w:pPr>
                                <w:spacing w:before="32"/>
                                <w:ind w:right="485"/>
                                <w:jc w:val="right"/>
                                <w:rPr>
                                  <w:rFonts w:ascii="Roboto" w:hAnsi="Roboto"/>
                                  <w:b/>
                                  <w:sz w:val="44"/>
                                </w:rPr>
                              </w:pPr>
                              <w:r>
                                <w:rPr>
                                  <w:rFonts w:ascii="Roboto" w:hAnsi="Roboto"/>
                                  <w:b/>
                                  <w:color w:val="004684"/>
                                  <w:sz w:val="44"/>
                                </w:rPr>
                                <w:t>SAN</w:t>
                              </w:r>
                              <w:r>
                                <w:rPr>
                                  <w:rFonts w:ascii="Roboto" w:hAnsi="Roboto"/>
                                  <w:b/>
                                  <w:color w:val="004684"/>
                                  <w:spacing w:val="-13"/>
                                  <w:sz w:val="44"/>
                                </w:rPr>
                                <w:t xml:space="preserve"> </w:t>
                              </w:r>
                              <w:r>
                                <w:rPr>
                                  <w:rFonts w:ascii="Roboto" w:hAnsi="Roboto"/>
                                  <w:b/>
                                  <w:color w:val="004684"/>
                                  <w:sz w:val="44"/>
                                </w:rPr>
                                <w:t>LUIS</w:t>
                              </w:r>
                              <w:r>
                                <w:rPr>
                                  <w:rFonts w:ascii="Roboto" w:hAnsi="Roboto"/>
                                  <w:b/>
                                  <w:color w:val="004684"/>
                                  <w:spacing w:val="-12"/>
                                  <w:sz w:val="44"/>
                                </w:rPr>
                                <w:t xml:space="preserve"> </w:t>
                              </w:r>
                              <w:r>
                                <w:rPr>
                                  <w:rFonts w:ascii="Roboto" w:hAnsi="Roboto"/>
                                  <w:b/>
                                  <w:color w:val="004684"/>
                                  <w:sz w:val="44"/>
                                </w:rPr>
                                <w:t>POTOSÍ</w:t>
                              </w:r>
                            </w:p>
                          </w:txbxContent>
                        </wps:txbx>
                        <wps:bodyPr rot="0" vert="horz" wrap="square" lIns="0" tIns="0" rIns="0" bIns="0" anchor="t" anchorCtr="0" upright="1">
                          <a:noAutofit/>
                        </wps:bodyPr>
                      </wps:wsp>
                    </wpg:wgp>
                  </a:graphicData>
                </a:graphic>
              </wp:inline>
            </w:drawing>
          </mc:Choice>
          <mc:Fallback>
            <w:pict>
              <v:group w14:anchorId="623154C1" id="Group 2093" o:spid="_x0000_s1279" style="width:520.9pt;height:151.35pt;mso-position-horizontal-relative:char;mso-position-vertical-relative:line" coordsize="10418,302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">
                <v:shape id="Freeform 2096" o:spid="_x0000_s1280" style="position:absolute;left:3261;top:974;width:7146;height:1104;visibility:visible;mso-wrap-style:square;v-text-anchor:top" coordsize="7146,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" path="m,1104r7146,l7146,,6739,e" filled="f" strokecolor="#64b7bc" strokeweight="1pt">
                  <v:path arrowok="t" o:connecttype="custom" o:connectlocs="0,2078;7146,2078;7146,974;6739,974" o:connectangles="0,0,0,0"/>
                </v:shape>
                <v:shape id="Picture 2095" o:spid="_x0000_s1281" type="#_x0000_t75" style="position:absolute;width:3350;height:302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">
                  <v:imagedata r:id="rId487" o:title=""/>
                </v:shape>
                <v:shape id="Text Box 2094" o:spid="_x0000_s1282" type="#_x0000_t202" style="position:absolute;width:10418;height:30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Sv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" filled="f" stroked="f">
                  <v:textbox inset="0,0,0,0">
                    <w:txbxContent>
                      <w:p w14:paraId="33DD8122" w14:textId="77777777" w:rsidR="00DF57B3" w:rsidRDefault="00DF57B3" w:rsidP="002B18CC">
                        <w:pPr>
                          <w:spacing w:before="8" w:after="1"/>
                          <w:rPr>
                            <w:rFonts w:ascii="Roboto Lt"/>
                            <w:b/>
                            <w:i/>
                            <w:sz w:val="9"/>
                          </w:rPr>
                        </w:pPr>
                      </w:p>
                      <w:p w14:paraId="53AFCE24" w14:textId="77777777" w:rsidR="00DF57B3" w:rsidRDefault="00DF57B3" w:rsidP="002B18CC">
                        <w:pPr>
                          <w:ind w:left="9768"/>
                          <w:rPr>
                            <w:rFonts w:ascii="Roboto Lt"/>
                            <w:sz w:val="20"/>
                          </w:rPr>
                        </w:pPr>
                        <w:r>
                          <w:rPr>
                            <w:rFonts w:ascii="Roboto Lt"/>
                            <w:noProof/>
                            <w:sz w:val="20"/>
                            <w:lang w:val="es-419" w:eastAsia="es-419"/>
                          </w:rPr>
                          <w:drawing>
                            <wp:inline distT="0" distB="0" distL="0" distR="0" wp14:anchorId="35B12CB8" wp14:editId="690D6589">
                              <wp:extent cx="166616" cy="176212"/>
                              <wp:effectExtent l="0" t="0" r="0" b="0"/>
                              <wp:docPr id="1076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1A841E49" w14:textId="77777777" w:rsidR="00DF57B3" w:rsidRDefault="00DF57B3" w:rsidP="002B18CC">
                        <w:pPr>
                          <w:spacing w:before="424"/>
                          <w:ind w:right="486"/>
                          <w:jc w:val="right"/>
                          <w:rPr>
                            <w:rFonts w:ascii="Roboto" w:hAnsi="Roboto"/>
                            <w:b/>
                            <w:sz w:val="44"/>
                          </w:rPr>
                        </w:pPr>
                        <w:r>
                          <w:rPr>
                            <w:rFonts w:ascii="Roboto" w:hAnsi="Roboto"/>
                            <w:b/>
                            <w:color w:val="004684"/>
                            <w:sz w:val="44"/>
                          </w:rPr>
                          <w:t>SOLEDAD</w:t>
                        </w:r>
                        <w:r>
                          <w:rPr>
                            <w:rFonts w:ascii="Roboto" w:hAnsi="Roboto"/>
                            <w:b/>
                            <w:color w:val="004684"/>
                            <w:spacing w:val="-8"/>
                            <w:sz w:val="44"/>
                          </w:rPr>
                          <w:t xml:space="preserve"> </w:t>
                        </w:r>
                        <w:r>
                          <w:rPr>
                            <w:rFonts w:ascii="Roboto" w:hAnsi="Roboto"/>
                            <w:b/>
                            <w:color w:val="004684"/>
                            <w:sz w:val="44"/>
                          </w:rPr>
                          <w:t>DE</w:t>
                        </w:r>
                        <w:r>
                          <w:rPr>
                            <w:rFonts w:ascii="Roboto" w:hAnsi="Roboto"/>
                            <w:b/>
                            <w:color w:val="004684"/>
                            <w:spacing w:val="-7"/>
                            <w:sz w:val="44"/>
                          </w:rPr>
                          <w:t xml:space="preserve"> </w:t>
                        </w:r>
                        <w:r>
                          <w:rPr>
                            <w:rFonts w:ascii="Roboto" w:hAnsi="Roboto"/>
                            <w:b/>
                            <w:color w:val="004684"/>
                            <w:sz w:val="44"/>
                          </w:rPr>
                          <w:t>GRACIANO</w:t>
                        </w:r>
                        <w:r>
                          <w:rPr>
                            <w:rFonts w:ascii="Roboto" w:hAnsi="Roboto"/>
                            <w:b/>
                            <w:color w:val="004684"/>
                            <w:spacing w:val="-7"/>
                            <w:sz w:val="44"/>
                          </w:rPr>
                          <w:t xml:space="preserve"> </w:t>
                        </w:r>
                        <w:r>
                          <w:rPr>
                            <w:rFonts w:ascii="Roboto" w:hAnsi="Roboto"/>
                            <w:b/>
                            <w:color w:val="004684"/>
                            <w:sz w:val="44"/>
                          </w:rPr>
                          <w:t>SÁNCHEZ,</w:t>
                        </w:r>
                      </w:p>
                      <w:p w14:paraId="598A9CE0" w14:textId="77777777" w:rsidR="00DF57B3" w:rsidRDefault="00DF57B3" w:rsidP="002B18CC">
                        <w:pPr>
                          <w:spacing w:before="32"/>
                          <w:ind w:right="485"/>
                          <w:jc w:val="right"/>
                          <w:rPr>
                            <w:rFonts w:ascii="Roboto" w:hAnsi="Roboto"/>
                            <w:b/>
                            <w:sz w:val="44"/>
                          </w:rPr>
                        </w:pPr>
                        <w:r>
                          <w:rPr>
                            <w:rFonts w:ascii="Roboto" w:hAnsi="Roboto"/>
                            <w:b/>
                            <w:color w:val="004684"/>
                            <w:sz w:val="44"/>
                          </w:rPr>
                          <w:t>SAN</w:t>
                        </w:r>
                        <w:r>
                          <w:rPr>
                            <w:rFonts w:ascii="Roboto" w:hAnsi="Roboto"/>
                            <w:b/>
                            <w:color w:val="004684"/>
                            <w:spacing w:val="-13"/>
                            <w:sz w:val="44"/>
                          </w:rPr>
                          <w:t xml:space="preserve"> </w:t>
                        </w:r>
                        <w:r>
                          <w:rPr>
                            <w:rFonts w:ascii="Roboto" w:hAnsi="Roboto"/>
                            <w:b/>
                            <w:color w:val="004684"/>
                            <w:sz w:val="44"/>
                          </w:rPr>
                          <w:t>LUIS</w:t>
                        </w:r>
                        <w:r>
                          <w:rPr>
                            <w:rFonts w:ascii="Roboto" w:hAnsi="Roboto"/>
                            <w:b/>
                            <w:color w:val="004684"/>
                            <w:spacing w:val="-12"/>
                            <w:sz w:val="44"/>
                          </w:rPr>
                          <w:t xml:space="preserve"> </w:t>
                        </w:r>
                        <w:r>
                          <w:rPr>
                            <w:rFonts w:ascii="Roboto" w:hAnsi="Roboto"/>
                            <w:b/>
                            <w:color w:val="004684"/>
                            <w:sz w:val="44"/>
                          </w:rPr>
                          <w:t>POTOSÍ</w:t>
                        </w:r>
                      </w:p>
                    </w:txbxContent>
                  </v:textbox>
                </v:shape>
                <w10:anchorlock/>
              </v:group>
            </w:pict>
          </mc:Fallback>
        </mc:AlternateContent>
      </w:r>
    </w:p>
    <w:p w14:paraId="17E9B717" w14:textId="77777777" w:rsidR="002B18CC" w:rsidRPr="007C0A34" w:rsidRDefault="002B18CC" w:rsidP="008A3C6B">
      <w:pPr>
        <w:pStyle w:val="BodyText"/>
        <w:ind w:left="567" w:right="635"/>
        <w:rPr>
          <w:rFonts w:ascii="Roboto Lt"/>
          <w:b/>
          <w:i/>
          <w:sz w:val="10"/>
          <w:lang w:val="es-MX"/>
        </w:rPr>
      </w:pPr>
    </w:p>
    <w:p w14:paraId="7C21A6D3" w14:textId="77777777" w:rsidR="002B18CC" w:rsidRPr="007C0A34" w:rsidRDefault="002B18CC" w:rsidP="008A3C6B">
      <w:pPr>
        <w:ind w:left="567" w:right="635"/>
        <w:rPr>
          <w:rFonts w:ascii="Roboto Lt"/>
          <w:sz w:val="10"/>
          <w:lang w:val="es-MX"/>
        </w:rPr>
        <w:sectPr w:rsidR="002B18CC" w:rsidRPr="007C0A34">
          <w:headerReference w:type="default" r:id="rId488"/>
          <w:footerReference w:type="default" r:id="rId489"/>
          <w:pgSz w:w="12190" w:h="15840"/>
          <w:pgMar w:top="740" w:right="0" w:bottom="0" w:left="640" w:header="0" w:footer="0" w:gutter="0"/>
          <w:cols w:space="720"/>
        </w:sectPr>
      </w:pPr>
    </w:p>
    <w:p w14:paraId="3209E9B5" w14:textId="29B6B9EA" w:rsidR="002B18CC" w:rsidRPr="007C0A34" w:rsidRDefault="002B18CC" w:rsidP="008A3C6B">
      <w:pPr>
        <w:pStyle w:val="BodyText"/>
        <w:ind w:left="567" w:right="635"/>
        <w:rPr>
          <w:rFonts w:ascii="Roboto Lt"/>
          <w:b/>
          <w:i/>
          <w:sz w:val="20"/>
          <w:lang w:val="es-MX"/>
        </w:rPr>
      </w:pPr>
    </w:p>
    <w:p w14:paraId="620715A8" w14:textId="77777777" w:rsidR="00B81F96" w:rsidRPr="007C0A34" w:rsidRDefault="00B81F96" w:rsidP="008A3C6B">
      <w:pPr>
        <w:pStyle w:val="BodyText"/>
        <w:ind w:left="567" w:right="635"/>
        <w:rPr>
          <w:rFonts w:ascii="Roboto Lt"/>
          <w:b/>
          <w:i/>
          <w:sz w:val="20"/>
          <w:lang w:val="es-MX"/>
        </w:rPr>
      </w:pPr>
    </w:p>
    <w:p w14:paraId="71AC3540" w14:textId="758CBC78" w:rsidR="002B18CC" w:rsidRPr="00B6069B" w:rsidRDefault="002B18CC" w:rsidP="00BB217E">
      <w:pPr>
        <w:spacing w:before="175"/>
        <w:ind w:left="2552" w:right="635"/>
        <w:jc w:val="right"/>
        <w:rPr>
          <w:rFonts w:ascii="Roboto" w:hAnsi="Roboto"/>
          <w:b/>
          <w:lang w:val="es-MX"/>
        </w:rPr>
      </w:pPr>
      <w:r w:rsidRPr="00B6069B">
        <w:rPr>
          <w:rFonts w:ascii="Roboto Lt" w:hAnsi="Roboto Lt"/>
          <w:b/>
          <w:i/>
          <w:color w:val="004684"/>
          <w:sz w:val="18"/>
          <w:lang w:val="es-MX"/>
        </w:rPr>
        <w:t xml:space="preserve">GRÁFICA </w:t>
      </w:r>
      <w:r w:rsidR="00B81F96" w:rsidRPr="00B6069B">
        <w:rPr>
          <w:rFonts w:ascii="Roboto Lt" w:hAnsi="Roboto Lt"/>
          <w:b/>
          <w:i/>
          <w:color w:val="004684"/>
          <w:sz w:val="18"/>
          <w:lang w:val="es-MX"/>
        </w:rPr>
        <w:t>173</w:t>
      </w:r>
      <w:r w:rsidR="00BD4D50" w:rsidRPr="00B6069B">
        <w:rPr>
          <w:rFonts w:ascii="Roboto Lt" w:hAnsi="Roboto Lt"/>
          <w:b/>
          <w:i/>
          <w:color w:val="004684"/>
          <w:sz w:val="18"/>
          <w:lang w:val="es-MX"/>
        </w:rPr>
        <w:t xml:space="preserve"> </w:t>
      </w:r>
      <w:r w:rsidR="00B6069B">
        <w:rPr>
          <w:rFonts w:ascii="Roboto Lt" w:hAnsi="Roboto Lt"/>
          <w:b/>
          <w:i/>
          <w:color w:val="004684"/>
          <w:sz w:val="18"/>
          <w:lang w:val="es-MX"/>
        </w:rPr>
        <w:tab/>
      </w:r>
      <w:r w:rsidR="00B6069B">
        <w:rPr>
          <w:rFonts w:ascii="Roboto Lt" w:hAnsi="Roboto Lt"/>
          <w:b/>
          <w:i/>
          <w:color w:val="004684"/>
          <w:sz w:val="18"/>
          <w:lang w:val="es-MX"/>
        </w:rPr>
        <w:tab/>
      </w:r>
      <w:r w:rsidRPr="00BB217E">
        <w:rPr>
          <w:rFonts w:ascii="Roboto" w:hAnsi="Roboto"/>
          <w:b/>
          <w:color w:val="1F497D" w:themeColor="text2"/>
          <w:sz w:val="20"/>
          <w:lang w:val="es-MX"/>
        </w:rPr>
        <w:t>MUNICIPIO DE SOLEDAD DE GRACIANO SÁNCHEZ VS. PROMEDIO</w:t>
      </w:r>
      <w:r w:rsidR="00BD4D50" w:rsidRPr="00BB217E">
        <w:rPr>
          <w:rFonts w:ascii="Roboto" w:hAnsi="Roboto"/>
          <w:b/>
          <w:color w:val="1F497D" w:themeColor="text2"/>
          <w:sz w:val="20"/>
          <w:lang w:val="es-MX"/>
        </w:rPr>
        <w:t xml:space="preserve"> </w:t>
      </w:r>
      <w:r w:rsidRPr="00BB217E">
        <w:rPr>
          <w:rFonts w:ascii="Roboto" w:hAnsi="Roboto"/>
          <w:b/>
          <w:color w:val="1F497D" w:themeColor="text2"/>
          <w:sz w:val="20"/>
          <w:lang w:val="es-MX"/>
        </w:rPr>
        <w:t>CONSOLIDADO POR EJES TEMÁTICOS</w:t>
      </w:r>
    </w:p>
    <w:p w14:paraId="2656366C" w14:textId="77777777" w:rsidR="002B18CC" w:rsidRDefault="002B18CC" w:rsidP="00BD4D50">
      <w:pPr>
        <w:ind w:right="635"/>
        <w:rPr>
          <w:rFonts w:ascii="Roboto" w:hAnsi="Roboto"/>
          <w:lang w:val="es-MX"/>
        </w:rPr>
      </w:pPr>
    </w:p>
    <w:p w14:paraId="454E99D2" w14:textId="77777777" w:rsidR="00BD4D50" w:rsidRDefault="00BD4D50" w:rsidP="00BD4D50">
      <w:pPr>
        <w:pStyle w:val="BodyText"/>
        <w:spacing w:before="3"/>
        <w:ind w:right="635"/>
        <w:rPr>
          <w:rFonts w:ascii="Roboto"/>
          <w:b/>
          <w:sz w:val="5"/>
          <w:lang w:val="es-MX"/>
        </w:rPr>
      </w:pPr>
    </w:p>
    <w:p w14:paraId="3830ED33" w14:textId="42847EE3" w:rsidR="002B18CC" w:rsidRPr="007C0A34" w:rsidRDefault="002B18CC" w:rsidP="00BD4D50">
      <w:pPr>
        <w:pStyle w:val="BodyText"/>
        <w:spacing w:before="3"/>
        <w:ind w:right="635"/>
        <w:rPr>
          <w:rFonts w:ascii="Roboto"/>
          <w:b/>
          <w:sz w:val="5"/>
          <w:lang w:val="es-MX"/>
        </w:rPr>
      </w:pPr>
    </w:p>
    <w:p w14:paraId="4A6DE10F" w14:textId="2A8F9FCC" w:rsidR="002B18CC" w:rsidRPr="007C0A34" w:rsidRDefault="00B713B0" w:rsidP="008A3C6B">
      <w:pPr>
        <w:pStyle w:val="BodyText"/>
        <w:spacing w:before="6"/>
        <w:ind w:left="567" w:right="635"/>
        <w:rPr>
          <w:rFonts w:ascii="Roboto"/>
          <w:b/>
          <w:sz w:val="29"/>
          <w:lang w:val="es-MX"/>
        </w:rPr>
      </w:pPr>
      <w:r>
        <w:rPr>
          <w:noProof/>
          <w:lang w:val="es-419" w:eastAsia="es-419"/>
        </w:rPr>
        <w:drawing>
          <wp:inline distT="0" distB="0" distL="0" distR="0" wp14:anchorId="62F22AD3" wp14:editId="43181310">
            <wp:extent cx="5220000" cy="2700000"/>
            <wp:effectExtent l="0" t="0" r="0" b="5715"/>
            <wp:docPr id="30" name="Gráfico 30">
              <a:extLst xmlns:a="http://schemas.openxmlformats.org/drawingml/2006/main">
                <a:ext uri="{FF2B5EF4-FFF2-40B4-BE49-F238E27FC236}">
                  <a16:creationId xmlns:a16="http://schemas.microsoft.com/office/drawing/2014/main" id="{8286DB10-79D9-A933-2E0A-B2C9E620AB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0"/>
              </a:graphicData>
            </a:graphic>
          </wp:inline>
        </w:drawing>
      </w:r>
    </w:p>
    <w:p w14:paraId="17590A8B" w14:textId="77777777" w:rsidR="00F34D49" w:rsidRPr="007C0A34" w:rsidRDefault="00F34D49" w:rsidP="00B713B0">
      <w:pPr>
        <w:ind w:right="635"/>
        <w:rPr>
          <w:rFonts w:ascii="Roboto"/>
          <w:sz w:val="29"/>
          <w:lang w:val="es-MX"/>
        </w:rPr>
      </w:pPr>
    </w:p>
    <w:p w14:paraId="1DDD2D57" w14:textId="3C50D32D" w:rsidR="002B18CC" w:rsidRPr="007C0A34" w:rsidRDefault="002B18CC" w:rsidP="00871FC0">
      <w:pPr>
        <w:spacing w:before="120"/>
        <w:ind w:left="567" w:right="635"/>
        <w:jc w:val="both"/>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255CAF4E" w14:textId="1DDED33C" w:rsidR="00B81F96" w:rsidRPr="007C0A34" w:rsidRDefault="002B18CC" w:rsidP="00871FC0">
      <w:pPr>
        <w:pStyle w:val="BodyText"/>
        <w:spacing w:before="120" w:line="252" w:lineRule="auto"/>
        <w:ind w:left="567" w:right="635"/>
        <w:jc w:val="both"/>
        <w:rPr>
          <w:lang w:val="es-MX"/>
        </w:rPr>
      </w:pPr>
      <w:r w:rsidRPr="007C0A34">
        <w:rPr>
          <w:lang w:val="es-MX"/>
        </w:rPr>
        <w:t xml:space="preserve">El municipio de Soledad de Graciano Sánchez se encuentra en la </w:t>
      </w:r>
      <w:r w:rsidR="00B3320A">
        <w:rPr>
          <w:lang w:val="es-MX"/>
        </w:rPr>
        <w:t>quinceava</w:t>
      </w:r>
      <w:r w:rsidRPr="007C0A34">
        <w:rPr>
          <w:lang w:val="es-MX"/>
        </w:rPr>
        <w:t xml:space="preserve"> posición del </w:t>
      </w:r>
      <w:r w:rsidR="00892FA6" w:rsidRPr="007C0A34">
        <w:rPr>
          <w:smallCaps/>
          <w:lang w:val="es-MX"/>
        </w:rPr>
        <w:t>igecc</w:t>
      </w:r>
      <w:r w:rsidRPr="007C0A34">
        <w:rPr>
          <w:lang w:val="es-MX"/>
        </w:rPr>
        <w:t xml:space="preserve"> con </w:t>
      </w:r>
      <w:r w:rsidR="00B3320A">
        <w:rPr>
          <w:lang w:val="es-MX"/>
        </w:rPr>
        <w:t>4.4</w:t>
      </w:r>
      <w:r w:rsidRPr="007C0A34">
        <w:rPr>
          <w:lang w:val="es-MX"/>
        </w:rPr>
        <w:t xml:space="preserve"> puntos, lo que representa un desempeño material medio </w:t>
      </w:r>
      <w:r w:rsidR="00B3320A">
        <w:rPr>
          <w:lang w:val="es-MX"/>
        </w:rPr>
        <w:t>bajo</w:t>
      </w:r>
      <w:r w:rsidRPr="007C0A34">
        <w:rPr>
          <w:lang w:val="es-MX"/>
        </w:rPr>
        <w:t xml:space="preserve"> </w:t>
      </w:r>
      <w:r w:rsidR="00A46E5C" w:rsidRPr="007C0A34">
        <w:rPr>
          <w:lang w:val="es-MX"/>
        </w:rPr>
        <w:t>determinado</w:t>
      </w:r>
      <w:r w:rsidRPr="007C0A34">
        <w:rPr>
          <w:lang w:val="es-MX"/>
        </w:rPr>
        <w:t xml:space="preserve"> por factores energéticos y medioambientales. </w:t>
      </w:r>
      <w:r w:rsidR="00A46E5C" w:rsidRPr="007C0A34">
        <w:rPr>
          <w:lang w:val="es-MX"/>
        </w:rPr>
        <w:t>Esto</w:t>
      </w:r>
      <w:r w:rsidRPr="007C0A34">
        <w:rPr>
          <w:lang w:val="es-MX"/>
        </w:rPr>
        <w:t xml:space="preserve"> significa que, si bien se está realizando un trabajo en la materia en la</w:t>
      </w:r>
      <w:r w:rsidR="00A46E5C" w:rsidRPr="007C0A34">
        <w:rPr>
          <w:lang w:val="es-MX"/>
        </w:rPr>
        <w:t xml:space="preserve"> </w:t>
      </w:r>
      <w:r w:rsidRPr="007C0A34">
        <w:rPr>
          <w:lang w:val="es-MX"/>
        </w:rPr>
        <w:t xml:space="preserve">entidad, no se ha tenido el impacto esperado o la percepción de sus habitantes está dividida </w:t>
      </w:r>
      <w:r w:rsidR="001012B9" w:rsidRPr="007C0A34">
        <w:rPr>
          <w:lang w:val="es-MX"/>
        </w:rPr>
        <w:t>(véa</w:t>
      </w:r>
      <w:r w:rsidR="00F34D49" w:rsidRPr="007C0A34">
        <w:rPr>
          <w:lang w:val="es-MX"/>
        </w:rPr>
        <w:t>n</w:t>
      </w:r>
      <w:r w:rsidR="001012B9" w:rsidRPr="007C0A34">
        <w:rPr>
          <w:lang w:val="es-MX"/>
        </w:rPr>
        <w:t>se</w:t>
      </w:r>
      <w:r w:rsidRPr="007C0A34">
        <w:rPr>
          <w:lang w:val="es-MX"/>
        </w:rPr>
        <w:t xml:space="preserve"> gráfica</w:t>
      </w:r>
      <w:r w:rsidR="00F34D49" w:rsidRPr="007C0A34">
        <w:rPr>
          <w:lang w:val="es-MX"/>
        </w:rPr>
        <w:t>s</w:t>
      </w:r>
      <w:r w:rsidRPr="007C0A34">
        <w:rPr>
          <w:lang w:val="es-MX"/>
        </w:rPr>
        <w:t xml:space="preserve"> </w:t>
      </w:r>
      <w:r w:rsidR="00B81F96" w:rsidRPr="007C0A34">
        <w:rPr>
          <w:lang w:val="es-MX"/>
        </w:rPr>
        <w:t>173</w:t>
      </w:r>
      <w:r w:rsidR="00F34D49" w:rsidRPr="007C0A34">
        <w:rPr>
          <w:lang w:val="es-MX"/>
        </w:rPr>
        <w:t xml:space="preserve"> y </w:t>
      </w:r>
      <w:r w:rsidR="00B81F96" w:rsidRPr="007C0A34">
        <w:rPr>
          <w:lang w:val="es-MX"/>
        </w:rPr>
        <w:t>174</w:t>
      </w:r>
      <w:r w:rsidRPr="007C0A34">
        <w:rPr>
          <w:lang w:val="es-MX"/>
        </w:rPr>
        <w:t>).</w:t>
      </w:r>
    </w:p>
    <w:p w14:paraId="6A505482" w14:textId="2C1BA1D8" w:rsidR="002B18CC" w:rsidRPr="007C0A34" w:rsidRDefault="002B18CC" w:rsidP="00B6069B">
      <w:pPr>
        <w:pStyle w:val="BodyText"/>
        <w:spacing w:line="252" w:lineRule="auto"/>
        <w:ind w:left="567" w:right="635"/>
        <w:jc w:val="both"/>
        <w:rPr>
          <w:sz w:val="18"/>
          <w:lang w:val="es-MX"/>
        </w:rPr>
      </w:pPr>
    </w:p>
    <w:p w14:paraId="3B367127" w14:textId="15F83F76" w:rsidR="002B18CC" w:rsidRPr="00BB217E" w:rsidRDefault="002B18CC" w:rsidP="00BB217E">
      <w:pPr>
        <w:ind w:left="2552" w:right="635"/>
        <w:jc w:val="right"/>
        <w:rPr>
          <w:rFonts w:ascii="Roboto" w:hAnsi="Roboto"/>
          <w:b/>
          <w:color w:val="1F497D" w:themeColor="text2"/>
          <w:sz w:val="20"/>
          <w:lang w:val="es-MX"/>
        </w:rPr>
      </w:pPr>
      <w:r w:rsidRPr="00B6069B">
        <w:rPr>
          <w:rFonts w:ascii="Roboto" w:hAnsi="Roboto"/>
          <w:b/>
          <w:i/>
          <w:color w:val="004684"/>
          <w:sz w:val="16"/>
          <w:lang w:val="es-MX"/>
        </w:rPr>
        <w:t xml:space="preserve">GRÁFICA </w:t>
      </w:r>
      <w:r w:rsidR="00B81F96" w:rsidRPr="00B6069B">
        <w:rPr>
          <w:rFonts w:ascii="Roboto" w:hAnsi="Roboto"/>
          <w:b/>
          <w:i/>
          <w:color w:val="004684"/>
          <w:sz w:val="16"/>
          <w:lang w:val="es-MX"/>
        </w:rPr>
        <w:t>174</w:t>
      </w:r>
      <w:r w:rsidR="00042381">
        <w:rPr>
          <w:rFonts w:ascii="Roboto" w:hAnsi="Roboto"/>
          <w:b/>
          <w:i/>
          <w:color w:val="004684"/>
          <w:sz w:val="16"/>
          <w:lang w:val="es-MX"/>
        </w:rPr>
        <w:tab/>
      </w:r>
      <w:r w:rsidR="00042381">
        <w:rPr>
          <w:rFonts w:ascii="Roboto" w:hAnsi="Roboto"/>
          <w:b/>
          <w:i/>
          <w:color w:val="004684"/>
          <w:sz w:val="16"/>
          <w:lang w:val="es-MX"/>
        </w:rPr>
        <w:tab/>
      </w:r>
      <w:r w:rsidRPr="00BB217E">
        <w:rPr>
          <w:rFonts w:ascii="Roboto" w:hAnsi="Roboto"/>
          <w:b/>
          <w:color w:val="1F497D" w:themeColor="text2"/>
          <w:sz w:val="20"/>
          <w:lang w:val="es-MX"/>
        </w:rPr>
        <w:t>MUNICIPIO DE SOLEDAD DE GRACIANO SÁNCHEZ</w:t>
      </w:r>
    </w:p>
    <w:p w14:paraId="3216E7F0" w14:textId="543CADB6" w:rsidR="002B18CC" w:rsidRPr="00BB217E" w:rsidRDefault="002B18CC" w:rsidP="00BB217E">
      <w:pPr>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ÍNDICE DE GESTIÓN</w:t>
      </w:r>
      <w:r w:rsidR="00B6069B" w:rsidRPr="00BB217E">
        <w:rPr>
          <w:rFonts w:ascii="Roboto" w:hAnsi="Roboto"/>
          <w:b/>
          <w:color w:val="1F497D" w:themeColor="text2"/>
          <w:sz w:val="20"/>
          <w:lang w:val="es-MX"/>
        </w:rPr>
        <w:t xml:space="preserve"> </w:t>
      </w:r>
      <w:r w:rsidRPr="00BB217E">
        <w:rPr>
          <w:rFonts w:ascii="Roboto" w:hAnsi="Roboto"/>
          <w:b/>
          <w:color w:val="1F497D" w:themeColor="text2"/>
          <w:sz w:val="20"/>
          <w:lang w:val="es-MX"/>
        </w:rPr>
        <w:t>ENERGÉTICA Y CAMBIO CLIMÁTICO</w:t>
      </w:r>
    </w:p>
    <w:p w14:paraId="50562A37" w14:textId="36E0FFA0" w:rsidR="002B18CC" w:rsidRDefault="002B18CC" w:rsidP="008A3C6B">
      <w:pPr>
        <w:pStyle w:val="BodyText"/>
        <w:ind w:left="567" w:right="635"/>
        <w:rPr>
          <w:rFonts w:ascii="Roboto"/>
          <w:b/>
          <w:sz w:val="5"/>
          <w:lang w:val="es-MX"/>
        </w:rPr>
      </w:pPr>
    </w:p>
    <w:p w14:paraId="5A958A85" w14:textId="3C998281" w:rsidR="00B6069B" w:rsidRPr="001B01DB" w:rsidRDefault="002B18CC" w:rsidP="001B01DB">
      <w:pPr>
        <w:pStyle w:val="BodyText"/>
        <w:ind w:left="1701" w:right="635"/>
        <w:rPr>
          <w:rFonts w:ascii="Roboto"/>
          <w:sz w:val="20"/>
          <w:lang w:val="es-MX"/>
        </w:rPr>
      </w:pPr>
      <w:r w:rsidRPr="007C0A34">
        <w:rPr>
          <w:noProof/>
          <w:lang w:val="es-419" w:eastAsia="es-419"/>
        </w:rPr>
        <w:lastRenderedPageBreak/>
        <w:drawing>
          <wp:inline distT="0" distB="0" distL="0" distR="0" wp14:anchorId="77E8886B" wp14:editId="0B655315">
            <wp:extent cx="5218124" cy="2613112"/>
            <wp:effectExtent l="0" t="0" r="1905" b="15875"/>
            <wp:docPr id="110" name="Gráfico 110">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1"/>
              </a:graphicData>
            </a:graphic>
          </wp:inline>
        </w:drawing>
      </w:r>
    </w:p>
    <w:p w14:paraId="2480BD73" w14:textId="66410A4B" w:rsidR="002B18CC" w:rsidRPr="007C0A34" w:rsidRDefault="002B18CC" w:rsidP="00B6069B">
      <w:pPr>
        <w:spacing w:before="120"/>
        <w:ind w:left="567" w:right="635"/>
        <w:jc w:val="both"/>
        <w:rPr>
          <w:rFonts w:ascii="Trebuchet MS" w:hAnsi="Trebuchet MS"/>
          <w:i/>
          <w:lang w:val="es-MX"/>
        </w:rPr>
      </w:pPr>
      <w:r w:rsidRPr="007C0A34">
        <w:rPr>
          <w:rFonts w:ascii="Trebuchet MS" w:hAnsi="Trebuchet MS"/>
          <w:i/>
          <w:lang w:val="es-MX"/>
        </w:rPr>
        <w:t>Factor de indicadores de desempeño</w:t>
      </w:r>
    </w:p>
    <w:p w14:paraId="1E7DE23E" w14:textId="31C5F4B7" w:rsidR="002B18CC" w:rsidRPr="001B01DB" w:rsidRDefault="002B18CC" w:rsidP="001B01DB">
      <w:pPr>
        <w:pStyle w:val="BodyText"/>
        <w:spacing w:before="120" w:line="252" w:lineRule="auto"/>
        <w:ind w:left="567" w:right="635"/>
        <w:jc w:val="both"/>
        <w:rPr>
          <w:lang w:val="es-MX"/>
        </w:rPr>
      </w:pPr>
      <w:r w:rsidRPr="007C0A34">
        <w:rPr>
          <w:lang w:val="es-MX"/>
        </w:rPr>
        <w:t>En Soledad de Graciano Sánchez</w:t>
      </w:r>
      <w:r w:rsidR="00200AF8">
        <w:rPr>
          <w:lang w:val="es-MX"/>
        </w:rPr>
        <w:t>, en el estado de San Luis Potosí,</w:t>
      </w:r>
      <w:r w:rsidRPr="007C0A34">
        <w:rPr>
          <w:lang w:val="es-MX"/>
        </w:rPr>
        <w:t xml:space="preserve"> el eje mejor valorado</w:t>
      </w:r>
      <w:r w:rsidR="00142433">
        <w:rPr>
          <w:lang w:val="es-MX"/>
        </w:rPr>
        <w:t xml:space="preserve"> por la ciudadanía encuestada</w:t>
      </w:r>
      <w:r w:rsidRPr="007C0A34">
        <w:rPr>
          <w:lang w:val="es-MX"/>
        </w:rPr>
        <w:t xml:space="preserve"> </w:t>
      </w:r>
      <w:r w:rsidR="000C73F6" w:rsidRPr="007C0A34">
        <w:rPr>
          <w:lang w:val="es-MX"/>
        </w:rPr>
        <w:t>fue</w:t>
      </w:r>
      <w:r w:rsidRPr="007C0A34">
        <w:rPr>
          <w:lang w:val="es-MX"/>
        </w:rPr>
        <w:t xml:space="preserve"> Gobernanza</w:t>
      </w:r>
      <w:r w:rsidR="00D13A4C">
        <w:rPr>
          <w:lang w:val="es-MX"/>
        </w:rPr>
        <w:t xml:space="preserve"> ―ligado a las relaciones de las autoridades con los ciudadanos―</w:t>
      </w:r>
      <w:r w:rsidRPr="007C0A34">
        <w:rPr>
          <w:lang w:val="es-MX"/>
        </w:rPr>
        <w:t xml:space="preserve">, y </w:t>
      </w:r>
      <w:r w:rsidR="000C73F6" w:rsidRPr="007C0A34">
        <w:rPr>
          <w:lang w:val="es-MX"/>
        </w:rPr>
        <w:t>estaba</w:t>
      </w:r>
      <w:r w:rsidRPr="007C0A34">
        <w:rPr>
          <w:lang w:val="es-MX"/>
        </w:rPr>
        <w:t xml:space="preserve"> seguido por Transporte e Industria, con </w:t>
      </w:r>
      <w:r w:rsidR="00142433">
        <w:rPr>
          <w:lang w:val="es-MX"/>
        </w:rPr>
        <w:t xml:space="preserve">una </w:t>
      </w:r>
      <w:r w:rsidRPr="007C0A34">
        <w:rPr>
          <w:lang w:val="es-MX"/>
        </w:rPr>
        <w:t xml:space="preserve">diferencia aproximada de un punto </w:t>
      </w:r>
      <w:r w:rsidR="000C73F6" w:rsidRPr="007C0A34">
        <w:rPr>
          <w:lang w:val="es-MX"/>
        </w:rPr>
        <w:t>y un</w:t>
      </w:r>
      <w:r w:rsidRPr="007C0A34">
        <w:rPr>
          <w:lang w:val="es-MX"/>
        </w:rPr>
        <w:t xml:space="preserve"> incremento en </w:t>
      </w:r>
      <w:r w:rsidR="00EA2D70">
        <w:rPr>
          <w:lang w:val="es-MX"/>
        </w:rPr>
        <w:t>2021-2022</w:t>
      </w:r>
      <w:r w:rsidR="00142433">
        <w:rPr>
          <w:lang w:val="es-MX"/>
        </w:rPr>
        <w:t xml:space="preserve"> con respecto del año anterior</w:t>
      </w:r>
      <w:r w:rsidRPr="007C0A34">
        <w:rPr>
          <w:lang w:val="es-MX"/>
        </w:rPr>
        <w:t xml:space="preserve">. </w:t>
      </w:r>
      <w:r w:rsidR="001B01DB">
        <w:rPr>
          <w:lang w:val="es-MX"/>
        </w:rPr>
        <w:t xml:space="preserve"> </w:t>
      </w:r>
      <w:r w:rsidRPr="007C0A34">
        <w:rPr>
          <w:lang w:val="es-MX"/>
        </w:rPr>
        <w:t xml:space="preserve">El resto de los ejes </w:t>
      </w:r>
      <w:r w:rsidR="000C73F6" w:rsidRPr="007C0A34">
        <w:rPr>
          <w:lang w:val="es-MX"/>
        </w:rPr>
        <w:t>mostró</w:t>
      </w:r>
      <w:r w:rsidRPr="007C0A34">
        <w:rPr>
          <w:lang w:val="es-MX"/>
        </w:rPr>
        <w:t xml:space="preserve"> puntajes reprobatorios, aunque se </w:t>
      </w:r>
      <w:r w:rsidR="000C73F6" w:rsidRPr="007C0A34">
        <w:rPr>
          <w:lang w:val="es-MX"/>
        </w:rPr>
        <w:t>vio</w:t>
      </w:r>
      <w:r w:rsidRPr="007C0A34">
        <w:rPr>
          <w:lang w:val="es-MX"/>
        </w:rPr>
        <w:t xml:space="preserve"> un aumento positivo en todos ellos para </w:t>
      </w:r>
      <w:r w:rsidR="00EA2D70">
        <w:rPr>
          <w:lang w:val="es-MX"/>
        </w:rPr>
        <w:t>2021-2022</w:t>
      </w:r>
      <w:r w:rsidRPr="007C0A34">
        <w:rPr>
          <w:lang w:val="es-MX"/>
        </w:rPr>
        <w:t>. En especial se señala</w:t>
      </w:r>
      <w:r w:rsidR="000C73F6" w:rsidRPr="007C0A34">
        <w:rPr>
          <w:lang w:val="es-MX"/>
        </w:rPr>
        <w:t>ba a</w:t>
      </w:r>
      <w:r w:rsidRPr="007C0A34">
        <w:rPr>
          <w:lang w:val="es-MX"/>
        </w:rPr>
        <w:t xml:space="preserve"> Biodiversidad </w:t>
      </w:r>
      <w:r w:rsidR="000C73F6" w:rsidRPr="007C0A34">
        <w:rPr>
          <w:lang w:val="es-MX"/>
        </w:rPr>
        <w:t>debido</w:t>
      </w:r>
      <w:r w:rsidRPr="007C0A34">
        <w:rPr>
          <w:lang w:val="es-MX"/>
        </w:rPr>
        <w:t xml:space="preserve"> </w:t>
      </w:r>
      <w:r w:rsidR="000C73F6" w:rsidRPr="007C0A34">
        <w:rPr>
          <w:lang w:val="es-MX"/>
        </w:rPr>
        <w:t>a su</w:t>
      </w:r>
      <w:r w:rsidRPr="007C0A34">
        <w:rPr>
          <w:lang w:val="es-MX"/>
        </w:rPr>
        <w:t xml:space="preserve"> nulo puntaje (véase gráfica</w:t>
      </w:r>
      <w:r w:rsidR="00A46E5C" w:rsidRPr="007C0A34">
        <w:rPr>
          <w:lang w:val="es-MX"/>
        </w:rPr>
        <w:t xml:space="preserve"> </w:t>
      </w:r>
      <w:r w:rsidR="00F34D49" w:rsidRPr="007C0A34">
        <w:rPr>
          <w:lang w:val="es-MX"/>
        </w:rPr>
        <w:t>17</w:t>
      </w:r>
      <w:r w:rsidR="00B81F96" w:rsidRPr="007C0A34">
        <w:rPr>
          <w:lang w:val="es-MX"/>
        </w:rPr>
        <w:t>5</w:t>
      </w:r>
      <w:r w:rsidRPr="007C0A34">
        <w:rPr>
          <w:lang w:val="es-MX"/>
        </w:rPr>
        <w:t>).</w:t>
      </w:r>
    </w:p>
    <w:p w14:paraId="390914A6" w14:textId="77777777" w:rsidR="002B18CC" w:rsidRPr="007C0A34" w:rsidRDefault="002B18CC" w:rsidP="008A3C6B">
      <w:pPr>
        <w:pStyle w:val="BodyText"/>
        <w:spacing w:before="7"/>
        <w:ind w:left="567" w:right="635"/>
        <w:rPr>
          <w:sz w:val="21"/>
          <w:lang w:val="es-MX"/>
        </w:rPr>
      </w:pPr>
    </w:p>
    <w:p w14:paraId="2D5BBC17" w14:textId="56EA1FD8" w:rsidR="000C67AF" w:rsidRPr="00BB217E" w:rsidRDefault="000C67AF" w:rsidP="00BB217E">
      <w:pPr>
        <w:pStyle w:val="BodyText"/>
        <w:spacing w:before="2"/>
        <w:ind w:left="2552" w:right="635"/>
        <w:jc w:val="right"/>
        <w:rPr>
          <w:rFonts w:ascii="Roboto" w:hAnsi="Roboto"/>
          <w:b/>
          <w:color w:val="1F497D" w:themeColor="text2"/>
          <w:sz w:val="20"/>
          <w:lang w:val="es-MX"/>
        </w:rPr>
      </w:pPr>
      <w:r w:rsidRPr="00042381">
        <w:rPr>
          <w:rFonts w:ascii="Roboto" w:hAnsi="Roboto"/>
          <w:b/>
          <w:bCs/>
          <w:i/>
          <w:color w:val="1F497D" w:themeColor="text2"/>
          <w:sz w:val="18"/>
          <w:szCs w:val="14"/>
          <w:lang w:val="es-MX"/>
        </w:rPr>
        <w:t xml:space="preserve">GRAFICA </w:t>
      </w:r>
      <w:r w:rsidR="00FE4AF7" w:rsidRPr="00042381">
        <w:rPr>
          <w:rFonts w:ascii="Roboto" w:hAnsi="Roboto"/>
          <w:b/>
          <w:bCs/>
          <w:i/>
          <w:color w:val="1F497D" w:themeColor="text2"/>
          <w:sz w:val="18"/>
          <w:szCs w:val="14"/>
          <w:lang w:val="es-MX"/>
        </w:rPr>
        <w:t>17</w:t>
      </w:r>
      <w:r w:rsidR="00B81F96" w:rsidRPr="00042381">
        <w:rPr>
          <w:rFonts w:ascii="Roboto" w:hAnsi="Roboto"/>
          <w:b/>
          <w:bCs/>
          <w:i/>
          <w:color w:val="1F497D" w:themeColor="text2"/>
          <w:sz w:val="18"/>
          <w:szCs w:val="14"/>
          <w:lang w:val="es-MX"/>
        </w:rPr>
        <w:t>5</w:t>
      </w:r>
      <w:r w:rsidR="00FE4AF7" w:rsidRPr="007C0A34">
        <w:rPr>
          <w:rFonts w:ascii="Roboto" w:hAnsi="Roboto"/>
          <w:b/>
          <w:bCs/>
          <w:color w:val="1F497D" w:themeColor="text2"/>
          <w:sz w:val="18"/>
          <w:szCs w:val="14"/>
          <w:lang w:val="es-MX"/>
        </w:rPr>
        <w:tab/>
      </w:r>
      <w:r w:rsidRPr="00BB217E">
        <w:rPr>
          <w:rFonts w:ascii="Roboto" w:hAnsi="Roboto"/>
          <w:b/>
          <w:color w:val="1F497D" w:themeColor="text2"/>
          <w:sz w:val="20"/>
          <w:lang w:val="es-MX"/>
        </w:rPr>
        <w:t>MUNICIPIO DE SOLEDAD DE GRACIANO SÁNCHEZ</w:t>
      </w:r>
    </w:p>
    <w:p w14:paraId="78F726BB" w14:textId="334B7DD2" w:rsidR="002B18CC" w:rsidRPr="00BB217E" w:rsidRDefault="000C67AF" w:rsidP="00BB217E">
      <w:pPr>
        <w:pStyle w:val="BodyText"/>
        <w:spacing w:before="1"/>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ANÁLISIS DE INDICADORES DE DESEMPEÑO</w:t>
      </w:r>
    </w:p>
    <w:p w14:paraId="6BA7938C"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0E68522B" wp14:editId="49310BDE">
            <wp:extent cx="4572000" cy="2743200"/>
            <wp:effectExtent l="0" t="0" r="0" b="0"/>
            <wp:docPr id="7005" name="Gráfico 7005">
              <a:extLst xmlns:a="http://schemas.openxmlformats.org/drawingml/2006/main">
                <a:ext uri="{FF2B5EF4-FFF2-40B4-BE49-F238E27FC236}">
                  <a16:creationId xmlns:a16="http://schemas.microsoft.com/office/drawing/2014/main" id="{DDACEEBD-6519-4FB6-85CE-07B426C57F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2"/>
              </a:graphicData>
            </a:graphic>
          </wp:inline>
        </w:drawing>
      </w:r>
    </w:p>
    <w:p w14:paraId="298B4052" w14:textId="77777777" w:rsidR="00FE4AF7" w:rsidRDefault="00FE4AF7" w:rsidP="008A3C6B">
      <w:pPr>
        <w:ind w:left="567" w:right="635"/>
        <w:rPr>
          <w:rFonts w:ascii="Roboto"/>
          <w:sz w:val="29"/>
          <w:lang w:val="es-MX"/>
        </w:rPr>
      </w:pPr>
    </w:p>
    <w:p w14:paraId="775C81C4" w14:textId="77777777" w:rsidR="002B18CC" w:rsidRPr="007C0A34" w:rsidRDefault="002B18CC" w:rsidP="00794727">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371E984F" w14:textId="6785D812" w:rsidR="00142433" w:rsidRPr="001B01DB" w:rsidRDefault="00964723" w:rsidP="001B01DB">
      <w:pPr>
        <w:pStyle w:val="BodyText"/>
        <w:spacing w:before="120" w:line="252" w:lineRule="auto"/>
        <w:ind w:left="567" w:right="635"/>
        <w:jc w:val="both"/>
        <w:rPr>
          <w:lang w:val="es-MX"/>
        </w:rPr>
      </w:pPr>
      <w:bookmarkStart w:id="136" w:name="_Hlk106390058"/>
      <w:r>
        <w:rPr>
          <w:lang w:val="es-MX"/>
        </w:rPr>
        <w:t xml:space="preserve">El municipio de </w:t>
      </w:r>
      <w:r w:rsidR="002B18CC" w:rsidRPr="007C0A34">
        <w:rPr>
          <w:lang w:val="es-MX"/>
        </w:rPr>
        <w:t xml:space="preserve">Soledad de Graciano Sánchez, </w:t>
      </w:r>
      <w:r w:rsidR="001A2D61">
        <w:rPr>
          <w:lang w:val="es-MX"/>
        </w:rPr>
        <w:t>de acuerdo con los resultados</w:t>
      </w:r>
      <w:r>
        <w:rPr>
          <w:lang w:val="es-MX"/>
        </w:rPr>
        <w:t xml:space="preserve">, </w:t>
      </w:r>
      <w:r w:rsidR="002B18CC" w:rsidRPr="007C0A34">
        <w:rPr>
          <w:lang w:val="es-MX"/>
        </w:rPr>
        <w:t xml:space="preserve">el eje que tiene un mayor puntaje en cuanto a su política pública es </w:t>
      </w:r>
      <w:r w:rsidR="00F36669" w:rsidRPr="007C0A34">
        <w:rPr>
          <w:lang w:val="es-MX"/>
        </w:rPr>
        <w:t>T</w:t>
      </w:r>
      <w:r w:rsidR="002B18CC" w:rsidRPr="007C0A34">
        <w:rPr>
          <w:lang w:val="es-MX"/>
        </w:rPr>
        <w:t xml:space="preserve">ransporte e industria, que se situó en primera posición </w:t>
      </w:r>
      <w:r w:rsidR="00F36669" w:rsidRPr="007C0A34">
        <w:rPr>
          <w:lang w:val="es-MX"/>
        </w:rPr>
        <w:t xml:space="preserve">como en </w:t>
      </w:r>
      <w:r w:rsidR="002B18CC" w:rsidRPr="007C0A34">
        <w:rPr>
          <w:lang w:val="es-MX"/>
        </w:rPr>
        <w:t>el año anterior</w:t>
      </w:r>
      <w:r>
        <w:rPr>
          <w:lang w:val="es-MX"/>
        </w:rPr>
        <w:t xml:space="preserve">, lo que </w:t>
      </w:r>
      <w:r w:rsidR="00AA44F7">
        <w:rPr>
          <w:lang w:val="es-MX"/>
        </w:rPr>
        <w:t>reflejaría</w:t>
      </w:r>
      <w:r>
        <w:rPr>
          <w:lang w:val="es-MX"/>
        </w:rPr>
        <w:t xml:space="preserve"> el inter</w:t>
      </w:r>
      <w:r w:rsidR="00AA44F7">
        <w:rPr>
          <w:lang w:val="es-MX"/>
        </w:rPr>
        <w:t>é</w:t>
      </w:r>
      <w:r>
        <w:rPr>
          <w:lang w:val="es-MX"/>
        </w:rPr>
        <w:t>s por los temas d</w:t>
      </w:r>
      <w:r w:rsidR="00AA44F7">
        <w:rPr>
          <w:lang w:val="es-MX"/>
        </w:rPr>
        <w:t>e</w:t>
      </w:r>
      <w:r>
        <w:rPr>
          <w:lang w:val="es-MX"/>
        </w:rPr>
        <w:t xml:space="preserve"> movilidad </w:t>
      </w:r>
      <w:r w:rsidR="00D12523">
        <w:rPr>
          <w:lang w:val="es-MX"/>
        </w:rPr>
        <w:t xml:space="preserve">urbana </w:t>
      </w:r>
      <w:r>
        <w:rPr>
          <w:lang w:val="es-MX"/>
        </w:rPr>
        <w:t xml:space="preserve">y del </w:t>
      </w:r>
      <w:r w:rsidR="00AA44F7">
        <w:rPr>
          <w:lang w:val="es-MX"/>
        </w:rPr>
        <w:t>fomento</w:t>
      </w:r>
      <w:r>
        <w:rPr>
          <w:lang w:val="es-MX"/>
        </w:rPr>
        <w:t xml:space="preserve"> de las actividades económicas</w:t>
      </w:r>
      <w:r w:rsidR="002B18CC" w:rsidRPr="007C0A34">
        <w:rPr>
          <w:lang w:val="es-MX"/>
        </w:rPr>
        <w:t xml:space="preserve">. Le </w:t>
      </w:r>
      <w:r w:rsidR="00756A54" w:rsidRPr="007C0A34">
        <w:rPr>
          <w:lang w:val="es-MX"/>
        </w:rPr>
        <w:t>seguía</w:t>
      </w:r>
      <w:r w:rsidR="002B18CC" w:rsidRPr="007C0A34">
        <w:rPr>
          <w:lang w:val="es-MX"/>
        </w:rPr>
        <w:t xml:space="preserve">n </w:t>
      </w:r>
      <w:r>
        <w:rPr>
          <w:lang w:val="es-MX"/>
        </w:rPr>
        <w:t>los ejes de A</w:t>
      </w:r>
      <w:r w:rsidR="002B18CC" w:rsidRPr="007C0A34">
        <w:rPr>
          <w:lang w:val="es-MX"/>
        </w:rPr>
        <w:t xml:space="preserve">gua y </w:t>
      </w:r>
      <w:r>
        <w:rPr>
          <w:lang w:val="es-MX"/>
        </w:rPr>
        <w:t>B</w:t>
      </w:r>
      <w:r w:rsidR="002B18CC" w:rsidRPr="007C0A34">
        <w:rPr>
          <w:lang w:val="es-MX"/>
        </w:rPr>
        <w:t>iodiversidad</w:t>
      </w:r>
      <w:r w:rsidR="00D12523">
        <w:rPr>
          <w:lang w:val="es-MX"/>
        </w:rPr>
        <w:t xml:space="preserve"> ―ligados en parte a servicios públicos―</w:t>
      </w:r>
      <w:r w:rsidR="002B18CC" w:rsidRPr="007C0A34">
        <w:rPr>
          <w:lang w:val="es-MX"/>
        </w:rPr>
        <w:t xml:space="preserve">; </w:t>
      </w:r>
      <w:r w:rsidR="005E6693" w:rsidRPr="007C0A34">
        <w:rPr>
          <w:lang w:val="es-MX"/>
        </w:rPr>
        <w:t xml:space="preserve">pero </w:t>
      </w:r>
      <w:r w:rsidR="002B18CC" w:rsidRPr="007C0A34">
        <w:rPr>
          <w:lang w:val="es-MX"/>
        </w:rPr>
        <w:lastRenderedPageBreak/>
        <w:t xml:space="preserve">ambos mostraban un puntaje algo inferior el año anterior. Es destacable </w:t>
      </w:r>
      <w:r w:rsidR="00C03612" w:rsidRPr="007C0A34">
        <w:rPr>
          <w:lang w:val="es-MX"/>
        </w:rPr>
        <w:t xml:space="preserve">que </w:t>
      </w:r>
      <w:r>
        <w:rPr>
          <w:lang w:val="es-MX"/>
        </w:rPr>
        <w:t>la evaluación del</w:t>
      </w:r>
      <w:r w:rsidR="002B18CC" w:rsidRPr="007C0A34">
        <w:rPr>
          <w:lang w:val="es-MX"/>
        </w:rPr>
        <w:t xml:space="preserve"> eje de </w:t>
      </w:r>
      <w:r w:rsidR="00871F06" w:rsidRPr="007C0A34">
        <w:rPr>
          <w:lang w:val="es-MX"/>
        </w:rPr>
        <w:t>R</w:t>
      </w:r>
      <w:r w:rsidR="002B18CC" w:rsidRPr="007C0A34">
        <w:rPr>
          <w:lang w:val="es-MX"/>
        </w:rPr>
        <w:t>esiduos disminuy</w:t>
      </w:r>
      <w:r w:rsidR="00AA44F7">
        <w:rPr>
          <w:lang w:val="es-MX"/>
        </w:rPr>
        <w:t>era</w:t>
      </w:r>
      <w:r w:rsidR="002B18CC" w:rsidRPr="007C0A34">
        <w:rPr>
          <w:lang w:val="es-MX"/>
        </w:rPr>
        <w:t xml:space="preserve"> respecto al año anterior, al igual que</w:t>
      </w:r>
      <w:r>
        <w:rPr>
          <w:lang w:val="es-MX"/>
        </w:rPr>
        <w:t xml:space="preserve"> la de</w:t>
      </w:r>
      <w:r w:rsidR="002B18CC" w:rsidRPr="007C0A34">
        <w:rPr>
          <w:lang w:val="es-MX"/>
        </w:rPr>
        <w:t xml:space="preserve"> </w:t>
      </w:r>
      <w:r w:rsidR="006E764F" w:rsidRPr="007C0A34">
        <w:rPr>
          <w:lang w:val="es-MX"/>
        </w:rPr>
        <w:t xml:space="preserve">Energías Fósiles, Gobernanza y </w:t>
      </w:r>
      <w:r w:rsidR="001C26EF">
        <w:rPr>
          <w:lang w:val="es-MX"/>
        </w:rPr>
        <w:t>Vida marina y terrestre</w:t>
      </w:r>
      <w:r w:rsidR="002B18CC" w:rsidRPr="007C0A34">
        <w:rPr>
          <w:lang w:val="es-MX"/>
        </w:rPr>
        <w:t xml:space="preserve">. </w:t>
      </w:r>
      <w:r w:rsidR="00C03612" w:rsidRPr="007C0A34">
        <w:rPr>
          <w:lang w:val="es-MX"/>
        </w:rPr>
        <w:t>É</w:t>
      </w:r>
      <w:r w:rsidR="002B18CC" w:rsidRPr="007C0A34">
        <w:rPr>
          <w:lang w:val="es-MX"/>
        </w:rPr>
        <w:t xml:space="preserve">stos </w:t>
      </w:r>
      <w:r w:rsidR="00C03612" w:rsidRPr="007C0A34">
        <w:rPr>
          <w:lang w:val="es-MX"/>
        </w:rPr>
        <w:t>fueron, encima,</w:t>
      </w:r>
      <w:r w:rsidR="002B18CC" w:rsidRPr="007C0A34">
        <w:rPr>
          <w:lang w:val="es-MX"/>
        </w:rPr>
        <w:t xml:space="preserve"> los ejes de menor puntaje en </w:t>
      </w:r>
      <w:r w:rsidR="00EA2D70">
        <w:rPr>
          <w:lang w:val="es-MX"/>
        </w:rPr>
        <w:t>2021-2022</w:t>
      </w:r>
      <w:r w:rsidR="002B18CC" w:rsidRPr="007C0A34">
        <w:rPr>
          <w:lang w:val="es-MX"/>
        </w:rPr>
        <w:t xml:space="preserve">. </w:t>
      </w:r>
      <w:r w:rsidR="00AA44F7">
        <w:rPr>
          <w:lang w:val="es-MX"/>
        </w:rPr>
        <w:t>Esto reflejaría una desaprobación ciudadana en la gestión de sus autoridades municipales en dichos rubros.</w:t>
      </w:r>
      <w:r w:rsidR="001B01DB">
        <w:rPr>
          <w:lang w:val="es-MX"/>
        </w:rPr>
        <w:t xml:space="preserve"> </w:t>
      </w:r>
      <w:r w:rsidR="002B18CC" w:rsidRPr="007C0A34">
        <w:rPr>
          <w:lang w:val="es-MX"/>
        </w:rPr>
        <w:t>Como nota positiva destac</w:t>
      </w:r>
      <w:r w:rsidR="00C03612" w:rsidRPr="007C0A34">
        <w:rPr>
          <w:lang w:val="es-MX"/>
        </w:rPr>
        <w:t>ó</w:t>
      </w:r>
      <w:r w:rsidR="002B18CC" w:rsidRPr="007C0A34">
        <w:rPr>
          <w:lang w:val="es-MX"/>
        </w:rPr>
        <w:t xml:space="preserve"> el aumento de puntaje en la política de contaminantes, energía limpia y renovable y energía eléctrica</w:t>
      </w:r>
      <w:r w:rsidR="00AA44F7">
        <w:rPr>
          <w:lang w:val="es-MX"/>
        </w:rPr>
        <w:t>, de acuerdo con los resultados</w:t>
      </w:r>
      <w:r w:rsidR="00D12523">
        <w:rPr>
          <w:lang w:val="es-MX"/>
        </w:rPr>
        <w:t>, lo cual puede interpretarse como una aprobación a las acciones gubernamentales en tales ejes</w:t>
      </w:r>
      <w:r w:rsidR="00E56546" w:rsidRPr="007C0A34">
        <w:rPr>
          <w:lang w:val="es-MX"/>
        </w:rPr>
        <w:t xml:space="preserve"> </w:t>
      </w:r>
      <w:r w:rsidR="001012B9" w:rsidRPr="007C0A34">
        <w:rPr>
          <w:lang w:val="es-MX"/>
        </w:rPr>
        <w:t>(véase</w:t>
      </w:r>
      <w:r w:rsidR="002B18CC" w:rsidRPr="007C0A34">
        <w:rPr>
          <w:lang w:val="es-MX"/>
        </w:rPr>
        <w:t xml:space="preserve"> gráfica </w:t>
      </w:r>
      <w:r w:rsidR="00FE4AF7" w:rsidRPr="007C0A34">
        <w:rPr>
          <w:lang w:val="es-MX"/>
        </w:rPr>
        <w:t>17</w:t>
      </w:r>
      <w:r w:rsidR="00B81F96" w:rsidRPr="007C0A34">
        <w:rPr>
          <w:lang w:val="es-MX"/>
        </w:rPr>
        <w:t>6</w:t>
      </w:r>
      <w:r w:rsidR="002B18CC" w:rsidRPr="007C0A34">
        <w:rPr>
          <w:lang w:val="es-MX"/>
        </w:rPr>
        <w:t>).</w:t>
      </w:r>
      <w:bookmarkEnd w:id="136"/>
    </w:p>
    <w:p w14:paraId="24EEF7AC" w14:textId="462E1661" w:rsidR="002B18CC" w:rsidRPr="00BB217E" w:rsidRDefault="002B18CC" w:rsidP="00BB217E">
      <w:pPr>
        <w:spacing w:before="171"/>
        <w:ind w:left="2552" w:right="635"/>
        <w:jc w:val="right"/>
        <w:rPr>
          <w:rFonts w:ascii="Roboto" w:hAnsi="Roboto"/>
          <w:b/>
          <w:color w:val="1F497D" w:themeColor="text2"/>
          <w:sz w:val="20"/>
          <w:lang w:val="es-MX"/>
        </w:rPr>
      </w:pPr>
      <w:r w:rsidRPr="00794727">
        <w:rPr>
          <w:rFonts w:ascii="Roboto" w:hAnsi="Roboto"/>
          <w:b/>
          <w:i/>
          <w:color w:val="004684"/>
          <w:sz w:val="18"/>
          <w:lang w:val="es-MX"/>
        </w:rPr>
        <w:t xml:space="preserve">GRÁFICA </w:t>
      </w:r>
      <w:r w:rsidR="00FE4AF7" w:rsidRPr="00794727">
        <w:rPr>
          <w:rFonts w:ascii="Roboto" w:hAnsi="Roboto"/>
          <w:b/>
          <w:i/>
          <w:color w:val="004684"/>
          <w:sz w:val="18"/>
          <w:lang w:val="es-MX"/>
        </w:rPr>
        <w:t>17</w:t>
      </w:r>
      <w:r w:rsidR="00B81F96" w:rsidRPr="00794727">
        <w:rPr>
          <w:rFonts w:ascii="Roboto" w:hAnsi="Roboto"/>
          <w:b/>
          <w:i/>
          <w:color w:val="004684"/>
          <w:sz w:val="18"/>
          <w:lang w:val="es-MX"/>
        </w:rPr>
        <w:t>6</w:t>
      </w:r>
      <w:r w:rsidR="00794727">
        <w:rPr>
          <w:rFonts w:ascii="Roboto" w:hAnsi="Roboto"/>
          <w:b/>
          <w:i/>
          <w:color w:val="004684"/>
          <w:sz w:val="18"/>
          <w:lang w:val="es-MX"/>
        </w:rPr>
        <w:tab/>
      </w:r>
      <w:r w:rsidRPr="00BB217E">
        <w:rPr>
          <w:rFonts w:ascii="Roboto" w:hAnsi="Roboto"/>
          <w:b/>
          <w:color w:val="1F497D" w:themeColor="text2"/>
          <w:sz w:val="20"/>
          <w:lang w:val="es-MX"/>
        </w:rPr>
        <w:t>MUNICIPIO DE SOLEDAD DE GRACIANO SÁNCHEZ</w:t>
      </w:r>
    </w:p>
    <w:p w14:paraId="7EA048BD" w14:textId="77777777" w:rsidR="002B18CC" w:rsidRPr="00BB217E" w:rsidRDefault="002B18CC" w:rsidP="00BB217E">
      <w:pPr>
        <w:spacing w:before="16"/>
        <w:ind w:left="3992" w:right="635" w:firstLine="328"/>
        <w:jc w:val="right"/>
        <w:rPr>
          <w:rFonts w:ascii="Roboto" w:hAnsi="Roboto"/>
          <w:b/>
          <w:color w:val="1F497D" w:themeColor="text2"/>
          <w:sz w:val="20"/>
          <w:lang w:val="es-MX"/>
        </w:rPr>
      </w:pPr>
      <w:r w:rsidRPr="00BB217E">
        <w:rPr>
          <w:rFonts w:ascii="Roboto" w:hAnsi="Roboto"/>
          <w:b/>
          <w:color w:val="1F497D" w:themeColor="text2"/>
          <w:sz w:val="20"/>
          <w:lang w:val="es-MX"/>
        </w:rPr>
        <w:t>ANÁLISIS DE POLÍTICA PÚBLICA</w:t>
      </w:r>
    </w:p>
    <w:p w14:paraId="63D34473" w14:textId="28E8D398" w:rsidR="002B18CC" w:rsidRPr="001B01DB" w:rsidRDefault="002B18CC" w:rsidP="001B01DB">
      <w:pPr>
        <w:pStyle w:val="BodyText"/>
        <w:ind w:left="567" w:right="635"/>
        <w:jc w:val="center"/>
        <w:rPr>
          <w:rFonts w:ascii="Roboto"/>
          <w:sz w:val="20"/>
          <w:lang w:val="es-MX"/>
        </w:rPr>
      </w:pPr>
      <w:r w:rsidRPr="007C0A34">
        <w:rPr>
          <w:noProof/>
          <w:lang w:val="es-419" w:eastAsia="es-419"/>
        </w:rPr>
        <w:drawing>
          <wp:inline distT="0" distB="0" distL="0" distR="0" wp14:anchorId="496B9579" wp14:editId="7545C15A">
            <wp:extent cx="4135120" cy="2809875"/>
            <wp:effectExtent l="0" t="0" r="17780" b="9525"/>
            <wp:docPr id="7197" name="Gráfico 7197">
              <a:extLst xmlns:a="http://schemas.openxmlformats.org/drawingml/2006/main">
                <a:ext uri="{FF2B5EF4-FFF2-40B4-BE49-F238E27FC236}">
                  <a16:creationId xmlns:a16="http://schemas.microsoft.com/office/drawing/2014/main" id="{06F375B6-E601-4374-BD73-828E7FAC9F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3"/>
              </a:graphicData>
            </a:graphic>
          </wp:inline>
        </w:drawing>
      </w:r>
    </w:p>
    <w:p w14:paraId="39A09F72" w14:textId="77777777" w:rsidR="00D9627A" w:rsidRPr="007C0A34" w:rsidRDefault="00D9627A" w:rsidP="00794727">
      <w:pPr>
        <w:pStyle w:val="BodyText"/>
        <w:spacing w:before="120" w:line="252" w:lineRule="auto"/>
        <w:ind w:left="567" w:right="635"/>
        <w:jc w:val="both"/>
        <w:rPr>
          <w:lang w:val="es-MX"/>
        </w:rPr>
      </w:pPr>
      <w:bookmarkStart w:id="137" w:name="_Hlk105609594"/>
      <w:r w:rsidRPr="007C0A34">
        <w:rPr>
          <w:rFonts w:ascii="Trebuchet MS"/>
          <w:i/>
          <w:lang w:val="es-MX"/>
        </w:rPr>
        <w:t>Factor de controversias</w:t>
      </w:r>
      <w:r w:rsidRPr="007C0A34">
        <w:rPr>
          <w:lang w:val="es-MX"/>
        </w:rPr>
        <w:t xml:space="preserve"> </w:t>
      </w:r>
    </w:p>
    <w:p w14:paraId="0763491A" w14:textId="07438570" w:rsidR="002B18CC" w:rsidRDefault="002B18CC" w:rsidP="00794727">
      <w:pPr>
        <w:pStyle w:val="BodyText"/>
        <w:spacing w:before="120" w:line="252" w:lineRule="auto"/>
        <w:ind w:left="567" w:right="635"/>
        <w:jc w:val="both"/>
        <w:rPr>
          <w:lang w:val="es-MX"/>
        </w:rPr>
      </w:pPr>
      <w:r w:rsidRPr="007C0A34">
        <w:rPr>
          <w:lang w:val="es-MX"/>
        </w:rPr>
        <w:t xml:space="preserve">Soledad de Graciano Sánchez </w:t>
      </w:r>
      <w:r w:rsidR="00FD097C" w:rsidRPr="007C0A34">
        <w:rPr>
          <w:lang w:val="es-MX"/>
        </w:rPr>
        <w:t>mostró</w:t>
      </w:r>
      <w:r w:rsidRPr="007C0A34">
        <w:rPr>
          <w:lang w:val="es-MX"/>
        </w:rPr>
        <w:t xml:space="preserve"> grandes diferencias en cuanto a las controversias </w:t>
      </w:r>
      <w:r w:rsidR="00FD097C" w:rsidRPr="007C0A34">
        <w:rPr>
          <w:lang w:val="es-MX"/>
        </w:rPr>
        <w:t xml:space="preserve">expresadas por </w:t>
      </w:r>
      <w:r w:rsidR="00FA74D1">
        <w:rPr>
          <w:lang w:val="es-MX"/>
        </w:rPr>
        <w:t>los resultados</w:t>
      </w:r>
      <w:r w:rsidR="00FD097C" w:rsidRPr="007C0A34">
        <w:rPr>
          <w:lang w:val="es-MX"/>
        </w:rPr>
        <w:t xml:space="preserve"> en</w:t>
      </w:r>
      <w:r w:rsidRPr="007C0A34">
        <w:rPr>
          <w:lang w:val="es-MX"/>
        </w:rPr>
        <w:t xml:space="preserve"> ambos </w:t>
      </w:r>
      <w:r w:rsidR="00FD097C" w:rsidRPr="007C0A34">
        <w:rPr>
          <w:lang w:val="es-MX"/>
        </w:rPr>
        <w:t xml:space="preserve">años </w:t>
      </w:r>
      <w:r w:rsidRPr="007C0A34">
        <w:rPr>
          <w:lang w:val="es-MX"/>
        </w:rPr>
        <w:t xml:space="preserve">de estudio. En </w:t>
      </w:r>
      <w:r w:rsidR="006A20B6">
        <w:rPr>
          <w:lang w:val="es-MX"/>
        </w:rPr>
        <w:t>2020-2021</w:t>
      </w:r>
      <w:r w:rsidRPr="007C0A34">
        <w:rPr>
          <w:lang w:val="es-MX"/>
        </w:rPr>
        <w:t xml:space="preserve"> se presentaron controversias máximas </w:t>
      </w:r>
      <w:r w:rsidR="00FD097C" w:rsidRPr="007C0A34">
        <w:rPr>
          <w:lang w:val="es-MX"/>
        </w:rPr>
        <w:t>por los ejes de</w:t>
      </w:r>
      <w:r w:rsidRPr="007C0A34">
        <w:rPr>
          <w:lang w:val="es-MX"/>
        </w:rPr>
        <w:t xml:space="preserve"> </w:t>
      </w:r>
      <w:r w:rsidR="00FD097C" w:rsidRPr="007C0A34">
        <w:rPr>
          <w:lang w:val="es-MX"/>
        </w:rPr>
        <w:t>Contaminantes, Gobernanza, Residuos y Vid</w:t>
      </w:r>
      <w:r w:rsidRPr="007C0A34">
        <w:rPr>
          <w:lang w:val="es-MX"/>
        </w:rPr>
        <w:t xml:space="preserve">a marina. Para </w:t>
      </w:r>
      <w:r w:rsidR="00FD097C" w:rsidRPr="007C0A34">
        <w:rPr>
          <w:lang w:val="es-MX"/>
        </w:rPr>
        <w:t>G</w:t>
      </w:r>
      <w:r w:rsidRPr="007C0A34">
        <w:rPr>
          <w:lang w:val="es-MX"/>
        </w:rPr>
        <w:t xml:space="preserve">obernanza y </w:t>
      </w:r>
      <w:r w:rsidR="00FD097C" w:rsidRPr="007C0A34">
        <w:rPr>
          <w:lang w:val="es-MX"/>
        </w:rPr>
        <w:t>R</w:t>
      </w:r>
      <w:r w:rsidRPr="007C0A34">
        <w:rPr>
          <w:lang w:val="es-MX"/>
        </w:rPr>
        <w:t xml:space="preserve">esiduos este puntaje disminuyó a un valor medio en </w:t>
      </w:r>
      <w:r w:rsidR="00EA2D70">
        <w:rPr>
          <w:lang w:val="es-MX"/>
        </w:rPr>
        <w:t>2021-2022</w:t>
      </w:r>
      <w:r w:rsidRPr="007C0A34">
        <w:rPr>
          <w:lang w:val="es-MX"/>
        </w:rPr>
        <w:t xml:space="preserve">, y no </w:t>
      </w:r>
      <w:r w:rsidR="00FD097C" w:rsidRPr="007C0A34">
        <w:rPr>
          <w:lang w:val="es-MX"/>
        </w:rPr>
        <w:t>se expresaron</w:t>
      </w:r>
      <w:r w:rsidRPr="007C0A34">
        <w:rPr>
          <w:lang w:val="es-MX"/>
        </w:rPr>
        <w:t xml:space="preserve"> controversias para </w:t>
      </w:r>
      <w:r w:rsidR="00FD097C" w:rsidRPr="007C0A34">
        <w:rPr>
          <w:lang w:val="es-MX"/>
        </w:rPr>
        <w:t>V</w:t>
      </w:r>
      <w:r w:rsidRPr="007C0A34">
        <w:rPr>
          <w:lang w:val="es-MX"/>
        </w:rPr>
        <w:t xml:space="preserve">ida marina. Sin embargo, aumentaron las controversias en cuanto a </w:t>
      </w:r>
      <w:r w:rsidR="006F1F70" w:rsidRPr="007C0A34">
        <w:rPr>
          <w:lang w:val="es-MX"/>
        </w:rPr>
        <w:t>los ejes de A</w:t>
      </w:r>
      <w:r w:rsidRPr="007C0A34">
        <w:rPr>
          <w:lang w:val="es-MX"/>
        </w:rPr>
        <w:t xml:space="preserve">gua, </w:t>
      </w:r>
      <w:r w:rsidR="006F1F70" w:rsidRPr="007C0A34">
        <w:rPr>
          <w:lang w:val="es-MX"/>
        </w:rPr>
        <w:t>T</w:t>
      </w:r>
      <w:r w:rsidRPr="007C0A34">
        <w:rPr>
          <w:lang w:val="es-MX"/>
        </w:rPr>
        <w:t xml:space="preserve">ransporte e industria (con un nivel medio en ambas) y </w:t>
      </w:r>
      <w:r w:rsidR="006F1F70" w:rsidRPr="007C0A34">
        <w:rPr>
          <w:lang w:val="es-MX"/>
        </w:rPr>
        <w:t>B</w:t>
      </w:r>
      <w:r w:rsidRPr="007C0A34">
        <w:rPr>
          <w:lang w:val="es-MX"/>
        </w:rPr>
        <w:t xml:space="preserve">iodiversidad, </w:t>
      </w:r>
      <w:r w:rsidR="006F1F70" w:rsidRPr="007C0A34">
        <w:rPr>
          <w:lang w:val="es-MX"/>
        </w:rPr>
        <w:t>E</w:t>
      </w:r>
      <w:r w:rsidRPr="007C0A34">
        <w:rPr>
          <w:lang w:val="es-MX"/>
        </w:rPr>
        <w:t xml:space="preserve">nergía eléctrica, y </w:t>
      </w:r>
      <w:r w:rsidR="006F1F70" w:rsidRPr="007C0A34">
        <w:rPr>
          <w:lang w:val="es-MX"/>
        </w:rPr>
        <w:t>E</w:t>
      </w:r>
      <w:r w:rsidRPr="007C0A34">
        <w:rPr>
          <w:lang w:val="es-MX"/>
        </w:rPr>
        <w:t>nergía limpia</w:t>
      </w:r>
      <w:r w:rsidR="006F1F70" w:rsidRPr="007C0A34">
        <w:rPr>
          <w:lang w:val="es-MX"/>
        </w:rPr>
        <w:t xml:space="preserve">, </w:t>
      </w:r>
      <w:r w:rsidR="00DA2EF2" w:rsidRPr="007C0A34">
        <w:rPr>
          <w:lang w:val="es-MX"/>
        </w:rPr>
        <w:t xml:space="preserve">libres de </w:t>
      </w:r>
      <w:r w:rsidRPr="007C0A34">
        <w:rPr>
          <w:lang w:val="es-MX"/>
        </w:rPr>
        <w:t xml:space="preserve">controversia en </w:t>
      </w:r>
      <w:r w:rsidR="006A20B6">
        <w:rPr>
          <w:lang w:val="es-MX"/>
        </w:rPr>
        <w:t>2020-2021</w:t>
      </w:r>
      <w:r w:rsidR="00DF2C63" w:rsidRPr="007C0A34">
        <w:rPr>
          <w:lang w:val="es-MX"/>
        </w:rPr>
        <w:t xml:space="preserve"> </w:t>
      </w:r>
      <w:r w:rsidR="003B627F" w:rsidRPr="007C0A34">
        <w:rPr>
          <w:lang w:val="es-MX"/>
        </w:rPr>
        <w:t>(</w:t>
      </w:r>
      <w:r w:rsidR="00DF2C63" w:rsidRPr="007C0A34">
        <w:rPr>
          <w:lang w:val="es-MX"/>
        </w:rPr>
        <w:t xml:space="preserve">véase gráfica </w:t>
      </w:r>
      <w:r w:rsidR="0009000A" w:rsidRPr="007C0A34">
        <w:rPr>
          <w:lang w:val="es-MX"/>
        </w:rPr>
        <w:t>177</w:t>
      </w:r>
      <w:r w:rsidR="003B627F" w:rsidRPr="007C0A34">
        <w:rPr>
          <w:lang w:val="es-MX"/>
        </w:rPr>
        <w:t>)</w:t>
      </w:r>
      <w:r w:rsidR="00DF2C63" w:rsidRPr="007C0A34">
        <w:rPr>
          <w:lang w:val="es-MX"/>
        </w:rPr>
        <w:t>.</w:t>
      </w:r>
    </w:p>
    <w:p w14:paraId="4462C346" w14:textId="2C8CBEAA" w:rsidR="0039158A" w:rsidRDefault="0039158A" w:rsidP="00794727">
      <w:pPr>
        <w:pStyle w:val="BodyText"/>
        <w:spacing w:before="120" w:line="252" w:lineRule="auto"/>
        <w:ind w:left="567" w:right="635"/>
        <w:jc w:val="both"/>
        <w:rPr>
          <w:lang w:val="es-MX"/>
        </w:rPr>
      </w:pPr>
    </w:p>
    <w:p w14:paraId="2E7B5182" w14:textId="19F75F20" w:rsidR="0039158A" w:rsidRDefault="0039158A" w:rsidP="00794727">
      <w:pPr>
        <w:pStyle w:val="BodyText"/>
        <w:spacing w:before="120" w:line="252" w:lineRule="auto"/>
        <w:ind w:left="567" w:right="635"/>
        <w:jc w:val="both"/>
        <w:rPr>
          <w:lang w:val="es-MX"/>
        </w:rPr>
      </w:pPr>
    </w:p>
    <w:p w14:paraId="4209161B" w14:textId="7A96CF3E" w:rsidR="0039158A" w:rsidRDefault="0039158A" w:rsidP="00794727">
      <w:pPr>
        <w:pStyle w:val="BodyText"/>
        <w:spacing w:before="120" w:line="252" w:lineRule="auto"/>
        <w:ind w:left="567" w:right="635"/>
        <w:jc w:val="both"/>
        <w:rPr>
          <w:lang w:val="es-MX"/>
        </w:rPr>
      </w:pPr>
    </w:p>
    <w:p w14:paraId="0699763D" w14:textId="4628BBA1" w:rsidR="0039158A" w:rsidRDefault="0039158A" w:rsidP="00794727">
      <w:pPr>
        <w:pStyle w:val="BodyText"/>
        <w:spacing w:before="120" w:line="252" w:lineRule="auto"/>
        <w:ind w:left="567" w:right="635"/>
        <w:jc w:val="both"/>
        <w:rPr>
          <w:lang w:val="es-MX"/>
        </w:rPr>
      </w:pPr>
    </w:p>
    <w:p w14:paraId="23B2EA3A" w14:textId="61F78A62" w:rsidR="0039158A" w:rsidRDefault="0039158A" w:rsidP="00794727">
      <w:pPr>
        <w:pStyle w:val="BodyText"/>
        <w:spacing w:before="120" w:line="252" w:lineRule="auto"/>
        <w:ind w:left="567" w:right="635"/>
        <w:jc w:val="both"/>
        <w:rPr>
          <w:lang w:val="es-MX"/>
        </w:rPr>
      </w:pPr>
    </w:p>
    <w:p w14:paraId="7084C211" w14:textId="1C3E7560" w:rsidR="0039158A" w:rsidRDefault="0039158A" w:rsidP="00794727">
      <w:pPr>
        <w:pStyle w:val="BodyText"/>
        <w:spacing w:before="120" w:line="252" w:lineRule="auto"/>
        <w:ind w:left="567" w:right="635"/>
        <w:jc w:val="both"/>
        <w:rPr>
          <w:lang w:val="es-MX"/>
        </w:rPr>
      </w:pPr>
    </w:p>
    <w:p w14:paraId="2329B373" w14:textId="0EABC74B" w:rsidR="0039158A" w:rsidRDefault="0039158A" w:rsidP="00794727">
      <w:pPr>
        <w:pStyle w:val="BodyText"/>
        <w:spacing w:before="120" w:line="252" w:lineRule="auto"/>
        <w:ind w:left="567" w:right="635"/>
        <w:jc w:val="both"/>
        <w:rPr>
          <w:lang w:val="es-MX"/>
        </w:rPr>
      </w:pPr>
    </w:p>
    <w:p w14:paraId="6F093CB1" w14:textId="2799118D" w:rsidR="0039158A" w:rsidRDefault="0039158A" w:rsidP="00794727">
      <w:pPr>
        <w:pStyle w:val="BodyText"/>
        <w:spacing w:before="120" w:line="252" w:lineRule="auto"/>
        <w:ind w:left="567" w:right="635"/>
        <w:jc w:val="both"/>
        <w:rPr>
          <w:lang w:val="es-MX"/>
        </w:rPr>
      </w:pPr>
    </w:p>
    <w:p w14:paraId="36430DEA" w14:textId="143E80E8" w:rsidR="0039158A" w:rsidRDefault="0039158A" w:rsidP="00794727">
      <w:pPr>
        <w:pStyle w:val="BodyText"/>
        <w:spacing w:before="120" w:line="252" w:lineRule="auto"/>
        <w:ind w:left="567" w:right="635"/>
        <w:jc w:val="both"/>
        <w:rPr>
          <w:lang w:val="es-MX"/>
        </w:rPr>
      </w:pPr>
    </w:p>
    <w:p w14:paraId="3CE411C2" w14:textId="77777777" w:rsidR="0039158A" w:rsidRPr="007C0A34" w:rsidRDefault="0039158A" w:rsidP="00794727">
      <w:pPr>
        <w:pStyle w:val="BodyText"/>
        <w:spacing w:before="120" w:line="252" w:lineRule="auto"/>
        <w:ind w:left="567" w:right="635"/>
        <w:jc w:val="both"/>
        <w:rPr>
          <w:lang w:val="es-MX"/>
        </w:rPr>
      </w:pPr>
    </w:p>
    <w:bookmarkEnd w:id="137"/>
    <w:p w14:paraId="48D21B84" w14:textId="77777777" w:rsidR="00301948" w:rsidRPr="007C0A34" w:rsidRDefault="00301948" w:rsidP="008A3C6B">
      <w:pPr>
        <w:spacing w:line="252" w:lineRule="auto"/>
        <w:ind w:left="567" w:right="635"/>
        <w:jc w:val="both"/>
        <w:rPr>
          <w:lang w:val="es-MX"/>
        </w:rPr>
      </w:pPr>
    </w:p>
    <w:p w14:paraId="3A276A4A" w14:textId="7DAE2E54" w:rsidR="003B627F" w:rsidRPr="002977A6" w:rsidRDefault="003B627F" w:rsidP="002977A6">
      <w:pPr>
        <w:pStyle w:val="BodyText"/>
        <w:spacing w:before="2"/>
        <w:ind w:left="2552" w:right="635"/>
        <w:jc w:val="right"/>
        <w:rPr>
          <w:rFonts w:ascii="Roboto" w:hAnsi="Roboto"/>
          <w:b/>
          <w:color w:val="1F497D" w:themeColor="text2"/>
          <w:sz w:val="20"/>
          <w:lang w:val="es-MX"/>
        </w:rPr>
      </w:pPr>
      <w:r w:rsidRPr="00950478">
        <w:rPr>
          <w:rFonts w:ascii="Roboto" w:hAnsi="Roboto"/>
          <w:b/>
          <w:bCs/>
          <w:i/>
          <w:iCs/>
          <w:color w:val="1F497D" w:themeColor="text2"/>
          <w:sz w:val="18"/>
          <w:szCs w:val="14"/>
          <w:lang w:val="es-MX"/>
        </w:rPr>
        <w:t xml:space="preserve">GRAFICA </w:t>
      </w:r>
      <w:r w:rsidR="0009000A" w:rsidRPr="00950478">
        <w:rPr>
          <w:rFonts w:ascii="Roboto" w:hAnsi="Roboto"/>
          <w:b/>
          <w:bCs/>
          <w:i/>
          <w:iCs/>
          <w:color w:val="1F497D" w:themeColor="text2"/>
          <w:sz w:val="18"/>
          <w:szCs w:val="14"/>
          <w:lang w:val="es-MX"/>
        </w:rPr>
        <w:t>177</w:t>
      </w:r>
      <w:r w:rsidR="00FE4AF7" w:rsidRPr="007C0A34">
        <w:rPr>
          <w:rFonts w:ascii="Roboto" w:hAnsi="Roboto"/>
          <w:b/>
          <w:bCs/>
          <w:color w:val="1F497D" w:themeColor="text2"/>
          <w:sz w:val="18"/>
          <w:szCs w:val="14"/>
          <w:lang w:val="es-MX"/>
        </w:rPr>
        <w:tab/>
      </w:r>
      <w:r w:rsidRPr="002977A6">
        <w:rPr>
          <w:rFonts w:ascii="Roboto" w:hAnsi="Roboto"/>
          <w:b/>
          <w:color w:val="1F497D" w:themeColor="text2"/>
          <w:sz w:val="20"/>
          <w:lang w:val="es-MX"/>
        </w:rPr>
        <w:t>MUNICIPIO DE SOLEDAD DE GRACIANO SÁNCHEZ</w:t>
      </w:r>
    </w:p>
    <w:p w14:paraId="4A9A8743" w14:textId="1B68C525" w:rsidR="003B627F" w:rsidRPr="002977A6" w:rsidRDefault="003B627F" w:rsidP="002977A6">
      <w:pPr>
        <w:spacing w:line="252" w:lineRule="auto"/>
        <w:ind w:left="3600" w:right="635" w:firstLine="720"/>
        <w:jc w:val="right"/>
        <w:rPr>
          <w:rFonts w:ascii="Roboto" w:hAnsi="Roboto"/>
          <w:b/>
          <w:color w:val="1F497D" w:themeColor="text2"/>
          <w:sz w:val="20"/>
          <w:lang w:val="es-MX"/>
        </w:rPr>
      </w:pPr>
      <w:r w:rsidRPr="002977A6">
        <w:rPr>
          <w:rFonts w:ascii="Roboto" w:hAnsi="Roboto"/>
          <w:b/>
          <w:color w:val="1F497D" w:themeColor="text2"/>
          <w:sz w:val="20"/>
          <w:lang w:val="es-MX"/>
        </w:rPr>
        <w:t>ANÁLISIS DE CONTROVERSIAS</w:t>
      </w:r>
    </w:p>
    <w:p w14:paraId="6B554411" w14:textId="77777777" w:rsidR="002B18CC" w:rsidRDefault="002B18CC" w:rsidP="00B6069B">
      <w:pPr>
        <w:spacing w:line="252" w:lineRule="auto"/>
        <w:ind w:left="1701" w:right="635"/>
        <w:jc w:val="center"/>
        <w:rPr>
          <w:lang w:val="es-MX"/>
        </w:rPr>
      </w:pPr>
      <w:r w:rsidRPr="007C0A34">
        <w:rPr>
          <w:noProof/>
          <w:lang w:val="es-419" w:eastAsia="es-419"/>
        </w:rPr>
        <w:drawing>
          <wp:inline distT="0" distB="0" distL="0" distR="0" wp14:anchorId="4A75834F" wp14:editId="4AED966B">
            <wp:extent cx="4700270" cy="2733675"/>
            <wp:effectExtent l="0" t="0" r="5080" b="9525"/>
            <wp:docPr id="8795" name="Gráfico 8795">
              <a:extLst xmlns:a="http://schemas.openxmlformats.org/drawingml/2006/main">
                <a:ext uri="{FF2B5EF4-FFF2-40B4-BE49-F238E27FC236}">
                  <a16:creationId xmlns:a16="http://schemas.microsoft.com/office/drawing/2014/main" id="{6FC5B234-AB99-4DA6-9092-493BD6310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4"/>
              </a:graphicData>
            </a:graphic>
          </wp:inline>
        </w:drawing>
      </w:r>
    </w:p>
    <w:p w14:paraId="330D5973" w14:textId="77777777" w:rsidR="00B6069B" w:rsidRDefault="00B6069B" w:rsidP="001B01DB">
      <w:pPr>
        <w:pStyle w:val="BodyText"/>
        <w:spacing w:before="1" w:line="252" w:lineRule="auto"/>
        <w:ind w:right="635"/>
        <w:jc w:val="both"/>
        <w:rPr>
          <w:i/>
          <w:iCs/>
          <w:lang w:val="es-MX"/>
        </w:rPr>
      </w:pPr>
      <w:bookmarkStart w:id="138" w:name="_Hlk104309407"/>
    </w:p>
    <w:p w14:paraId="193CCB69" w14:textId="5DAF8EFD" w:rsidR="00D9627A" w:rsidRPr="007C0A34" w:rsidRDefault="00D9627A" w:rsidP="00B6069B">
      <w:pPr>
        <w:pStyle w:val="BodyText"/>
        <w:spacing w:before="120" w:line="252" w:lineRule="auto"/>
        <w:ind w:left="567" w:right="635"/>
        <w:jc w:val="both"/>
        <w:rPr>
          <w:lang w:val="es-MX"/>
        </w:rPr>
      </w:pPr>
      <w:r w:rsidRPr="007C0A34">
        <w:rPr>
          <w:i/>
          <w:iCs/>
          <w:lang w:val="es-MX"/>
        </w:rPr>
        <w:t>Factor de consulta pública</w:t>
      </w:r>
      <w:r w:rsidRPr="007C0A34">
        <w:rPr>
          <w:lang w:val="es-MX"/>
        </w:rPr>
        <w:t xml:space="preserve"> </w:t>
      </w:r>
    </w:p>
    <w:p w14:paraId="1C13C946" w14:textId="017CC1CC" w:rsidR="00FC4E4D" w:rsidRDefault="00414492" w:rsidP="001B01DB">
      <w:pPr>
        <w:pStyle w:val="BodyText"/>
        <w:spacing w:line="252" w:lineRule="auto"/>
        <w:ind w:left="567" w:right="635"/>
        <w:jc w:val="both"/>
        <w:rPr>
          <w:lang w:val="es-MX"/>
        </w:rPr>
        <w:sectPr w:rsidR="00FC4E4D" w:rsidSect="0009000A">
          <w:headerReference w:type="even" r:id="rId495"/>
          <w:headerReference w:type="default" r:id="rId496"/>
          <w:footerReference w:type="even" r:id="rId497"/>
          <w:footerReference w:type="default" r:id="rId498"/>
          <w:type w:val="continuous"/>
          <w:pgSz w:w="12190" w:h="15840"/>
          <w:pgMar w:top="1500" w:right="0" w:bottom="280" w:left="640" w:header="720" w:footer="720" w:gutter="0"/>
          <w:cols w:space="720"/>
        </w:sectPr>
      </w:pPr>
      <w:r w:rsidRPr="007C0A34">
        <w:rPr>
          <w:lang w:val="es-MX"/>
        </w:rPr>
        <w:t>En</w:t>
      </w:r>
      <w:r w:rsidR="002B18CC" w:rsidRPr="007C0A34">
        <w:rPr>
          <w:lang w:val="es-MX"/>
        </w:rPr>
        <w:t xml:space="preserve"> Soledad de Graciano Sánche</w:t>
      </w:r>
      <w:r w:rsidR="00301948" w:rsidRPr="007C0A34">
        <w:rPr>
          <w:lang w:val="es-MX"/>
        </w:rPr>
        <w:t>z</w:t>
      </w:r>
      <w:r w:rsidR="002B18CC" w:rsidRPr="007C0A34">
        <w:rPr>
          <w:lang w:val="es-MX"/>
        </w:rPr>
        <w:t xml:space="preserve">, la política mejor valorada </w:t>
      </w:r>
      <w:r w:rsidRPr="007C0A34">
        <w:rPr>
          <w:lang w:val="es-MX"/>
        </w:rPr>
        <w:t xml:space="preserve">por </w:t>
      </w:r>
      <w:r w:rsidR="00FA74D1">
        <w:rPr>
          <w:lang w:val="es-MX"/>
        </w:rPr>
        <w:t>los resultados</w:t>
      </w:r>
      <w:r w:rsidRPr="007C0A34">
        <w:rPr>
          <w:lang w:val="es-MX"/>
        </w:rPr>
        <w:t xml:space="preserve"> fue</w:t>
      </w:r>
      <w:r w:rsidR="002B18CC" w:rsidRPr="007C0A34">
        <w:rPr>
          <w:lang w:val="es-MX"/>
        </w:rPr>
        <w:t xml:space="preserve"> la de reducción de contaminantes, </w:t>
      </w:r>
      <w:r w:rsidRPr="007C0A34">
        <w:rPr>
          <w:lang w:val="es-MX"/>
        </w:rPr>
        <w:t xml:space="preserve">cuya puntuación </w:t>
      </w:r>
      <w:r w:rsidR="002B18CC" w:rsidRPr="007C0A34">
        <w:rPr>
          <w:lang w:val="es-MX"/>
        </w:rPr>
        <w:t>aument</w:t>
      </w:r>
      <w:r w:rsidRPr="007C0A34">
        <w:rPr>
          <w:lang w:val="es-MX"/>
        </w:rPr>
        <w:t>ó</w:t>
      </w:r>
      <w:r w:rsidR="002B18CC" w:rsidRPr="007C0A34">
        <w:rPr>
          <w:lang w:val="es-MX"/>
        </w:rPr>
        <w:t xml:space="preserve"> desde </w:t>
      </w:r>
      <w:r w:rsidR="006A20B6">
        <w:rPr>
          <w:lang w:val="es-MX"/>
        </w:rPr>
        <w:t>2020-2021</w:t>
      </w:r>
      <w:r w:rsidR="002B18CC" w:rsidRPr="007C0A34">
        <w:rPr>
          <w:lang w:val="es-MX"/>
        </w:rPr>
        <w:t>. Mejor</w:t>
      </w:r>
      <w:r w:rsidR="007E0468" w:rsidRPr="007C0A34">
        <w:rPr>
          <w:lang w:val="es-MX"/>
        </w:rPr>
        <w:t>ó</w:t>
      </w:r>
      <w:r w:rsidR="002B18CC" w:rsidRPr="007C0A34">
        <w:rPr>
          <w:lang w:val="es-MX"/>
        </w:rPr>
        <w:t xml:space="preserve"> </w:t>
      </w:r>
      <w:r w:rsidR="007E0468" w:rsidRPr="007C0A34">
        <w:rPr>
          <w:lang w:val="es-MX"/>
        </w:rPr>
        <w:t>asimismo la evaluación de</w:t>
      </w:r>
      <w:r w:rsidR="002B18CC" w:rsidRPr="007C0A34">
        <w:rPr>
          <w:lang w:val="es-MX"/>
        </w:rPr>
        <w:t xml:space="preserve"> la gestión del agua, que pas</w:t>
      </w:r>
      <w:r w:rsidR="007E0468" w:rsidRPr="007C0A34">
        <w:rPr>
          <w:lang w:val="es-MX"/>
        </w:rPr>
        <w:t>ó</w:t>
      </w:r>
      <w:r w:rsidR="002B18CC" w:rsidRPr="007C0A34">
        <w:rPr>
          <w:lang w:val="es-MX"/>
        </w:rPr>
        <w:t xml:space="preserve"> a </w:t>
      </w:r>
      <w:r w:rsidR="007E0468" w:rsidRPr="007C0A34">
        <w:rPr>
          <w:lang w:val="es-MX"/>
        </w:rPr>
        <w:t>considerarse</w:t>
      </w:r>
      <w:r w:rsidR="002B18CC" w:rsidRPr="007C0A34">
        <w:rPr>
          <w:lang w:val="es-MX"/>
        </w:rPr>
        <w:t xml:space="preserve"> medianamente funcional, al igual que las políticas de biodiversidad, </w:t>
      </w:r>
      <w:r w:rsidR="00055321" w:rsidRPr="007C0A34">
        <w:rPr>
          <w:lang w:val="es-MX"/>
        </w:rPr>
        <w:t xml:space="preserve">de </w:t>
      </w:r>
      <w:r w:rsidR="002B18CC" w:rsidRPr="007C0A34">
        <w:rPr>
          <w:lang w:val="es-MX"/>
        </w:rPr>
        <w:t xml:space="preserve">fomento de la industria limpia y políticas para la vida terrestre y/o marina. En </w:t>
      </w:r>
      <w:r w:rsidR="006A20B6">
        <w:rPr>
          <w:lang w:val="es-MX"/>
        </w:rPr>
        <w:t>2020-2021</w:t>
      </w:r>
      <w:r w:rsidR="002B18CC" w:rsidRPr="007C0A34">
        <w:rPr>
          <w:lang w:val="es-MX"/>
        </w:rPr>
        <w:t xml:space="preserve"> </w:t>
      </w:r>
      <w:r w:rsidR="00055321" w:rsidRPr="007C0A34">
        <w:rPr>
          <w:lang w:val="es-MX"/>
        </w:rPr>
        <w:t xml:space="preserve">los consultados </w:t>
      </w:r>
      <w:r w:rsidR="002B18CC" w:rsidRPr="007C0A34">
        <w:rPr>
          <w:lang w:val="es-MX"/>
        </w:rPr>
        <w:t xml:space="preserve">no conocían </w:t>
      </w:r>
      <w:r w:rsidR="00055321" w:rsidRPr="007C0A34">
        <w:rPr>
          <w:lang w:val="es-MX"/>
        </w:rPr>
        <w:t xml:space="preserve">las </w:t>
      </w:r>
      <w:r w:rsidR="002B18CC" w:rsidRPr="007C0A34">
        <w:rPr>
          <w:lang w:val="es-MX"/>
        </w:rPr>
        <w:t xml:space="preserve">políticas de energía eléctrica, </w:t>
      </w:r>
      <w:r w:rsidR="00055321" w:rsidRPr="007C0A34">
        <w:rPr>
          <w:lang w:val="es-MX"/>
        </w:rPr>
        <w:t xml:space="preserve">de </w:t>
      </w:r>
      <w:r w:rsidR="002B18CC" w:rsidRPr="007C0A34">
        <w:rPr>
          <w:lang w:val="es-MX"/>
        </w:rPr>
        <w:t>reducción del uso de combustible</w:t>
      </w:r>
      <w:r w:rsidR="001B01DB">
        <w:rPr>
          <w:lang w:val="es-MX"/>
        </w:rPr>
        <w:t xml:space="preserve"> fósiles o de eficiencia de</w:t>
      </w:r>
      <w:r w:rsidR="00471E75">
        <w:rPr>
          <w:lang w:val="es-MX"/>
        </w:rPr>
        <w:t xml:space="preserve"> </w:t>
      </w:r>
    </w:p>
    <w:p w14:paraId="5C45E423" w14:textId="34EAB2C1" w:rsidR="0009000A" w:rsidRPr="007C0A34" w:rsidRDefault="002B18CC" w:rsidP="00471E75">
      <w:pPr>
        <w:pStyle w:val="BodyText"/>
        <w:spacing w:line="252" w:lineRule="auto"/>
        <w:ind w:left="567" w:right="635"/>
        <w:jc w:val="both"/>
        <w:rPr>
          <w:lang w:val="es-MX"/>
        </w:rPr>
      </w:pPr>
      <w:r w:rsidRPr="007C0A34">
        <w:rPr>
          <w:lang w:val="es-MX"/>
        </w:rPr>
        <w:t xml:space="preserve">transporte público; en </w:t>
      </w:r>
      <w:r w:rsidR="00EA2D70">
        <w:rPr>
          <w:lang w:val="es-MX"/>
        </w:rPr>
        <w:t>2021-2022</w:t>
      </w:r>
      <w:r w:rsidRPr="007C0A34">
        <w:rPr>
          <w:lang w:val="es-MX"/>
        </w:rPr>
        <w:t xml:space="preserve"> </w:t>
      </w:r>
      <w:r w:rsidR="00055321" w:rsidRPr="007C0A34">
        <w:rPr>
          <w:lang w:val="es-MX"/>
        </w:rPr>
        <w:t xml:space="preserve">ya </w:t>
      </w:r>
      <w:r w:rsidRPr="007C0A34">
        <w:rPr>
          <w:lang w:val="es-MX"/>
        </w:rPr>
        <w:t>se conoc</w:t>
      </w:r>
      <w:r w:rsidR="00055321" w:rsidRPr="007C0A34">
        <w:rPr>
          <w:lang w:val="es-MX"/>
        </w:rPr>
        <w:t>ía</w:t>
      </w:r>
      <w:r w:rsidRPr="007C0A34">
        <w:rPr>
          <w:lang w:val="es-MX"/>
        </w:rPr>
        <w:t>n</w:t>
      </w:r>
      <w:r w:rsidR="00414492" w:rsidRPr="007C0A34">
        <w:rPr>
          <w:lang w:val="es-MX"/>
        </w:rPr>
        <w:t>,</w:t>
      </w:r>
      <w:r w:rsidRPr="007C0A34">
        <w:rPr>
          <w:lang w:val="es-MX"/>
        </w:rPr>
        <w:t xml:space="preserve"> pero se considera</w:t>
      </w:r>
      <w:r w:rsidR="00055321" w:rsidRPr="007C0A34">
        <w:rPr>
          <w:lang w:val="es-MX"/>
        </w:rPr>
        <w:t>ba</w:t>
      </w:r>
      <w:r w:rsidRPr="007C0A34">
        <w:rPr>
          <w:lang w:val="es-MX"/>
        </w:rPr>
        <w:t xml:space="preserve">n ineficientes, </w:t>
      </w:r>
      <w:r w:rsidR="00055321" w:rsidRPr="007C0A34">
        <w:rPr>
          <w:lang w:val="es-MX"/>
        </w:rPr>
        <w:t>al igual que</w:t>
      </w:r>
      <w:r w:rsidRPr="007C0A34">
        <w:rPr>
          <w:lang w:val="es-MX"/>
        </w:rPr>
        <w:t xml:space="preserve"> las políticas de energías renovables</w:t>
      </w:r>
      <w:r w:rsidR="00301948" w:rsidRPr="007C0A34">
        <w:rPr>
          <w:lang w:val="es-MX"/>
        </w:rPr>
        <w:t xml:space="preserve"> </w:t>
      </w:r>
      <w:bookmarkEnd w:id="138"/>
      <w:r w:rsidR="00055321" w:rsidRPr="007C0A34">
        <w:rPr>
          <w:lang w:val="es-MX"/>
        </w:rPr>
        <w:t xml:space="preserve">(véase gráfica </w:t>
      </w:r>
      <w:r w:rsidR="0009000A" w:rsidRPr="007C0A34">
        <w:rPr>
          <w:lang w:val="es-MX"/>
        </w:rPr>
        <w:t>178</w:t>
      </w:r>
      <w:r w:rsidR="00055321" w:rsidRPr="007C0A34">
        <w:rPr>
          <w:lang w:val="es-MX"/>
        </w:rPr>
        <w:t>)</w:t>
      </w:r>
      <w:r w:rsidR="0009000A" w:rsidRPr="007C0A34">
        <w:rPr>
          <w:lang w:val="es-MX"/>
        </w:rPr>
        <w:t>.</w:t>
      </w:r>
    </w:p>
    <w:p w14:paraId="6FF96A03" w14:textId="7C24C720" w:rsidR="002B18CC" w:rsidRDefault="002B18CC" w:rsidP="00B6069B">
      <w:pPr>
        <w:pStyle w:val="BodyText"/>
        <w:spacing w:before="1" w:line="252" w:lineRule="auto"/>
        <w:ind w:left="2552" w:right="635"/>
        <w:jc w:val="both"/>
        <w:rPr>
          <w:lang w:val="es-MX"/>
        </w:rPr>
      </w:pPr>
    </w:p>
    <w:p w14:paraId="29F821B2" w14:textId="2516AACA" w:rsidR="0039158A" w:rsidRDefault="0039158A" w:rsidP="00B6069B">
      <w:pPr>
        <w:pStyle w:val="BodyText"/>
        <w:spacing w:before="1" w:line="252" w:lineRule="auto"/>
        <w:ind w:left="2552" w:right="635"/>
        <w:jc w:val="both"/>
        <w:rPr>
          <w:lang w:val="es-MX"/>
        </w:rPr>
      </w:pPr>
    </w:p>
    <w:p w14:paraId="71A2C280" w14:textId="48832B22" w:rsidR="0039158A" w:rsidRDefault="0039158A" w:rsidP="00B6069B">
      <w:pPr>
        <w:pStyle w:val="BodyText"/>
        <w:spacing w:before="1" w:line="252" w:lineRule="auto"/>
        <w:ind w:left="2552" w:right="635"/>
        <w:jc w:val="both"/>
        <w:rPr>
          <w:lang w:val="es-MX"/>
        </w:rPr>
      </w:pPr>
    </w:p>
    <w:p w14:paraId="6B1A977B" w14:textId="36C1FF40" w:rsidR="0039158A" w:rsidRDefault="0039158A" w:rsidP="00B6069B">
      <w:pPr>
        <w:pStyle w:val="BodyText"/>
        <w:spacing w:before="1" w:line="252" w:lineRule="auto"/>
        <w:ind w:left="2552" w:right="635"/>
        <w:jc w:val="both"/>
        <w:rPr>
          <w:lang w:val="es-MX"/>
        </w:rPr>
      </w:pPr>
    </w:p>
    <w:p w14:paraId="4B6A1656" w14:textId="28010732" w:rsidR="0039158A" w:rsidRDefault="0039158A" w:rsidP="00B6069B">
      <w:pPr>
        <w:pStyle w:val="BodyText"/>
        <w:spacing w:before="1" w:line="252" w:lineRule="auto"/>
        <w:ind w:left="2552" w:right="635"/>
        <w:jc w:val="both"/>
        <w:rPr>
          <w:lang w:val="es-MX"/>
        </w:rPr>
      </w:pPr>
    </w:p>
    <w:p w14:paraId="4A7DCBED" w14:textId="3F74CFC7" w:rsidR="0039158A" w:rsidRDefault="0039158A" w:rsidP="00B6069B">
      <w:pPr>
        <w:pStyle w:val="BodyText"/>
        <w:spacing w:before="1" w:line="252" w:lineRule="auto"/>
        <w:ind w:left="2552" w:right="635"/>
        <w:jc w:val="both"/>
        <w:rPr>
          <w:lang w:val="es-MX"/>
        </w:rPr>
      </w:pPr>
    </w:p>
    <w:p w14:paraId="7F53D756" w14:textId="7432457E" w:rsidR="0039158A" w:rsidRDefault="0039158A" w:rsidP="00B6069B">
      <w:pPr>
        <w:pStyle w:val="BodyText"/>
        <w:spacing w:before="1" w:line="252" w:lineRule="auto"/>
        <w:ind w:left="2552" w:right="635"/>
        <w:jc w:val="both"/>
        <w:rPr>
          <w:lang w:val="es-MX"/>
        </w:rPr>
      </w:pPr>
    </w:p>
    <w:p w14:paraId="47A0FB71" w14:textId="5579B312" w:rsidR="0039158A" w:rsidRDefault="0039158A" w:rsidP="00B6069B">
      <w:pPr>
        <w:pStyle w:val="BodyText"/>
        <w:spacing w:before="1" w:line="252" w:lineRule="auto"/>
        <w:ind w:left="2552" w:right="635"/>
        <w:jc w:val="both"/>
        <w:rPr>
          <w:lang w:val="es-MX"/>
        </w:rPr>
      </w:pPr>
    </w:p>
    <w:p w14:paraId="38D7ABE1" w14:textId="443A2506" w:rsidR="0039158A" w:rsidRDefault="0039158A" w:rsidP="00B6069B">
      <w:pPr>
        <w:pStyle w:val="BodyText"/>
        <w:spacing w:before="1" w:line="252" w:lineRule="auto"/>
        <w:ind w:left="2552" w:right="635"/>
        <w:jc w:val="both"/>
        <w:rPr>
          <w:lang w:val="es-MX"/>
        </w:rPr>
      </w:pPr>
    </w:p>
    <w:p w14:paraId="05AB30B9" w14:textId="72CFB2CD" w:rsidR="0039158A" w:rsidRDefault="0039158A" w:rsidP="00B6069B">
      <w:pPr>
        <w:pStyle w:val="BodyText"/>
        <w:spacing w:before="1" w:line="252" w:lineRule="auto"/>
        <w:ind w:left="2552" w:right="635"/>
        <w:jc w:val="both"/>
        <w:rPr>
          <w:lang w:val="es-MX"/>
        </w:rPr>
      </w:pPr>
    </w:p>
    <w:p w14:paraId="250B5E7B" w14:textId="60C024E4" w:rsidR="0039158A" w:rsidRDefault="0039158A" w:rsidP="00B6069B">
      <w:pPr>
        <w:pStyle w:val="BodyText"/>
        <w:spacing w:before="1" w:line="252" w:lineRule="auto"/>
        <w:ind w:left="2552" w:right="635"/>
        <w:jc w:val="both"/>
        <w:rPr>
          <w:lang w:val="es-MX"/>
        </w:rPr>
      </w:pPr>
    </w:p>
    <w:p w14:paraId="465418F8" w14:textId="615B9A09" w:rsidR="0039158A" w:rsidRDefault="0039158A" w:rsidP="00B6069B">
      <w:pPr>
        <w:pStyle w:val="BodyText"/>
        <w:spacing w:before="1" w:line="252" w:lineRule="auto"/>
        <w:ind w:left="2552" w:right="635"/>
        <w:jc w:val="both"/>
        <w:rPr>
          <w:lang w:val="es-MX"/>
        </w:rPr>
      </w:pPr>
    </w:p>
    <w:p w14:paraId="12314269" w14:textId="0331C7A8" w:rsidR="0039158A" w:rsidRDefault="0039158A" w:rsidP="00B6069B">
      <w:pPr>
        <w:pStyle w:val="BodyText"/>
        <w:spacing w:before="1" w:line="252" w:lineRule="auto"/>
        <w:ind w:left="2552" w:right="635"/>
        <w:jc w:val="both"/>
        <w:rPr>
          <w:lang w:val="es-MX"/>
        </w:rPr>
      </w:pPr>
    </w:p>
    <w:p w14:paraId="27C52A9C" w14:textId="0738765D" w:rsidR="0039158A" w:rsidRDefault="0039158A" w:rsidP="00B6069B">
      <w:pPr>
        <w:pStyle w:val="BodyText"/>
        <w:spacing w:before="1" w:line="252" w:lineRule="auto"/>
        <w:ind w:left="2552" w:right="635"/>
        <w:jc w:val="both"/>
        <w:rPr>
          <w:lang w:val="es-MX"/>
        </w:rPr>
      </w:pPr>
    </w:p>
    <w:p w14:paraId="1C21921F" w14:textId="6E8F4653" w:rsidR="0039158A" w:rsidRDefault="0039158A" w:rsidP="00B6069B">
      <w:pPr>
        <w:pStyle w:val="BodyText"/>
        <w:spacing w:before="1" w:line="252" w:lineRule="auto"/>
        <w:ind w:left="2552" w:right="635"/>
        <w:jc w:val="both"/>
        <w:rPr>
          <w:lang w:val="es-MX"/>
        </w:rPr>
      </w:pPr>
    </w:p>
    <w:p w14:paraId="0989CA6D" w14:textId="60D035E5" w:rsidR="0039158A" w:rsidRDefault="0039158A" w:rsidP="00B6069B">
      <w:pPr>
        <w:pStyle w:val="BodyText"/>
        <w:spacing w:before="1" w:line="252" w:lineRule="auto"/>
        <w:ind w:left="2552" w:right="635"/>
        <w:jc w:val="both"/>
        <w:rPr>
          <w:lang w:val="es-MX"/>
        </w:rPr>
      </w:pPr>
    </w:p>
    <w:p w14:paraId="2EB08548" w14:textId="5D7AD46D" w:rsidR="0039158A" w:rsidRDefault="0039158A" w:rsidP="00B6069B">
      <w:pPr>
        <w:pStyle w:val="BodyText"/>
        <w:spacing w:before="1" w:line="252" w:lineRule="auto"/>
        <w:ind w:left="2552" w:right="635"/>
        <w:jc w:val="both"/>
        <w:rPr>
          <w:lang w:val="es-MX"/>
        </w:rPr>
      </w:pPr>
    </w:p>
    <w:p w14:paraId="4C343948" w14:textId="76B48A92" w:rsidR="0039158A" w:rsidRDefault="0039158A" w:rsidP="00B6069B">
      <w:pPr>
        <w:pStyle w:val="BodyText"/>
        <w:spacing w:before="1" w:line="252" w:lineRule="auto"/>
        <w:ind w:left="2552" w:right="635"/>
        <w:jc w:val="both"/>
        <w:rPr>
          <w:lang w:val="es-MX"/>
        </w:rPr>
      </w:pPr>
    </w:p>
    <w:p w14:paraId="0735021F" w14:textId="2D4E81B4" w:rsidR="0039158A" w:rsidRDefault="0039158A" w:rsidP="00B6069B">
      <w:pPr>
        <w:pStyle w:val="BodyText"/>
        <w:spacing w:before="1" w:line="252" w:lineRule="auto"/>
        <w:ind w:left="2552" w:right="635"/>
        <w:jc w:val="both"/>
        <w:rPr>
          <w:lang w:val="es-MX"/>
        </w:rPr>
      </w:pPr>
    </w:p>
    <w:p w14:paraId="37D2A990" w14:textId="7DAFBD07" w:rsidR="0039158A" w:rsidRDefault="0039158A" w:rsidP="00B6069B">
      <w:pPr>
        <w:pStyle w:val="BodyText"/>
        <w:spacing w:before="1" w:line="252" w:lineRule="auto"/>
        <w:ind w:left="2552" w:right="635"/>
        <w:jc w:val="both"/>
        <w:rPr>
          <w:lang w:val="es-MX"/>
        </w:rPr>
      </w:pPr>
    </w:p>
    <w:p w14:paraId="59F3B778" w14:textId="4BB77ECB" w:rsidR="0039158A" w:rsidRDefault="0039158A" w:rsidP="00B6069B">
      <w:pPr>
        <w:pStyle w:val="BodyText"/>
        <w:spacing w:before="1" w:line="252" w:lineRule="auto"/>
        <w:ind w:left="2552" w:right="635"/>
        <w:jc w:val="both"/>
        <w:rPr>
          <w:lang w:val="es-MX"/>
        </w:rPr>
      </w:pPr>
    </w:p>
    <w:p w14:paraId="59880657" w14:textId="77777777" w:rsidR="0039158A" w:rsidRPr="007C0A34" w:rsidRDefault="0039158A" w:rsidP="00B6069B">
      <w:pPr>
        <w:pStyle w:val="BodyText"/>
        <w:spacing w:before="1" w:line="252" w:lineRule="auto"/>
        <w:ind w:left="2552" w:right="635"/>
        <w:jc w:val="both"/>
        <w:rPr>
          <w:lang w:val="es-MX"/>
        </w:rPr>
      </w:pPr>
    </w:p>
    <w:p w14:paraId="22BE6967" w14:textId="70EE07DB" w:rsidR="002B18CC" w:rsidRPr="002977A6" w:rsidRDefault="002B18CC" w:rsidP="002977A6">
      <w:pPr>
        <w:ind w:left="2552" w:right="635"/>
        <w:jc w:val="right"/>
        <w:rPr>
          <w:rFonts w:ascii="Roboto" w:hAnsi="Roboto"/>
          <w:b/>
          <w:color w:val="1F497D" w:themeColor="text2"/>
          <w:sz w:val="20"/>
          <w:lang w:val="es-MX"/>
        </w:rPr>
      </w:pPr>
      <w:r w:rsidRPr="00DB6F38">
        <w:rPr>
          <w:rFonts w:ascii="Roboto" w:hAnsi="Roboto"/>
          <w:b/>
          <w:i/>
          <w:color w:val="004684"/>
          <w:sz w:val="18"/>
          <w:lang w:val="es-MX"/>
        </w:rPr>
        <w:t xml:space="preserve">GRÁFICA </w:t>
      </w:r>
      <w:r w:rsidR="00301948" w:rsidRPr="00DB6F38">
        <w:rPr>
          <w:rFonts w:ascii="Roboto" w:hAnsi="Roboto"/>
          <w:b/>
          <w:i/>
          <w:color w:val="004684"/>
          <w:sz w:val="18"/>
          <w:lang w:val="es-MX"/>
        </w:rPr>
        <w:t>17</w:t>
      </w:r>
      <w:r w:rsidR="000D3F8A" w:rsidRPr="00DB6F38">
        <w:rPr>
          <w:rFonts w:ascii="Roboto" w:hAnsi="Roboto"/>
          <w:b/>
          <w:i/>
          <w:color w:val="004684"/>
          <w:sz w:val="18"/>
          <w:lang w:val="es-MX"/>
        </w:rPr>
        <w:t>8</w:t>
      </w:r>
      <w:r w:rsidR="00B6069B" w:rsidRPr="00DB6F38">
        <w:rPr>
          <w:rFonts w:ascii="Roboto" w:hAnsi="Roboto"/>
          <w:b/>
          <w:i/>
          <w:color w:val="004684"/>
          <w:sz w:val="18"/>
          <w:lang w:val="es-MX"/>
        </w:rPr>
        <w:t xml:space="preserve"> </w:t>
      </w:r>
      <w:r w:rsidR="00794727">
        <w:rPr>
          <w:rFonts w:ascii="Roboto" w:hAnsi="Roboto"/>
          <w:b/>
          <w:i/>
          <w:color w:val="004684"/>
          <w:sz w:val="18"/>
          <w:lang w:val="es-MX"/>
        </w:rPr>
        <w:tab/>
      </w:r>
      <w:r w:rsidRPr="002977A6">
        <w:rPr>
          <w:rFonts w:ascii="Roboto" w:hAnsi="Roboto"/>
          <w:b/>
          <w:color w:val="1F497D" w:themeColor="text2"/>
          <w:sz w:val="20"/>
          <w:lang w:val="es-MX"/>
        </w:rPr>
        <w:t>MUNICIPIO DE SOLEDAD DE GRACIANO SÁNCHEZ</w:t>
      </w:r>
    </w:p>
    <w:p w14:paraId="7DDE6483" w14:textId="77777777" w:rsidR="002B18CC" w:rsidRPr="002977A6" w:rsidRDefault="002B18CC" w:rsidP="002977A6">
      <w:pPr>
        <w:spacing w:before="16"/>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CONSULTA PÚBLICA</w:t>
      </w:r>
    </w:p>
    <w:p w14:paraId="6E5C12E8" w14:textId="77777777" w:rsidR="002B18CC" w:rsidRPr="007C0A34" w:rsidRDefault="002B18CC" w:rsidP="008A3C6B">
      <w:pPr>
        <w:pStyle w:val="BodyText"/>
        <w:spacing w:before="8"/>
        <w:ind w:left="567" w:right="635"/>
        <w:rPr>
          <w:rFonts w:ascii="Roboto"/>
          <w:b/>
          <w:sz w:val="5"/>
          <w:lang w:val="es-MX"/>
        </w:rPr>
      </w:pPr>
    </w:p>
    <w:p w14:paraId="66A7154E" w14:textId="77777777" w:rsidR="002B18CC" w:rsidRDefault="002B18CC" w:rsidP="00DB6F38">
      <w:pPr>
        <w:ind w:left="567" w:right="635"/>
        <w:jc w:val="center"/>
        <w:rPr>
          <w:rFonts w:ascii="Roboto"/>
          <w:sz w:val="18"/>
          <w:lang w:val="es-MX"/>
        </w:rPr>
      </w:pPr>
      <w:r w:rsidRPr="007C0A34">
        <w:rPr>
          <w:noProof/>
          <w:lang w:val="es-419" w:eastAsia="es-419"/>
        </w:rPr>
        <w:drawing>
          <wp:inline distT="0" distB="0" distL="0" distR="0" wp14:anchorId="1367DCF8" wp14:editId="6C45841C">
            <wp:extent cx="5061957" cy="3405242"/>
            <wp:effectExtent l="0" t="0" r="5715" b="5080"/>
            <wp:docPr id="644" name="Gráfico 644">
              <a:extLst xmlns:a="http://schemas.openxmlformats.org/drawingml/2006/main">
                <a:ext uri="{FF2B5EF4-FFF2-40B4-BE49-F238E27FC236}">
                  <a16:creationId xmlns:a16="http://schemas.microsoft.com/office/drawing/2014/main" id="{37B25479-2FC4-4925-82C1-E577D530A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9"/>
              </a:graphicData>
            </a:graphic>
          </wp:inline>
        </w:drawing>
      </w:r>
    </w:p>
    <w:p w14:paraId="7B61445D" w14:textId="77777777" w:rsidR="00D9627A" w:rsidRPr="007C0A34" w:rsidRDefault="00D9627A" w:rsidP="008A3C6B">
      <w:pPr>
        <w:ind w:left="567" w:right="635"/>
        <w:rPr>
          <w:rFonts w:ascii="Roboto"/>
          <w:sz w:val="29"/>
          <w:lang w:val="es-MX"/>
        </w:rPr>
      </w:pPr>
    </w:p>
    <w:p w14:paraId="55535406" w14:textId="6A8A16E9" w:rsidR="00452E5F" w:rsidRPr="007C0A34" w:rsidRDefault="00452E5F" w:rsidP="003F3FF0">
      <w:pPr>
        <w:pStyle w:val="BodyText"/>
        <w:spacing w:before="120" w:line="252" w:lineRule="auto"/>
        <w:ind w:left="567" w:right="635"/>
        <w:jc w:val="both"/>
        <w:rPr>
          <w:lang w:val="es-MX"/>
        </w:rPr>
      </w:pPr>
      <w:r w:rsidRPr="007C0A34">
        <w:rPr>
          <w:rFonts w:ascii="Trebuchet MS" w:hAnsi="Trebuchet MS"/>
          <w:i/>
          <w:lang w:val="es-MX"/>
        </w:rPr>
        <w:t>Análisis de riesgos ambientales</w:t>
      </w:r>
      <w:r w:rsidRPr="007C0A34">
        <w:rPr>
          <w:lang w:val="es-MX"/>
        </w:rPr>
        <w:t xml:space="preserve"> </w:t>
      </w:r>
    </w:p>
    <w:p w14:paraId="7A4275DD" w14:textId="74C16A5B" w:rsidR="00F25256" w:rsidRPr="007C0A34" w:rsidRDefault="002B18CC" w:rsidP="001B01DB">
      <w:pPr>
        <w:pStyle w:val="BodyText"/>
        <w:spacing w:before="120" w:line="252" w:lineRule="auto"/>
        <w:ind w:left="567" w:right="635"/>
        <w:jc w:val="both"/>
        <w:rPr>
          <w:lang w:val="es-MX"/>
        </w:rPr>
      </w:pPr>
      <w:r w:rsidRPr="007C0A34">
        <w:rPr>
          <w:lang w:val="es-MX"/>
        </w:rPr>
        <w:t>Este análisis muestra el valor estandarizado</w:t>
      </w:r>
      <w:r w:rsidR="00551A3C" w:rsidRPr="007C0A34">
        <w:rPr>
          <w:lang w:val="es-MX"/>
        </w:rPr>
        <w:t xml:space="preserve"> </w:t>
      </w:r>
      <w:r w:rsidRPr="007C0A34">
        <w:rPr>
          <w:lang w:val="es-MX"/>
        </w:rPr>
        <w:t xml:space="preserve">de indicadores de riesgos ambientales para la entidad. El resultado </w:t>
      </w:r>
      <w:r w:rsidR="00245CA0" w:rsidRPr="007C0A34">
        <w:rPr>
          <w:lang w:val="es-MX"/>
        </w:rPr>
        <w:t>es útil</w:t>
      </w:r>
      <w:r w:rsidRPr="007C0A34">
        <w:rPr>
          <w:lang w:val="es-MX"/>
        </w:rPr>
        <w:t xml:space="preserve"> </w:t>
      </w:r>
      <w:r w:rsidR="00245CA0" w:rsidRPr="007C0A34">
        <w:rPr>
          <w:lang w:val="es-MX"/>
        </w:rPr>
        <w:t>para</w:t>
      </w:r>
      <w:r w:rsidRPr="007C0A34">
        <w:rPr>
          <w:lang w:val="es-MX"/>
        </w:rPr>
        <w:t xml:space="preserve"> identifica</w:t>
      </w:r>
      <w:r w:rsidR="00245CA0" w:rsidRPr="007C0A34">
        <w:rPr>
          <w:lang w:val="es-MX"/>
        </w:rPr>
        <w:t>r</w:t>
      </w:r>
      <w:r w:rsidRPr="007C0A34">
        <w:rPr>
          <w:lang w:val="es-MX"/>
        </w:rPr>
        <w:t xml:space="preserve"> y preven</w:t>
      </w:r>
      <w:r w:rsidR="00245CA0" w:rsidRPr="007C0A34">
        <w:rPr>
          <w:lang w:val="es-MX"/>
        </w:rPr>
        <w:t xml:space="preserve">ir </w:t>
      </w:r>
      <w:r w:rsidRPr="007C0A34">
        <w:rPr>
          <w:lang w:val="es-MX"/>
        </w:rPr>
        <w:t>riesgos; sin embargo, no se integr</w:t>
      </w:r>
      <w:r w:rsidR="00245CA0"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 xml:space="preserve">. </w:t>
      </w:r>
      <w:bookmarkStart w:id="139" w:name="_Hlk105612457"/>
      <w:r w:rsidRPr="007C0A34">
        <w:rPr>
          <w:lang w:val="es-MX"/>
        </w:rPr>
        <w:t xml:space="preserve">En el municipio el mayor riesgo </w:t>
      </w:r>
      <w:r w:rsidR="00245CA0" w:rsidRPr="007C0A34">
        <w:rPr>
          <w:lang w:val="es-MX"/>
        </w:rPr>
        <w:t>era</w:t>
      </w:r>
      <w:r w:rsidRPr="007C0A34">
        <w:rPr>
          <w:lang w:val="es-MX"/>
        </w:rPr>
        <w:t xml:space="preserve"> el de inundación, seguido del estrés hídrico, que presenta</w:t>
      </w:r>
      <w:r w:rsidR="00245CA0" w:rsidRPr="007C0A34">
        <w:rPr>
          <w:lang w:val="es-MX"/>
        </w:rPr>
        <w:t>ba</w:t>
      </w:r>
      <w:r w:rsidRPr="007C0A34">
        <w:rPr>
          <w:lang w:val="es-MX"/>
        </w:rPr>
        <w:t xml:space="preserve"> una puntuación media</w:t>
      </w:r>
      <w:r w:rsidR="00471E75">
        <w:rPr>
          <w:lang w:val="es-MX"/>
        </w:rPr>
        <w:t xml:space="preserve"> </w:t>
      </w:r>
      <w:r w:rsidRPr="007C0A34">
        <w:rPr>
          <w:lang w:val="es-MX"/>
        </w:rPr>
        <w:t>alta y aument</w:t>
      </w:r>
      <w:r w:rsidR="00245CA0" w:rsidRPr="007C0A34">
        <w:rPr>
          <w:lang w:val="es-MX"/>
        </w:rPr>
        <w:t>ó</w:t>
      </w:r>
      <w:r w:rsidRPr="007C0A34">
        <w:rPr>
          <w:lang w:val="es-MX"/>
        </w:rPr>
        <w:t xml:space="preserve"> con respecto </w:t>
      </w:r>
      <w:r w:rsidR="00245CA0" w:rsidRPr="007C0A34">
        <w:rPr>
          <w:lang w:val="es-MX"/>
        </w:rPr>
        <w:t>de</w:t>
      </w:r>
      <w:r w:rsidRPr="007C0A34">
        <w:rPr>
          <w:lang w:val="es-MX"/>
        </w:rPr>
        <w:t xml:space="preserve"> </w:t>
      </w:r>
      <w:r w:rsidR="006A20B6">
        <w:rPr>
          <w:lang w:val="es-MX"/>
        </w:rPr>
        <w:t>2020-2021</w:t>
      </w:r>
      <w:r w:rsidRPr="007C0A34">
        <w:rPr>
          <w:lang w:val="es-MX"/>
        </w:rPr>
        <w:t xml:space="preserve">, </w:t>
      </w:r>
      <w:r w:rsidR="00245CA0" w:rsidRPr="007C0A34">
        <w:rPr>
          <w:lang w:val="es-MX"/>
        </w:rPr>
        <w:t xml:space="preserve">así </w:t>
      </w:r>
      <w:r w:rsidRPr="007C0A34">
        <w:rPr>
          <w:lang w:val="es-MX"/>
        </w:rPr>
        <w:t xml:space="preserve">como </w:t>
      </w:r>
      <w:r w:rsidR="00245CA0" w:rsidRPr="007C0A34">
        <w:rPr>
          <w:lang w:val="es-MX"/>
        </w:rPr>
        <w:t>el d</w:t>
      </w:r>
      <w:r w:rsidRPr="007C0A34">
        <w:rPr>
          <w:lang w:val="es-MX"/>
        </w:rPr>
        <w:t xml:space="preserve">el cambio climático. Los demás ejes se </w:t>
      </w:r>
      <w:r w:rsidR="00245CA0" w:rsidRPr="007C0A34">
        <w:rPr>
          <w:lang w:val="es-MX"/>
        </w:rPr>
        <w:t>mantuvieron estables</w:t>
      </w:r>
      <w:r w:rsidRPr="007C0A34">
        <w:rPr>
          <w:lang w:val="es-MX"/>
        </w:rPr>
        <w:t xml:space="preserve"> en ambos años</w:t>
      </w:r>
      <w:r w:rsidR="00245CA0" w:rsidRPr="007C0A34">
        <w:rPr>
          <w:lang w:val="es-MX"/>
        </w:rPr>
        <w:t>. Puede</w:t>
      </w:r>
      <w:r w:rsidRPr="007C0A34">
        <w:rPr>
          <w:lang w:val="es-MX"/>
        </w:rPr>
        <w:t xml:space="preserve"> destacar</w:t>
      </w:r>
      <w:r w:rsidR="00245CA0" w:rsidRPr="007C0A34">
        <w:rPr>
          <w:lang w:val="es-MX"/>
        </w:rPr>
        <w:t>se</w:t>
      </w:r>
      <w:r w:rsidRPr="007C0A34">
        <w:rPr>
          <w:lang w:val="es-MX"/>
        </w:rPr>
        <w:t xml:space="preserve"> el riesgo medio </w:t>
      </w:r>
      <w:r w:rsidR="00245CA0" w:rsidRPr="007C0A34">
        <w:rPr>
          <w:lang w:val="es-MX"/>
        </w:rPr>
        <w:t>en cuanto a la</w:t>
      </w:r>
      <w:r w:rsidRPr="007C0A34">
        <w:rPr>
          <w:lang w:val="es-MX"/>
        </w:rPr>
        <w:t xml:space="preserve"> gestión del agua potable y </w:t>
      </w:r>
      <w:r w:rsidR="00245CA0" w:rsidRPr="007C0A34">
        <w:rPr>
          <w:lang w:val="es-MX"/>
        </w:rPr>
        <w:t xml:space="preserve">la </w:t>
      </w:r>
      <w:r w:rsidRPr="007C0A34">
        <w:rPr>
          <w:lang w:val="es-MX"/>
        </w:rPr>
        <w:t>de eutrofización</w:t>
      </w:r>
      <w:r w:rsidR="00F25256" w:rsidRPr="007C0A34">
        <w:rPr>
          <w:lang w:val="es-MX"/>
        </w:rPr>
        <w:t xml:space="preserve"> (véase grafica </w:t>
      </w:r>
      <w:r w:rsidR="00452E5F" w:rsidRPr="007C0A34">
        <w:rPr>
          <w:lang w:val="es-MX"/>
        </w:rPr>
        <w:t>17</w:t>
      </w:r>
      <w:r w:rsidR="000D3F8A" w:rsidRPr="007C0A34">
        <w:rPr>
          <w:lang w:val="es-MX"/>
        </w:rPr>
        <w:t>9</w:t>
      </w:r>
      <w:r w:rsidR="00F25256" w:rsidRPr="007C0A34">
        <w:rPr>
          <w:lang w:val="es-MX"/>
        </w:rPr>
        <w:t>)</w:t>
      </w:r>
      <w:r w:rsidRPr="007C0A34">
        <w:rPr>
          <w:lang w:val="es-MX"/>
        </w:rPr>
        <w:t>.</w:t>
      </w:r>
    </w:p>
    <w:p w14:paraId="51C4AFBA" w14:textId="38D5534D" w:rsidR="00042381" w:rsidRDefault="00042381" w:rsidP="001B01DB">
      <w:pPr>
        <w:pStyle w:val="BodyText"/>
        <w:tabs>
          <w:tab w:val="left" w:pos="5954"/>
        </w:tabs>
        <w:spacing w:before="120" w:line="252" w:lineRule="auto"/>
        <w:ind w:right="635"/>
        <w:jc w:val="both"/>
        <w:rPr>
          <w:lang w:val="es-MX"/>
        </w:rPr>
      </w:pPr>
    </w:p>
    <w:p w14:paraId="6AE97DEC" w14:textId="2EFEC2CC" w:rsidR="0039158A" w:rsidRDefault="0039158A" w:rsidP="001B01DB">
      <w:pPr>
        <w:pStyle w:val="BodyText"/>
        <w:tabs>
          <w:tab w:val="left" w:pos="5954"/>
        </w:tabs>
        <w:spacing w:before="120" w:line="252" w:lineRule="auto"/>
        <w:ind w:right="635"/>
        <w:jc w:val="both"/>
        <w:rPr>
          <w:lang w:val="es-MX"/>
        </w:rPr>
      </w:pPr>
    </w:p>
    <w:p w14:paraId="7E83D89C" w14:textId="0165C5B4" w:rsidR="0039158A" w:rsidRDefault="0039158A" w:rsidP="001B01DB">
      <w:pPr>
        <w:pStyle w:val="BodyText"/>
        <w:tabs>
          <w:tab w:val="left" w:pos="5954"/>
        </w:tabs>
        <w:spacing w:before="120" w:line="252" w:lineRule="auto"/>
        <w:ind w:right="635"/>
        <w:jc w:val="both"/>
        <w:rPr>
          <w:lang w:val="es-MX"/>
        </w:rPr>
      </w:pPr>
    </w:p>
    <w:p w14:paraId="385E315B" w14:textId="6AD48D2C" w:rsidR="0039158A" w:rsidRDefault="0039158A" w:rsidP="001B01DB">
      <w:pPr>
        <w:pStyle w:val="BodyText"/>
        <w:tabs>
          <w:tab w:val="left" w:pos="5954"/>
        </w:tabs>
        <w:spacing w:before="120" w:line="252" w:lineRule="auto"/>
        <w:ind w:right="635"/>
        <w:jc w:val="both"/>
        <w:rPr>
          <w:lang w:val="es-MX"/>
        </w:rPr>
      </w:pPr>
    </w:p>
    <w:p w14:paraId="7738D096" w14:textId="71952693" w:rsidR="0039158A" w:rsidRDefault="0039158A" w:rsidP="001B01DB">
      <w:pPr>
        <w:pStyle w:val="BodyText"/>
        <w:tabs>
          <w:tab w:val="left" w:pos="5954"/>
        </w:tabs>
        <w:spacing w:before="120" w:line="252" w:lineRule="auto"/>
        <w:ind w:right="635"/>
        <w:jc w:val="both"/>
        <w:rPr>
          <w:lang w:val="es-MX"/>
        </w:rPr>
      </w:pPr>
    </w:p>
    <w:p w14:paraId="01F5C01B" w14:textId="3116F5D7" w:rsidR="0039158A" w:rsidRDefault="0039158A" w:rsidP="001B01DB">
      <w:pPr>
        <w:pStyle w:val="BodyText"/>
        <w:tabs>
          <w:tab w:val="left" w:pos="5954"/>
        </w:tabs>
        <w:spacing w:before="120" w:line="252" w:lineRule="auto"/>
        <w:ind w:right="635"/>
        <w:jc w:val="both"/>
        <w:rPr>
          <w:lang w:val="es-MX"/>
        </w:rPr>
      </w:pPr>
    </w:p>
    <w:p w14:paraId="58E21065" w14:textId="4FBEBE1D" w:rsidR="0039158A" w:rsidRDefault="0039158A" w:rsidP="001B01DB">
      <w:pPr>
        <w:pStyle w:val="BodyText"/>
        <w:tabs>
          <w:tab w:val="left" w:pos="5954"/>
        </w:tabs>
        <w:spacing w:before="120" w:line="252" w:lineRule="auto"/>
        <w:ind w:right="635"/>
        <w:jc w:val="both"/>
        <w:rPr>
          <w:lang w:val="es-MX"/>
        </w:rPr>
      </w:pPr>
    </w:p>
    <w:p w14:paraId="63904CD4" w14:textId="5993FF56" w:rsidR="0039158A" w:rsidRDefault="0039158A" w:rsidP="001B01DB">
      <w:pPr>
        <w:pStyle w:val="BodyText"/>
        <w:tabs>
          <w:tab w:val="left" w:pos="5954"/>
        </w:tabs>
        <w:spacing w:before="120" w:line="252" w:lineRule="auto"/>
        <w:ind w:right="635"/>
        <w:jc w:val="both"/>
        <w:rPr>
          <w:lang w:val="es-MX"/>
        </w:rPr>
      </w:pPr>
    </w:p>
    <w:p w14:paraId="1DB773CA" w14:textId="0F06F0B7" w:rsidR="0039158A" w:rsidRDefault="0039158A" w:rsidP="001B01DB">
      <w:pPr>
        <w:pStyle w:val="BodyText"/>
        <w:tabs>
          <w:tab w:val="left" w:pos="5954"/>
        </w:tabs>
        <w:spacing w:before="120" w:line="252" w:lineRule="auto"/>
        <w:ind w:right="635"/>
        <w:jc w:val="both"/>
        <w:rPr>
          <w:lang w:val="es-MX"/>
        </w:rPr>
      </w:pPr>
    </w:p>
    <w:p w14:paraId="184D4CF6" w14:textId="61327290" w:rsidR="0039158A" w:rsidRDefault="0039158A" w:rsidP="001B01DB">
      <w:pPr>
        <w:pStyle w:val="BodyText"/>
        <w:tabs>
          <w:tab w:val="left" w:pos="5954"/>
        </w:tabs>
        <w:spacing w:before="120" w:line="252" w:lineRule="auto"/>
        <w:ind w:right="635"/>
        <w:jc w:val="both"/>
        <w:rPr>
          <w:lang w:val="es-MX"/>
        </w:rPr>
      </w:pPr>
    </w:p>
    <w:p w14:paraId="6761E124" w14:textId="2F1F11E2" w:rsidR="0039158A" w:rsidRDefault="0039158A" w:rsidP="001B01DB">
      <w:pPr>
        <w:pStyle w:val="BodyText"/>
        <w:tabs>
          <w:tab w:val="left" w:pos="5954"/>
        </w:tabs>
        <w:spacing w:before="120" w:line="252" w:lineRule="auto"/>
        <w:ind w:right="635"/>
        <w:jc w:val="both"/>
        <w:rPr>
          <w:lang w:val="es-MX"/>
        </w:rPr>
      </w:pPr>
    </w:p>
    <w:p w14:paraId="61A7F29E" w14:textId="0601BEDF" w:rsidR="0039158A" w:rsidRDefault="0039158A" w:rsidP="001B01DB">
      <w:pPr>
        <w:pStyle w:val="BodyText"/>
        <w:tabs>
          <w:tab w:val="left" w:pos="5954"/>
        </w:tabs>
        <w:spacing w:before="120" w:line="252" w:lineRule="auto"/>
        <w:ind w:right="635"/>
        <w:jc w:val="both"/>
        <w:rPr>
          <w:lang w:val="es-MX"/>
        </w:rPr>
      </w:pPr>
    </w:p>
    <w:p w14:paraId="0C0433A0" w14:textId="77777777" w:rsidR="0039158A" w:rsidRDefault="0039158A" w:rsidP="001B01DB">
      <w:pPr>
        <w:pStyle w:val="BodyText"/>
        <w:tabs>
          <w:tab w:val="left" w:pos="5954"/>
        </w:tabs>
        <w:spacing w:before="120" w:line="252" w:lineRule="auto"/>
        <w:ind w:right="635"/>
        <w:jc w:val="both"/>
        <w:rPr>
          <w:lang w:val="es-MX"/>
        </w:rPr>
      </w:pPr>
    </w:p>
    <w:bookmarkEnd w:id="139"/>
    <w:p w14:paraId="666AB6CF" w14:textId="0C2ED921" w:rsidR="002B18CC" w:rsidRPr="002977A6" w:rsidRDefault="002B18CC" w:rsidP="002977A6">
      <w:pPr>
        <w:tabs>
          <w:tab w:val="left" w:pos="3969"/>
        </w:tabs>
        <w:ind w:left="2552" w:right="635"/>
        <w:jc w:val="right"/>
        <w:rPr>
          <w:rFonts w:ascii="Roboto" w:hAnsi="Roboto"/>
          <w:b/>
          <w:color w:val="1F497D" w:themeColor="text2"/>
          <w:sz w:val="20"/>
          <w:lang w:val="es-MX"/>
        </w:rPr>
      </w:pPr>
      <w:r w:rsidRPr="004319DC">
        <w:rPr>
          <w:rFonts w:ascii="Roboto" w:hAnsi="Roboto"/>
          <w:b/>
          <w:i/>
          <w:color w:val="004684"/>
          <w:sz w:val="18"/>
          <w:szCs w:val="24"/>
          <w:lang w:val="es-MX"/>
        </w:rPr>
        <w:t xml:space="preserve">GRÁFICA </w:t>
      </w:r>
      <w:r w:rsidR="00452E5F" w:rsidRPr="004319DC">
        <w:rPr>
          <w:rFonts w:ascii="Roboto" w:hAnsi="Roboto"/>
          <w:b/>
          <w:i/>
          <w:color w:val="004684"/>
          <w:sz w:val="18"/>
          <w:szCs w:val="24"/>
          <w:lang w:val="es-MX"/>
        </w:rPr>
        <w:t>17</w:t>
      </w:r>
      <w:r w:rsidR="000D3F8A" w:rsidRPr="004319DC">
        <w:rPr>
          <w:rFonts w:ascii="Roboto" w:hAnsi="Roboto"/>
          <w:b/>
          <w:i/>
          <w:color w:val="004684"/>
          <w:sz w:val="18"/>
          <w:szCs w:val="24"/>
          <w:lang w:val="es-MX"/>
        </w:rPr>
        <w:t>9</w:t>
      </w:r>
      <w:r w:rsidR="00042381">
        <w:rPr>
          <w:rFonts w:ascii="Roboto" w:hAnsi="Roboto"/>
          <w:b/>
          <w:i/>
          <w:color w:val="004684"/>
          <w:sz w:val="18"/>
          <w:szCs w:val="24"/>
          <w:lang w:val="es-MX"/>
        </w:rPr>
        <w:tab/>
      </w:r>
      <w:r w:rsidRPr="002977A6">
        <w:rPr>
          <w:rFonts w:ascii="Roboto" w:hAnsi="Roboto"/>
          <w:b/>
          <w:color w:val="1F497D" w:themeColor="text2"/>
          <w:sz w:val="20"/>
          <w:lang w:val="es-MX"/>
        </w:rPr>
        <w:t xml:space="preserve">MUNICIPIO </w:t>
      </w:r>
      <w:r w:rsidR="00042381" w:rsidRPr="002977A6">
        <w:rPr>
          <w:rFonts w:ascii="Roboto" w:hAnsi="Roboto"/>
          <w:b/>
          <w:color w:val="1F497D" w:themeColor="text2"/>
          <w:sz w:val="20"/>
          <w:lang w:val="es-MX"/>
        </w:rPr>
        <w:t>DE SOLEDAD DE GRACIANO SÁNCHEZ</w:t>
      </w:r>
    </w:p>
    <w:p w14:paraId="1A9CA754" w14:textId="77777777" w:rsidR="003F3FF0" w:rsidRPr="002977A6" w:rsidRDefault="002B18CC" w:rsidP="002977A6">
      <w:pPr>
        <w:ind w:left="3992" w:right="635" w:hanging="23"/>
        <w:jc w:val="right"/>
        <w:rPr>
          <w:rFonts w:ascii="Roboto" w:hAnsi="Roboto"/>
          <w:b/>
          <w:color w:val="1F497D" w:themeColor="text2"/>
          <w:sz w:val="20"/>
          <w:lang w:val="es-MX"/>
        </w:rPr>
      </w:pPr>
      <w:r w:rsidRPr="002977A6">
        <w:rPr>
          <w:rFonts w:ascii="Roboto" w:hAnsi="Roboto"/>
          <w:b/>
          <w:color w:val="1F497D" w:themeColor="text2"/>
          <w:sz w:val="20"/>
          <w:lang w:val="es-MX"/>
        </w:rPr>
        <w:t>ANÁLISIS DE RIESGOS AMBIENTALES</w:t>
      </w:r>
    </w:p>
    <w:p w14:paraId="1AAB8332" w14:textId="748E854C" w:rsidR="002B18CC" w:rsidRPr="007C0A34" w:rsidRDefault="002B18CC" w:rsidP="003F3FF0">
      <w:pPr>
        <w:spacing w:before="16"/>
        <w:ind w:left="567" w:right="635"/>
        <w:jc w:val="center"/>
        <w:rPr>
          <w:rFonts w:ascii="Roboto Lt" w:hAnsi="Roboto Lt"/>
          <w:b/>
          <w:i/>
          <w:color w:val="004684"/>
          <w:sz w:val="18"/>
          <w:lang w:val="es-MX"/>
        </w:rPr>
      </w:pPr>
      <w:r w:rsidRPr="007C0A34">
        <w:rPr>
          <w:noProof/>
          <w:lang w:val="es-419" w:eastAsia="es-419"/>
        </w:rPr>
        <w:drawing>
          <wp:inline distT="0" distB="0" distL="0" distR="0" wp14:anchorId="73DCF6FD" wp14:editId="7A385FA0">
            <wp:extent cx="4513580" cy="3499339"/>
            <wp:effectExtent l="0" t="0" r="1270" b="6350"/>
            <wp:docPr id="7169" name="Gráfico 7169">
              <a:extLst xmlns:a="http://schemas.openxmlformats.org/drawingml/2006/main">
                <a:ext uri="{FF2B5EF4-FFF2-40B4-BE49-F238E27FC236}">
                  <a16:creationId xmlns:a16="http://schemas.microsoft.com/office/drawing/2014/main" id="{27277F70-97DA-43EC-ADA3-928205EE0B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0"/>
              </a:graphicData>
            </a:graphic>
          </wp:inline>
        </w:drawing>
      </w:r>
    </w:p>
    <w:p w14:paraId="40D4DBD2" w14:textId="4BCB25E5"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3AA3FF0E" w14:textId="77777777" w:rsidR="002B18CC" w:rsidRDefault="002B18CC" w:rsidP="008A3C6B">
      <w:pPr>
        <w:ind w:left="567" w:right="635"/>
        <w:rPr>
          <w:rFonts w:ascii="Roboto Lt" w:hAnsi="Roboto Lt"/>
          <w:sz w:val="18"/>
          <w:lang w:val="es-MX"/>
        </w:rPr>
      </w:pPr>
    </w:p>
    <w:p w14:paraId="4101EC25" w14:textId="3B83641A" w:rsidR="00DB6F38" w:rsidRPr="007C0A34" w:rsidRDefault="00DB6F38" w:rsidP="008A3C6B">
      <w:pPr>
        <w:ind w:left="567" w:right="635"/>
        <w:rPr>
          <w:rFonts w:ascii="Roboto Lt" w:hAnsi="Roboto Lt"/>
          <w:sz w:val="18"/>
          <w:lang w:val="es-MX"/>
        </w:rPr>
        <w:sectPr w:rsidR="00DB6F38" w:rsidRPr="007C0A34">
          <w:headerReference w:type="default" r:id="rId501"/>
          <w:footerReference w:type="default" r:id="rId502"/>
          <w:type w:val="continuous"/>
          <w:pgSz w:w="12190" w:h="15840"/>
          <w:pgMar w:top="1500" w:right="0" w:bottom="280" w:left="640" w:header="720" w:footer="720" w:gutter="0"/>
          <w:cols w:space="720"/>
        </w:sectPr>
      </w:pPr>
    </w:p>
    <w:p w14:paraId="01CD0DA7" w14:textId="0BBB08E2" w:rsidR="002B18CC" w:rsidRPr="007C0A34" w:rsidRDefault="004F1F6E" w:rsidP="008A3C6B">
      <w:pPr>
        <w:pStyle w:val="BodyText"/>
        <w:ind w:left="567" w:right="635"/>
      </w:pPr>
      <w:bookmarkStart w:id="140" w:name="_bookmark32"/>
      <w:bookmarkEnd w:id="140"/>
      <w:r w:rsidRPr="007C0A34">
        <w:rPr>
          <w:noProof/>
          <w:lang w:val="es-419" w:eastAsia="es-419"/>
        </w:rPr>
        <w:lastRenderedPageBreak/>
        <mc:AlternateContent>
          <mc:Choice Requires="wpg">
            <w:drawing>
              <wp:inline distT="0" distB="0" distL="0" distR="0" wp14:anchorId="5909E76D" wp14:editId="60F0E0F5">
                <wp:extent cx="6111240" cy="2078355"/>
                <wp:effectExtent l="0" t="0" r="3810" b="0"/>
                <wp:docPr id="546"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1240" cy="2078355"/>
                          <a:chOff x="518" y="35"/>
                          <a:chExt cx="9624" cy="3273"/>
                        </a:xfrm>
                      </wpg:grpSpPr>
                      <wps:wsp>
                        <wps:cNvPr id="550" name="Freeform 1819"/>
                        <wps:cNvSpPr>
                          <a:spLocks/>
                        </wps:cNvSpPr>
                        <wps:spPr bwMode="auto">
                          <a:xfrm>
                            <a:off x="2340" y="1128"/>
                            <a:ext cx="7685" cy="1104"/>
                          </a:xfrm>
                          <a:custGeom>
                            <a:avLst/>
                            <a:gdLst>
                              <a:gd name="T0" fmla="*/ 0 w 7685"/>
                              <a:gd name="T1" fmla="*/ 2233 h 1104"/>
                              <a:gd name="T2" fmla="*/ 7685 w 7685"/>
                              <a:gd name="T3" fmla="*/ 2233 h 1104"/>
                              <a:gd name="T4" fmla="*/ 7685 w 7685"/>
                              <a:gd name="T5" fmla="*/ 1129 h 1104"/>
                              <a:gd name="T6" fmla="*/ 7278 w 7685"/>
                              <a:gd name="T7" fmla="*/ 112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85" h="1104">
                                <a:moveTo>
                                  <a:pt x="0" y="1104"/>
                                </a:moveTo>
                                <a:lnTo>
                                  <a:pt x="7685" y="1104"/>
                                </a:lnTo>
                                <a:lnTo>
                                  <a:pt x="7685" y="0"/>
                                </a:lnTo>
                                <a:lnTo>
                                  <a:pt x="7278"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2" name="Picture 1818"/>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518" y="485"/>
                            <a:ext cx="2896" cy="2823"/>
                          </a:xfrm>
                          <a:prstGeom prst="rect">
                            <a:avLst/>
                          </a:prstGeom>
                          <a:noFill/>
                          <a:extLst>
                            <a:ext uri="{909E8E84-426E-40DD-AFC4-6F175D3DCCD1}">
                              <a14:hiddenFill xmlns:a14="http://schemas.microsoft.com/office/drawing/2010/main">
                                <a:solidFill>
                                  <a:srgbClr val="FFFFFF"/>
                                </a:solidFill>
                              </a14:hiddenFill>
                            </a:ext>
                          </a:extLst>
                        </pic:spPr>
                      </pic:pic>
                      <wps:wsp>
                        <wps:cNvPr id="558" name="Text Box 1815"/>
                        <wps:cNvSpPr txBox="1">
                          <a:spLocks noChangeArrowheads="1"/>
                        </wps:cNvSpPr>
                        <wps:spPr bwMode="auto">
                          <a:xfrm>
                            <a:off x="689" y="35"/>
                            <a:ext cx="9453" cy="2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0D680" w14:textId="77777777" w:rsidR="00DF57B3" w:rsidRDefault="00DF57B3" w:rsidP="002B18CC">
                              <w:pPr>
                                <w:rPr>
                                  <w:rFonts w:ascii="Roboto Lt"/>
                                  <w:b/>
                                  <w:i/>
                                  <w:sz w:val="52"/>
                                </w:rPr>
                              </w:pPr>
                            </w:p>
                            <w:p w14:paraId="0861D913" w14:textId="77777777" w:rsidR="00DF57B3" w:rsidRDefault="00DF57B3" w:rsidP="002B18CC">
                              <w:pPr>
                                <w:spacing w:before="362"/>
                                <w:ind w:right="490"/>
                                <w:jc w:val="right"/>
                                <w:rPr>
                                  <w:rFonts w:ascii="Roboto" w:hAnsi="Roboto"/>
                                  <w:b/>
                                  <w:sz w:val="44"/>
                                </w:rPr>
                              </w:pPr>
                              <w:r>
                                <w:rPr>
                                  <w:rFonts w:ascii="Roboto" w:hAnsi="Roboto"/>
                                  <w:b/>
                                  <w:color w:val="004684"/>
                                  <w:sz w:val="44"/>
                                </w:rPr>
                                <w:t>TLAJOMULCO</w:t>
                              </w:r>
                              <w:r>
                                <w:rPr>
                                  <w:rFonts w:ascii="Roboto" w:hAnsi="Roboto"/>
                                  <w:b/>
                                  <w:color w:val="004684"/>
                                  <w:spacing w:val="-6"/>
                                  <w:sz w:val="44"/>
                                </w:rPr>
                                <w:t xml:space="preserve"> </w:t>
                              </w:r>
                              <w:r>
                                <w:rPr>
                                  <w:rFonts w:ascii="Roboto" w:hAnsi="Roboto"/>
                                  <w:b/>
                                  <w:color w:val="004684"/>
                                  <w:sz w:val="44"/>
                                </w:rPr>
                                <w:t>DE</w:t>
                              </w:r>
                              <w:r>
                                <w:rPr>
                                  <w:rFonts w:ascii="Roboto" w:hAnsi="Roboto"/>
                                  <w:b/>
                                  <w:color w:val="004684"/>
                                  <w:spacing w:val="-4"/>
                                  <w:sz w:val="44"/>
                                </w:rPr>
                                <w:t xml:space="preserve"> </w:t>
                              </w:r>
                              <w:r>
                                <w:rPr>
                                  <w:rFonts w:ascii="Roboto" w:hAnsi="Roboto"/>
                                  <w:b/>
                                  <w:color w:val="004684"/>
                                  <w:sz w:val="44"/>
                                </w:rPr>
                                <w:t>ZÚÑIGA,</w:t>
                              </w:r>
                            </w:p>
                            <w:p w14:paraId="2CD168F3" w14:textId="77777777" w:rsidR="00DF57B3" w:rsidRDefault="00DF57B3" w:rsidP="002B18CC">
                              <w:pPr>
                                <w:spacing w:before="32"/>
                                <w:ind w:right="491"/>
                                <w:jc w:val="right"/>
                                <w:rPr>
                                  <w:rFonts w:ascii="Roboto"/>
                                  <w:b/>
                                  <w:sz w:val="44"/>
                                </w:rPr>
                              </w:pPr>
                              <w:r>
                                <w:rPr>
                                  <w:rFonts w:ascii="Roboto"/>
                                  <w:b/>
                                  <w:color w:val="004684"/>
                                  <w:sz w:val="44"/>
                                </w:rPr>
                                <w:t>JALISCO</w:t>
                              </w:r>
                            </w:p>
                          </w:txbxContent>
                        </wps:txbx>
                        <wps:bodyPr rot="0" vert="horz" wrap="square" lIns="0" tIns="0" rIns="0" bIns="0" anchor="t" anchorCtr="0" upright="1">
                          <a:noAutofit/>
                        </wps:bodyPr>
                      </wps:wsp>
                    </wpg:wgp>
                  </a:graphicData>
                </a:graphic>
              </wp:inline>
            </w:drawing>
          </mc:Choice>
          <mc:Fallback>
            <w:pict>
              <v:group w14:anchorId="5909E76D" id="Group 1814" o:spid="_x0000_s1283" style="width:481.2pt;height:163.65pt;mso-position-horizontal-relative:char;mso-position-vertical-relative:line" coordorigin="518,35" coordsize="9624,32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">
                <v:shape id="Freeform 1819" o:spid="_x0000_s1284" style="position:absolute;left:2340;top:1128;width:7685;height:1104;visibility:visible;mso-wrap-style:square;v-text-anchor:top" coordsize="768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" path="m,1104r7685,l7685,,7278,e" filled="f" strokecolor="#64b7bc" strokeweight="1pt">
                  <v:path arrowok="t" o:connecttype="custom" o:connectlocs="0,2233;7685,2233;7685,1129;7278,1129" o:connectangles="0,0,0,0"/>
                </v:shape>
                <v:shape id="Picture 1818" o:spid="_x0000_s1285" type="#_x0000_t75" style="position:absolute;left:518;top:485;width:2896;height:282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">
                  <v:imagedata r:id="rId504" o:title=""/>
                </v:shape>
                <v:shape id="Text Box 1815" o:spid="_x0000_s1286" type="#_x0000_t202" style="position:absolute;left:689;top:35;width:9453;height:26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" filled="f" stroked="f">
                  <v:textbox inset="0,0,0,0">
                    <w:txbxContent>
                      <w:p w14:paraId="4EF0D680" w14:textId="77777777" w:rsidR="00DF57B3" w:rsidRDefault="00DF57B3" w:rsidP="002B18CC">
                        <w:pPr>
                          <w:rPr>
                            <w:rFonts w:ascii="Roboto Lt"/>
                            <w:b/>
                            <w:i/>
                            <w:sz w:val="52"/>
                          </w:rPr>
                        </w:pPr>
                      </w:p>
                      <w:p w14:paraId="0861D913" w14:textId="77777777" w:rsidR="00DF57B3" w:rsidRDefault="00DF57B3" w:rsidP="002B18CC">
                        <w:pPr>
                          <w:spacing w:before="362"/>
                          <w:ind w:right="490"/>
                          <w:jc w:val="right"/>
                          <w:rPr>
                            <w:rFonts w:ascii="Roboto" w:hAnsi="Roboto"/>
                            <w:b/>
                            <w:sz w:val="44"/>
                          </w:rPr>
                        </w:pPr>
                        <w:r>
                          <w:rPr>
                            <w:rFonts w:ascii="Roboto" w:hAnsi="Roboto"/>
                            <w:b/>
                            <w:color w:val="004684"/>
                            <w:sz w:val="44"/>
                          </w:rPr>
                          <w:t>TLAJOMULCO</w:t>
                        </w:r>
                        <w:r>
                          <w:rPr>
                            <w:rFonts w:ascii="Roboto" w:hAnsi="Roboto"/>
                            <w:b/>
                            <w:color w:val="004684"/>
                            <w:spacing w:val="-6"/>
                            <w:sz w:val="44"/>
                          </w:rPr>
                          <w:t xml:space="preserve"> </w:t>
                        </w:r>
                        <w:r>
                          <w:rPr>
                            <w:rFonts w:ascii="Roboto" w:hAnsi="Roboto"/>
                            <w:b/>
                            <w:color w:val="004684"/>
                            <w:sz w:val="44"/>
                          </w:rPr>
                          <w:t>DE</w:t>
                        </w:r>
                        <w:r>
                          <w:rPr>
                            <w:rFonts w:ascii="Roboto" w:hAnsi="Roboto"/>
                            <w:b/>
                            <w:color w:val="004684"/>
                            <w:spacing w:val="-4"/>
                            <w:sz w:val="44"/>
                          </w:rPr>
                          <w:t xml:space="preserve"> </w:t>
                        </w:r>
                        <w:r>
                          <w:rPr>
                            <w:rFonts w:ascii="Roboto" w:hAnsi="Roboto"/>
                            <w:b/>
                            <w:color w:val="004684"/>
                            <w:sz w:val="44"/>
                          </w:rPr>
                          <w:t>ZÚÑIGA,</w:t>
                        </w:r>
                      </w:p>
                      <w:p w14:paraId="2CD168F3" w14:textId="77777777" w:rsidR="00DF57B3" w:rsidRDefault="00DF57B3" w:rsidP="002B18CC">
                        <w:pPr>
                          <w:spacing w:before="32"/>
                          <w:ind w:right="491"/>
                          <w:jc w:val="right"/>
                          <w:rPr>
                            <w:rFonts w:ascii="Roboto"/>
                            <w:b/>
                            <w:sz w:val="44"/>
                          </w:rPr>
                        </w:pPr>
                        <w:r>
                          <w:rPr>
                            <w:rFonts w:ascii="Roboto"/>
                            <w:b/>
                            <w:color w:val="004684"/>
                            <w:sz w:val="44"/>
                          </w:rPr>
                          <w:t>JALISCO</w:t>
                        </w:r>
                      </w:p>
                    </w:txbxContent>
                  </v:textbox>
                </v:shape>
                <w10:anchorlock/>
              </v:group>
            </w:pict>
          </mc:Fallback>
        </mc:AlternateContent>
      </w:r>
    </w:p>
    <w:p w14:paraId="4F740166" w14:textId="77777777" w:rsidR="008730B2" w:rsidRDefault="008730B2" w:rsidP="001B01DB">
      <w:pPr>
        <w:pStyle w:val="BodyText"/>
        <w:ind w:right="635"/>
        <w:rPr>
          <w:rFonts w:ascii="Roboto Lt"/>
          <w:sz w:val="20"/>
          <w:lang w:val="es-MX"/>
        </w:rPr>
        <w:sectPr w:rsidR="008730B2">
          <w:headerReference w:type="even" r:id="rId505"/>
          <w:footerReference w:type="even" r:id="rId506"/>
          <w:pgSz w:w="12190" w:h="15840"/>
          <w:pgMar w:top="560" w:right="0" w:bottom="0" w:left="640" w:header="0" w:footer="0" w:gutter="0"/>
          <w:cols w:space="720"/>
        </w:sectPr>
      </w:pPr>
    </w:p>
    <w:p w14:paraId="773BE4C2" w14:textId="77777777" w:rsidR="00452E5F" w:rsidRPr="007C0A34" w:rsidRDefault="00452E5F" w:rsidP="001B01DB">
      <w:pPr>
        <w:pStyle w:val="BodyText"/>
        <w:ind w:right="635"/>
        <w:rPr>
          <w:rFonts w:ascii="Roboto Lt"/>
          <w:sz w:val="20"/>
          <w:lang w:val="es-MX"/>
        </w:rPr>
      </w:pPr>
    </w:p>
    <w:p w14:paraId="749471C4" w14:textId="20BDB035" w:rsidR="002B18CC" w:rsidRPr="008730B2" w:rsidRDefault="002B18CC" w:rsidP="002977A6">
      <w:pPr>
        <w:spacing w:before="122"/>
        <w:ind w:left="2552" w:right="635"/>
        <w:jc w:val="right"/>
        <w:rPr>
          <w:rFonts w:ascii="Roboto"/>
          <w:b/>
          <w:sz w:val="20"/>
          <w:lang w:val="es-MX"/>
        </w:rPr>
      </w:pPr>
      <w:r w:rsidRPr="008730B2">
        <w:rPr>
          <w:rFonts w:ascii="Roboto Lt" w:hAnsi="Roboto Lt"/>
          <w:b/>
          <w:i/>
          <w:color w:val="004684"/>
          <w:sz w:val="18"/>
          <w:lang w:val="es-MX"/>
        </w:rPr>
        <w:t xml:space="preserve">GRÁFICA </w:t>
      </w:r>
      <w:r w:rsidR="00DC3660" w:rsidRPr="008730B2">
        <w:rPr>
          <w:rFonts w:ascii="Roboto Lt" w:hAnsi="Roboto Lt"/>
          <w:b/>
          <w:i/>
          <w:color w:val="004684"/>
          <w:sz w:val="18"/>
          <w:lang w:val="es-MX"/>
        </w:rPr>
        <w:t>18</w:t>
      </w:r>
      <w:r w:rsidR="000D3F8A" w:rsidRPr="008730B2">
        <w:rPr>
          <w:rFonts w:ascii="Roboto Lt" w:hAnsi="Roboto Lt"/>
          <w:b/>
          <w:i/>
          <w:color w:val="004684"/>
          <w:sz w:val="18"/>
          <w:lang w:val="es-MX"/>
        </w:rPr>
        <w:t>0</w:t>
      </w:r>
      <w:r w:rsidR="008730B2">
        <w:rPr>
          <w:rFonts w:ascii="Roboto Lt" w:hAnsi="Roboto Lt"/>
          <w:b/>
          <w:i/>
          <w:color w:val="004684"/>
          <w:sz w:val="18"/>
          <w:lang w:val="es-MX"/>
        </w:rPr>
        <w:tab/>
      </w:r>
      <w:r w:rsidRPr="002977A6">
        <w:rPr>
          <w:rFonts w:ascii="Roboto" w:hAnsi="Roboto"/>
          <w:b/>
          <w:color w:val="1F497D" w:themeColor="text2"/>
          <w:sz w:val="20"/>
          <w:lang w:val="es-MX"/>
        </w:rPr>
        <w:t>MUNICIPIO DE TLAJOMULCO DE ZÚÑIGA VS. PROMEDIO</w:t>
      </w:r>
      <w:r w:rsidR="008730B2" w:rsidRPr="002977A6">
        <w:rPr>
          <w:rFonts w:ascii="Roboto" w:hAnsi="Roboto"/>
          <w:b/>
          <w:color w:val="1F497D" w:themeColor="text2"/>
          <w:sz w:val="20"/>
          <w:lang w:val="es-MX"/>
        </w:rPr>
        <w:t xml:space="preserve"> </w:t>
      </w:r>
      <w:r w:rsidRPr="002977A6">
        <w:rPr>
          <w:rFonts w:ascii="Roboto" w:hAnsi="Roboto"/>
          <w:b/>
          <w:color w:val="1F497D" w:themeColor="text2"/>
          <w:sz w:val="20"/>
          <w:lang w:val="es-MX"/>
        </w:rPr>
        <w:t>CONSOLIDADO POR EJES TEMÁTICOS</w:t>
      </w:r>
    </w:p>
    <w:p w14:paraId="2BC2946A" w14:textId="77777777" w:rsidR="00950478" w:rsidRDefault="00950478" w:rsidP="008A3C6B">
      <w:pPr>
        <w:pStyle w:val="BodyText"/>
        <w:ind w:left="567" w:right="635"/>
        <w:rPr>
          <w:rFonts w:ascii="Roboto"/>
          <w:b/>
          <w:sz w:val="20"/>
          <w:lang w:val="es-MX"/>
        </w:rPr>
      </w:pPr>
    </w:p>
    <w:p w14:paraId="26269765" w14:textId="75460AF5" w:rsidR="00950478" w:rsidRDefault="00B713B0" w:rsidP="008A3C6B">
      <w:pPr>
        <w:pStyle w:val="BodyText"/>
        <w:ind w:left="567" w:right="635"/>
        <w:rPr>
          <w:rFonts w:ascii="Roboto"/>
          <w:b/>
          <w:sz w:val="20"/>
          <w:lang w:val="es-MX"/>
        </w:rPr>
      </w:pPr>
      <w:r>
        <w:rPr>
          <w:noProof/>
          <w:lang w:val="es-419" w:eastAsia="es-419"/>
        </w:rPr>
        <w:drawing>
          <wp:inline distT="0" distB="0" distL="0" distR="0" wp14:anchorId="1B1F51B7" wp14:editId="2B3F1F3B">
            <wp:extent cx="5220000" cy="2700000"/>
            <wp:effectExtent l="0" t="0" r="0" b="5715"/>
            <wp:docPr id="29" name="Gráfico 29">
              <a:extLst xmlns:a="http://schemas.openxmlformats.org/drawingml/2006/main">
                <a:ext uri="{FF2B5EF4-FFF2-40B4-BE49-F238E27FC236}">
                  <a16:creationId xmlns:a16="http://schemas.microsoft.com/office/drawing/2014/main" id="{28CF76AE-0530-4D14-3ECB-D0A52CB078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7"/>
              </a:graphicData>
            </a:graphic>
          </wp:inline>
        </w:drawing>
      </w:r>
    </w:p>
    <w:p w14:paraId="30E296FC" w14:textId="5F759703" w:rsidR="002B18CC" w:rsidRPr="007C0A34" w:rsidRDefault="002B18CC" w:rsidP="00B713B0">
      <w:pPr>
        <w:pStyle w:val="BodyText"/>
        <w:ind w:right="635"/>
        <w:rPr>
          <w:rFonts w:ascii="Roboto"/>
          <w:b/>
          <w:sz w:val="20"/>
          <w:lang w:val="es-MX"/>
        </w:rPr>
      </w:pPr>
    </w:p>
    <w:p w14:paraId="479E711C" w14:textId="77777777" w:rsidR="00452E5F" w:rsidRPr="007C0A34" w:rsidRDefault="00452E5F" w:rsidP="008730B2">
      <w:pPr>
        <w:pStyle w:val="BodyText"/>
        <w:spacing w:before="120" w:line="252" w:lineRule="auto"/>
        <w:ind w:left="567" w:right="635"/>
        <w:jc w:val="both"/>
        <w:rPr>
          <w:lang w:val="es-MX"/>
        </w:rPr>
      </w:pPr>
      <w:r w:rsidRPr="007C0A34">
        <w:rPr>
          <w:rFonts w:ascii="Trebuchet MS" w:hAnsi="Trebuchet MS"/>
          <w:i/>
          <w:lang w:val="es-MX"/>
        </w:rPr>
        <w:t xml:space="preserve">Comparativo de la puntuación </w:t>
      </w:r>
      <w:r w:rsidRPr="007C0A34">
        <w:rPr>
          <w:rFonts w:ascii="Trebuchet MS" w:hAnsi="Trebuchet MS"/>
          <w:i/>
          <w:smallCaps/>
          <w:lang w:val="es-MX"/>
        </w:rPr>
        <w:t>igecc</w:t>
      </w:r>
      <w:r w:rsidRPr="007C0A34">
        <w:rPr>
          <w:lang w:val="es-MX"/>
        </w:rPr>
        <w:t xml:space="preserve"> </w:t>
      </w:r>
    </w:p>
    <w:p w14:paraId="20EA5B49" w14:textId="5E78F415" w:rsidR="000D3F8A" w:rsidRPr="007C0A34" w:rsidRDefault="002B18CC" w:rsidP="008730B2">
      <w:pPr>
        <w:pStyle w:val="BodyText"/>
        <w:spacing w:before="120" w:line="252" w:lineRule="auto"/>
        <w:ind w:left="567" w:right="635"/>
        <w:jc w:val="both"/>
        <w:rPr>
          <w:lang w:val="es-MX"/>
        </w:rPr>
      </w:pPr>
      <w:r w:rsidRPr="007C0A34">
        <w:rPr>
          <w:lang w:val="es-MX"/>
        </w:rPr>
        <w:t>El municipio de Tlajomulco de Zúñiga</w:t>
      </w:r>
      <w:r w:rsidR="001E2771" w:rsidRPr="007C0A34">
        <w:rPr>
          <w:lang w:val="es-MX"/>
        </w:rPr>
        <w:t>, Jalisco,</w:t>
      </w:r>
      <w:r w:rsidRPr="007C0A34">
        <w:rPr>
          <w:lang w:val="es-MX"/>
        </w:rPr>
        <w:t xml:space="preserve"> se ubic</w:t>
      </w:r>
      <w:r w:rsidR="001E2771" w:rsidRPr="007C0A34">
        <w:rPr>
          <w:lang w:val="es-MX"/>
        </w:rPr>
        <w:t>ó</w:t>
      </w:r>
      <w:r w:rsidRPr="007C0A34">
        <w:rPr>
          <w:lang w:val="es-MX"/>
        </w:rPr>
        <w:t xml:space="preserve"> en la </w:t>
      </w:r>
      <w:r w:rsidR="00B3320A">
        <w:rPr>
          <w:lang w:val="es-MX"/>
        </w:rPr>
        <w:t>treceava</w:t>
      </w:r>
      <w:r w:rsidRPr="007C0A34">
        <w:rPr>
          <w:lang w:val="es-MX"/>
        </w:rPr>
        <w:t xml:space="preserve"> posición del </w:t>
      </w:r>
      <w:r w:rsidR="00892FA6" w:rsidRPr="007C0A34">
        <w:rPr>
          <w:smallCaps/>
          <w:lang w:val="es-MX"/>
        </w:rPr>
        <w:t>igecc</w:t>
      </w:r>
      <w:r w:rsidRPr="007C0A34">
        <w:rPr>
          <w:lang w:val="es-MX"/>
        </w:rPr>
        <w:t xml:space="preserve"> con </w:t>
      </w:r>
      <w:r w:rsidR="00B3320A">
        <w:rPr>
          <w:lang w:val="es-MX"/>
        </w:rPr>
        <w:t>4</w:t>
      </w:r>
      <w:r w:rsidRPr="007C0A34">
        <w:rPr>
          <w:lang w:val="es-MX"/>
        </w:rPr>
        <w:t>.7 puntos, lo que represent</w:t>
      </w:r>
      <w:r w:rsidR="001E2771" w:rsidRPr="007C0A34">
        <w:rPr>
          <w:lang w:val="es-MX"/>
        </w:rPr>
        <w:t>ó</w:t>
      </w:r>
      <w:r w:rsidRPr="007C0A34">
        <w:rPr>
          <w:lang w:val="es-MX"/>
        </w:rPr>
        <w:t xml:space="preserve"> un desempeño material </w:t>
      </w:r>
      <w:r w:rsidR="00B3320A">
        <w:rPr>
          <w:lang w:val="es-MX"/>
        </w:rPr>
        <w:t>medio bajo</w:t>
      </w:r>
      <w:r w:rsidRPr="007C0A34">
        <w:rPr>
          <w:lang w:val="es-MX"/>
        </w:rPr>
        <w:t xml:space="preserve"> impulsado por factores energéticos y medioambientales. Esto indica que los </w:t>
      </w:r>
      <w:r w:rsidR="006E7E3D">
        <w:rPr>
          <w:lang w:val="es-MX"/>
        </w:rPr>
        <w:t>resultados</w:t>
      </w:r>
      <w:r w:rsidRPr="007C0A34">
        <w:rPr>
          <w:lang w:val="es-MX"/>
        </w:rPr>
        <w:t xml:space="preserve"> </w:t>
      </w:r>
      <w:r w:rsidR="001E2771" w:rsidRPr="007C0A34">
        <w:rPr>
          <w:lang w:val="es-MX"/>
        </w:rPr>
        <w:t>expresaron</w:t>
      </w:r>
      <w:r w:rsidRPr="007C0A34">
        <w:rPr>
          <w:lang w:val="es-MX"/>
        </w:rPr>
        <w:t xml:space="preserve"> una percepción positiva sobre el trabajo público </w:t>
      </w:r>
      <w:r w:rsidR="00F25256" w:rsidRPr="007C0A34">
        <w:rPr>
          <w:lang w:val="es-MX"/>
        </w:rPr>
        <w:t>efectuado</w:t>
      </w:r>
      <w:r w:rsidRPr="007C0A34">
        <w:rPr>
          <w:lang w:val="es-MX"/>
        </w:rPr>
        <w:t xml:space="preserve"> en materia de medio ambiente; que las</w:t>
      </w:r>
      <w:r w:rsidR="001E2771" w:rsidRPr="007C0A34">
        <w:rPr>
          <w:lang w:val="es-MX"/>
        </w:rPr>
        <w:t xml:space="preserve"> </w:t>
      </w:r>
      <w:r w:rsidRPr="007C0A34">
        <w:rPr>
          <w:lang w:val="es-MX"/>
        </w:rPr>
        <w:t>noticias</w:t>
      </w:r>
      <w:r w:rsidR="001E2771" w:rsidRPr="007C0A34">
        <w:rPr>
          <w:lang w:val="es-MX"/>
        </w:rPr>
        <w:t xml:space="preserve"> s</w:t>
      </w:r>
      <w:r w:rsidRPr="007C0A34">
        <w:rPr>
          <w:lang w:val="es-MX"/>
        </w:rPr>
        <w:t xml:space="preserve">obre </w:t>
      </w:r>
      <w:r w:rsidR="001E2771" w:rsidRPr="007C0A34">
        <w:rPr>
          <w:lang w:val="es-MX"/>
        </w:rPr>
        <w:t xml:space="preserve">el municipio </w:t>
      </w:r>
      <w:r w:rsidRPr="007C0A34">
        <w:rPr>
          <w:lang w:val="es-MX"/>
        </w:rPr>
        <w:t xml:space="preserve">son equilibradas; y que se han cumplido en alguna medida las metas medioambientales de la entidad, entre otras cosas </w:t>
      </w:r>
      <w:r w:rsidR="001012B9" w:rsidRPr="007C0A34">
        <w:rPr>
          <w:lang w:val="es-MX"/>
        </w:rPr>
        <w:t>(véa</w:t>
      </w:r>
      <w:r w:rsidR="00F25256" w:rsidRPr="007C0A34">
        <w:rPr>
          <w:lang w:val="es-MX"/>
        </w:rPr>
        <w:t>n</w:t>
      </w:r>
      <w:r w:rsidR="001012B9" w:rsidRPr="007C0A34">
        <w:rPr>
          <w:lang w:val="es-MX"/>
        </w:rPr>
        <w:t>se</w:t>
      </w:r>
      <w:r w:rsidRPr="007C0A34">
        <w:rPr>
          <w:lang w:val="es-MX"/>
        </w:rPr>
        <w:t xml:space="preserve"> gráfica</w:t>
      </w:r>
      <w:r w:rsidR="00F25256" w:rsidRPr="007C0A34">
        <w:rPr>
          <w:lang w:val="es-MX"/>
        </w:rPr>
        <w:t>s</w:t>
      </w:r>
      <w:r w:rsidRPr="007C0A34">
        <w:rPr>
          <w:lang w:val="es-MX"/>
        </w:rPr>
        <w:t xml:space="preserve"> </w:t>
      </w:r>
      <w:r w:rsidR="000D3F8A" w:rsidRPr="007C0A34">
        <w:rPr>
          <w:lang w:val="es-MX"/>
        </w:rPr>
        <w:t>180</w:t>
      </w:r>
      <w:r w:rsidR="00F25256" w:rsidRPr="007C0A34">
        <w:rPr>
          <w:lang w:val="es-MX"/>
        </w:rPr>
        <w:t xml:space="preserve"> y </w:t>
      </w:r>
      <w:r w:rsidR="000D3F8A" w:rsidRPr="007C0A34">
        <w:rPr>
          <w:lang w:val="es-MX"/>
        </w:rPr>
        <w:t>181</w:t>
      </w:r>
      <w:r w:rsidRPr="007C0A34">
        <w:rPr>
          <w:lang w:val="es-MX"/>
        </w:rPr>
        <w:t>).</w:t>
      </w:r>
    </w:p>
    <w:p w14:paraId="41EF3116" w14:textId="0C9DC7AE" w:rsidR="002B18CC" w:rsidRDefault="002B18CC" w:rsidP="008730B2">
      <w:pPr>
        <w:spacing w:before="120" w:line="252" w:lineRule="auto"/>
        <w:ind w:left="567" w:right="635"/>
        <w:jc w:val="both"/>
        <w:rPr>
          <w:lang w:val="es-MX"/>
        </w:rPr>
      </w:pPr>
    </w:p>
    <w:p w14:paraId="1C020986" w14:textId="14DD1689" w:rsidR="0039158A" w:rsidRDefault="0039158A" w:rsidP="008730B2">
      <w:pPr>
        <w:spacing w:before="120" w:line="252" w:lineRule="auto"/>
        <w:ind w:left="567" w:right="635"/>
        <w:jc w:val="both"/>
        <w:rPr>
          <w:lang w:val="es-MX"/>
        </w:rPr>
      </w:pPr>
    </w:p>
    <w:p w14:paraId="00B63C2C" w14:textId="40916008" w:rsidR="0039158A" w:rsidRDefault="0039158A" w:rsidP="008730B2">
      <w:pPr>
        <w:spacing w:before="120" w:line="252" w:lineRule="auto"/>
        <w:ind w:left="567" w:right="635"/>
        <w:jc w:val="both"/>
        <w:rPr>
          <w:lang w:val="es-MX"/>
        </w:rPr>
      </w:pPr>
    </w:p>
    <w:p w14:paraId="241DEBD9" w14:textId="7E376EFE" w:rsidR="0039158A" w:rsidRDefault="0039158A" w:rsidP="008730B2">
      <w:pPr>
        <w:spacing w:before="120" w:line="252" w:lineRule="auto"/>
        <w:ind w:left="567" w:right="635"/>
        <w:jc w:val="both"/>
        <w:rPr>
          <w:lang w:val="es-MX"/>
        </w:rPr>
      </w:pPr>
    </w:p>
    <w:p w14:paraId="2FAA0AF9" w14:textId="14A682D4" w:rsidR="0039158A" w:rsidRDefault="0039158A" w:rsidP="008730B2">
      <w:pPr>
        <w:spacing w:before="120" w:line="252" w:lineRule="auto"/>
        <w:ind w:left="567" w:right="635"/>
        <w:jc w:val="both"/>
        <w:rPr>
          <w:lang w:val="es-MX"/>
        </w:rPr>
      </w:pPr>
    </w:p>
    <w:p w14:paraId="52F5B9D5" w14:textId="232CE635" w:rsidR="0039158A" w:rsidRDefault="0039158A" w:rsidP="008730B2">
      <w:pPr>
        <w:spacing w:before="120" w:line="252" w:lineRule="auto"/>
        <w:ind w:left="567" w:right="635"/>
        <w:jc w:val="both"/>
        <w:rPr>
          <w:lang w:val="es-MX"/>
        </w:rPr>
      </w:pPr>
    </w:p>
    <w:p w14:paraId="0C884DDB" w14:textId="5D6E91E8" w:rsidR="0039158A" w:rsidRDefault="0039158A" w:rsidP="008730B2">
      <w:pPr>
        <w:spacing w:before="120" w:line="252" w:lineRule="auto"/>
        <w:ind w:left="567" w:right="635"/>
        <w:jc w:val="both"/>
        <w:rPr>
          <w:lang w:val="es-MX"/>
        </w:rPr>
      </w:pPr>
    </w:p>
    <w:p w14:paraId="75E066FE" w14:textId="6698B527" w:rsidR="0039158A" w:rsidRDefault="0039158A" w:rsidP="008730B2">
      <w:pPr>
        <w:spacing w:before="120" w:line="252" w:lineRule="auto"/>
        <w:ind w:left="567" w:right="635"/>
        <w:jc w:val="both"/>
        <w:rPr>
          <w:lang w:val="es-MX"/>
        </w:rPr>
      </w:pPr>
    </w:p>
    <w:p w14:paraId="0B6A9806" w14:textId="791E3A5A" w:rsidR="0039158A" w:rsidRDefault="0039158A" w:rsidP="008730B2">
      <w:pPr>
        <w:spacing w:before="120" w:line="252" w:lineRule="auto"/>
        <w:ind w:left="567" w:right="635"/>
        <w:jc w:val="both"/>
        <w:rPr>
          <w:lang w:val="es-MX"/>
        </w:rPr>
      </w:pPr>
    </w:p>
    <w:p w14:paraId="17B1963E" w14:textId="1FFAE673" w:rsidR="0039158A" w:rsidRDefault="0039158A" w:rsidP="008730B2">
      <w:pPr>
        <w:spacing w:before="120" w:line="252" w:lineRule="auto"/>
        <w:ind w:left="567" w:right="635"/>
        <w:jc w:val="both"/>
        <w:rPr>
          <w:lang w:val="es-MX"/>
        </w:rPr>
      </w:pPr>
    </w:p>
    <w:p w14:paraId="77679A2C" w14:textId="77777777" w:rsidR="0039158A" w:rsidRDefault="0039158A" w:rsidP="008730B2">
      <w:pPr>
        <w:spacing w:before="120" w:line="252" w:lineRule="auto"/>
        <w:ind w:left="567" w:right="635"/>
        <w:jc w:val="both"/>
        <w:rPr>
          <w:lang w:val="es-MX"/>
        </w:rPr>
      </w:pPr>
    </w:p>
    <w:p w14:paraId="3D1231AD" w14:textId="20FE2BCD" w:rsidR="002B18CC" w:rsidRPr="002977A6" w:rsidRDefault="002B18CC" w:rsidP="002977A6">
      <w:pPr>
        <w:ind w:left="2552" w:right="635"/>
        <w:jc w:val="right"/>
        <w:rPr>
          <w:rFonts w:ascii="Roboto" w:hAnsi="Roboto"/>
          <w:b/>
          <w:color w:val="1F497D" w:themeColor="text2"/>
          <w:sz w:val="20"/>
          <w:lang w:val="es-MX"/>
        </w:rPr>
      </w:pPr>
      <w:r w:rsidRPr="008730B2">
        <w:rPr>
          <w:rFonts w:ascii="Roboto" w:hAnsi="Roboto"/>
          <w:b/>
          <w:i/>
          <w:color w:val="004684"/>
          <w:sz w:val="16"/>
          <w:lang w:val="es-MX"/>
        </w:rPr>
        <w:lastRenderedPageBreak/>
        <w:t xml:space="preserve">GRÁFICA </w:t>
      </w:r>
      <w:r w:rsidR="00DC3660" w:rsidRPr="008730B2">
        <w:rPr>
          <w:rFonts w:ascii="Roboto" w:hAnsi="Roboto"/>
          <w:b/>
          <w:i/>
          <w:color w:val="004684"/>
          <w:sz w:val="16"/>
          <w:lang w:val="es-MX"/>
        </w:rPr>
        <w:t>18</w:t>
      </w:r>
      <w:r w:rsidR="000D3F8A" w:rsidRPr="008730B2">
        <w:rPr>
          <w:rFonts w:ascii="Roboto" w:hAnsi="Roboto"/>
          <w:b/>
          <w:i/>
          <w:color w:val="004684"/>
          <w:sz w:val="16"/>
          <w:lang w:val="es-MX"/>
        </w:rPr>
        <w:t>1</w:t>
      </w:r>
      <w:r w:rsidR="008730B2" w:rsidRPr="008730B2">
        <w:rPr>
          <w:rFonts w:ascii="Roboto" w:hAnsi="Roboto"/>
          <w:b/>
          <w:i/>
          <w:sz w:val="16"/>
          <w:lang w:val="es-MX"/>
        </w:rPr>
        <w:t xml:space="preserve"> </w:t>
      </w:r>
      <w:r w:rsidR="008730B2">
        <w:rPr>
          <w:rFonts w:ascii="Roboto" w:hAnsi="Roboto"/>
          <w:b/>
          <w:i/>
          <w:sz w:val="16"/>
          <w:lang w:val="es-MX"/>
        </w:rPr>
        <w:tab/>
      </w:r>
      <w:r w:rsidR="008730B2">
        <w:rPr>
          <w:rFonts w:ascii="Roboto" w:hAnsi="Roboto"/>
          <w:b/>
          <w:i/>
          <w:sz w:val="16"/>
          <w:lang w:val="es-MX"/>
        </w:rPr>
        <w:tab/>
      </w:r>
      <w:r w:rsidRPr="002977A6">
        <w:rPr>
          <w:rFonts w:ascii="Roboto" w:hAnsi="Roboto"/>
          <w:b/>
          <w:color w:val="1F497D" w:themeColor="text2"/>
          <w:sz w:val="20"/>
          <w:lang w:val="es-MX"/>
        </w:rPr>
        <w:t xml:space="preserve">MUNICIPIO DE TLAJOMULCO DE ZÚÑIGA </w:t>
      </w:r>
    </w:p>
    <w:p w14:paraId="134CAB2F" w14:textId="77777777" w:rsidR="002B18CC" w:rsidRPr="002977A6" w:rsidRDefault="002B18CC" w:rsidP="002977A6">
      <w:pPr>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ÍNDICE DE GESTIÓN ENERGÉTICA Y CAMBIO CLIMÁTICO</w:t>
      </w:r>
    </w:p>
    <w:p w14:paraId="37F00501" w14:textId="77777777" w:rsidR="008730B2" w:rsidRDefault="008730B2" w:rsidP="008A3C6B">
      <w:pPr>
        <w:spacing w:before="95"/>
        <w:ind w:left="567" w:right="635" w:hanging="1291"/>
        <w:rPr>
          <w:rFonts w:ascii="Roboto" w:hAnsi="Roboto"/>
          <w:b/>
          <w:color w:val="004684"/>
          <w:sz w:val="20"/>
          <w:lang w:val="es-MX"/>
        </w:rPr>
      </w:pPr>
    </w:p>
    <w:p w14:paraId="2A055963" w14:textId="77777777" w:rsidR="002B18CC" w:rsidRPr="007C0A34" w:rsidRDefault="002B18CC" w:rsidP="008A3C6B">
      <w:pPr>
        <w:pStyle w:val="BodyText"/>
        <w:spacing w:before="1"/>
        <w:ind w:left="567" w:right="635"/>
        <w:rPr>
          <w:rFonts w:ascii="Roboto"/>
          <w:b/>
          <w:sz w:val="5"/>
          <w:lang w:val="es-MX"/>
        </w:rPr>
      </w:pPr>
    </w:p>
    <w:p w14:paraId="2A42F6B8" w14:textId="0DFCD04E" w:rsidR="002B18CC" w:rsidRPr="007C0A34" w:rsidRDefault="002B18CC" w:rsidP="008A3C6B">
      <w:pPr>
        <w:pStyle w:val="BodyText"/>
        <w:spacing w:line="20" w:lineRule="exact"/>
        <w:ind w:left="567" w:right="635"/>
        <w:rPr>
          <w:rFonts w:ascii="Roboto"/>
          <w:sz w:val="2"/>
          <w:lang w:val="es-MX"/>
        </w:rPr>
      </w:pPr>
    </w:p>
    <w:p w14:paraId="1EFBA52C" w14:textId="77777777" w:rsidR="002B18CC" w:rsidRPr="007C0A34" w:rsidRDefault="002B18CC" w:rsidP="008A3C6B">
      <w:pPr>
        <w:pStyle w:val="BodyText"/>
        <w:ind w:left="567" w:right="635"/>
        <w:jc w:val="center"/>
        <w:rPr>
          <w:rFonts w:ascii="Roboto"/>
          <w:sz w:val="20"/>
          <w:lang w:val="es-MX"/>
        </w:rPr>
      </w:pPr>
      <w:r w:rsidRPr="007C0A34">
        <w:rPr>
          <w:noProof/>
          <w:lang w:val="es-419" w:eastAsia="es-419"/>
        </w:rPr>
        <w:drawing>
          <wp:inline distT="0" distB="0" distL="0" distR="0" wp14:anchorId="20024876" wp14:editId="36113348">
            <wp:extent cx="4960620" cy="2494721"/>
            <wp:effectExtent l="0" t="0" r="11430" b="1270"/>
            <wp:docPr id="112" name="Gráfico 112">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8"/>
              </a:graphicData>
            </a:graphic>
          </wp:inline>
        </w:drawing>
      </w:r>
    </w:p>
    <w:p w14:paraId="4256621E" w14:textId="77777777" w:rsidR="00042381" w:rsidRPr="008730B2" w:rsidRDefault="00042381" w:rsidP="001B01DB">
      <w:pPr>
        <w:pStyle w:val="BodyText"/>
        <w:spacing w:before="120" w:line="252" w:lineRule="auto"/>
        <w:ind w:right="635"/>
        <w:jc w:val="both"/>
        <w:rPr>
          <w:szCs w:val="24"/>
          <w:lang w:val="es-MX"/>
        </w:rPr>
      </w:pPr>
    </w:p>
    <w:p w14:paraId="2CC7A1DE" w14:textId="21A49E98" w:rsidR="0059233B" w:rsidRPr="007C0A34" w:rsidRDefault="0059233B" w:rsidP="006962ED">
      <w:pPr>
        <w:pStyle w:val="BodyText"/>
        <w:spacing w:before="120" w:line="252" w:lineRule="auto"/>
        <w:ind w:left="567" w:right="635"/>
        <w:jc w:val="both"/>
        <w:rPr>
          <w:lang w:val="es-MX"/>
        </w:rPr>
      </w:pPr>
      <w:r w:rsidRPr="007C0A34">
        <w:rPr>
          <w:rFonts w:ascii="Trebuchet MS" w:hAnsi="Trebuchet MS"/>
          <w:i/>
          <w:lang w:val="es-MX"/>
        </w:rPr>
        <w:t>Factor de indicadores de desempeño</w:t>
      </w:r>
      <w:r w:rsidRPr="007C0A34">
        <w:rPr>
          <w:lang w:val="es-MX"/>
        </w:rPr>
        <w:t xml:space="preserve"> </w:t>
      </w:r>
    </w:p>
    <w:p w14:paraId="486607D2" w14:textId="01E94E74" w:rsidR="002B18CC" w:rsidRPr="007C0A34" w:rsidRDefault="002B18CC" w:rsidP="001B01DB">
      <w:pPr>
        <w:pStyle w:val="BodyText"/>
        <w:spacing w:before="120" w:line="252" w:lineRule="auto"/>
        <w:ind w:left="567" w:right="635"/>
        <w:jc w:val="both"/>
        <w:rPr>
          <w:lang w:val="es-MX"/>
        </w:rPr>
      </w:pPr>
      <w:r w:rsidRPr="007C0A34">
        <w:rPr>
          <w:lang w:val="es-MX"/>
        </w:rPr>
        <w:t xml:space="preserve">En Tlajomulco de Zúñiga, </w:t>
      </w:r>
      <w:r w:rsidR="005557AD">
        <w:rPr>
          <w:lang w:val="es-MX"/>
        </w:rPr>
        <w:t xml:space="preserve">Jalisco, </w:t>
      </w:r>
      <w:r w:rsidR="001A2D61">
        <w:rPr>
          <w:lang w:val="es-MX"/>
        </w:rPr>
        <w:t>de acuerdo con los resultados</w:t>
      </w:r>
      <w:r w:rsidR="005557AD">
        <w:rPr>
          <w:lang w:val="es-MX"/>
        </w:rPr>
        <w:t xml:space="preserve"> </w:t>
      </w:r>
      <w:r w:rsidRPr="007C0A34">
        <w:rPr>
          <w:lang w:val="es-MX"/>
        </w:rPr>
        <w:t xml:space="preserve">el eje de mayor puntaje </w:t>
      </w:r>
      <w:r w:rsidR="009F54C3" w:rsidRPr="007C0A34">
        <w:rPr>
          <w:lang w:val="es-MX"/>
        </w:rPr>
        <w:t>fue el de</w:t>
      </w:r>
      <w:r w:rsidRPr="007C0A34">
        <w:rPr>
          <w:lang w:val="es-MX"/>
        </w:rPr>
        <w:t xml:space="preserve"> Transporte e Industria y</w:t>
      </w:r>
      <w:r w:rsidR="009F54C3" w:rsidRPr="007C0A34">
        <w:rPr>
          <w:lang w:val="es-MX"/>
        </w:rPr>
        <w:t xml:space="preserve"> permaneció así</w:t>
      </w:r>
      <w:r w:rsidRPr="007C0A34">
        <w:rPr>
          <w:lang w:val="es-MX"/>
        </w:rPr>
        <w:t xml:space="preserve"> en ambos años</w:t>
      </w:r>
      <w:r w:rsidR="006962ED">
        <w:rPr>
          <w:lang w:val="es-MX"/>
        </w:rPr>
        <w:t>, lo cual pudiera significar una satisfacción con las políticas de desarrollo económico y movilidad del ayuntamiento</w:t>
      </w:r>
      <w:r w:rsidRPr="007C0A34">
        <w:rPr>
          <w:lang w:val="es-MX"/>
        </w:rPr>
        <w:t xml:space="preserve">. Después </w:t>
      </w:r>
      <w:r w:rsidR="005557AD">
        <w:rPr>
          <w:lang w:val="es-MX"/>
        </w:rPr>
        <w:t>vino</w:t>
      </w:r>
      <w:r w:rsidRPr="007C0A34">
        <w:rPr>
          <w:lang w:val="es-MX"/>
        </w:rPr>
        <w:t xml:space="preserve"> Gobernanza, con una diferencia de casi dos puntos. </w:t>
      </w:r>
      <w:r w:rsidR="006962ED">
        <w:rPr>
          <w:lang w:val="es-MX"/>
        </w:rPr>
        <w:t>Los puntajes de todos</w:t>
      </w:r>
      <w:r w:rsidRPr="007C0A34">
        <w:rPr>
          <w:lang w:val="es-MX"/>
        </w:rPr>
        <w:t xml:space="preserve"> los ejes </w:t>
      </w:r>
      <w:r w:rsidR="006962ED">
        <w:rPr>
          <w:lang w:val="es-MX"/>
        </w:rPr>
        <w:t xml:space="preserve">temáticos </w:t>
      </w:r>
      <w:r w:rsidRPr="007C0A34">
        <w:rPr>
          <w:lang w:val="es-MX"/>
        </w:rPr>
        <w:t>aument</w:t>
      </w:r>
      <w:r w:rsidR="009F54C3" w:rsidRPr="007C0A34">
        <w:rPr>
          <w:lang w:val="es-MX"/>
        </w:rPr>
        <w:t xml:space="preserve">aron sus puntajes </w:t>
      </w:r>
      <w:r w:rsidRPr="007C0A34">
        <w:rPr>
          <w:lang w:val="es-MX"/>
        </w:rPr>
        <w:t xml:space="preserve">en el </w:t>
      </w:r>
      <w:r w:rsidR="0059233B" w:rsidRPr="007C0A34">
        <w:rPr>
          <w:lang w:val="es-MX"/>
        </w:rPr>
        <w:t>a</w:t>
      </w:r>
      <w:r w:rsidRPr="007C0A34">
        <w:rPr>
          <w:lang w:val="es-MX"/>
        </w:rPr>
        <w:t xml:space="preserve">ño </w:t>
      </w:r>
      <w:r w:rsidR="00EA2D70">
        <w:rPr>
          <w:lang w:val="es-MX"/>
        </w:rPr>
        <w:t>2021-2022</w:t>
      </w:r>
      <w:r w:rsidRPr="007C0A34">
        <w:rPr>
          <w:lang w:val="es-MX"/>
        </w:rPr>
        <w:t xml:space="preserve">, aunque </w:t>
      </w:r>
      <w:r w:rsidR="009F54C3" w:rsidRPr="007C0A34">
        <w:rPr>
          <w:lang w:val="es-MX"/>
        </w:rPr>
        <w:t>eran</w:t>
      </w:r>
      <w:r w:rsidRPr="007C0A34">
        <w:rPr>
          <w:lang w:val="es-MX"/>
        </w:rPr>
        <w:t xml:space="preserve"> bajos, en especial para Biodiversidad y Residuos</w:t>
      </w:r>
      <w:r w:rsidR="006962ED">
        <w:rPr>
          <w:lang w:val="es-MX"/>
        </w:rPr>
        <w:t>.</w:t>
      </w:r>
      <w:r w:rsidR="001B01DB">
        <w:rPr>
          <w:lang w:val="es-MX"/>
        </w:rPr>
        <w:t xml:space="preserve"> </w:t>
      </w:r>
      <w:r w:rsidRPr="007C0A34">
        <w:rPr>
          <w:lang w:val="es-MX"/>
        </w:rPr>
        <w:t xml:space="preserve">El eje más próximo a alcanzar un puntaje aprobatorio </w:t>
      </w:r>
      <w:r w:rsidR="009F54C3" w:rsidRPr="007C0A34">
        <w:rPr>
          <w:lang w:val="es-MX"/>
        </w:rPr>
        <w:t xml:space="preserve">fue </w:t>
      </w:r>
      <w:r w:rsidRPr="007C0A34">
        <w:rPr>
          <w:lang w:val="es-MX"/>
        </w:rPr>
        <w:t>Contaminantes (véase gráfica</w:t>
      </w:r>
      <w:r w:rsidR="009F54C3" w:rsidRPr="007C0A34">
        <w:rPr>
          <w:lang w:val="es-MX"/>
        </w:rPr>
        <w:t xml:space="preserve"> </w:t>
      </w:r>
      <w:r w:rsidR="00DC3660" w:rsidRPr="007C0A34">
        <w:rPr>
          <w:lang w:val="es-MX"/>
        </w:rPr>
        <w:t>18</w:t>
      </w:r>
      <w:r w:rsidR="000D3F8A" w:rsidRPr="007C0A34">
        <w:rPr>
          <w:lang w:val="es-MX"/>
        </w:rPr>
        <w:t>2</w:t>
      </w:r>
      <w:r w:rsidRPr="007C0A34">
        <w:rPr>
          <w:lang w:val="es-MX"/>
        </w:rPr>
        <w:t>).</w:t>
      </w:r>
    </w:p>
    <w:p w14:paraId="5F8D3B58" w14:textId="77777777" w:rsidR="002B18CC" w:rsidRDefault="002B18CC" w:rsidP="008A3C6B">
      <w:pPr>
        <w:ind w:left="567" w:right="635"/>
        <w:rPr>
          <w:sz w:val="21"/>
          <w:lang w:val="es-MX"/>
        </w:rPr>
      </w:pPr>
    </w:p>
    <w:p w14:paraId="17076570" w14:textId="4B9C35E3" w:rsidR="00B22580" w:rsidRPr="002977A6" w:rsidRDefault="00B22580" w:rsidP="002977A6">
      <w:pPr>
        <w:pStyle w:val="BodyText"/>
        <w:spacing w:before="2"/>
        <w:ind w:left="2552" w:right="635"/>
        <w:jc w:val="right"/>
        <w:rPr>
          <w:rFonts w:ascii="Roboto" w:hAnsi="Roboto"/>
          <w:b/>
          <w:color w:val="1F497D" w:themeColor="text2"/>
          <w:sz w:val="20"/>
          <w:lang w:val="es-MX"/>
        </w:rPr>
      </w:pPr>
      <w:r w:rsidRPr="00042381">
        <w:rPr>
          <w:rFonts w:ascii="Roboto" w:hAnsi="Roboto"/>
          <w:b/>
          <w:bCs/>
          <w:i/>
          <w:color w:val="1F497D" w:themeColor="text2"/>
          <w:sz w:val="18"/>
          <w:szCs w:val="14"/>
          <w:lang w:val="es-MX"/>
        </w:rPr>
        <w:t xml:space="preserve">GRAFICA </w:t>
      </w:r>
      <w:r w:rsidR="00DC3660" w:rsidRPr="00042381">
        <w:rPr>
          <w:rFonts w:ascii="Roboto" w:hAnsi="Roboto"/>
          <w:b/>
          <w:bCs/>
          <w:i/>
          <w:color w:val="1F497D" w:themeColor="text2"/>
          <w:sz w:val="18"/>
          <w:szCs w:val="14"/>
          <w:lang w:val="es-MX"/>
        </w:rPr>
        <w:t>18</w:t>
      </w:r>
      <w:r w:rsidR="000D3F8A" w:rsidRPr="00042381">
        <w:rPr>
          <w:rFonts w:ascii="Roboto" w:hAnsi="Roboto"/>
          <w:b/>
          <w:bCs/>
          <w:i/>
          <w:color w:val="1F497D" w:themeColor="text2"/>
          <w:sz w:val="18"/>
          <w:szCs w:val="14"/>
          <w:lang w:val="es-MX"/>
        </w:rPr>
        <w:t>2</w:t>
      </w:r>
      <w:r w:rsidR="0059233B" w:rsidRPr="007C0A34">
        <w:rPr>
          <w:rFonts w:ascii="Roboto" w:hAnsi="Roboto"/>
          <w:b/>
          <w:bCs/>
          <w:color w:val="1F497D" w:themeColor="text2"/>
          <w:sz w:val="18"/>
          <w:szCs w:val="14"/>
          <w:lang w:val="es-MX"/>
        </w:rPr>
        <w:t xml:space="preserve"> </w:t>
      </w:r>
      <w:r w:rsidR="0059233B" w:rsidRPr="007C0A34">
        <w:rPr>
          <w:rFonts w:ascii="Roboto" w:hAnsi="Roboto"/>
          <w:b/>
          <w:bCs/>
          <w:color w:val="1F497D" w:themeColor="text2"/>
          <w:sz w:val="18"/>
          <w:szCs w:val="14"/>
          <w:lang w:val="es-MX"/>
        </w:rPr>
        <w:tab/>
      </w:r>
      <w:r w:rsidRPr="002977A6">
        <w:rPr>
          <w:rFonts w:ascii="Roboto" w:hAnsi="Roboto"/>
          <w:b/>
          <w:color w:val="1F497D" w:themeColor="text2"/>
          <w:sz w:val="20"/>
          <w:lang w:val="es-MX"/>
        </w:rPr>
        <w:t>MUNICIPIO DE TLAJOMULCO DE ZÚÑIGA</w:t>
      </w:r>
    </w:p>
    <w:p w14:paraId="3645E66C" w14:textId="11CB413F" w:rsidR="00B22580" w:rsidRPr="002977A6" w:rsidRDefault="00B22580" w:rsidP="002977A6">
      <w:pPr>
        <w:pStyle w:val="BodyText"/>
        <w:spacing w:before="2"/>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ANÁLISIS DE INDICADORES DE DESEMPEÑO</w:t>
      </w:r>
    </w:p>
    <w:p w14:paraId="75C4F877" w14:textId="32078D7C" w:rsidR="008730B2" w:rsidRPr="0039158A" w:rsidRDefault="002B18CC" w:rsidP="0039158A">
      <w:pPr>
        <w:spacing w:line="312" w:lineRule="auto"/>
        <w:ind w:left="567" w:right="635"/>
        <w:jc w:val="center"/>
        <w:rPr>
          <w:rFonts w:ascii="Roboto"/>
          <w:sz w:val="18"/>
          <w:lang w:val="es-MX"/>
        </w:rPr>
      </w:pPr>
      <w:r w:rsidRPr="007C0A34">
        <w:rPr>
          <w:noProof/>
          <w:lang w:val="es-419" w:eastAsia="es-419"/>
        </w:rPr>
        <w:drawing>
          <wp:inline distT="0" distB="0" distL="0" distR="0" wp14:anchorId="039EC13E" wp14:editId="4CE91411">
            <wp:extent cx="4572000" cy="2743200"/>
            <wp:effectExtent l="0" t="0" r="0" b="0"/>
            <wp:docPr id="7006" name="Gráfico 7006">
              <a:extLst xmlns:a="http://schemas.openxmlformats.org/drawingml/2006/main">
                <a:ext uri="{FF2B5EF4-FFF2-40B4-BE49-F238E27FC236}">
                  <a16:creationId xmlns:a16="http://schemas.microsoft.com/office/drawing/2014/main" id="{A3D46AB5-ABA0-4E85-AB8C-E1901E03F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9"/>
              </a:graphicData>
            </a:graphic>
          </wp:inline>
        </w:drawing>
      </w:r>
      <w:bookmarkStart w:id="141" w:name="_Hlk106390449"/>
    </w:p>
    <w:p w14:paraId="110CAE68" w14:textId="4129A5A8" w:rsidR="00183D74" w:rsidRPr="007C0A34" w:rsidRDefault="00183D74" w:rsidP="008730B2">
      <w:pPr>
        <w:pStyle w:val="BodyText"/>
        <w:spacing w:before="120" w:line="252" w:lineRule="auto"/>
        <w:ind w:left="567" w:right="635"/>
        <w:jc w:val="both"/>
        <w:rPr>
          <w:lang w:val="es-MX"/>
        </w:rPr>
      </w:pPr>
      <w:r w:rsidRPr="007C0A34">
        <w:rPr>
          <w:rFonts w:ascii="Trebuchet MS" w:hAnsi="Trebuchet MS"/>
          <w:i/>
          <w:lang w:val="es-MX"/>
        </w:rPr>
        <w:t>Factor de política pública</w:t>
      </w:r>
      <w:r w:rsidRPr="007C0A34">
        <w:rPr>
          <w:lang w:val="es-MX"/>
        </w:rPr>
        <w:t xml:space="preserve"> </w:t>
      </w:r>
    </w:p>
    <w:p w14:paraId="5D746DE9" w14:textId="6B8E9D4E" w:rsidR="005557AD" w:rsidRDefault="002B18CC" w:rsidP="001B01DB">
      <w:pPr>
        <w:pStyle w:val="BodyText"/>
        <w:spacing w:before="120" w:line="252" w:lineRule="auto"/>
        <w:ind w:left="567" w:right="635"/>
        <w:jc w:val="both"/>
        <w:rPr>
          <w:lang w:val="es-MX"/>
        </w:rPr>
      </w:pPr>
      <w:r w:rsidRPr="007C0A34">
        <w:rPr>
          <w:lang w:val="es-MX"/>
        </w:rPr>
        <w:t xml:space="preserve">El municipio de Tlajomulco de Zúñiga </w:t>
      </w:r>
      <w:r w:rsidR="006962ED">
        <w:rPr>
          <w:lang w:val="es-MX"/>
        </w:rPr>
        <w:t xml:space="preserve">el interés ciudadano se manifestó en </w:t>
      </w:r>
      <w:r w:rsidRPr="007C0A34">
        <w:rPr>
          <w:lang w:val="es-MX"/>
        </w:rPr>
        <w:t xml:space="preserve">un mayor puntaje de política </w:t>
      </w:r>
      <w:r w:rsidRPr="007C0A34">
        <w:rPr>
          <w:lang w:val="es-MX"/>
        </w:rPr>
        <w:lastRenderedPageBreak/>
        <w:t xml:space="preserve">pública en el eje de </w:t>
      </w:r>
      <w:r w:rsidR="009F54C3" w:rsidRPr="007C0A34">
        <w:rPr>
          <w:lang w:val="es-MX"/>
        </w:rPr>
        <w:t>T</w:t>
      </w:r>
      <w:r w:rsidRPr="007C0A34">
        <w:rPr>
          <w:lang w:val="es-MX"/>
        </w:rPr>
        <w:t xml:space="preserve">ransporte e industria, que </w:t>
      </w:r>
      <w:r w:rsidR="009F54C3" w:rsidRPr="007C0A34">
        <w:rPr>
          <w:lang w:val="es-MX"/>
        </w:rPr>
        <w:t>se incrementaba</w:t>
      </w:r>
      <w:r w:rsidRPr="007C0A34">
        <w:rPr>
          <w:lang w:val="es-MX"/>
        </w:rPr>
        <w:t xml:space="preserve"> significativamente desde </w:t>
      </w:r>
      <w:r w:rsidR="006A20B6">
        <w:rPr>
          <w:lang w:val="es-MX"/>
        </w:rPr>
        <w:t>2020-2021</w:t>
      </w:r>
      <w:r w:rsidR="00950478">
        <w:rPr>
          <w:lang w:val="es-MX"/>
        </w:rPr>
        <w:t>, lo que reflejaría el interés ciudadano por la movilidad y el fomento económico</w:t>
      </w:r>
      <w:r w:rsidRPr="007C0A34">
        <w:rPr>
          <w:lang w:val="es-MX"/>
        </w:rPr>
        <w:t xml:space="preserve">. Le </w:t>
      </w:r>
      <w:r w:rsidR="00756A54" w:rsidRPr="007C0A34">
        <w:rPr>
          <w:lang w:val="es-MX"/>
        </w:rPr>
        <w:t>seguía</w:t>
      </w:r>
      <w:r w:rsidRPr="007C0A34">
        <w:rPr>
          <w:lang w:val="es-MX"/>
        </w:rPr>
        <w:t xml:space="preserve"> el </w:t>
      </w:r>
      <w:r w:rsidR="006F4861" w:rsidRPr="007C0A34">
        <w:rPr>
          <w:lang w:val="es-MX"/>
        </w:rPr>
        <w:t>eje</w:t>
      </w:r>
      <w:r w:rsidRPr="007C0A34">
        <w:rPr>
          <w:lang w:val="es-MX"/>
        </w:rPr>
        <w:t xml:space="preserve"> del </w:t>
      </w:r>
      <w:r w:rsidR="006F4861" w:rsidRPr="007C0A34">
        <w:rPr>
          <w:lang w:val="es-MX"/>
        </w:rPr>
        <w:t>A</w:t>
      </w:r>
      <w:r w:rsidRPr="007C0A34">
        <w:rPr>
          <w:lang w:val="es-MX"/>
        </w:rPr>
        <w:t xml:space="preserve">gua, que </w:t>
      </w:r>
      <w:r w:rsidR="006F4861" w:rsidRPr="007C0A34">
        <w:rPr>
          <w:lang w:val="es-MX"/>
        </w:rPr>
        <w:t>se mantuvo en</w:t>
      </w:r>
      <w:r w:rsidRPr="007C0A34">
        <w:rPr>
          <w:lang w:val="es-MX"/>
        </w:rPr>
        <w:t xml:space="preserve"> un nivel medio</w:t>
      </w:r>
      <w:r w:rsidR="009F54C3" w:rsidRPr="007C0A34">
        <w:rPr>
          <w:lang w:val="es-MX"/>
        </w:rPr>
        <w:t>,</w:t>
      </w:r>
      <w:r w:rsidRPr="007C0A34">
        <w:rPr>
          <w:lang w:val="es-MX"/>
        </w:rPr>
        <w:t xml:space="preserve"> aunque </w:t>
      </w:r>
      <w:r w:rsidR="006F4861" w:rsidRPr="007C0A34">
        <w:rPr>
          <w:lang w:val="es-MX"/>
        </w:rPr>
        <w:t>menor</w:t>
      </w:r>
      <w:r w:rsidRPr="007C0A34">
        <w:rPr>
          <w:lang w:val="es-MX"/>
        </w:rPr>
        <w:t xml:space="preserve"> en comparación con el año anterior, al igual que </w:t>
      </w:r>
      <w:r w:rsidR="006962ED">
        <w:rPr>
          <w:lang w:val="es-MX"/>
        </w:rPr>
        <w:t>en</w:t>
      </w:r>
      <w:r w:rsidRPr="007C0A34">
        <w:rPr>
          <w:lang w:val="es-MX"/>
        </w:rPr>
        <w:t xml:space="preserve"> </w:t>
      </w:r>
      <w:r w:rsidR="006F4861" w:rsidRPr="007C0A34">
        <w:rPr>
          <w:lang w:val="es-MX"/>
        </w:rPr>
        <w:t>B</w:t>
      </w:r>
      <w:r w:rsidRPr="007C0A34">
        <w:rPr>
          <w:lang w:val="es-MX"/>
        </w:rPr>
        <w:t xml:space="preserve">iodiversidad. Es destacable que en el </w:t>
      </w:r>
      <w:r w:rsidR="006F4861" w:rsidRPr="007C0A34">
        <w:rPr>
          <w:lang w:val="es-MX"/>
        </w:rPr>
        <w:t>eje</w:t>
      </w:r>
      <w:r w:rsidRPr="007C0A34">
        <w:rPr>
          <w:lang w:val="es-MX"/>
        </w:rPr>
        <w:t xml:space="preserve"> de </w:t>
      </w:r>
      <w:r w:rsidR="006F4861" w:rsidRPr="007C0A34">
        <w:rPr>
          <w:lang w:val="es-MX"/>
        </w:rPr>
        <w:t>G</w:t>
      </w:r>
      <w:r w:rsidRPr="007C0A34">
        <w:rPr>
          <w:lang w:val="es-MX"/>
        </w:rPr>
        <w:t>obernanza se produ</w:t>
      </w:r>
      <w:r w:rsidR="006F4861" w:rsidRPr="007C0A34">
        <w:rPr>
          <w:lang w:val="es-MX"/>
        </w:rPr>
        <w:t>jera</w:t>
      </w:r>
      <w:r w:rsidRPr="007C0A34">
        <w:rPr>
          <w:lang w:val="es-MX"/>
        </w:rPr>
        <w:t xml:space="preserve"> un aumento considerable </w:t>
      </w:r>
      <w:r w:rsidR="006F4861" w:rsidRPr="007C0A34">
        <w:rPr>
          <w:lang w:val="es-MX"/>
        </w:rPr>
        <w:t>en el</w:t>
      </w:r>
      <w:r w:rsidRPr="007C0A34">
        <w:rPr>
          <w:lang w:val="es-MX"/>
        </w:rPr>
        <w:t xml:space="preserve"> puntaje, que el año anterior era el más bajo.</w:t>
      </w:r>
      <w:r w:rsidR="00614B4C" w:rsidRPr="007C0A34">
        <w:rPr>
          <w:lang w:val="es-MX"/>
        </w:rPr>
        <w:t xml:space="preserve"> </w:t>
      </w:r>
      <w:r w:rsidR="006962ED">
        <w:rPr>
          <w:lang w:val="es-MX"/>
        </w:rPr>
        <w:t>Esto pudiera reflejar una aprobación en la gestión gubernamental.</w:t>
      </w:r>
      <w:r w:rsidR="001B01DB">
        <w:rPr>
          <w:lang w:val="es-MX"/>
        </w:rPr>
        <w:t xml:space="preserve"> </w:t>
      </w:r>
      <w:r w:rsidRPr="007C0A34">
        <w:rPr>
          <w:lang w:val="es-MX"/>
        </w:rPr>
        <w:t xml:space="preserve">El eje temático de </w:t>
      </w:r>
      <w:r w:rsidR="006F4861" w:rsidRPr="007C0A34">
        <w:rPr>
          <w:lang w:val="es-MX"/>
        </w:rPr>
        <w:t>R</w:t>
      </w:r>
      <w:r w:rsidRPr="007C0A34">
        <w:rPr>
          <w:lang w:val="es-MX"/>
        </w:rPr>
        <w:t xml:space="preserve">esiduos fue el que obtuvo mayor puntaje en </w:t>
      </w:r>
      <w:r w:rsidR="006A20B6">
        <w:rPr>
          <w:lang w:val="es-MX"/>
        </w:rPr>
        <w:t>2020-2021</w:t>
      </w:r>
      <w:r w:rsidR="006F4861" w:rsidRPr="007C0A34">
        <w:rPr>
          <w:lang w:val="es-MX"/>
        </w:rPr>
        <w:t>,</w:t>
      </w:r>
      <w:r w:rsidRPr="007C0A34">
        <w:rPr>
          <w:lang w:val="es-MX"/>
        </w:rPr>
        <w:t xml:space="preserve"> pero </w:t>
      </w:r>
      <w:r w:rsidR="006F4861" w:rsidRPr="007C0A34">
        <w:rPr>
          <w:lang w:val="es-MX"/>
        </w:rPr>
        <w:t>al año siguiente se redujo</w:t>
      </w:r>
      <w:r w:rsidRPr="007C0A34">
        <w:rPr>
          <w:lang w:val="es-MX"/>
        </w:rPr>
        <w:t xml:space="preserve"> </w:t>
      </w:r>
      <w:r w:rsidR="006F4861" w:rsidRPr="007C0A34">
        <w:rPr>
          <w:lang w:val="es-MX"/>
        </w:rPr>
        <w:t>a</w:t>
      </w:r>
      <w:r w:rsidRPr="007C0A34">
        <w:rPr>
          <w:lang w:val="es-MX"/>
        </w:rPr>
        <w:t xml:space="preserve"> la mitad, </w:t>
      </w:r>
      <w:r w:rsidR="006F4861" w:rsidRPr="007C0A34">
        <w:rPr>
          <w:lang w:val="es-MX"/>
        </w:rPr>
        <w:t xml:space="preserve">al igual que </w:t>
      </w:r>
      <w:r w:rsidRPr="007C0A34">
        <w:rPr>
          <w:lang w:val="es-MX"/>
        </w:rPr>
        <w:t xml:space="preserve">los ejes de </w:t>
      </w:r>
      <w:r w:rsidR="006F4861" w:rsidRPr="007C0A34">
        <w:rPr>
          <w:lang w:val="es-MX"/>
        </w:rPr>
        <w:t>E</w:t>
      </w:r>
      <w:r w:rsidRPr="007C0A34">
        <w:rPr>
          <w:lang w:val="es-MX"/>
        </w:rPr>
        <w:t xml:space="preserve">nergías fósiles (que </w:t>
      </w:r>
      <w:r w:rsidR="006F4861" w:rsidRPr="007C0A34">
        <w:rPr>
          <w:lang w:val="es-MX"/>
        </w:rPr>
        <w:t>obtuvo</w:t>
      </w:r>
      <w:r w:rsidRPr="007C0A34">
        <w:rPr>
          <w:lang w:val="es-MX"/>
        </w:rPr>
        <w:t xml:space="preserve"> el último lugar), </w:t>
      </w:r>
      <w:r w:rsidR="006F4861" w:rsidRPr="007C0A34">
        <w:rPr>
          <w:lang w:val="es-MX"/>
        </w:rPr>
        <w:t>E</w:t>
      </w:r>
      <w:r w:rsidRPr="007C0A34">
        <w:rPr>
          <w:lang w:val="es-MX"/>
        </w:rPr>
        <w:t xml:space="preserve">nergía eléctrica, </w:t>
      </w:r>
      <w:r w:rsidR="006F4861" w:rsidRPr="007C0A34">
        <w:rPr>
          <w:lang w:val="es-MX"/>
        </w:rPr>
        <w:t>E</w:t>
      </w:r>
      <w:r w:rsidRPr="007C0A34">
        <w:rPr>
          <w:lang w:val="es-MX"/>
        </w:rPr>
        <w:t>nergía limpia</w:t>
      </w:r>
      <w:r w:rsidR="00614B4C" w:rsidRPr="007C0A34">
        <w:rPr>
          <w:lang w:val="es-MX"/>
        </w:rPr>
        <w:t xml:space="preserve"> </w:t>
      </w:r>
      <w:r w:rsidRPr="007C0A34">
        <w:rPr>
          <w:lang w:val="es-MX"/>
        </w:rPr>
        <w:t xml:space="preserve">y renovable y </w:t>
      </w:r>
      <w:r w:rsidR="00BF5B29">
        <w:rPr>
          <w:lang w:val="es-MX"/>
        </w:rPr>
        <w:t>Vida marina y terrestre</w:t>
      </w:r>
      <w:r w:rsidR="00B22580" w:rsidRPr="007C0A34">
        <w:rPr>
          <w:lang w:val="es-MX"/>
        </w:rPr>
        <w:t xml:space="preserve"> (</w:t>
      </w:r>
      <w:r w:rsidR="00245CA0" w:rsidRPr="007C0A34">
        <w:rPr>
          <w:lang w:val="es-MX"/>
        </w:rPr>
        <w:t xml:space="preserve">véase gráfica </w:t>
      </w:r>
      <w:r w:rsidR="00DC3660" w:rsidRPr="007C0A34">
        <w:rPr>
          <w:lang w:val="es-MX"/>
        </w:rPr>
        <w:t>18</w:t>
      </w:r>
      <w:r w:rsidR="000D3F8A" w:rsidRPr="007C0A34">
        <w:rPr>
          <w:lang w:val="es-MX"/>
        </w:rPr>
        <w:t>3</w:t>
      </w:r>
      <w:r w:rsidR="00B22580" w:rsidRPr="007C0A34">
        <w:rPr>
          <w:lang w:val="es-MX"/>
        </w:rPr>
        <w:t>)</w:t>
      </w:r>
      <w:r w:rsidR="006962ED">
        <w:rPr>
          <w:lang w:val="es-MX"/>
        </w:rPr>
        <w:t>.</w:t>
      </w:r>
    </w:p>
    <w:p w14:paraId="793FE5E0" w14:textId="77777777" w:rsidR="001B01DB" w:rsidRDefault="001B01DB" w:rsidP="001B01DB">
      <w:pPr>
        <w:pStyle w:val="BodyText"/>
        <w:spacing w:before="120" w:line="252" w:lineRule="auto"/>
        <w:ind w:left="567" w:right="635"/>
        <w:jc w:val="both"/>
        <w:rPr>
          <w:lang w:val="es-MX"/>
        </w:rPr>
      </w:pPr>
    </w:p>
    <w:bookmarkEnd w:id="141"/>
    <w:p w14:paraId="5BB39DF8" w14:textId="196951CD" w:rsidR="00164074" w:rsidRPr="002977A6" w:rsidRDefault="002B18CC" w:rsidP="002977A6">
      <w:pPr>
        <w:ind w:left="2552" w:right="635"/>
        <w:jc w:val="right"/>
        <w:rPr>
          <w:rFonts w:ascii="Roboto" w:hAnsi="Roboto"/>
          <w:b/>
          <w:color w:val="1F497D" w:themeColor="text2"/>
          <w:sz w:val="20"/>
          <w:lang w:val="es-MX"/>
        </w:rPr>
      </w:pPr>
      <w:r w:rsidRPr="007213D8">
        <w:rPr>
          <w:rFonts w:ascii="Roboto" w:hAnsi="Roboto"/>
          <w:b/>
          <w:i/>
          <w:color w:val="004684"/>
          <w:sz w:val="18"/>
          <w:lang w:val="es-MX"/>
        </w:rPr>
        <w:t xml:space="preserve">GRÁFICA </w:t>
      </w:r>
      <w:r w:rsidR="00DC3660" w:rsidRPr="007213D8">
        <w:rPr>
          <w:rFonts w:ascii="Roboto" w:hAnsi="Roboto"/>
          <w:b/>
          <w:i/>
          <w:color w:val="004684"/>
          <w:sz w:val="18"/>
          <w:lang w:val="es-MX"/>
        </w:rPr>
        <w:t>18</w:t>
      </w:r>
      <w:r w:rsidR="00164074" w:rsidRPr="007213D8">
        <w:rPr>
          <w:rFonts w:ascii="Roboto" w:hAnsi="Roboto"/>
          <w:b/>
          <w:i/>
          <w:color w:val="004684"/>
          <w:sz w:val="18"/>
          <w:lang w:val="es-MX"/>
        </w:rPr>
        <w:t>3</w:t>
      </w:r>
      <w:r w:rsidR="007213D8" w:rsidRPr="007213D8">
        <w:rPr>
          <w:rFonts w:ascii="Roboto" w:hAnsi="Roboto"/>
          <w:b/>
          <w:i/>
          <w:color w:val="004684"/>
          <w:sz w:val="18"/>
          <w:lang w:val="es-MX"/>
        </w:rPr>
        <w:t xml:space="preserve"> </w:t>
      </w:r>
      <w:r w:rsidR="007213D8">
        <w:rPr>
          <w:rFonts w:ascii="Roboto" w:hAnsi="Roboto"/>
          <w:b/>
          <w:i/>
          <w:color w:val="004684"/>
          <w:sz w:val="18"/>
          <w:lang w:val="es-MX"/>
        </w:rPr>
        <w:tab/>
      </w:r>
      <w:r w:rsidRPr="002977A6">
        <w:rPr>
          <w:rFonts w:ascii="Roboto" w:hAnsi="Roboto"/>
          <w:b/>
          <w:color w:val="1F497D" w:themeColor="text2"/>
          <w:sz w:val="20"/>
          <w:lang w:val="es-MX"/>
        </w:rPr>
        <w:t xml:space="preserve">MUNICIPIO DE TLAJOMULCO DE ZÚÑIGA </w:t>
      </w:r>
    </w:p>
    <w:p w14:paraId="724C13E6" w14:textId="63695A21" w:rsidR="002B18CC" w:rsidRPr="002977A6" w:rsidRDefault="002B18CC" w:rsidP="002977A6">
      <w:pPr>
        <w:pStyle w:val="Heading3"/>
        <w:spacing w:before="0" w:line="254" w:lineRule="auto"/>
        <w:ind w:left="3992" w:right="635" w:firstLine="328"/>
        <w:jc w:val="right"/>
        <w:rPr>
          <w:rFonts w:eastAsia="Tahoma" w:cs="Tahoma"/>
          <w:bCs w:val="0"/>
          <w:color w:val="1F497D" w:themeColor="text2"/>
          <w:sz w:val="20"/>
          <w:lang w:val="es-MX"/>
        </w:rPr>
      </w:pPr>
      <w:r w:rsidRPr="002977A6">
        <w:rPr>
          <w:rFonts w:eastAsia="Tahoma" w:cs="Tahoma"/>
          <w:bCs w:val="0"/>
          <w:color w:val="1F497D" w:themeColor="text2"/>
          <w:sz w:val="20"/>
          <w:lang w:val="es-MX"/>
        </w:rPr>
        <w:t>ANÁLISIS DE POLÍTICA PÚBLICA</w:t>
      </w:r>
    </w:p>
    <w:p w14:paraId="17BDB94D" w14:textId="77777777" w:rsidR="002B18CC" w:rsidRPr="007C0A34" w:rsidRDefault="002B18CC" w:rsidP="008A3C6B">
      <w:pPr>
        <w:pStyle w:val="BodyText"/>
        <w:ind w:left="567" w:right="635"/>
        <w:rPr>
          <w:rFonts w:ascii="Roboto"/>
          <w:b/>
          <w:sz w:val="5"/>
          <w:lang w:val="es-MX"/>
        </w:rPr>
      </w:pPr>
    </w:p>
    <w:p w14:paraId="647A7CF0" w14:textId="77777777" w:rsidR="002B18CC" w:rsidRPr="007C0A34" w:rsidRDefault="002B18CC" w:rsidP="008730B2">
      <w:pPr>
        <w:pStyle w:val="BodyText"/>
        <w:ind w:left="567" w:right="635"/>
        <w:jc w:val="center"/>
        <w:rPr>
          <w:rFonts w:ascii="Roboto"/>
          <w:sz w:val="20"/>
          <w:lang w:val="es-MX"/>
        </w:rPr>
      </w:pPr>
      <w:r w:rsidRPr="007C0A34">
        <w:rPr>
          <w:noProof/>
          <w:lang w:val="es-419" w:eastAsia="es-419"/>
        </w:rPr>
        <w:drawing>
          <wp:inline distT="0" distB="0" distL="0" distR="0" wp14:anchorId="43420541" wp14:editId="24B3B1E2">
            <wp:extent cx="5057775" cy="2676525"/>
            <wp:effectExtent l="0" t="0" r="9525" b="9525"/>
            <wp:docPr id="7198" name="Gráfico 7198">
              <a:extLst xmlns:a="http://schemas.openxmlformats.org/drawingml/2006/main">
                <a:ext uri="{FF2B5EF4-FFF2-40B4-BE49-F238E27FC236}">
                  <a16:creationId xmlns:a16="http://schemas.microsoft.com/office/drawing/2014/main" id="{EE0A77B2-3E17-40BA-909A-F45A8E5471B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0"/>
              </a:graphicData>
            </a:graphic>
          </wp:inline>
        </w:drawing>
      </w:r>
    </w:p>
    <w:p w14:paraId="5AE5E50C" w14:textId="77777777" w:rsidR="00D0319C" w:rsidRPr="00D0319C" w:rsidRDefault="00D0319C" w:rsidP="008A3C6B">
      <w:pPr>
        <w:tabs>
          <w:tab w:val="left" w:pos="430"/>
        </w:tabs>
        <w:spacing w:before="128"/>
        <w:ind w:left="567" w:right="635"/>
        <w:rPr>
          <w:i/>
          <w:lang w:val="es-MX"/>
        </w:rPr>
      </w:pPr>
    </w:p>
    <w:p w14:paraId="7C802C3B" w14:textId="73B0A63A" w:rsidR="002B18CC" w:rsidRPr="007C0A34" w:rsidRDefault="002B18CC" w:rsidP="00D0319C">
      <w:pPr>
        <w:tabs>
          <w:tab w:val="left" w:pos="430"/>
        </w:tabs>
        <w:spacing w:before="120"/>
        <w:ind w:left="567" w:right="635"/>
        <w:rPr>
          <w:rFonts w:ascii="Trebuchet MS"/>
          <w:i/>
          <w:lang w:val="es-MX"/>
        </w:rPr>
      </w:pPr>
      <w:r w:rsidRPr="007C0A34">
        <w:rPr>
          <w:rFonts w:ascii="Trebuchet MS"/>
          <w:i/>
          <w:lang w:val="es-MX"/>
        </w:rPr>
        <w:t>Factor de controversias</w:t>
      </w:r>
    </w:p>
    <w:p w14:paraId="4778FCB1" w14:textId="427B62AC" w:rsidR="00F844FA" w:rsidRPr="007C0A34" w:rsidRDefault="00183D74" w:rsidP="001B01DB">
      <w:pPr>
        <w:pStyle w:val="BodyText"/>
        <w:spacing w:before="120" w:line="252" w:lineRule="auto"/>
        <w:ind w:left="567" w:right="635"/>
        <w:jc w:val="both"/>
        <w:rPr>
          <w:lang w:val="es-MX"/>
        </w:rPr>
      </w:pPr>
      <w:bookmarkStart w:id="142" w:name="_Hlk105610152"/>
      <w:r w:rsidRPr="007C0A34">
        <w:rPr>
          <w:lang w:val="es-MX"/>
        </w:rPr>
        <w:t>T</w:t>
      </w:r>
      <w:r w:rsidR="006F4861" w:rsidRPr="007C0A34">
        <w:rPr>
          <w:lang w:val="es-MX"/>
        </w:rPr>
        <w:t xml:space="preserve">ras ponderar </w:t>
      </w:r>
      <w:r w:rsidR="00FA74D1">
        <w:rPr>
          <w:lang w:val="es-MX"/>
        </w:rPr>
        <w:t>los resultados</w:t>
      </w:r>
      <w:r w:rsidR="006F4861" w:rsidRPr="007C0A34">
        <w:rPr>
          <w:lang w:val="es-MX"/>
        </w:rPr>
        <w:t>,</w:t>
      </w:r>
      <w:r w:rsidR="002B18CC" w:rsidRPr="007C0A34">
        <w:rPr>
          <w:lang w:val="es-MX"/>
        </w:rPr>
        <w:t xml:space="preserve"> </w:t>
      </w:r>
      <w:r w:rsidR="006F4861" w:rsidRPr="007C0A34">
        <w:rPr>
          <w:lang w:val="es-MX"/>
        </w:rPr>
        <w:t xml:space="preserve">en </w:t>
      </w:r>
      <w:r w:rsidR="002B18CC" w:rsidRPr="007C0A34">
        <w:rPr>
          <w:lang w:val="es-MX"/>
        </w:rPr>
        <w:t xml:space="preserve">el municipio de Tlajomulco de Zúñiga se produjo un aumento considerable de las controversias en varios temas. </w:t>
      </w:r>
      <w:r w:rsidR="006F4861" w:rsidRPr="007C0A34">
        <w:rPr>
          <w:lang w:val="es-MX"/>
        </w:rPr>
        <w:t>Así pues, en</w:t>
      </w:r>
      <w:r w:rsidR="002B18CC" w:rsidRPr="007C0A34">
        <w:rPr>
          <w:lang w:val="es-MX"/>
        </w:rPr>
        <w:t xml:space="preserve"> </w:t>
      </w:r>
      <w:r w:rsidR="006A20B6">
        <w:rPr>
          <w:lang w:val="es-MX"/>
        </w:rPr>
        <w:t>2020-2021</w:t>
      </w:r>
      <w:r w:rsidR="002B18CC" w:rsidRPr="007C0A34">
        <w:rPr>
          <w:lang w:val="es-MX"/>
        </w:rPr>
        <w:t xml:space="preserve"> la máxima controversia se situaba en cuanto al </w:t>
      </w:r>
      <w:r w:rsidR="001C0631" w:rsidRPr="007C0A34">
        <w:rPr>
          <w:lang w:val="es-MX"/>
        </w:rPr>
        <w:t xml:space="preserve">tema del </w:t>
      </w:r>
      <w:r w:rsidR="002B18CC" w:rsidRPr="007C0A34">
        <w:rPr>
          <w:lang w:val="es-MX"/>
        </w:rPr>
        <w:t xml:space="preserve">agua, y los demás ejes no presentaban controversia, exceptuando </w:t>
      </w:r>
      <w:r w:rsidR="001C0631" w:rsidRPr="007C0A34">
        <w:rPr>
          <w:lang w:val="es-MX"/>
        </w:rPr>
        <w:t>R</w:t>
      </w:r>
      <w:r w:rsidR="002B18CC" w:rsidRPr="007C0A34">
        <w:rPr>
          <w:lang w:val="es-MX"/>
        </w:rPr>
        <w:t xml:space="preserve">esiduos en bajo grado. Sin embargo, en </w:t>
      </w:r>
      <w:r w:rsidR="00EA2D70">
        <w:rPr>
          <w:lang w:val="es-MX"/>
        </w:rPr>
        <w:t>2021-2022</w:t>
      </w:r>
      <w:r w:rsidR="002B18CC" w:rsidRPr="007C0A34">
        <w:rPr>
          <w:lang w:val="es-MX"/>
        </w:rPr>
        <w:t xml:space="preserve"> la mayor controversia </w:t>
      </w:r>
      <w:r w:rsidR="001C0631" w:rsidRPr="007C0A34">
        <w:rPr>
          <w:lang w:val="es-MX"/>
        </w:rPr>
        <w:t>se manifestó en el tema</w:t>
      </w:r>
      <w:r w:rsidR="002B18CC" w:rsidRPr="007C0A34">
        <w:rPr>
          <w:lang w:val="es-MX"/>
        </w:rPr>
        <w:t xml:space="preserve"> </w:t>
      </w:r>
      <w:r w:rsidR="001C0631" w:rsidRPr="007C0A34">
        <w:rPr>
          <w:lang w:val="es-MX"/>
        </w:rPr>
        <w:t>de la</w:t>
      </w:r>
      <w:r w:rsidR="002B18CC" w:rsidRPr="007C0A34">
        <w:rPr>
          <w:lang w:val="es-MX"/>
        </w:rPr>
        <w:t xml:space="preserve"> gobernanza, </w:t>
      </w:r>
      <w:r w:rsidR="001C0631" w:rsidRPr="007C0A34">
        <w:rPr>
          <w:lang w:val="es-MX"/>
        </w:rPr>
        <w:t xml:space="preserve">al tiempo que </w:t>
      </w:r>
      <w:r w:rsidR="002B18CC" w:rsidRPr="007C0A34">
        <w:rPr>
          <w:lang w:val="es-MX"/>
        </w:rPr>
        <w:t>disminuyó significativamente la controversia en cuanto a</w:t>
      </w:r>
      <w:r w:rsidR="001C0631" w:rsidRPr="007C0A34">
        <w:rPr>
          <w:lang w:val="es-MX"/>
        </w:rPr>
        <w:t xml:space="preserve"> la administración del</w:t>
      </w:r>
      <w:r w:rsidR="002B18CC" w:rsidRPr="007C0A34">
        <w:rPr>
          <w:lang w:val="es-MX"/>
        </w:rPr>
        <w:t xml:space="preserve"> agua</w:t>
      </w:r>
      <w:r w:rsidR="006F4861" w:rsidRPr="007C0A34">
        <w:rPr>
          <w:lang w:val="es-MX"/>
        </w:rPr>
        <w:t>,</w:t>
      </w:r>
      <w:r w:rsidR="002B18CC" w:rsidRPr="007C0A34">
        <w:rPr>
          <w:lang w:val="es-MX"/>
        </w:rPr>
        <w:t xml:space="preserve"> pero </w:t>
      </w:r>
      <w:r w:rsidR="001C0631" w:rsidRPr="007C0A34">
        <w:rPr>
          <w:lang w:val="es-MX"/>
        </w:rPr>
        <w:t>se incrementaron en</w:t>
      </w:r>
      <w:r w:rsidR="002B18CC" w:rsidRPr="007C0A34">
        <w:rPr>
          <w:lang w:val="es-MX"/>
        </w:rPr>
        <w:t xml:space="preserve"> casi todas las demás. En un nivel alto se presentan energía eléctrica, energías fósiles, residuos, transporte e industria; los únicos ejes temáticos </w:t>
      </w:r>
      <w:r w:rsidR="007D24E0" w:rsidRPr="007C0A34">
        <w:rPr>
          <w:lang w:val="es-MX"/>
        </w:rPr>
        <w:t>sin</w:t>
      </w:r>
      <w:r w:rsidR="002B18CC" w:rsidRPr="007C0A34">
        <w:rPr>
          <w:lang w:val="es-MX"/>
        </w:rPr>
        <w:t xml:space="preserve"> controversias fueron </w:t>
      </w:r>
      <w:r w:rsidR="007D24E0" w:rsidRPr="007C0A34">
        <w:rPr>
          <w:lang w:val="es-MX"/>
        </w:rPr>
        <w:t>E</w:t>
      </w:r>
      <w:r w:rsidR="002B18CC" w:rsidRPr="007C0A34">
        <w:rPr>
          <w:lang w:val="es-MX"/>
        </w:rPr>
        <w:t xml:space="preserve">nergía limpia </w:t>
      </w:r>
      <w:r w:rsidR="00AD5B29" w:rsidRPr="007C0A34">
        <w:rPr>
          <w:lang w:val="es-MX"/>
        </w:rPr>
        <w:t>y</w:t>
      </w:r>
      <w:r w:rsidR="00AD5B29">
        <w:rPr>
          <w:lang w:val="es-MX"/>
        </w:rPr>
        <w:t xml:space="preserve"> Vida</w:t>
      </w:r>
      <w:r w:rsidR="00630766">
        <w:rPr>
          <w:lang w:val="es-MX"/>
        </w:rPr>
        <w:t xml:space="preserve"> marina y terrestre</w:t>
      </w:r>
      <w:r w:rsidR="002223FA">
        <w:rPr>
          <w:lang w:val="es-MX"/>
        </w:rPr>
        <w:t xml:space="preserve"> </w:t>
      </w:r>
      <w:r w:rsidR="00BE1C15" w:rsidRPr="007C0A34">
        <w:rPr>
          <w:lang w:val="es-MX"/>
        </w:rPr>
        <w:t xml:space="preserve">(véase </w:t>
      </w:r>
      <w:r w:rsidR="00DC3660" w:rsidRPr="007C0A34">
        <w:rPr>
          <w:lang w:val="es-MX"/>
        </w:rPr>
        <w:t>18</w:t>
      </w:r>
      <w:r w:rsidR="00AC6F36" w:rsidRPr="007C0A34">
        <w:rPr>
          <w:lang w:val="es-MX"/>
        </w:rPr>
        <w:t>4</w:t>
      </w:r>
      <w:r w:rsidR="00BE1C15" w:rsidRPr="007C0A34">
        <w:rPr>
          <w:lang w:val="es-MX"/>
        </w:rPr>
        <w:t>)</w:t>
      </w:r>
      <w:r w:rsidR="002B18CC" w:rsidRPr="007C0A34">
        <w:rPr>
          <w:lang w:val="es-MX"/>
        </w:rPr>
        <w:t>.</w:t>
      </w:r>
    </w:p>
    <w:bookmarkEnd w:id="142"/>
    <w:p w14:paraId="7C8F2C62" w14:textId="099D3BBB" w:rsidR="00DC3660" w:rsidRDefault="00DC3660" w:rsidP="008A3C6B">
      <w:pPr>
        <w:ind w:left="567" w:right="635"/>
        <w:rPr>
          <w:rFonts w:ascii="Roboto Lt" w:hAnsi="Roboto Lt"/>
          <w:b/>
          <w:i/>
          <w:color w:val="004684"/>
          <w:sz w:val="18"/>
          <w:lang w:val="es-MX"/>
        </w:rPr>
      </w:pPr>
    </w:p>
    <w:p w14:paraId="70093512" w14:textId="2C359645" w:rsidR="0039158A" w:rsidRDefault="0039158A" w:rsidP="008A3C6B">
      <w:pPr>
        <w:ind w:left="567" w:right="635"/>
        <w:rPr>
          <w:rFonts w:ascii="Roboto Lt" w:hAnsi="Roboto Lt"/>
          <w:b/>
          <w:i/>
          <w:color w:val="004684"/>
          <w:sz w:val="18"/>
          <w:lang w:val="es-MX"/>
        </w:rPr>
      </w:pPr>
    </w:p>
    <w:p w14:paraId="1ED2A28B" w14:textId="1D666041" w:rsidR="0039158A" w:rsidRDefault="0039158A" w:rsidP="008A3C6B">
      <w:pPr>
        <w:ind w:left="567" w:right="635"/>
        <w:rPr>
          <w:rFonts w:ascii="Roboto Lt" w:hAnsi="Roboto Lt"/>
          <w:b/>
          <w:i/>
          <w:color w:val="004684"/>
          <w:sz w:val="18"/>
          <w:lang w:val="es-MX"/>
        </w:rPr>
      </w:pPr>
    </w:p>
    <w:p w14:paraId="7B8767CA" w14:textId="42266C27" w:rsidR="0039158A" w:rsidRDefault="0039158A" w:rsidP="008A3C6B">
      <w:pPr>
        <w:ind w:left="567" w:right="635"/>
        <w:rPr>
          <w:rFonts w:ascii="Roboto Lt" w:hAnsi="Roboto Lt"/>
          <w:b/>
          <w:i/>
          <w:color w:val="004684"/>
          <w:sz w:val="18"/>
          <w:lang w:val="es-MX"/>
        </w:rPr>
      </w:pPr>
    </w:p>
    <w:p w14:paraId="570FE9A9" w14:textId="0A159C5C" w:rsidR="0039158A" w:rsidRDefault="0039158A" w:rsidP="008A3C6B">
      <w:pPr>
        <w:ind w:left="567" w:right="635"/>
        <w:rPr>
          <w:rFonts w:ascii="Roboto Lt" w:hAnsi="Roboto Lt"/>
          <w:b/>
          <w:i/>
          <w:color w:val="004684"/>
          <w:sz w:val="18"/>
          <w:lang w:val="es-MX"/>
        </w:rPr>
      </w:pPr>
    </w:p>
    <w:p w14:paraId="7A1C3D5A" w14:textId="36700FFD" w:rsidR="0039158A" w:rsidRDefault="0039158A" w:rsidP="008A3C6B">
      <w:pPr>
        <w:ind w:left="567" w:right="635"/>
        <w:rPr>
          <w:rFonts w:ascii="Roboto Lt" w:hAnsi="Roboto Lt"/>
          <w:b/>
          <w:i/>
          <w:color w:val="004684"/>
          <w:sz w:val="18"/>
          <w:lang w:val="es-MX"/>
        </w:rPr>
      </w:pPr>
    </w:p>
    <w:p w14:paraId="04223016" w14:textId="362AFA1D" w:rsidR="0039158A" w:rsidRDefault="0039158A" w:rsidP="008A3C6B">
      <w:pPr>
        <w:ind w:left="567" w:right="635"/>
        <w:rPr>
          <w:rFonts w:ascii="Roboto Lt" w:hAnsi="Roboto Lt"/>
          <w:b/>
          <w:i/>
          <w:color w:val="004684"/>
          <w:sz w:val="18"/>
          <w:lang w:val="es-MX"/>
        </w:rPr>
      </w:pPr>
    </w:p>
    <w:p w14:paraId="29CA0E0B" w14:textId="3D6318AF" w:rsidR="0039158A" w:rsidRDefault="0039158A" w:rsidP="008A3C6B">
      <w:pPr>
        <w:ind w:left="567" w:right="635"/>
        <w:rPr>
          <w:rFonts w:ascii="Roboto Lt" w:hAnsi="Roboto Lt"/>
          <w:b/>
          <w:i/>
          <w:color w:val="004684"/>
          <w:sz w:val="18"/>
          <w:lang w:val="es-MX"/>
        </w:rPr>
      </w:pPr>
    </w:p>
    <w:p w14:paraId="1DB6B370" w14:textId="4D74FF4D" w:rsidR="0039158A" w:rsidRDefault="0039158A" w:rsidP="008A3C6B">
      <w:pPr>
        <w:ind w:left="567" w:right="635"/>
        <w:rPr>
          <w:rFonts w:ascii="Roboto Lt" w:hAnsi="Roboto Lt"/>
          <w:b/>
          <w:i/>
          <w:color w:val="004684"/>
          <w:sz w:val="18"/>
          <w:lang w:val="es-MX"/>
        </w:rPr>
      </w:pPr>
    </w:p>
    <w:p w14:paraId="1C731580" w14:textId="0C853D3C" w:rsidR="0039158A" w:rsidRDefault="0039158A" w:rsidP="008A3C6B">
      <w:pPr>
        <w:ind w:left="567" w:right="635"/>
        <w:rPr>
          <w:rFonts w:ascii="Roboto Lt" w:hAnsi="Roboto Lt"/>
          <w:b/>
          <w:i/>
          <w:color w:val="004684"/>
          <w:sz w:val="18"/>
          <w:lang w:val="es-MX"/>
        </w:rPr>
      </w:pPr>
    </w:p>
    <w:p w14:paraId="6E8AD0FB" w14:textId="0D7B4D91" w:rsidR="0039158A" w:rsidRDefault="0039158A" w:rsidP="008A3C6B">
      <w:pPr>
        <w:ind w:left="567" w:right="635"/>
        <w:rPr>
          <w:rFonts w:ascii="Roboto Lt" w:hAnsi="Roboto Lt"/>
          <w:b/>
          <w:i/>
          <w:color w:val="004684"/>
          <w:sz w:val="18"/>
          <w:lang w:val="es-MX"/>
        </w:rPr>
      </w:pPr>
    </w:p>
    <w:p w14:paraId="4E5B72B1" w14:textId="18C157B4" w:rsidR="0039158A" w:rsidRDefault="0039158A" w:rsidP="008A3C6B">
      <w:pPr>
        <w:ind w:left="567" w:right="635"/>
        <w:rPr>
          <w:rFonts w:ascii="Roboto Lt" w:hAnsi="Roboto Lt"/>
          <w:b/>
          <w:i/>
          <w:color w:val="004684"/>
          <w:sz w:val="18"/>
          <w:lang w:val="es-MX"/>
        </w:rPr>
      </w:pPr>
    </w:p>
    <w:p w14:paraId="4C4E62D7" w14:textId="739405BC" w:rsidR="0039158A" w:rsidRDefault="0039158A" w:rsidP="008A3C6B">
      <w:pPr>
        <w:ind w:left="567" w:right="635"/>
        <w:rPr>
          <w:rFonts w:ascii="Roboto Lt" w:hAnsi="Roboto Lt"/>
          <w:b/>
          <w:i/>
          <w:color w:val="004684"/>
          <w:sz w:val="18"/>
          <w:lang w:val="es-MX"/>
        </w:rPr>
      </w:pPr>
    </w:p>
    <w:p w14:paraId="10ACF4D0" w14:textId="665E5AD3" w:rsidR="0039158A" w:rsidRDefault="0039158A" w:rsidP="008A3C6B">
      <w:pPr>
        <w:ind w:left="567" w:right="635"/>
        <w:rPr>
          <w:rFonts w:ascii="Roboto Lt" w:hAnsi="Roboto Lt"/>
          <w:b/>
          <w:i/>
          <w:color w:val="004684"/>
          <w:sz w:val="18"/>
          <w:lang w:val="es-MX"/>
        </w:rPr>
      </w:pPr>
    </w:p>
    <w:p w14:paraId="4CCF3C19" w14:textId="579F3B48" w:rsidR="0039158A" w:rsidRDefault="0039158A" w:rsidP="008A3C6B">
      <w:pPr>
        <w:ind w:left="567" w:right="635"/>
        <w:rPr>
          <w:rFonts w:ascii="Roboto Lt" w:hAnsi="Roboto Lt"/>
          <w:b/>
          <w:i/>
          <w:color w:val="004684"/>
          <w:sz w:val="18"/>
          <w:lang w:val="es-MX"/>
        </w:rPr>
      </w:pPr>
    </w:p>
    <w:p w14:paraId="12B21ED6" w14:textId="77777777" w:rsidR="0039158A" w:rsidRPr="007C0A34" w:rsidRDefault="0039158A" w:rsidP="008A3C6B">
      <w:pPr>
        <w:ind w:left="567" w:right="635"/>
        <w:rPr>
          <w:rFonts w:ascii="Roboto Lt" w:hAnsi="Roboto Lt"/>
          <w:b/>
          <w:i/>
          <w:color w:val="004684"/>
          <w:sz w:val="18"/>
          <w:lang w:val="es-MX"/>
        </w:rPr>
      </w:pPr>
    </w:p>
    <w:p w14:paraId="4F5CD65D" w14:textId="09D20CEB" w:rsidR="00CD6CBA" w:rsidRPr="002977A6" w:rsidRDefault="002B18CC" w:rsidP="002977A6">
      <w:pPr>
        <w:ind w:left="2552" w:right="635"/>
        <w:jc w:val="right"/>
        <w:rPr>
          <w:rFonts w:ascii="Roboto" w:hAnsi="Roboto"/>
          <w:b/>
          <w:color w:val="1F497D" w:themeColor="text2"/>
          <w:sz w:val="20"/>
          <w:lang w:val="es-MX"/>
        </w:rPr>
      </w:pPr>
      <w:r w:rsidRPr="007213D8">
        <w:rPr>
          <w:rFonts w:ascii="Roboto Lt" w:hAnsi="Roboto Lt"/>
          <w:b/>
          <w:i/>
          <w:color w:val="004684"/>
          <w:sz w:val="18"/>
          <w:lang w:val="es-MX"/>
        </w:rPr>
        <w:t xml:space="preserve">GRÁFICA </w:t>
      </w:r>
      <w:r w:rsidR="00DC3660" w:rsidRPr="007213D8">
        <w:rPr>
          <w:rFonts w:ascii="Roboto Lt" w:hAnsi="Roboto Lt"/>
          <w:b/>
          <w:i/>
          <w:color w:val="004684"/>
          <w:sz w:val="18"/>
          <w:lang w:val="es-MX"/>
        </w:rPr>
        <w:t>18</w:t>
      </w:r>
      <w:r w:rsidR="00AC6F36" w:rsidRPr="007213D8">
        <w:rPr>
          <w:rFonts w:ascii="Roboto Lt" w:hAnsi="Roboto Lt"/>
          <w:b/>
          <w:i/>
          <w:color w:val="004684"/>
          <w:sz w:val="18"/>
          <w:lang w:val="es-MX"/>
        </w:rPr>
        <w:t>4</w:t>
      </w:r>
      <w:r w:rsidR="007213D8" w:rsidRPr="007213D8">
        <w:rPr>
          <w:rFonts w:ascii="Roboto Lt" w:hAnsi="Roboto Lt"/>
          <w:b/>
          <w:i/>
          <w:color w:val="004684"/>
          <w:sz w:val="18"/>
          <w:lang w:val="es-MX"/>
        </w:rPr>
        <w:t xml:space="preserve"> </w:t>
      </w:r>
      <w:r w:rsidR="007213D8">
        <w:rPr>
          <w:rFonts w:ascii="Roboto Lt" w:hAnsi="Roboto Lt"/>
          <w:b/>
          <w:i/>
          <w:color w:val="004684"/>
          <w:sz w:val="18"/>
          <w:lang w:val="es-MX"/>
        </w:rPr>
        <w:tab/>
      </w:r>
      <w:r w:rsidR="007213D8">
        <w:rPr>
          <w:rFonts w:ascii="Roboto Lt" w:hAnsi="Roboto Lt"/>
          <w:b/>
          <w:i/>
          <w:color w:val="004684"/>
          <w:sz w:val="18"/>
          <w:lang w:val="es-MX"/>
        </w:rPr>
        <w:tab/>
      </w:r>
      <w:r w:rsidRPr="002977A6">
        <w:rPr>
          <w:rFonts w:ascii="Roboto" w:hAnsi="Roboto"/>
          <w:b/>
          <w:color w:val="1F497D" w:themeColor="text2"/>
          <w:sz w:val="20"/>
          <w:lang w:val="es-MX"/>
        </w:rPr>
        <w:t xml:space="preserve">MUNICIPIO DE TLAJOMULCO DE ZÚÑIGA </w:t>
      </w:r>
    </w:p>
    <w:p w14:paraId="6B3C8BAE" w14:textId="538096DE" w:rsidR="002B18CC" w:rsidRPr="002977A6" w:rsidRDefault="007213D8" w:rsidP="002977A6">
      <w:pPr>
        <w:pStyle w:val="Heading3"/>
        <w:tabs>
          <w:tab w:val="left" w:pos="4485"/>
        </w:tabs>
        <w:spacing w:before="0" w:line="254" w:lineRule="auto"/>
        <w:ind w:left="2552" w:right="635"/>
        <w:jc w:val="right"/>
        <w:rPr>
          <w:rFonts w:eastAsia="Tahoma" w:cs="Tahoma"/>
          <w:bCs w:val="0"/>
          <w:color w:val="1F497D" w:themeColor="text2"/>
          <w:sz w:val="20"/>
          <w:lang w:val="es-MX"/>
        </w:rPr>
      </w:pPr>
      <w:r w:rsidRPr="002977A6">
        <w:rPr>
          <w:rFonts w:eastAsia="Tahoma" w:cs="Tahoma"/>
          <w:bCs w:val="0"/>
          <w:color w:val="1F497D" w:themeColor="text2"/>
          <w:sz w:val="20"/>
          <w:lang w:val="es-MX"/>
        </w:rPr>
        <w:tab/>
      </w:r>
      <w:r w:rsidRPr="002977A6">
        <w:rPr>
          <w:rFonts w:eastAsia="Tahoma" w:cs="Tahoma"/>
          <w:bCs w:val="0"/>
          <w:color w:val="1F497D" w:themeColor="text2"/>
          <w:sz w:val="20"/>
          <w:lang w:val="es-MX"/>
        </w:rPr>
        <w:tab/>
      </w:r>
      <w:r w:rsidR="002B18CC" w:rsidRPr="002977A6">
        <w:rPr>
          <w:rFonts w:eastAsia="Tahoma" w:cs="Tahoma"/>
          <w:bCs w:val="0"/>
          <w:color w:val="1F497D" w:themeColor="text2"/>
          <w:sz w:val="20"/>
          <w:lang w:val="es-MX"/>
        </w:rPr>
        <w:t>ANÁLISIS DE CONTROVERSIAS</w:t>
      </w:r>
    </w:p>
    <w:p w14:paraId="388A810E" w14:textId="77777777" w:rsidR="002B18CC" w:rsidRDefault="002B18CC" w:rsidP="007213D8">
      <w:pPr>
        <w:ind w:left="567" w:right="635"/>
        <w:jc w:val="center"/>
        <w:rPr>
          <w:rFonts w:ascii="Roboto"/>
          <w:sz w:val="20"/>
          <w:lang w:val="es-MX"/>
        </w:rPr>
      </w:pPr>
      <w:r w:rsidRPr="007C0A34">
        <w:rPr>
          <w:noProof/>
          <w:lang w:val="es-419" w:eastAsia="es-419"/>
        </w:rPr>
        <w:drawing>
          <wp:inline distT="0" distB="0" distL="0" distR="0" wp14:anchorId="1585ED55" wp14:editId="2FE2B3E5">
            <wp:extent cx="4379495" cy="2438400"/>
            <wp:effectExtent l="0" t="0" r="2540" b="0"/>
            <wp:docPr id="8799" name="Gráfico 8799">
              <a:extLst xmlns:a="http://schemas.openxmlformats.org/drawingml/2006/main">
                <a:ext uri="{FF2B5EF4-FFF2-40B4-BE49-F238E27FC236}">
                  <a16:creationId xmlns:a16="http://schemas.microsoft.com/office/drawing/2014/main" id="{BBE6B662-DF32-440F-A8C4-5DE330EF36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1"/>
              </a:graphicData>
            </a:graphic>
          </wp:inline>
        </w:drawing>
      </w:r>
    </w:p>
    <w:p w14:paraId="399552F0" w14:textId="77777777" w:rsidR="002B18CC" w:rsidRPr="007C0A34" w:rsidRDefault="002B18CC" w:rsidP="002977A6">
      <w:pPr>
        <w:pStyle w:val="BodyText"/>
        <w:spacing w:before="4"/>
        <w:ind w:right="635"/>
        <w:rPr>
          <w:rFonts w:ascii="Roboto Lt"/>
          <w:i/>
          <w:sz w:val="18"/>
          <w:lang w:val="es-MX"/>
        </w:rPr>
      </w:pPr>
    </w:p>
    <w:p w14:paraId="57D24B5D" w14:textId="77777777" w:rsidR="000C3752" w:rsidRPr="007C0A34" w:rsidRDefault="000C3752" w:rsidP="00D0319C">
      <w:pPr>
        <w:pStyle w:val="BodyText"/>
        <w:spacing w:before="120" w:line="252" w:lineRule="auto"/>
        <w:ind w:left="567" w:right="635"/>
        <w:jc w:val="both"/>
        <w:rPr>
          <w:lang w:val="es-MX"/>
        </w:rPr>
      </w:pPr>
      <w:bookmarkStart w:id="143" w:name="_Hlk104310867"/>
      <w:r w:rsidRPr="007C0A34">
        <w:rPr>
          <w:rFonts w:ascii="Trebuchet MS" w:hAnsi="Trebuchet MS"/>
          <w:i/>
          <w:lang w:val="es-MX"/>
        </w:rPr>
        <w:t>Factor de consulta pública</w:t>
      </w:r>
      <w:r w:rsidRPr="007C0A34">
        <w:rPr>
          <w:lang w:val="es-MX"/>
        </w:rPr>
        <w:t xml:space="preserve"> </w:t>
      </w:r>
    </w:p>
    <w:p w14:paraId="0ABFF092" w14:textId="1518EAE2" w:rsidR="002B18CC" w:rsidRPr="001B01DB" w:rsidRDefault="002B18CC" w:rsidP="001B01DB">
      <w:pPr>
        <w:pStyle w:val="BodyText"/>
        <w:spacing w:before="120" w:line="252" w:lineRule="auto"/>
        <w:ind w:left="567" w:right="635"/>
        <w:jc w:val="both"/>
        <w:rPr>
          <w:lang w:val="es-MX"/>
        </w:rPr>
      </w:pPr>
      <w:r w:rsidRPr="007C0A34">
        <w:rPr>
          <w:lang w:val="es-MX"/>
        </w:rPr>
        <w:t xml:space="preserve">En el municipio de Tlajomulco de Zúñiga las políticas públicas ambientales </w:t>
      </w:r>
      <w:r w:rsidR="00BE1C15" w:rsidRPr="007C0A34">
        <w:rPr>
          <w:lang w:val="es-MX"/>
        </w:rPr>
        <w:t>fueron</w:t>
      </w:r>
      <w:r w:rsidR="00FB12ED" w:rsidRPr="007C0A34">
        <w:rPr>
          <w:lang w:val="es-MX"/>
        </w:rPr>
        <w:t xml:space="preserve"> apreciadas en </w:t>
      </w:r>
      <w:r w:rsidRPr="007C0A34">
        <w:rPr>
          <w:lang w:val="es-MX"/>
        </w:rPr>
        <w:t>baj</w:t>
      </w:r>
      <w:r w:rsidR="00FB12ED" w:rsidRPr="007C0A34">
        <w:rPr>
          <w:lang w:val="es-MX"/>
        </w:rPr>
        <w:t>o grado</w:t>
      </w:r>
      <w:r w:rsidR="00F47A55">
        <w:rPr>
          <w:lang w:val="es-MX"/>
        </w:rPr>
        <w:t xml:space="preserve"> por los encuestados, al grado de que </w:t>
      </w:r>
      <w:r w:rsidR="00F47A55" w:rsidRPr="007C0A34">
        <w:rPr>
          <w:lang w:val="es-MX"/>
        </w:rPr>
        <w:t xml:space="preserve">en </w:t>
      </w:r>
      <w:r w:rsidR="00EA2D70">
        <w:rPr>
          <w:lang w:val="es-MX"/>
        </w:rPr>
        <w:t>2021-2022</w:t>
      </w:r>
      <w:r w:rsidR="00F47A55" w:rsidRPr="007C0A34">
        <w:rPr>
          <w:lang w:val="es-MX"/>
        </w:rPr>
        <w:t xml:space="preserve"> </w:t>
      </w:r>
      <w:r w:rsidR="00F47A55">
        <w:rPr>
          <w:lang w:val="es-MX"/>
        </w:rPr>
        <w:t>l</w:t>
      </w:r>
      <w:r w:rsidRPr="007C0A34">
        <w:rPr>
          <w:lang w:val="es-MX"/>
        </w:rPr>
        <w:t>os ciudadanos</w:t>
      </w:r>
      <w:r w:rsidR="00BE1C15" w:rsidRPr="007C0A34">
        <w:rPr>
          <w:lang w:val="es-MX"/>
        </w:rPr>
        <w:t xml:space="preserve"> tenían </w:t>
      </w:r>
      <w:r w:rsidRPr="007C0A34">
        <w:rPr>
          <w:lang w:val="es-MX"/>
        </w:rPr>
        <w:t>conocimiento de todas ellas, pero considera</w:t>
      </w:r>
      <w:r w:rsidR="001A10BB" w:rsidRPr="007C0A34">
        <w:rPr>
          <w:lang w:val="es-MX"/>
        </w:rPr>
        <w:t>ba</w:t>
      </w:r>
      <w:r w:rsidRPr="007C0A34">
        <w:rPr>
          <w:lang w:val="es-MX"/>
        </w:rPr>
        <w:t>n que no funciona</w:t>
      </w:r>
      <w:r w:rsidR="001A10BB" w:rsidRPr="007C0A34">
        <w:rPr>
          <w:lang w:val="es-MX"/>
        </w:rPr>
        <w:t>ba</w:t>
      </w:r>
      <w:r w:rsidRPr="007C0A34">
        <w:rPr>
          <w:lang w:val="es-MX"/>
        </w:rPr>
        <w:t xml:space="preserve">n, </w:t>
      </w:r>
      <w:r w:rsidR="001A10BB" w:rsidRPr="007C0A34">
        <w:rPr>
          <w:lang w:val="es-MX"/>
        </w:rPr>
        <w:t xml:space="preserve">a </w:t>
      </w:r>
      <w:r w:rsidRPr="007C0A34">
        <w:rPr>
          <w:lang w:val="es-MX"/>
        </w:rPr>
        <w:t>excep</w:t>
      </w:r>
      <w:r w:rsidR="001A10BB" w:rsidRPr="007C0A34">
        <w:rPr>
          <w:lang w:val="es-MX"/>
        </w:rPr>
        <w:t>ción de</w:t>
      </w:r>
      <w:r w:rsidRPr="007C0A34">
        <w:rPr>
          <w:lang w:val="es-MX"/>
        </w:rPr>
        <w:t xml:space="preserve"> la política de gestión de la biodiversidad y las políticas de reducción de contaminantes, las únicas que se valora</w:t>
      </w:r>
      <w:r w:rsidR="001A10BB" w:rsidRPr="007C0A34">
        <w:rPr>
          <w:lang w:val="es-MX"/>
        </w:rPr>
        <w:t>ro</w:t>
      </w:r>
      <w:r w:rsidRPr="007C0A34">
        <w:rPr>
          <w:lang w:val="es-MX"/>
        </w:rPr>
        <w:t>n como medianamente funcionales</w:t>
      </w:r>
      <w:r w:rsidR="00F47A55">
        <w:rPr>
          <w:lang w:val="es-MX"/>
        </w:rPr>
        <w:t>, lo cual expresaría un interés ciudadano por los temas medioambientales</w:t>
      </w:r>
      <w:r w:rsidRPr="007C0A34">
        <w:rPr>
          <w:lang w:val="es-MX"/>
        </w:rPr>
        <w:t xml:space="preserve">. </w:t>
      </w:r>
      <w:r w:rsidR="001A10BB" w:rsidRPr="007C0A34">
        <w:rPr>
          <w:lang w:val="es-MX"/>
        </w:rPr>
        <w:t>Por otra parte, empeoró la percepción de las</w:t>
      </w:r>
      <w:r w:rsidRPr="007C0A34">
        <w:rPr>
          <w:lang w:val="es-MX"/>
        </w:rPr>
        <w:t xml:space="preserve"> políticas de fomento de industria limpia y relacionadas con la vida terrestre y/o marina en </w:t>
      </w:r>
      <w:r w:rsidR="00EA2D70">
        <w:rPr>
          <w:lang w:val="es-MX"/>
        </w:rPr>
        <w:t>2021-2022</w:t>
      </w:r>
      <w:r w:rsidRPr="007C0A34">
        <w:rPr>
          <w:lang w:val="es-MX"/>
        </w:rPr>
        <w:t xml:space="preserve"> </w:t>
      </w:r>
      <w:r w:rsidR="001012B9" w:rsidRPr="007C0A34">
        <w:rPr>
          <w:lang w:val="es-MX"/>
        </w:rPr>
        <w:t>(véase</w:t>
      </w:r>
      <w:r w:rsidRPr="007C0A34">
        <w:rPr>
          <w:lang w:val="es-MX"/>
        </w:rPr>
        <w:t xml:space="preserve"> gráfica </w:t>
      </w:r>
      <w:r w:rsidR="00AC6F36" w:rsidRPr="007C0A34">
        <w:rPr>
          <w:lang w:val="es-MX"/>
        </w:rPr>
        <w:t>185</w:t>
      </w:r>
      <w:r w:rsidRPr="007C0A34">
        <w:rPr>
          <w:lang w:val="es-MX"/>
        </w:rPr>
        <w:t>).</w:t>
      </w:r>
      <w:bookmarkEnd w:id="143"/>
    </w:p>
    <w:p w14:paraId="4B97A421" w14:textId="49523B27" w:rsidR="002B18CC" w:rsidRPr="002977A6" w:rsidRDefault="002B18CC" w:rsidP="002977A6">
      <w:pPr>
        <w:ind w:left="2552" w:right="635"/>
        <w:jc w:val="right"/>
        <w:rPr>
          <w:rFonts w:ascii="Roboto" w:hAnsi="Roboto"/>
          <w:b/>
          <w:color w:val="1F497D" w:themeColor="text2"/>
          <w:sz w:val="20"/>
          <w:lang w:val="es-MX"/>
        </w:rPr>
      </w:pPr>
      <w:r w:rsidRPr="007213D8">
        <w:rPr>
          <w:rFonts w:ascii="Roboto" w:hAnsi="Roboto"/>
          <w:b/>
          <w:i/>
          <w:color w:val="004684"/>
          <w:sz w:val="18"/>
          <w:lang w:val="es-MX"/>
        </w:rPr>
        <w:t xml:space="preserve">GRÁFICA </w:t>
      </w:r>
      <w:r w:rsidR="00AC6F36" w:rsidRPr="007213D8">
        <w:rPr>
          <w:rFonts w:ascii="Roboto" w:hAnsi="Roboto"/>
          <w:b/>
          <w:i/>
          <w:color w:val="004684"/>
          <w:sz w:val="18"/>
          <w:lang w:val="es-MX"/>
        </w:rPr>
        <w:t>185</w:t>
      </w:r>
      <w:r w:rsidR="00D0319C" w:rsidRPr="007213D8">
        <w:rPr>
          <w:rFonts w:ascii="Roboto" w:hAnsi="Roboto"/>
          <w:b/>
          <w:i/>
          <w:color w:val="004684"/>
          <w:sz w:val="18"/>
          <w:lang w:val="es-MX"/>
        </w:rPr>
        <w:t xml:space="preserve"> </w:t>
      </w:r>
      <w:r w:rsidR="007213D8">
        <w:rPr>
          <w:rFonts w:ascii="Roboto" w:hAnsi="Roboto"/>
          <w:b/>
          <w:i/>
          <w:color w:val="004684"/>
          <w:sz w:val="18"/>
          <w:lang w:val="es-MX"/>
        </w:rPr>
        <w:tab/>
      </w:r>
      <w:r w:rsidRPr="002977A6">
        <w:rPr>
          <w:rFonts w:ascii="Roboto" w:hAnsi="Roboto"/>
          <w:b/>
          <w:color w:val="1F497D" w:themeColor="text2"/>
          <w:sz w:val="20"/>
          <w:lang w:val="es-MX"/>
        </w:rPr>
        <w:t>MUNICIPIO DE TLAJOMULCO DE ZÚÑIGA</w:t>
      </w:r>
    </w:p>
    <w:p w14:paraId="1380538B" w14:textId="60359AA3" w:rsidR="002B18CC" w:rsidRPr="002977A6" w:rsidRDefault="002B18CC" w:rsidP="002977A6">
      <w:pPr>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CONSULTA PÚBLICA</w:t>
      </w:r>
    </w:p>
    <w:p w14:paraId="41AF3128" w14:textId="77777777" w:rsidR="002B18CC" w:rsidRDefault="002B18CC" w:rsidP="00D0319C">
      <w:pPr>
        <w:ind w:left="1701" w:right="635"/>
        <w:jc w:val="center"/>
        <w:rPr>
          <w:rFonts w:ascii="Roboto"/>
          <w:sz w:val="18"/>
          <w:lang w:val="es-MX"/>
        </w:rPr>
      </w:pPr>
      <w:r w:rsidRPr="007C0A34">
        <w:rPr>
          <w:noProof/>
          <w:lang w:val="es-419" w:eastAsia="es-419"/>
        </w:rPr>
        <w:drawing>
          <wp:inline distT="0" distB="0" distL="0" distR="0" wp14:anchorId="68971DEA" wp14:editId="73476C88">
            <wp:extent cx="5057775" cy="3095625"/>
            <wp:effectExtent l="0" t="0" r="9525" b="9525"/>
            <wp:docPr id="648" name="Gráfico 648">
              <a:extLst xmlns:a="http://schemas.openxmlformats.org/drawingml/2006/main">
                <a:ext uri="{FF2B5EF4-FFF2-40B4-BE49-F238E27FC236}">
                  <a16:creationId xmlns:a16="http://schemas.microsoft.com/office/drawing/2014/main" id="{C072CEA1-535F-40CD-95FE-EB1113CAD9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2"/>
              </a:graphicData>
            </a:graphic>
          </wp:inline>
        </w:drawing>
      </w:r>
    </w:p>
    <w:p w14:paraId="65F69B7F" w14:textId="77777777" w:rsidR="00F47A55" w:rsidRDefault="00F47A55" w:rsidP="00D0319C">
      <w:pPr>
        <w:spacing w:before="120"/>
        <w:ind w:left="567" w:right="635"/>
        <w:jc w:val="both"/>
        <w:rPr>
          <w:rFonts w:ascii="Trebuchet MS" w:hAnsi="Trebuchet MS"/>
          <w:i/>
          <w:lang w:val="es-MX"/>
        </w:rPr>
      </w:pPr>
    </w:p>
    <w:p w14:paraId="46D1E2A9" w14:textId="23393D6F" w:rsidR="002B18CC" w:rsidRPr="007C0A34" w:rsidRDefault="002B18CC" w:rsidP="00D0319C">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556D329A" w14:textId="77777777" w:rsidR="00F47A55" w:rsidRDefault="002B18CC" w:rsidP="00D0319C">
      <w:pPr>
        <w:pStyle w:val="BodyText"/>
        <w:spacing w:before="120" w:line="252" w:lineRule="auto"/>
        <w:ind w:left="567" w:right="635"/>
        <w:jc w:val="both"/>
        <w:rPr>
          <w:lang w:val="es-MX"/>
        </w:rPr>
      </w:pPr>
      <w:r w:rsidRPr="007C0A34">
        <w:rPr>
          <w:lang w:val="es-MX"/>
        </w:rPr>
        <w:t>Este análisis muestra el valor estandarizado</w:t>
      </w:r>
      <w:r w:rsidR="00614B4C" w:rsidRPr="007C0A34">
        <w:rPr>
          <w:lang w:val="es-MX"/>
        </w:rPr>
        <w:t xml:space="preserve"> </w:t>
      </w:r>
      <w:r w:rsidRPr="007C0A34">
        <w:rPr>
          <w:lang w:val="es-MX"/>
        </w:rPr>
        <w:t xml:space="preserve">de indicadores de riesgos ambientales para la entidad. El resultado importa en materia de identificación y prevención de riesgos; </w:t>
      </w:r>
      <w:r w:rsidR="00113CE7" w:rsidRPr="007C0A34">
        <w:rPr>
          <w:lang w:val="es-MX"/>
        </w:rPr>
        <w:t>pero</w:t>
      </w:r>
      <w:r w:rsidRPr="007C0A34">
        <w:rPr>
          <w:lang w:val="es-MX"/>
        </w:rPr>
        <w:t xml:space="preserve"> no se integr</w:t>
      </w:r>
      <w:r w:rsidR="00113CE7" w:rsidRPr="007C0A34">
        <w:rPr>
          <w:lang w:val="es-MX"/>
        </w:rPr>
        <w:t>ó a</w:t>
      </w:r>
      <w:r w:rsidRPr="007C0A34">
        <w:rPr>
          <w:lang w:val="es-MX"/>
        </w:rPr>
        <w:t xml:space="preserve">l cálculo </w:t>
      </w:r>
      <w:r w:rsidR="00892FA6" w:rsidRPr="007C0A34">
        <w:rPr>
          <w:smallCaps/>
          <w:lang w:val="es-MX"/>
        </w:rPr>
        <w:t>igecc</w:t>
      </w:r>
      <w:r w:rsidRPr="007C0A34">
        <w:rPr>
          <w:lang w:val="es-MX"/>
        </w:rPr>
        <w:t xml:space="preserve">. </w:t>
      </w:r>
      <w:bookmarkStart w:id="144" w:name="_Hlk105612184"/>
    </w:p>
    <w:p w14:paraId="7CA788CA" w14:textId="350EF625" w:rsidR="00F47A55" w:rsidRDefault="00F47A55" w:rsidP="001B01DB">
      <w:pPr>
        <w:pStyle w:val="BodyText"/>
        <w:spacing w:before="120" w:line="252" w:lineRule="auto"/>
        <w:ind w:left="567" w:right="635"/>
        <w:jc w:val="both"/>
        <w:rPr>
          <w:lang w:val="es-MX"/>
        </w:rPr>
      </w:pPr>
      <w:r>
        <w:rPr>
          <w:lang w:val="es-MX"/>
        </w:rPr>
        <w:t xml:space="preserve">Para </w:t>
      </w:r>
      <w:r w:rsidR="00FA74D1">
        <w:rPr>
          <w:lang w:val="es-MX"/>
        </w:rPr>
        <w:t>los resultados</w:t>
      </w:r>
      <w:r>
        <w:rPr>
          <w:lang w:val="es-MX"/>
        </w:rPr>
        <w:t xml:space="preserve"> el </w:t>
      </w:r>
      <w:r w:rsidR="002B18CC" w:rsidRPr="007C0A34">
        <w:rPr>
          <w:lang w:val="es-MX"/>
        </w:rPr>
        <w:t>mayor riesgo ambiental para el municipio</w:t>
      </w:r>
      <w:r>
        <w:rPr>
          <w:lang w:val="es-MX"/>
        </w:rPr>
        <w:t xml:space="preserve"> jalisciense</w:t>
      </w:r>
      <w:r w:rsidR="002B18CC" w:rsidRPr="007C0A34">
        <w:rPr>
          <w:lang w:val="es-MX"/>
        </w:rPr>
        <w:t xml:space="preserve"> </w:t>
      </w:r>
      <w:r w:rsidR="00113CE7" w:rsidRPr="007C0A34">
        <w:rPr>
          <w:lang w:val="es-MX"/>
        </w:rPr>
        <w:t>lo constituyó</w:t>
      </w:r>
      <w:r w:rsidR="002B18CC" w:rsidRPr="007C0A34">
        <w:rPr>
          <w:lang w:val="es-MX"/>
        </w:rPr>
        <w:t xml:space="preserve"> el de inundación, con valor máximo para ambos años, y </w:t>
      </w:r>
      <w:r w:rsidR="00113CE7" w:rsidRPr="007C0A34">
        <w:rPr>
          <w:lang w:val="es-MX"/>
        </w:rPr>
        <w:t xml:space="preserve">a </w:t>
      </w:r>
      <w:r w:rsidR="002B18CC" w:rsidRPr="007C0A34">
        <w:rPr>
          <w:lang w:val="es-MX"/>
        </w:rPr>
        <w:t xml:space="preserve">mayor distancia le </w:t>
      </w:r>
      <w:r w:rsidR="00756A54" w:rsidRPr="007C0A34">
        <w:rPr>
          <w:lang w:val="es-MX"/>
        </w:rPr>
        <w:t>seguía</w:t>
      </w:r>
      <w:r w:rsidR="002B18CC" w:rsidRPr="007C0A34">
        <w:rPr>
          <w:lang w:val="es-MX"/>
        </w:rPr>
        <w:t xml:space="preserve"> el estrés hídrico, que aument</w:t>
      </w:r>
      <w:r w:rsidR="00113CE7" w:rsidRPr="007C0A34">
        <w:rPr>
          <w:lang w:val="es-MX"/>
        </w:rPr>
        <w:t>ó</w:t>
      </w:r>
      <w:r w:rsidR="002B18CC" w:rsidRPr="007C0A34">
        <w:rPr>
          <w:lang w:val="es-MX"/>
        </w:rPr>
        <w:t xml:space="preserve"> considerablemente, en más de un punto, con respecto al año anterior. El cambio climático </w:t>
      </w:r>
      <w:r w:rsidR="00113CE7" w:rsidRPr="007C0A34">
        <w:rPr>
          <w:lang w:val="es-MX"/>
        </w:rPr>
        <w:t>representó</w:t>
      </w:r>
      <w:r w:rsidR="002B18CC" w:rsidRPr="007C0A34">
        <w:rPr>
          <w:lang w:val="es-MX"/>
        </w:rPr>
        <w:t xml:space="preserve"> </w:t>
      </w:r>
      <w:r>
        <w:rPr>
          <w:lang w:val="es-MX"/>
        </w:rPr>
        <w:t xml:space="preserve">para los </w:t>
      </w:r>
      <w:r w:rsidR="006E7E3D">
        <w:rPr>
          <w:lang w:val="es-MX"/>
        </w:rPr>
        <w:t>resultados</w:t>
      </w:r>
      <w:r>
        <w:rPr>
          <w:lang w:val="es-MX"/>
        </w:rPr>
        <w:t xml:space="preserve"> </w:t>
      </w:r>
      <w:r w:rsidR="002B18CC" w:rsidRPr="007C0A34">
        <w:rPr>
          <w:lang w:val="es-MX"/>
        </w:rPr>
        <w:t xml:space="preserve">un riesgo considerable </w:t>
      </w:r>
      <w:r w:rsidR="00113CE7" w:rsidRPr="007C0A34">
        <w:rPr>
          <w:lang w:val="es-MX"/>
        </w:rPr>
        <w:t xml:space="preserve">ya </w:t>
      </w:r>
      <w:r w:rsidR="002B18CC" w:rsidRPr="007C0A34">
        <w:rPr>
          <w:lang w:val="es-MX"/>
        </w:rPr>
        <w:t>que aument</w:t>
      </w:r>
      <w:r w:rsidR="00113CE7" w:rsidRPr="007C0A34">
        <w:rPr>
          <w:lang w:val="es-MX"/>
        </w:rPr>
        <w:t>ó</w:t>
      </w:r>
      <w:r w:rsidR="002B18CC" w:rsidRPr="007C0A34">
        <w:rPr>
          <w:lang w:val="es-MX"/>
        </w:rPr>
        <w:t xml:space="preserve"> casi un punto. El menor riesgo </w:t>
      </w:r>
      <w:r w:rsidR="00113CE7" w:rsidRPr="007C0A34">
        <w:rPr>
          <w:lang w:val="es-MX"/>
        </w:rPr>
        <w:t>fue</w:t>
      </w:r>
      <w:r>
        <w:rPr>
          <w:lang w:val="es-MX"/>
        </w:rPr>
        <w:t xml:space="preserve"> empero</w:t>
      </w:r>
      <w:r w:rsidR="002B18CC" w:rsidRPr="007C0A34">
        <w:rPr>
          <w:lang w:val="es-MX"/>
        </w:rPr>
        <w:t xml:space="preserve"> el de incendi</w:t>
      </w:r>
      <w:r w:rsidR="00113CE7" w:rsidRPr="007C0A34">
        <w:rPr>
          <w:lang w:val="es-MX"/>
        </w:rPr>
        <w:t>o</w:t>
      </w:r>
      <w:r w:rsidR="002B18CC" w:rsidRPr="007C0A34">
        <w:rPr>
          <w:lang w:val="es-MX"/>
        </w:rPr>
        <w:t xml:space="preserve">s forestales </w:t>
      </w:r>
      <w:r w:rsidR="001012B9" w:rsidRPr="007C0A34">
        <w:rPr>
          <w:lang w:val="es-MX"/>
        </w:rPr>
        <w:t>(véase</w:t>
      </w:r>
      <w:r w:rsidR="002B18CC" w:rsidRPr="007C0A34">
        <w:rPr>
          <w:lang w:val="es-MX"/>
        </w:rPr>
        <w:t xml:space="preserve"> gráfica </w:t>
      </w:r>
      <w:r w:rsidR="00AC6F36" w:rsidRPr="007C0A34">
        <w:rPr>
          <w:lang w:val="es-MX"/>
        </w:rPr>
        <w:t>186</w:t>
      </w:r>
      <w:r w:rsidR="002B18CC" w:rsidRPr="007C0A34">
        <w:rPr>
          <w:lang w:val="es-MX"/>
        </w:rPr>
        <w:t>)</w:t>
      </w:r>
      <w:r w:rsidR="00F844FA" w:rsidRPr="007C0A34">
        <w:rPr>
          <w:lang w:val="es-MX"/>
        </w:rPr>
        <w:t>.</w:t>
      </w:r>
    </w:p>
    <w:p w14:paraId="6065B873" w14:textId="77777777" w:rsidR="001B01DB" w:rsidRDefault="001B01DB" w:rsidP="001B01DB">
      <w:pPr>
        <w:pStyle w:val="BodyText"/>
        <w:spacing w:before="120" w:line="252" w:lineRule="auto"/>
        <w:ind w:left="567" w:right="635"/>
        <w:jc w:val="both"/>
        <w:rPr>
          <w:lang w:val="es-MX"/>
        </w:rPr>
      </w:pPr>
    </w:p>
    <w:bookmarkEnd w:id="144"/>
    <w:p w14:paraId="33B5AC18" w14:textId="41EC8A30" w:rsidR="002B18CC" w:rsidRPr="002977A6" w:rsidRDefault="002B18CC" w:rsidP="002977A6">
      <w:pPr>
        <w:spacing w:before="1"/>
        <w:ind w:left="2552" w:right="635"/>
        <w:jc w:val="right"/>
        <w:rPr>
          <w:rFonts w:ascii="Roboto" w:hAnsi="Roboto"/>
          <w:b/>
          <w:color w:val="1F497D" w:themeColor="text2"/>
          <w:sz w:val="20"/>
          <w:lang w:val="es-MX"/>
        </w:rPr>
      </w:pPr>
      <w:r w:rsidRPr="0013030F">
        <w:rPr>
          <w:rFonts w:ascii="Roboto" w:hAnsi="Roboto"/>
          <w:b/>
          <w:i/>
          <w:color w:val="004684"/>
          <w:sz w:val="18"/>
          <w:szCs w:val="24"/>
          <w:lang w:val="es-MX"/>
        </w:rPr>
        <w:t xml:space="preserve">GRÁFICA </w:t>
      </w:r>
      <w:r w:rsidR="00AC6F36" w:rsidRPr="0013030F">
        <w:rPr>
          <w:rFonts w:ascii="Roboto" w:hAnsi="Roboto"/>
          <w:b/>
          <w:i/>
          <w:color w:val="004684"/>
          <w:sz w:val="18"/>
          <w:szCs w:val="24"/>
          <w:lang w:val="es-MX"/>
        </w:rPr>
        <w:t>186</w:t>
      </w:r>
      <w:r w:rsidR="0013030F" w:rsidRPr="0013030F">
        <w:rPr>
          <w:rFonts w:ascii="Roboto" w:hAnsi="Roboto"/>
          <w:b/>
          <w:i/>
          <w:color w:val="004684"/>
          <w:sz w:val="18"/>
          <w:szCs w:val="24"/>
          <w:lang w:val="es-MX"/>
        </w:rPr>
        <w:t xml:space="preserve"> </w:t>
      </w:r>
      <w:r w:rsidR="0013030F" w:rsidRPr="0013030F">
        <w:rPr>
          <w:rFonts w:ascii="Roboto" w:hAnsi="Roboto"/>
          <w:b/>
          <w:i/>
          <w:color w:val="004684"/>
          <w:sz w:val="18"/>
          <w:szCs w:val="24"/>
          <w:lang w:val="es-MX"/>
        </w:rPr>
        <w:tab/>
      </w:r>
      <w:r w:rsidRPr="002977A6">
        <w:rPr>
          <w:rFonts w:ascii="Roboto" w:hAnsi="Roboto"/>
          <w:b/>
          <w:color w:val="1F497D" w:themeColor="text2"/>
          <w:sz w:val="20"/>
          <w:lang w:val="es-MX"/>
        </w:rPr>
        <w:t>MUNICIPIO DE TLAJOMULCO DE ÚÑIGA. CONSOLIDADO</w:t>
      </w:r>
    </w:p>
    <w:p w14:paraId="5B97F453" w14:textId="77777777" w:rsidR="002B18CC" w:rsidRPr="002977A6" w:rsidRDefault="002B18CC" w:rsidP="002977A6">
      <w:pPr>
        <w:spacing w:before="16"/>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ANÁLISIS DE RIESGOS AMBIENTALES</w:t>
      </w:r>
    </w:p>
    <w:p w14:paraId="5E1D47BB"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6E20324E" wp14:editId="161B92F9">
            <wp:extent cx="4676775" cy="2771775"/>
            <wp:effectExtent l="0" t="0" r="9525" b="9525"/>
            <wp:docPr id="7170" name="Gráfico 7170">
              <a:extLst xmlns:a="http://schemas.openxmlformats.org/drawingml/2006/main">
                <a:ext uri="{FF2B5EF4-FFF2-40B4-BE49-F238E27FC236}">
                  <a16:creationId xmlns:a16="http://schemas.microsoft.com/office/drawing/2014/main" id="{AD7A881F-8088-48DC-A8F3-8549CE1216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3"/>
              </a:graphicData>
            </a:graphic>
          </wp:inline>
        </w:drawing>
      </w:r>
    </w:p>
    <w:p w14:paraId="2455BC28" w14:textId="4B79AB9D"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3CCC9297" w14:textId="77777777" w:rsidR="002B18CC" w:rsidRDefault="002B18CC" w:rsidP="008A3C6B">
      <w:pPr>
        <w:ind w:left="567" w:right="635"/>
        <w:rPr>
          <w:rFonts w:ascii="Roboto Lt" w:hAnsi="Roboto Lt"/>
          <w:sz w:val="18"/>
          <w:lang w:val="es-MX"/>
        </w:rPr>
      </w:pPr>
    </w:p>
    <w:p w14:paraId="6C4D80D1" w14:textId="77777777" w:rsidR="00BF5B29" w:rsidRDefault="00BF5B29" w:rsidP="008A3C6B">
      <w:pPr>
        <w:ind w:left="567" w:right="635"/>
        <w:rPr>
          <w:rFonts w:ascii="Roboto Lt" w:hAnsi="Roboto Lt"/>
          <w:sz w:val="18"/>
          <w:lang w:val="es-MX"/>
        </w:rPr>
      </w:pPr>
    </w:p>
    <w:p w14:paraId="0820219A" w14:textId="0F207C4E" w:rsidR="00BF5B29" w:rsidRPr="007C0A34" w:rsidRDefault="00BF5B29" w:rsidP="008A3C6B">
      <w:pPr>
        <w:ind w:left="567" w:right="635"/>
        <w:rPr>
          <w:rFonts w:ascii="Roboto Lt" w:hAnsi="Roboto Lt"/>
          <w:sz w:val="18"/>
          <w:lang w:val="es-MX"/>
        </w:rPr>
        <w:sectPr w:rsidR="00BF5B29" w:rsidRPr="007C0A34">
          <w:headerReference w:type="even" r:id="rId514"/>
          <w:type w:val="continuous"/>
          <w:pgSz w:w="12190" w:h="15840"/>
          <w:pgMar w:top="1500" w:right="0" w:bottom="280" w:left="640" w:header="720" w:footer="720" w:gutter="0"/>
          <w:cols w:space="720"/>
        </w:sectPr>
      </w:pPr>
    </w:p>
    <w:p w14:paraId="53B5C6F8" w14:textId="5C777A94" w:rsidR="002B18CC" w:rsidRPr="007C0A34" w:rsidRDefault="004F1F6E" w:rsidP="008A3C6B">
      <w:pPr>
        <w:pStyle w:val="BodyText"/>
        <w:ind w:left="567" w:right="635"/>
        <w:rPr>
          <w:rFonts w:ascii="Roboto Lt"/>
          <w:sz w:val="20"/>
          <w:lang w:val="es-MX"/>
        </w:rPr>
      </w:pPr>
      <w:bookmarkStart w:id="145" w:name="_bookmark33"/>
      <w:bookmarkEnd w:id="145"/>
      <w:r w:rsidRPr="007C0A34">
        <w:rPr>
          <w:noProof/>
          <w:lang w:val="es-419" w:eastAsia="es-419"/>
        </w:rPr>
        <w:lastRenderedPageBreak/>
        <mc:AlternateContent>
          <mc:Choice Requires="wpg">
            <w:drawing>
              <wp:inline distT="0" distB="0" distL="0" distR="0" wp14:anchorId="6B30E917" wp14:editId="3AE20DC9">
                <wp:extent cx="6358890" cy="2100580"/>
                <wp:effectExtent l="3175" t="0" r="635" b="6350"/>
                <wp:docPr id="530" name="Group 1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8890" cy="2100580"/>
                          <a:chOff x="0" y="0"/>
                          <a:chExt cx="10014" cy="3308"/>
                        </a:xfrm>
                      </wpg:grpSpPr>
                      <wps:wsp>
                        <wps:cNvPr id="532" name="Freeform 1490"/>
                        <wps:cNvSpPr>
                          <a:spLocks/>
                        </wps:cNvSpPr>
                        <wps:spPr bwMode="auto">
                          <a:xfrm>
                            <a:off x="2318" y="1128"/>
                            <a:ext cx="7685" cy="1104"/>
                          </a:xfrm>
                          <a:custGeom>
                            <a:avLst/>
                            <a:gdLst>
                              <a:gd name="T0" fmla="*/ 0 w 7685"/>
                              <a:gd name="T1" fmla="*/ 2233 h 1104"/>
                              <a:gd name="T2" fmla="*/ 7685 w 7685"/>
                              <a:gd name="T3" fmla="*/ 2233 h 1104"/>
                              <a:gd name="T4" fmla="*/ 7685 w 7685"/>
                              <a:gd name="T5" fmla="*/ 1129 h 1104"/>
                              <a:gd name="T6" fmla="*/ 7278 w 7685"/>
                              <a:gd name="T7" fmla="*/ 112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85" h="1104">
                                <a:moveTo>
                                  <a:pt x="0" y="1104"/>
                                </a:moveTo>
                                <a:lnTo>
                                  <a:pt x="7685" y="1104"/>
                                </a:lnTo>
                                <a:lnTo>
                                  <a:pt x="7685" y="0"/>
                                </a:lnTo>
                                <a:lnTo>
                                  <a:pt x="7278"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4" name="Picture 1489"/>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3393" cy="3308"/>
                          </a:xfrm>
                          <a:prstGeom prst="rect">
                            <a:avLst/>
                          </a:prstGeom>
                          <a:noFill/>
                          <a:extLst>
                            <a:ext uri="{909E8E84-426E-40DD-AFC4-6F175D3DCCD1}">
                              <a14:hiddenFill xmlns:a14="http://schemas.microsoft.com/office/drawing/2010/main">
                                <a:solidFill>
                                  <a:srgbClr val="FFFFFF"/>
                                </a:solidFill>
                              </a14:hiddenFill>
                            </a:ext>
                          </a:extLst>
                        </pic:spPr>
                      </pic:pic>
                      <wps:wsp>
                        <wps:cNvPr id="536" name="Text Box 1488"/>
                        <wps:cNvSpPr txBox="1">
                          <a:spLocks noChangeArrowheads="1"/>
                        </wps:cNvSpPr>
                        <wps:spPr bwMode="auto">
                          <a:xfrm>
                            <a:off x="0" y="0"/>
                            <a:ext cx="10014" cy="3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1CABA" w14:textId="77777777" w:rsidR="00DF57B3" w:rsidRDefault="00DF57B3" w:rsidP="002B18CC">
                              <w:pPr>
                                <w:spacing w:before="4" w:after="1"/>
                                <w:rPr>
                                  <w:rFonts w:ascii="Roboto Lt"/>
                                  <w:b/>
                                  <w:i/>
                                  <w:sz w:val="23"/>
                                </w:rPr>
                              </w:pPr>
                            </w:p>
                            <w:p w14:paraId="081B0157" w14:textId="77777777" w:rsidR="00DF57B3" w:rsidRDefault="00DF57B3" w:rsidP="002B18CC">
                              <w:pPr>
                                <w:ind w:left="9364"/>
                                <w:rPr>
                                  <w:rFonts w:ascii="Roboto Lt"/>
                                  <w:sz w:val="20"/>
                                </w:rPr>
                              </w:pPr>
                              <w:r>
                                <w:rPr>
                                  <w:rFonts w:ascii="Roboto Lt"/>
                                  <w:noProof/>
                                  <w:sz w:val="20"/>
                                  <w:lang w:val="es-419" w:eastAsia="es-419"/>
                                </w:rPr>
                                <w:drawing>
                                  <wp:inline distT="0" distB="0" distL="0" distR="0" wp14:anchorId="4EF8A55D" wp14:editId="33ECC617">
                                    <wp:extent cx="166616" cy="176212"/>
                                    <wp:effectExtent l="0" t="0" r="0" b="0"/>
                                    <wp:docPr id="1076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0F0F09D3" w14:textId="77777777" w:rsidR="00DF57B3" w:rsidRDefault="00DF57B3" w:rsidP="002B18CC">
                              <w:pPr>
                                <w:spacing w:before="424" w:line="254" w:lineRule="auto"/>
                                <w:ind w:left="7088" w:right="491"/>
                                <w:jc w:val="right"/>
                                <w:rPr>
                                  <w:rFonts w:ascii="Roboto" w:hAnsi="Roboto"/>
                                  <w:b/>
                                  <w:sz w:val="44"/>
                                </w:rPr>
                              </w:pPr>
                              <w:r>
                                <w:rPr>
                                  <w:rFonts w:ascii="Roboto" w:hAnsi="Roboto"/>
                                  <w:b/>
                                  <w:color w:val="004684"/>
                                  <w:sz w:val="44"/>
                                </w:rPr>
                                <w:t>TONALÁ,</w:t>
                              </w:r>
                              <w:r>
                                <w:rPr>
                                  <w:rFonts w:ascii="Roboto" w:hAnsi="Roboto"/>
                                  <w:b/>
                                  <w:color w:val="004684"/>
                                  <w:spacing w:val="-107"/>
                                  <w:sz w:val="44"/>
                                </w:rPr>
                                <w:t xml:space="preserve"> </w:t>
                              </w:r>
                              <w:r>
                                <w:rPr>
                                  <w:rFonts w:ascii="Roboto" w:hAnsi="Roboto"/>
                                  <w:b/>
                                  <w:color w:val="004684"/>
                                  <w:spacing w:val="-1"/>
                                  <w:sz w:val="44"/>
                                </w:rPr>
                                <w:t>JALISCO</w:t>
                              </w:r>
                            </w:p>
                          </w:txbxContent>
                        </wps:txbx>
                        <wps:bodyPr rot="0" vert="horz" wrap="square" lIns="0" tIns="0" rIns="0" bIns="0" anchor="t" anchorCtr="0" upright="1">
                          <a:noAutofit/>
                        </wps:bodyPr>
                      </wps:wsp>
                    </wpg:wgp>
                  </a:graphicData>
                </a:graphic>
              </wp:inline>
            </w:drawing>
          </mc:Choice>
          <mc:Fallback>
            <w:pict>
              <v:group w14:anchorId="6B30E917" id="Group 1487" o:spid="_x0000_s1287" style="width:500.7pt;height:165.4pt;mso-position-horizontal-relative:char;mso-position-vertical-relative:line" coordsize="10014,33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">
                <v:shape id="Freeform 1490" o:spid="_x0000_s1288" style="position:absolute;left:2318;top:1128;width:7685;height:1104;visibility:visible;mso-wrap-style:square;v-text-anchor:top" coordsize="768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" path="m,1104r7685,l7685,,7278,e" filled="f" strokecolor="#64b7bc" strokeweight="1pt">
                  <v:path arrowok="t" o:connecttype="custom" o:connectlocs="0,2233;7685,2233;7685,1129;7278,1129" o:connectangles="0,0,0,0"/>
                </v:shape>
                <v:shape id="Picture 1489" o:spid="_x0000_s1289" type="#_x0000_t75" style="position:absolute;width:3393;height:33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">
                  <v:imagedata r:id="rId516" o:title=""/>
                </v:shape>
                <v:shape id="Text Box 1488" o:spid="_x0000_s1290" type="#_x0000_t202" style="position:absolute;width:10014;height:3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" filled="f" stroked="f">
                  <v:textbox inset="0,0,0,0">
                    <w:txbxContent>
                      <w:p w14:paraId="2491CABA" w14:textId="77777777" w:rsidR="00DF57B3" w:rsidRDefault="00DF57B3" w:rsidP="002B18CC">
                        <w:pPr>
                          <w:spacing w:before="4" w:after="1"/>
                          <w:rPr>
                            <w:rFonts w:ascii="Roboto Lt"/>
                            <w:b/>
                            <w:i/>
                            <w:sz w:val="23"/>
                          </w:rPr>
                        </w:pPr>
                      </w:p>
                      <w:p w14:paraId="081B0157" w14:textId="77777777" w:rsidR="00DF57B3" w:rsidRDefault="00DF57B3" w:rsidP="002B18CC">
                        <w:pPr>
                          <w:ind w:left="9364"/>
                          <w:rPr>
                            <w:rFonts w:ascii="Roboto Lt"/>
                            <w:sz w:val="20"/>
                          </w:rPr>
                        </w:pPr>
                        <w:r>
                          <w:rPr>
                            <w:rFonts w:ascii="Roboto Lt"/>
                            <w:noProof/>
                            <w:sz w:val="20"/>
                            <w:lang w:val="es-419" w:eastAsia="es-419"/>
                          </w:rPr>
                          <w:drawing>
                            <wp:inline distT="0" distB="0" distL="0" distR="0" wp14:anchorId="4EF8A55D" wp14:editId="33ECC617">
                              <wp:extent cx="166616" cy="176212"/>
                              <wp:effectExtent l="0" t="0" r="0" b="0"/>
                              <wp:docPr id="10768"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17.png"/>
                                      <pic:cNvPicPr/>
                                    </pic:nvPicPr>
                                    <pic:blipFill>
                                      <a:blip r:embed="rId48" cstate="print"/>
                                      <a:stretch>
                                        <a:fillRect/>
                                      </a:stretch>
                                    </pic:blipFill>
                                    <pic:spPr>
                                      <a:xfrm>
                                        <a:off x="0" y="0"/>
                                        <a:ext cx="166616" cy="176212"/>
                                      </a:xfrm>
                                      <a:prstGeom prst="rect">
                                        <a:avLst/>
                                      </a:prstGeom>
                                    </pic:spPr>
                                  </pic:pic>
                                </a:graphicData>
                              </a:graphic>
                            </wp:inline>
                          </w:drawing>
                        </w:r>
                      </w:p>
                      <w:p w14:paraId="0F0F09D3" w14:textId="77777777" w:rsidR="00DF57B3" w:rsidRDefault="00DF57B3" w:rsidP="002B18CC">
                        <w:pPr>
                          <w:spacing w:before="424" w:line="254" w:lineRule="auto"/>
                          <w:ind w:left="7088" w:right="491"/>
                          <w:jc w:val="right"/>
                          <w:rPr>
                            <w:rFonts w:ascii="Roboto" w:hAnsi="Roboto"/>
                            <w:b/>
                            <w:sz w:val="44"/>
                          </w:rPr>
                        </w:pPr>
                        <w:r>
                          <w:rPr>
                            <w:rFonts w:ascii="Roboto" w:hAnsi="Roboto"/>
                            <w:b/>
                            <w:color w:val="004684"/>
                            <w:sz w:val="44"/>
                          </w:rPr>
                          <w:t>TONALÁ,</w:t>
                        </w:r>
                        <w:r>
                          <w:rPr>
                            <w:rFonts w:ascii="Roboto" w:hAnsi="Roboto"/>
                            <w:b/>
                            <w:color w:val="004684"/>
                            <w:spacing w:val="-107"/>
                            <w:sz w:val="44"/>
                          </w:rPr>
                          <w:t xml:space="preserve"> </w:t>
                        </w:r>
                        <w:r>
                          <w:rPr>
                            <w:rFonts w:ascii="Roboto" w:hAnsi="Roboto"/>
                            <w:b/>
                            <w:color w:val="004684"/>
                            <w:spacing w:val="-1"/>
                            <w:sz w:val="44"/>
                          </w:rPr>
                          <w:t>JALISCO</w:t>
                        </w:r>
                      </w:p>
                    </w:txbxContent>
                  </v:textbox>
                </v:shape>
                <w10:anchorlock/>
              </v:group>
            </w:pict>
          </mc:Fallback>
        </mc:AlternateContent>
      </w:r>
    </w:p>
    <w:p w14:paraId="7F9EF081" w14:textId="77777777" w:rsidR="002B18CC" w:rsidRPr="007C0A34" w:rsidRDefault="002B18CC" w:rsidP="008A3C6B">
      <w:pPr>
        <w:pStyle w:val="BodyText"/>
        <w:spacing w:before="10"/>
        <w:ind w:left="567" w:right="635"/>
        <w:rPr>
          <w:rFonts w:ascii="Roboto Lt"/>
          <w:b/>
          <w:i/>
          <w:sz w:val="5"/>
          <w:lang w:val="es-MX"/>
        </w:rPr>
      </w:pPr>
    </w:p>
    <w:p w14:paraId="0F7D91F5" w14:textId="77777777" w:rsidR="002B18CC" w:rsidRPr="007C0A34" w:rsidRDefault="002B18CC" w:rsidP="008A3C6B">
      <w:pPr>
        <w:ind w:left="567" w:right="635"/>
        <w:rPr>
          <w:rFonts w:ascii="Roboto Lt"/>
          <w:sz w:val="5"/>
          <w:lang w:val="es-MX"/>
        </w:rPr>
        <w:sectPr w:rsidR="002B18CC" w:rsidRPr="007C0A34">
          <w:headerReference w:type="default" r:id="rId517"/>
          <w:footerReference w:type="default" r:id="rId518"/>
          <w:pgSz w:w="12190" w:h="15840"/>
          <w:pgMar w:top="580" w:right="0" w:bottom="0" w:left="640" w:header="0" w:footer="0" w:gutter="0"/>
          <w:cols w:space="720"/>
        </w:sectPr>
      </w:pPr>
    </w:p>
    <w:p w14:paraId="5F5518AD" w14:textId="77777777" w:rsidR="002B18CC" w:rsidRPr="007C0A34" w:rsidRDefault="002B18CC" w:rsidP="008A3C6B">
      <w:pPr>
        <w:pStyle w:val="BodyText"/>
        <w:ind w:left="567" w:right="635"/>
        <w:rPr>
          <w:rFonts w:ascii="Roboto Lt"/>
          <w:b/>
          <w:i/>
          <w:sz w:val="29"/>
          <w:lang w:val="es-MX"/>
        </w:rPr>
      </w:pPr>
    </w:p>
    <w:p w14:paraId="522569B3" w14:textId="46B09545" w:rsidR="002B18CC" w:rsidRPr="00950478" w:rsidRDefault="002B18CC" w:rsidP="002977A6">
      <w:pPr>
        <w:ind w:left="2410" w:right="635"/>
        <w:jc w:val="right"/>
        <w:rPr>
          <w:rFonts w:ascii="Roboto" w:hAnsi="Roboto"/>
          <w:b/>
          <w:lang w:val="es-MX"/>
        </w:rPr>
      </w:pPr>
      <w:r w:rsidRPr="00950478">
        <w:rPr>
          <w:rFonts w:ascii="Roboto" w:hAnsi="Roboto"/>
          <w:b/>
          <w:i/>
          <w:color w:val="004684"/>
          <w:sz w:val="18"/>
          <w:lang w:val="es-MX"/>
        </w:rPr>
        <w:t xml:space="preserve">GRÁFICA </w:t>
      </w:r>
      <w:r w:rsidR="00AC6F36" w:rsidRPr="00950478">
        <w:rPr>
          <w:rFonts w:ascii="Roboto" w:hAnsi="Roboto"/>
          <w:b/>
          <w:i/>
          <w:color w:val="004684"/>
          <w:sz w:val="18"/>
          <w:lang w:val="es-MX"/>
        </w:rPr>
        <w:t>187</w:t>
      </w:r>
      <w:r w:rsidR="00F15512" w:rsidRPr="00950478">
        <w:rPr>
          <w:rFonts w:ascii="Roboto" w:hAnsi="Roboto"/>
          <w:b/>
          <w:i/>
          <w:color w:val="004684"/>
          <w:sz w:val="18"/>
          <w:lang w:val="es-MX"/>
        </w:rPr>
        <w:tab/>
      </w:r>
      <w:r w:rsidR="00F15512" w:rsidRPr="00950478">
        <w:rPr>
          <w:rFonts w:ascii="Roboto" w:hAnsi="Roboto"/>
          <w:b/>
          <w:i/>
          <w:color w:val="004684"/>
          <w:sz w:val="18"/>
          <w:lang w:val="es-MX"/>
        </w:rPr>
        <w:tab/>
      </w:r>
      <w:r w:rsidRPr="002977A6">
        <w:rPr>
          <w:rFonts w:ascii="Roboto" w:hAnsi="Roboto"/>
          <w:b/>
          <w:color w:val="1F497D" w:themeColor="text2"/>
          <w:sz w:val="20"/>
          <w:lang w:val="es-MX"/>
        </w:rPr>
        <w:t>MUNICIPIO DE TONALÁ VS. PROMEDIO CONSOLIDADO POR EJES TEMÁTICOS</w:t>
      </w:r>
    </w:p>
    <w:p w14:paraId="6F4AACF7" w14:textId="1EDA7572" w:rsidR="00F15512" w:rsidRDefault="00F15512" w:rsidP="009D3220">
      <w:pPr>
        <w:ind w:right="635"/>
        <w:rPr>
          <w:rFonts w:ascii="Roboto"/>
          <w:sz w:val="29"/>
          <w:lang w:val="es-MX"/>
        </w:rPr>
      </w:pPr>
    </w:p>
    <w:p w14:paraId="3DD857AD" w14:textId="43923B69" w:rsidR="00F15512" w:rsidRDefault="009D3220" w:rsidP="008A3C6B">
      <w:pPr>
        <w:ind w:left="567" w:right="635"/>
        <w:rPr>
          <w:rFonts w:ascii="Roboto"/>
          <w:sz w:val="29"/>
          <w:lang w:val="es-MX"/>
        </w:rPr>
      </w:pPr>
      <w:r>
        <w:rPr>
          <w:noProof/>
          <w:lang w:val="es-419" w:eastAsia="es-419"/>
        </w:rPr>
        <w:drawing>
          <wp:inline distT="0" distB="0" distL="0" distR="0" wp14:anchorId="5BFE0E59" wp14:editId="1C933F9C">
            <wp:extent cx="5220000" cy="2700000"/>
            <wp:effectExtent l="0" t="0" r="0" b="5715"/>
            <wp:docPr id="25" name="Gráfico 25">
              <a:extLst xmlns:a="http://schemas.openxmlformats.org/drawingml/2006/main">
                <a:ext uri="{FF2B5EF4-FFF2-40B4-BE49-F238E27FC236}">
                  <a16:creationId xmlns:a16="http://schemas.microsoft.com/office/drawing/2014/main" id="{73DE223A-84C3-7A81-A003-3AAC837223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9"/>
              </a:graphicData>
            </a:graphic>
          </wp:inline>
        </w:drawing>
      </w:r>
    </w:p>
    <w:p w14:paraId="1DCDBC23" w14:textId="77777777" w:rsidR="00DC3660" w:rsidRPr="007C0A34" w:rsidRDefault="00DC3660" w:rsidP="009D3220">
      <w:pPr>
        <w:ind w:right="635"/>
        <w:rPr>
          <w:rFonts w:ascii="Roboto"/>
          <w:sz w:val="29"/>
          <w:lang w:val="es-MX"/>
        </w:rPr>
      </w:pPr>
    </w:p>
    <w:p w14:paraId="19684159" w14:textId="2C488B0F" w:rsidR="002B18CC" w:rsidRDefault="002B18CC" w:rsidP="00F15512">
      <w:pPr>
        <w:spacing w:before="120"/>
        <w:ind w:left="567" w:right="635"/>
        <w:jc w:val="both"/>
        <w:rPr>
          <w:rFonts w:ascii="Trebuchet MS" w:hAnsi="Trebuchet MS"/>
          <w:i/>
          <w:smallCaps/>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760B96A3" w14:textId="77777777" w:rsidR="009D3220" w:rsidRPr="007C0A34" w:rsidRDefault="009D3220" w:rsidP="00F15512">
      <w:pPr>
        <w:spacing w:before="120"/>
        <w:ind w:left="567" w:right="635"/>
        <w:jc w:val="both"/>
        <w:rPr>
          <w:rFonts w:ascii="Trebuchet MS" w:hAnsi="Trebuchet MS"/>
          <w:i/>
          <w:lang w:val="es-MX"/>
        </w:rPr>
      </w:pPr>
    </w:p>
    <w:p w14:paraId="48E1FD1F" w14:textId="1A5F85CD" w:rsidR="00B3320A" w:rsidRPr="007C0A34" w:rsidRDefault="002B18CC" w:rsidP="00B3320A">
      <w:pPr>
        <w:pStyle w:val="BodyText"/>
        <w:spacing w:line="252" w:lineRule="auto"/>
        <w:ind w:left="567" w:right="635"/>
        <w:jc w:val="both"/>
        <w:rPr>
          <w:lang w:val="es-MX"/>
        </w:rPr>
      </w:pPr>
      <w:r w:rsidRPr="007C0A34">
        <w:rPr>
          <w:lang w:val="es-MX"/>
        </w:rPr>
        <w:t xml:space="preserve">El municipio de Tonalá se encuentra en la </w:t>
      </w:r>
      <w:r w:rsidR="00B3320A">
        <w:rPr>
          <w:lang w:val="es-MX"/>
        </w:rPr>
        <w:t>decimosexta</w:t>
      </w:r>
      <w:r w:rsidRPr="007C0A34">
        <w:rPr>
          <w:lang w:val="es-MX"/>
        </w:rPr>
        <w:t xml:space="preserve"> posición del </w:t>
      </w:r>
      <w:r w:rsidR="00892FA6" w:rsidRPr="007C0A34">
        <w:rPr>
          <w:smallCaps/>
          <w:lang w:val="es-MX"/>
        </w:rPr>
        <w:t>igecc</w:t>
      </w:r>
      <w:r w:rsidRPr="007C0A34">
        <w:rPr>
          <w:lang w:val="es-MX"/>
        </w:rPr>
        <w:t xml:space="preserve"> con </w:t>
      </w:r>
      <w:r w:rsidR="004E42F1">
        <w:rPr>
          <w:lang w:val="es-MX"/>
        </w:rPr>
        <w:t>3.8</w:t>
      </w:r>
      <w:r w:rsidRPr="007C0A34">
        <w:rPr>
          <w:lang w:val="es-MX"/>
        </w:rPr>
        <w:t xml:space="preserve"> puntos, lo que representa u</w:t>
      </w:r>
      <w:r w:rsidR="00B3320A">
        <w:rPr>
          <w:lang w:val="es-MX"/>
        </w:rPr>
        <w:t xml:space="preserve">n </w:t>
      </w:r>
      <w:r w:rsidR="00B3320A" w:rsidRPr="007C0A34">
        <w:rPr>
          <w:lang w:val="es-MX"/>
        </w:rPr>
        <w:t xml:space="preserve">desempeño material </w:t>
      </w:r>
      <w:r w:rsidR="004E42F1">
        <w:rPr>
          <w:lang w:val="es-MX"/>
        </w:rPr>
        <w:t>bajo</w:t>
      </w:r>
      <w:r w:rsidR="00B3320A" w:rsidRPr="007C0A34">
        <w:rPr>
          <w:lang w:val="es-MX"/>
        </w:rPr>
        <w:t xml:space="preserve"> determinado por factores energéticos y medioambientales. Esto indica que los </w:t>
      </w:r>
      <w:r w:rsidR="00B3320A">
        <w:rPr>
          <w:lang w:val="es-MX"/>
        </w:rPr>
        <w:t>resultados</w:t>
      </w:r>
      <w:r w:rsidR="00B3320A" w:rsidRPr="007C0A34">
        <w:rPr>
          <w:lang w:val="es-MX"/>
        </w:rPr>
        <w:t xml:space="preserve"> percibieron positivamente el trabajo público en materia de medio ambiente, que las noticias sobre el municipio son equilibradas y que se han cumplido en alguna medida las metas medioambientales de la entidad, entre otras cosas (véanse gráficas 187 y 188). </w:t>
      </w:r>
    </w:p>
    <w:p w14:paraId="1DB487E7" w14:textId="2A09826A" w:rsidR="00BF5B29" w:rsidRDefault="00BF5B29" w:rsidP="009D3220">
      <w:pPr>
        <w:pStyle w:val="BodyText"/>
        <w:spacing w:line="252" w:lineRule="auto"/>
        <w:ind w:left="567" w:right="635"/>
        <w:jc w:val="both"/>
        <w:rPr>
          <w:lang w:val="es-MX"/>
        </w:rPr>
      </w:pPr>
    </w:p>
    <w:p w14:paraId="49DCE0C4" w14:textId="1A481C59" w:rsidR="0039158A" w:rsidRDefault="0039158A" w:rsidP="009D3220">
      <w:pPr>
        <w:pStyle w:val="BodyText"/>
        <w:spacing w:line="252" w:lineRule="auto"/>
        <w:ind w:left="567" w:right="635"/>
        <w:jc w:val="both"/>
        <w:rPr>
          <w:lang w:val="es-MX"/>
        </w:rPr>
      </w:pPr>
    </w:p>
    <w:p w14:paraId="5B743A74" w14:textId="735F599E" w:rsidR="0039158A" w:rsidRDefault="0039158A" w:rsidP="009D3220">
      <w:pPr>
        <w:pStyle w:val="BodyText"/>
        <w:spacing w:line="252" w:lineRule="auto"/>
        <w:ind w:left="567" w:right="635"/>
        <w:jc w:val="both"/>
        <w:rPr>
          <w:lang w:val="es-MX"/>
        </w:rPr>
      </w:pPr>
    </w:p>
    <w:p w14:paraId="2BFDEB13" w14:textId="396E9057" w:rsidR="0039158A" w:rsidRDefault="0039158A" w:rsidP="009D3220">
      <w:pPr>
        <w:pStyle w:val="BodyText"/>
        <w:spacing w:line="252" w:lineRule="auto"/>
        <w:ind w:left="567" w:right="635"/>
        <w:jc w:val="both"/>
        <w:rPr>
          <w:lang w:val="es-MX"/>
        </w:rPr>
      </w:pPr>
    </w:p>
    <w:p w14:paraId="61A427AE" w14:textId="7AAB86D4" w:rsidR="0039158A" w:rsidRDefault="0039158A" w:rsidP="009D3220">
      <w:pPr>
        <w:pStyle w:val="BodyText"/>
        <w:spacing w:line="252" w:lineRule="auto"/>
        <w:ind w:left="567" w:right="635"/>
        <w:jc w:val="both"/>
        <w:rPr>
          <w:lang w:val="es-MX"/>
        </w:rPr>
      </w:pPr>
    </w:p>
    <w:p w14:paraId="216060DD" w14:textId="0E90EB27" w:rsidR="0039158A" w:rsidRDefault="0039158A" w:rsidP="009D3220">
      <w:pPr>
        <w:pStyle w:val="BodyText"/>
        <w:spacing w:line="252" w:lineRule="auto"/>
        <w:ind w:left="567" w:right="635"/>
        <w:jc w:val="both"/>
        <w:rPr>
          <w:lang w:val="es-MX"/>
        </w:rPr>
      </w:pPr>
    </w:p>
    <w:p w14:paraId="6899E805" w14:textId="2B2F6D79" w:rsidR="0039158A" w:rsidRDefault="0039158A" w:rsidP="009D3220">
      <w:pPr>
        <w:pStyle w:val="BodyText"/>
        <w:spacing w:line="252" w:lineRule="auto"/>
        <w:ind w:left="567" w:right="635"/>
        <w:jc w:val="both"/>
        <w:rPr>
          <w:lang w:val="es-MX"/>
        </w:rPr>
      </w:pPr>
    </w:p>
    <w:p w14:paraId="55878F40" w14:textId="147259D5" w:rsidR="0039158A" w:rsidRDefault="0039158A" w:rsidP="009D3220">
      <w:pPr>
        <w:pStyle w:val="BodyText"/>
        <w:spacing w:line="252" w:lineRule="auto"/>
        <w:ind w:left="567" w:right="635"/>
        <w:jc w:val="both"/>
        <w:rPr>
          <w:lang w:val="es-MX"/>
        </w:rPr>
      </w:pPr>
    </w:p>
    <w:p w14:paraId="01ED0BD6" w14:textId="6909EEC6" w:rsidR="0039158A" w:rsidRDefault="0039158A" w:rsidP="009D3220">
      <w:pPr>
        <w:pStyle w:val="BodyText"/>
        <w:spacing w:line="252" w:lineRule="auto"/>
        <w:ind w:left="567" w:right="635"/>
        <w:jc w:val="both"/>
        <w:rPr>
          <w:lang w:val="es-MX"/>
        </w:rPr>
      </w:pPr>
    </w:p>
    <w:p w14:paraId="3D1A0FB3" w14:textId="000D7EBD" w:rsidR="0039158A" w:rsidRDefault="0039158A" w:rsidP="009D3220">
      <w:pPr>
        <w:pStyle w:val="BodyText"/>
        <w:spacing w:line="252" w:lineRule="auto"/>
        <w:ind w:left="567" w:right="635"/>
        <w:jc w:val="both"/>
        <w:rPr>
          <w:lang w:val="es-MX"/>
        </w:rPr>
      </w:pPr>
    </w:p>
    <w:p w14:paraId="20C3C099" w14:textId="7B60E55F" w:rsidR="0039158A" w:rsidRDefault="0039158A" w:rsidP="009D3220">
      <w:pPr>
        <w:pStyle w:val="BodyText"/>
        <w:spacing w:line="252" w:lineRule="auto"/>
        <w:ind w:left="567" w:right="635"/>
        <w:jc w:val="both"/>
        <w:rPr>
          <w:lang w:val="es-MX"/>
        </w:rPr>
      </w:pPr>
    </w:p>
    <w:p w14:paraId="4F4C5C8E" w14:textId="7269A7A9" w:rsidR="0039158A" w:rsidRDefault="0039158A" w:rsidP="009D3220">
      <w:pPr>
        <w:pStyle w:val="BodyText"/>
        <w:spacing w:line="252" w:lineRule="auto"/>
        <w:ind w:left="567" w:right="635"/>
        <w:jc w:val="both"/>
        <w:rPr>
          <w:lang w:val="es-MX"/>
        </w:rPr>
      </w:pPr>
    </w:p>
    <w:p w14:paraId="5A51FD52" w14:textId="5B581935" w:rsidR="0039158A" w:rsidRDefault="0039158A" w:rsidP="009D3220">
      <w:pPr>
        <w:pStyle w:val="BodyText"/>
        <w:spacing w:line="252" w:lineRule="auto"/>
        <w:ind w:left="567" w:right="635"/>
        <w:jc w:val="both"/>
        <w:rPr>
          <w:lang w:val="es-MX"/>
        </w:rPr>
      </w:pPr>
    </w:p>
    <w:p w14:paraId="5DCBE842" w14:textId="77777777" w:rsidR="0039158A" w:rsidRDefault="0039158A" w:rsidP="009D3220">
      <w:pPr>
        <w:pStyle w:val="BodyText"/>
        <w:spacing w:line="252" w:lineRule="auto"/>
        <w:ind w:left="567" w:right="635"/>
        <w:jc w:val="both"/>
        <w:rPr>
          <w:lang w:val="es-MX"/>
        </w:rPr>
        <w:sectPr w:rsidR="0039158A" w:rsidSect="00AC6F36">
          <w:headerReference w:type="even" r:id="rId520"/>
          <w:headerReference w:type="default" r:id="rId521"/>
          <w:footerReference w:type="even" r:id="rId522"/>
          <w:footerReference w:type="default" r:id="rId523"/>
          <w:type w:val="continuous"/>
          <w:pgSz w:w="12190" w:h="15840"/>
          <w:pgMar w:top="1500" w:right="0" w:bottom="280" w:left="640" w:header="720" w:footer="720" w:gutter="0"/>
          <w:cols w:space="720"/>
        </w:sectPr>
      </w:pPr>
    </w:p>
    <w:p w14:paraId="57422344" w14:textId="77777777" w:rsidR="00F844FA" w:rsidRDefault="00F844FA" w:rsidP="008A3C6B">
      <w:pPr>
        <w:spacing w:line="252" w:lineRule="auto"/>
        <w:ind w:left="567" w:right="635"/>
        <w:jc w:val="both"/>
        <w:rPr>
          <w:lang w:val="es-MX"/>
        </w:rPr>
      </w:pPr>
    </w:p>
    <w:p w14:paraId="652B7C80" w14:textId="28FCC453" w:rsidR="002B18CC" w:rsidRPr="002977A6" w:rsidRDefault="002B18CC" w:rsidP="002977A6">
      <w:pPr>
        <w:ind w:left="2552" w:right="635"/>
        <w:jc w:val="right"/>
        <w:rPr>
          <w:rFonts w:ascii="Roboto" w:hAnsi="Roboto"/>
          <w:b/>
          <w:color w:val="1F497D" w:themeColor="text2"/>
          <w:sz w:val="20"/>
          <w:lang w:val="es-MX"/>
        </w:rPr>
      </w:pPr>
      <w:r w:rsidRPr="007C0A34">
        <w:rPr>
          <w:rFonts w:ascii="Roboto Lt" w:hAnsi="Roboto Lt"/>
          <w:b/>
          <w:i/>
          <w:color w:val="004684"/>
          <w:sz w:val="16"/>
          <w:lang w:val="es-MX"/>
        </w:rPr>
        <w:t xml:space="preserve">GRÁFICA </w:t>
      </w:r>
      <w:r w:rsidR="00AC6F36" w:rsidRPr="007C0A34">
        <w:rPr>
          <w:rFonts w:ascii="Roboto Lt" w:hAnsi="Roboto Lt"/>
          <w:b/>
          <w:i/>
          <w:color w:val="004684"/>
          <w:sz w:val="16"/>
          <w:lang w:val="es-MX"/>
        </w:rPr>
        <w:t>188</w:t>
      </w:r>
      <w:r w:rsidR="006772D1">
        <w:rPr>
          <w:rFonts w:ascii="Roboto Lt" w:hAnsi="Roboto Lt"/>
          <w:b/>
          <w:i/>
          <w:color w:val="004684"/>
          <w:sz w:val="16"/>
          <w:lang w:val="es-MX"/>
        </w:rPr>
        <w:t xml:space="preserve"> </w:t>
      </w:r>
      <w:r w:rsidR="006772D1">
        <w:rPr>
          <w:rFonts w:ascii="Roboto Lt" w:hAnsi="Roboto Lt"/>
          <w:b/>
          <w:i/>
          <w:color w:val="004684"/>
          <w:sz w:val="16"/>
          <w:lang w:val="es-MX"/>
        </w:rPr>
        <w:tab/>
      </w:r>
      <w:r w:rsidRPr="002977A6">
        <w:rPr>
          <w:rFonts w:ascii="Roboto" w:hAnsi="Roboto"/>
          <w:b/>
          <w:color w:val="1F497D" w:themeColor="text2"/>
          <w:sz w:val="20"/>
          <w:lang w:val="es-MX"/>
        </w:rPr>
        <w:t>MUNICIPIO DE TONALÁ</w:t>
      </w:r>
    </w:p>
    <w:p w14:paraId="4D2D2AB1" w14:textId="77777777" w:rsidR="002B18CC" w:rsidRPr="002977A6" w:rsidRDefault="002B18CC" w:rsidP="002977A6">
      <w:pPr>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ÍNDICE DE GESTIÓN ENERGÉTICA Y CAMBIO CLIMÁTICO</w:t>
      </w:r>
    </w:p>
    <w:p w14:paraId="2E7FE0A4" w14:textId="28585A1F" w:rsidR="002B18CC" w:rsidRPr="007C0A34" w:rsidRDefault="002B18CC" w:rsidP="008A3C6B">
      <w:pPr>
        <w:pStyle w:val="BodyText"/>
        <w:spacing w:line="20" w:lineRule="exact"/>
        <w:ind w:left="567" w:right="635"/>
        <w:rPr>
          <w:rFonts w:ascii="Roboto"/>
          <w:sz w:val="2"/>
          <w:lang w:val="es-MX"/>
        </w:rPr>
      </w:pPr>
    </w:p>
    <w:p w14:paraId="7AD9C04D" w14:textId="77777777" w:rsidR="002B18CC" w:rsidRPr="007C0A34" w:rsidRDefault="002B18CC" w:rsidP="008A3C6B">
      <w:pPr>
        <w:pStyle w:val="BodyText"/>
        <w:spacing w:before="1"/>
        <w:ind w:left="567" w:right="635"/>
        <w:rPr>
          <w:rFonts w:ascii="Roboto"/>
          <w:b/>
          <w:sz w:val="14"/>
          <w:lang w:val="es-MX"/>
        </w:rPr>
      </w:pPr>
    </w:p>
    <w:p w14:paraId="3B3579C1" w14:textId="182AE42B" w:rsidR="00F15512" w:rsidRPr="007C0A34" w:rsidRDefault="002B18CC" w:rsidP="001B01DB">
      <w:pPr>
        <w:pStyle w:val="BodyText"/>
        <w:ind w:left="567" w:right="635"/>
        <w:jc w:val="center"/>
        <w:rPr>
          <w:rFonts w:ascii="Roboto"/>
          <w:sz w:val="20"/>
          <w:lang w:val="es-MX"/>
        </w:rPr>
      </w:pPr>
      <w:r w:rsidRPr="007C0A34">
        <w:rPr>
          <w:noProof/>
          <w:lang w:val="es-419" w:eastAsia="es-419"/>
        </w:rPr>
        <w:drawing>
          <wp:inline distT="0" distB="0" distL="0" distR="0" wp14:anchorId="45662472" wp14:editId="0D379BC2">
            <wp:extent cx="5085311" cy="2553195"/>
            <wp:effectExtent l="0" t="0" r="1270" b="0"/>
            <wp:docPr id="114" name="Gráfico 114">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4"/>
              </a:graphicData>
            </a:graphic>
          </wp:inline>
        </w:drawing>
      </w:r>
    </w:p>
    <w:p w14:paraId="2C6A3675" w14:textId="6E051F71" w:rsidR="002B18CC" w:rsidRPr="007C0A34" w:rsidRDefault="002B18CC" w:rsidP="00515EA0">
      <w:pPr>
        <w:spacing w:before="120"/>
        <w:ind w:left="567" w:right="635"/>
        <w:rPr>
          <w:rFonts w:ascii="Trebuchet MS" w:hAnsi="Trebuchet MS"/>
          <w:i/>
          <w:lang w:val="es-MX"/>
        </w:rPr>
      </w:pPr>
      <w:r w:rsidRPr="007C0A34">
        <w:rPr>
          <w:rFonts w:ascii="Trebuchet MS" w:hAnsi="Trebuchet MS"/>
          <w:i/>
          <w:lang w:val="es-MX"/>
        </w:rPr>
        <w:t>Factor de indicadores de desempeño</w:t>
      </w:r>
    </w:p>
    <w:p w14:paraId="26E06BED" w14:textId="2D033665" w:rsidR="00C731AB" w:rsidRPr="007C0A34" w:rsidRDefault="002B18CC" w:rsidP="001B01DB">
      <w:pPr>
        <w:spacing w:before="120"/>
        <w:ind w:left="567" w:right="635"/>
        <w:jc w:val="both"/>
        <w:rPr>
          <w:lang w:val="es-MX"/>
        </w:rPr>
      </w:pPr>
      <w:r w:rsidRPr="007C0A34">
        <w:rPr>
          <w:lang w:val="es-MX"/>
        </w:rPr>
        <w:t>En Tonalá</w:t>
      </w:r>
      <w:r w:rsidR="00F15512">
        <w:rPr>
          <w:lang w:val="es-MX"/>
        </w:rPr>
        <w:t>, Jalisco,</w:t>
      </w:r>
      <w:r w:rsidRPr="007C0A34">
        <w:rPr>
          <w:lang w:val="es-MX"/>
        </w:rPr>
        <w:t xml:space="preserve"> </w:t>
      </w:r>
      <w:r w:rsidR="00C731AB">
        <w:rPr>
          <w:lang w:val="es-MX"/>
        </w:rPr>
        <w:t xml:space="preserve">parte de la Zona Metropolitana de </w:t>
      </w:r>
      <w:r w:rsidR="001F3E28">
        <w:rPr>
          <w:lang w:val="es-MX"/>
        </w:rPr>
        <w:t xml:space="preserve">la ciudad de </w:t>
      </w:r>
      <w:r w:rsidR="00C731AB">
        <w:rPr>
          <w:lang w:val="es-MX"/>
        </w:rPr>
        <w:t xml:space="preserve">Guadalajara, </w:t>
      </w:r>
      <w:r w:rsidRPr="007C0A34">
        <w:rPr>
          <w:lang w:val="es-MX"/>
        </w:rPr>
        <w:t xml:space="preserve">el eje mejor valorado </w:t>
      </w:r>
      <w:r w:rsidR="00F15512">
        <w:rPr>
          <w:lang w:val="es-MX"/>
        </w:rPr>
        <w:t xml:space="preserve">por </w:t>
      </w:r>
      <w:r w:rsidR="00FA74D1">
        <w:rPr>
          <w:lang w:val="es-MX"/>
        </w:rPr>
        <w:t>los resultados</w:t>
      </w:r>
      <w:r w:rsidR="00F15512">
        <w:rPr>
          <w:lang w:val="es-MX"/>
        </w:rPr>
        <w:t xml:space="preserve"> </w:t>
      </w:r>
      <w:r w:rsidR="00125AA2" w:rsidRPr="007C0A34">
        <w:rPr>
          <w:lang w:val="es-MX"/>
        </w:rPr>
        <w:t>fue</w:t>
      </w:r>
      <w:r w:rsidRPr="007C0A34">
        <w:rPr>
          <w:lang w:val="es-MX"/>
        </w:rPr>
        <w:t xml:space="preserve"> el de Transporte e Industria, que </w:t>
      </w:r>
      <w:r w:rsidR="00125AA2" w:rsidRPr="007C0A34">
        <w:rPr>
          <w:lang w:val="es-MX"/>
        </w:rPr>
        <w:t>sostuvo</w:t>
      </w:r>
      <w:r w:rsidRPr="007C0A34">
        <w:rPr>
          <w:lang w:val="es-MX"/>
        </w:rPr>
        <w:t xml:space="preserve"> su </w:t>
      </w:r>
      <w:r w:rsidR="00125AA2" w:rsidRPr="007C0A34">
        <w:rPr>
          <w:lang w:val="es-MX"/>
        </w:rPr>
        <w:t>evaluación</w:t>
      </w:r>
      <w:r w:rsidRPr="007C0A34">
        <w:rPr>
          <w:lang w:val="es-MX"/>
        </w:rPr>
        <w:t xml:space="preserve"> en ambos años</w:t>
      </w:r>
      <w:r w:rsidR="00C731AB">
        <w:rPr>
          <w:lang w:val="es-MX"/>
        </w:rPr>
        <w:t xml:space="preserve"> de estudio, </w:t>
      </w:r>
      <w:r w:rsidR="006A20B6">
        <w:rPr>
          <w:lang w:val="es-MX"/>
        </w:rPr>
        <w:t>2020-2021</w:t>
      </w:r>
      <w:r w:rsidR="00C731AB">
        <w:rPr>
          <w:lang w:val="es-MX"/>
        </w:rPr>
        <w:t xml:space="preserve"> y </w:t>
      </w:r>
      <w:r w:rsidR="00EA2D70">
        <w:rPr>
          <w:lang w:val="es-MX"/>
        </w:rPr>
        <w:t>2021-2022</w:t>
      </w:r>
      <w:r w:rsidRPr="007C0A34">
        <w:rPr>
          <w:lang w:val="es-MX"/>
        </w:rPr>
        <w:t xml:space="preserve">. Después se </w:t>
      </w:r>
      <w:r w:rsidR="00125AA2" w:rsidRPr="007C0A34">
        <w:rPr>
          <w:lang w:val="es-MX"/>
        </w:rPr>
        <w:t>hallaba</w:t>
      </w:r>
      <w:r w:rsidRPr="007C0A34">
        <w:rPr>
          <w:lang w:val="es-MX"/>
        </w:rPr>
        <w:t xml:space="preserve"> Gobernanza, aunque para </w:t>
      </w:r>
      <w:r w:rsidR="00EA2D70">
        <w:rPr>
          <w:lang w:val="es-MX"/>
        </w:rPr>
        <w:t>2021-2022</w:t>
      </w:r>
      <w:r w:rsidRPr="007C0A34">
        <w:rPr>
          <w:lang w:val="es-MX"/>
        </w:rPr>
        <w:t xml:space="preserve"> </w:t>
      </w:r>
      <w:r w:rsidR="00125AA2" w:rsidRPr="007C0A34">
        <w:rPr>
          <w:lang w:val="es-MX"/>
        </w:rPr>
        <w:t>mostró</w:t>
      </w:r>
      <w:r w:rsidRPr="007C0A34">
        <w:rPr>
          <w:lang w:val="es-MX"/>
        </w:rPr>
        <w:t xml:space="preserve"> un descenso significativo en su puntaje. </w:t>
      </w:r>
      <w:r w:rsidR="00452341" w:rsidRPr="007C0A34">
        <w:rPr>
          <w:lang w:val="es-MX"/>
        </w:rPr>
        <w:t>El resto de los ejes</w:t>
      </w:r>
      <w:r w:rsidRPr="007C0A34">
        <w:rPr>
          <w:lang w:val="es-MX"/>
        </w:rPr>
        <w:t xml:space="preserve"> </w:t>
      </w:r>
      <w:r w:rsidR="001F3E28">
        <w:rPr>
          <w:lang w:val="es-MX"/>
        </w:rPr>
        <w:t xml:space="preserve">temáticos </w:t>
      </w:r>
      <w:r w:rsidRPr="007C0A34">
        <w:rPr>
          <w:lang w:val="es-MX"/>
        </w:rPr>
        <w:t>aumenta</w:t>
      </w:r>
      <w:r w:rsidR="00C731AB">
        <w:rPr>
          <w:lang w:val="es-MX"/>
        </w:rPr>
        <w:t>ro</w:t>
      </w:r>
      <w:r w:rsidRPr="007C0A34">
        <w:rPr>
          <w:lang w:val="es-MX"/>
        </w:rPr>
        <w:t xml:space="preserve">n su puntaje en </w:t>
      </w:r>
      <w:r w:rsidR="00EA2D70">
        <w:rPr>
          <w:lang w:val="es-MX"/>
        </w:rPr>
        <w:t>2021-2022</w:t>
      </w:r>
      <w:r w:rsidRPr="007C0A34">
        <w:rPr>
          <w:lang w:val="es-MX"/>
        </w:rPr>
        <w:t xml:space="preserve">, pero </w:t>
      </w:r>
      <w:r w:rsidR="00125AA2" w:rsidRPr="007C0A34">
        <w:rPr>
          <w:lang w:val="es-MX"/>
        </w:rPr>
        <w:t xml:space="preserve">en </w:t>
      </w:r>
      <w:r w:rsidRPr="007C0A34">
        <w:rPr>
          <w:lang w:val="es-MX"/>
        </w:rPr>
        <w:t xml:space="preserve">todos ellos </w:t>
      </w:r>
      <w:r w:rsidR="00125AA2" w:rsidRPr="007C0A34">
        <w:rPr>
          <w:lang w:val="es-MX"/>
        </w:rPr>
        <w:t>se observó</w:t>
      </w:r>
      <w:r w:rsidRPr="007C0A34">
        <w:rPr>
          <w:lang w:val="es-MX"/>
        </w:rPr>
        <w:t xml:space="preserve"> un desempeño bajo</w:t>
      </w:r>
      <w:r w:rsidR="00D22191" w:rsidRPr="007C0A34">
        <w:rPr>
          <w:lang w:val="es-MX"/>
        </w:rPr>
        <w:t>, así como en</w:t>
      </w:r>
      <w:r w:rsidRPr="007C0A34">
        <w:rPr>
          <w:lang w:val="es-MX"/>
        </w:rPr>
        <w:t xml:space="preserve"> Biodiversidad y Residuos por lo nulo y bajo del puntaje de ambos, respectivamente (véase gráfica</w:t>
      </w:r>
      <w:r w:rsidR="00CD6CBA" w:rsidRPr="007C0A34">
        <w:rPr>
          <w:lang w:val="es-MX"/>
        </w:rPr>
        <w:t xml:space="preserve"> </w:t>
      </w:r>
      <w:r w:rsidR="00AC6F36" w:rsidRPr="007C0A34">
        <w:rPr>
          <w:lang w:val="es-MX"/>
        </w:rPr>
        <w:t>189</w:t>
      </w:r>
      <w:r w:rsidRPr="007C0A34">
        <w:rPr>
          <w:lang w:val="es-MX"/>
        </w:rPr>
        <w:t>).</w:t>
      </w:r>
      <w:r w:rsidR="001B01DB">
        <w:rPr>
          <w:lang w:val="es-MX"/>
        </w:rPr>
        <w:t xml:space="preserve"> </w:t>
      </w:r>
      <w:r w:rsidR="00C731AB">
        <w:rPr>
          <w:lang w:val="es-MX"/>
        </w:rPr>
        <w:t>Así pues, para las autoridades se aprecia un</w:t>
      </w:r>
      <w:r w:rsidR="001F3E28">
        <w:rPr>
          <w:lang w:val="es-MX"/>
        </w:rPr>
        <w:t>a amplia</w:t>
      </w:r>
      <w:r w:rsidR="00C731AB">
        <w:rPr>
          <w:lang w:val="es-MX"/>
        </w:rPr>
        <w:t xml:space="preserve"> área de oportunidad.</w:t>
      </w:r>
    </w:p>
    <w:p w14:paraId="2DE5DD57" w14:textId="77777777" w:rsidR="00AC6F36" w:rsidRPr="007C0A34" w:rsidRDefault="00AC6F36" w:rsidP="00515EA0">
      <w:pPr>
        <w:spacing w:before="120"/>
        <w:ind w:left="567" w:right="635"/>
        <w:jc w:val="both"/>
        <w:rPr>
          <w:lang w:val="es-MX"/>
        </w:rPr>
      </w:pPr>
    </w:p>
    <w:p w14:paraId="73761E39" w14:textId="0F6E8298" w:rsidR="00CD6CBA" w:rsidRPr="002977A6" w:rsidRDefault="00CD6CBA" w:rsidP="002977A6">
      <w:pPr>
        <w:ind w:left="2552" w:right="635"/>
        <w:jc w:val="right"/>
        <w:rPr>
          <w:rFonts w:ascii="Roboto" w:hAnsi="Roboto"/>
          <w:b/>
          <w:color w:val="1F497D" w:themeColor="text2"/>
          <w:sz w:val="20"/>
          <w:lang w:val="es-MX"/>
        </w:rPr>
      </w:pPr>
      <w:r w:rsidRPr="00042381">
        <w:rPr>
          <w:rFonts w:ascii="Roboto" w:hAnsi="Roboto"/>
          <w:b/>
          <w:bCs/>
          <w:i/>
          <w:color w:val="1F497D" w:themeColor="text2"/>
          <w:sz w:val="18"/>
          <w:szCs w:val="14"/>
          <w:lang w:val="es-MX"/>
        </w:rPr>
        <w:t xml:space="preserve">GRAFICA </w:t>
      </w:r>
      <w:r w:rsidR="00AC6F36" w:rsidRPr="00042381">
        <w:rPr>
          <w:rFonts w:ascii="Roboto" w:hAnsi="Roboto"/>
          <w:b/>
          <w:bCs/>
          <w:i/>
          <w:color w:val="1F497D" w:themeColor="text2"/>
          <w:sz w:val="18"/>
          <w:szCs w:val="14"/>
          <w:lang w:val="es-MX"/>
        </w:rPr>
        <w:t>189</w:t>
      </w:r>
      <w:r w:rsidR="00BB5025" w:rsidRPr="007C0A34">
        <w:rPr>
          <w:rFonts w:ascii="Roboto" w:hAnsi="Roboto"/>
          <w:b/>
          <w:bCs/>
          <w:color w:val="1F497D" w:themeColor="text2"/>
          <w:sz w:val="18"/>
          <w:szCs w:val="14"/>
          <w:lang w:val="es-MX"/>
        </w:rPr>
        <w:t xml:space="preserve"> </w:t>
      </w:r>
      <w:r w:rsidR="00BB5025" w:rsidRPr="007C0A34">
        <w:rPr>
          <w:rFonts w:ascii="Roboto" w:hAnsi="Roboto"/>
          <w:b/>
          <w:bCs/>
          <w:color w:val="1F497D" w:themeColor="text2"/>
          <w:sz w:val="18"/>
          <w:szCs w:val="14"/>
          <w:lang w:val="es-MX"/>
        </w:rPr>
        <w:tab/>
      </w:r>
      <w:r w:rsidRPr="002977A6">
        <w:rPr>
          <w:rFonts w:ascii="Roboto" w:hAnsi="Roboto"/>
          <w:b/>
          <w:color w:val="1F497D" w:themeColor="text2"/>
          <w:sz w:val="20"/>
          <w:lang w:val="es-MX"/>
        </w:rPr>
        <w:t>MUNICIPIO DE TONALÁ</w:t>
      </w:r>
    </w:p>
    <w:p w14:paraId="15725BEF" w14:textId="77777777" w:rsidR="00CD6CBA" w:rsidRPr="002977A6" w:rsidRDefault="00CD6CBA" w:rsidP="002977A6">
      <w:pPr>
        <w:ind w:left="2552" w:right="635"/>
        <w:jc w:val="right"/>
        <w:rPr>
          <w:rFonts w:ascii="Roboto" w:hAnsi="Roboto"/>
          <w:b/>
          <w:color w:val="1F497D" w:themeColor="text2"/>
          <w:sz w:val="20"/>
          <w:lang w:val="es-MX"/>
        </w:rPr>
      </w:pPr>
      <w:r w:rsidRPr="002977A6">
        <w:rPr>
          <w:rFonts w:ascii="Roboto" w:hAnsi="Roboto"/>
          <w:b/>
          <w:color w:val="1F497D" w:themeColor="text2"/>
          <w:sz w:val="20"/>
          <w:lang w:val="es-MX"/>
        </w:rPr>
        <w:t>ANÁLISIS DE INDICADORES DE DESEMPEÑO</w:t>
      </w:r>
    </w:p>
    <w:p w14:paraId="21545E07" w14:textId="77777777" w:rsidR="002B18CC" w:rsidRPr="007C0A34" w:rsidRDefault="002B18CC" w:rsidP="00515EA0">
      <w:pPr>
        <w:ind w:left="2552" w:right="635"/>
        <w:rPr>
          <w:color w:val="434141"/>
          <w:lang w:val="es-MX"/>
        </w:rPr>
      </w:pPr>
    </w:p>
    <w:p w14:paraId="30AB46E0" w14:textId="77777777" w:rsidR="002B18CC" w:rsidRDefault="002B18CC" w:rsidP="008A3C6B">
      <w:pPr>
        <w:ind w:left="567" w:right="635"/>
        <w:jc w:val="center"/>
        <w:rPr>
          <w:sz w:val="18"/>
          <w:lang w:val="es-MX"/>
        </w:rPr>
      </w:pPr>
      <w:r w:rsidRPr="007C0A34">
        <w:rPr>
          <w:noProof/>
          <w:lang w:val="es-419" w:eastAsia="es-419"/>
        </w:rPr>
        <w:drawing>
          <wp:inline distT="0" distB="0" distL="0" distR="0" wp14:anchorId="27D4EAAF" wp14:editId="295F1CBF">
            <wp:extent cx="4572000" cy="2743200"/>
            <wp:effectExtent l="0" t="0" r="0" b="0"/>
            <wp:docPr id="7007" name="Gráfico 7007">
              <a:extLst xmlns:a="http://schemas.openxmlformats.org/drawingml/2006/main">
                <a:ext uri="{FF2B5EF4-FFF2-40B4-BE49-F238E27FC236}">
                  <a16:creationId xmlns:a16="http://schemas.microsoft.com/office/drawing/2014/main" id="{116DADA3-FB66-43E7-8A9E-17B521ABC2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5"/>
              </a:graphicData>
            </a:graphic>
          </wp:inline>
        </w:drawing>
      </w:r>
    </w:p>
    <w:p w14:paraId="55B69154" w14:textId="77777777" w:rsidR="002B18CC" w:rsidRPr="007C0A34" w:rsidRDefault="002B18CC" w:rsidP="00515EA0">
      <w:pPr>
        <w:tabs>
          <w:tab w:val="left" w:pos="911"/>
        </w:tabs>
        <w:spacing w:before="120"/>
        <w:ind w:left="567" w:right="635"/>
        <w:rPr>
          <w:rFonts w:ascii="Trebuchet MS" w:hAnsi="Trebuchet MS"/>
          <w:i/>
          <w:lang w:val="es-MX"/>
        </w:rPr>
      </w:pPr>
      <w:r w:rsidRPr="007C0A34">
        <w:rPr>
          <w:rFonts w:ascii="Trebuchet MS" w:hAnsi="Trebuchet MS"/>
          <w:i/>
          <w:lang w:val="es-MX"/>
        </w:rPr>
        <w:t>Factor de política pública</w:t>
      </w:r>
    </w:p>
    <w:p w14:paraId="60DDC523" w14:textId="7ED18DCD" w:rsidR="00F15512" w:rsidRDefault="001F3E28" w:rsidP="001A2D61">
      <w:pPr>
        <w:pStyle w:val="BodyText"/>
        <w:spacing w:before="120" w:line="252" w:lineRule="auto"/>
        <w:ind w:left="567" w:right="635"/>
        <w:jc w:val="both"/>
        <w:rPr>
          <w:lang w:val="es-MX"/>
        </w:rPr>
      </w:pPr>
      <w:bookmarkStart w:id="146" w:name="_Hlk106390958"/>
      <w:r>
        <w:rPr>
          <w:lang w:val="es-MX"/>
        </w:rPr>
        <w:lastRenderedPageBreak/>
        <w:t xml:space="preserve">Como en otros municipios, el interés por las políticas públicas de </w:t>
      </w:r>
      <w:r w:rsidR="00FA74D1">
        <w:rPr>
          <w:lang w:val="es-MX"/>
        </w:rPr>
        <w:t>los resultados</w:t>
      </w:r>
      <w:r>
        <w:rPr>
          <w:lang w:val="es-MX"/>
        </w:rPr>
        <w:t xml:space="preserve"> se aprecia en evaluaciones diferenciadas conforme los ejes temáticos.</w:t>
      </w:r>
      <w:r w:rsidR="001B01DB">
        <w:rPr>
          <w:lang w:val="es-MX"/>
        </w:rPr>
        <w:t xml:space="preserve"> </w:t>
      </w:r>
      <w:r w:rsidR="002B18CC" w:rsidRPr="007C0A34">
        <w:rPr>
          <w:lang w:val="es-MX"/>
        </w:rPr>
        <w:t xml:space="preserve">En el municipio de Tonalá se ha </w:t>
      </w:r>
      <w:r w:rsidR="00C731AB">
        <w:rPr>
          <w:lang w:val="es-MX"/>
        </w:rPr>
        <w:t>observado</w:t>
      </w:r>
      <w:r w:rsidR="002B18CC" w:rsidRPr="007C0A34">
        <w:rPr>
          <w:lang w:val="es-MX"/>
        </w:rPr>
        <w:t xml:space="preserve"> una disminución general del puntaje en </w:t>
      </w:r>
      <w:r w:rsidR="00C731AB">
        <w:rPr>
          <w:lang w:val="es-MX"/>
        </w:rPr>
        <w:t xml:space="preserve">materia </w:t>
      </w:r>
      <w:r w:rsidR="002B18CC" w:rsidRPr="007C0A34">
        <w:rPr>
          <w:lang w:val="es-MX"/>
        </w:rPr>
        <w:t>política pública en la mayoría de los ejes</w:t>
      </w:r>
      <w:r w:rsidR="00C731AB">
        <w:rPr>
          <w:lang w:val="es-MX"/>
        </w:rPr>
        <w:t>, de acuerdo con los resultados</w:t>
      </w:r>
      <w:r w:rsidR="002B18CC" w:rsidRPr="007C0A34">
        <w:rPr>
          <w:lang w:val="es-MX"/>
        </w:rPr>
        <w:t xml:space="preserve">. La excepción </w:t>
      </w:r>
      <w:r>
        <w:rPr>
          <w:lang w:val="es-MX"/>
        </w:rPr>
        <w:t>fue</w:t>
      </w:r>
      <w:r w:rsidR="002B18CC" w:rsidRPr="007C0A34">
        <w:rPr>
          <w:lang w:val="es-MX"/>
        </w:rPr>
        <w:t xml:space="preserve"> el </w:t>
      </w:r>
      <w:r w:rsidR="00F109BD" w:rsidRPr="007C0A34">
        <w:rPr>
          <w:lang w:val="es-MX"/>
        </w:rPr>
        <w:t>eje</w:t>
      </w:r>
      <w:r w:rsidR="002B18CC" w:rsidRPr="007C0A34">
        <w:rPr>
          <w:lang w:val="es-MX"/>
        </w:rPr>
        <w:t xml:space="preserve"> de </w:t>
      </w:r>
      <w:r w:rsidR="00F109BD" w:rsidRPr="007C0A34">
        <w:rPr>
          <w:lang w:val="es-MX"/>
        </w:rPr>
        <w:t>T</w:t>
      </w:r>
      <w:r w:rsidR="002B18CC" w:rsidRPr="007C0A34">
        <w:rPr>
          <w:lang w:val="es-MX"/>
        </w:rPr>
        <w:t xml:space="preserve">ransporte e industria, que </w:t>
      </w:r>
      <w:r w:rsidR="00F109BD" w:rsidRPr="007C0A34">
        <w:rPr>
          <w:lang w:val="es-MX"/>
        </w:rPr>
        <w:t>obtuvo</w:t>
      </w:r>
      <w:r w:rsidR="002B18CC" w:rsidRPr="007C0A34">
        <w:rPr>
          <w:lang w:val="es-MX"/>
        </w:rPr>
        <w:t xml:space="preserve"> el máximo puntaje en </w:t>
      </w:r>
      <w:r w:rsidR="00EA2D70">
        <w:rPr>
          <w:lang w:val="es-MX"/>
        </w:rPr>
        <w:t>2021-2022</w:t>
      </w:r>
      <w:r w:rsidR="002B18CC" w:rsidRPr="007C0A34">
        <w:rPr>
          <w:lang w:val="es-MX"/>
        </w:rPr>
        <w:t xml:space="preserve"> y </w:t>
      </w:r>
      <w:r w:rsidR="00F109BD" w:rsidRPr="007C0A34">
        <w:rPr>
          <w:lang w:val="es-MX"/>
        </w:rPr>
        <w:t>se incrementó</w:t>
      </w:r>
      <w:r w:rsidR="002B18CC" w:rsidRPr="007C0A34">
        <w:rPr>
          <w:lang w:val="es-MX"/>
        </w:rPr>
        <w:t xml:space="preserve"> mucho con respecto </w:t>
      </w:r>
      <w:r w:rsidR="00F109BD" w:rsidRPr="007C0A34">
        <w:rPr>
          <w:lang w:val="es-MX"/>
        </w:rPr>
        <w:t>del</w:t>
      </w:r>
      <w:r w:rsidR="002B18CC" w:rsidRPr="007C0A34">
        <w:rPr>
          <w:lang w:val="es-MX"/>
        </w:rPr>
        <w:t xml:space="preserve"> año anterior. </w:t>
      </w:r>
      <w:r w:rsidR="00C731AB">
        <w:rPr>
          <w:lang w:val="es-MX"/>
        </w:rPr>
        <w:t>Esto pudiera interpretarse que se debió a un interés por la infraestructura y la movilidad en esta entidad municipal.</w:t>
      </w:r>
      <w:r w:rsidR="001B01DB">
        <w:rPr>
          <w:lang w:val="es-MX"/>
        </w:rPr>
        <w:t xml:space="preserve"> </w:t>
      </w:r>
      <w:r w:rsidR="002B18CC" w:rsidRPr="007C0A34">
        <w:rPr>
          <w:lang w:val="es-MX"/>
        </w:rPr>
        <w:t xml:space="preserve">A gran distancia le </w:t>
      </w:r>
      <w:r w:rsidR="00756A54" w:rsidRPr="007C0A34">
        <w:rPr>
          <w:lang w:val="es-MX"/>
        </w:rPr>
        <w:t>seguía</w:t>
      </w:r>
      <w:r w:rsidR="002B18CC" w:rsidRPr="007C0A34">
        <w:rPr>
          <w:lang w:val="es-MX"/>
        </w:rPr>
        <w:t xml:space="preserve">n </w:t>
      </w:r>
      <w:r w:rsidR="00C731AB">
        <w:rPr>
          <w:lang w:val="es-MX"/>
        </w:rPr>
        <w:t xml:space="preserve">los resultados sobre las políticas respecto de los ejes de </w:t>
      </w:r>
      <w:r w:rsidR="00F109BD" w:rsidRPr="007C0A34">
        <w:rPr>
          <w:lang w:val="es-MX"/>
        </w:rPr>
        <w:t>G</w:t>
      </w:r>
      <w:r w:rsidR="002B18CC" w:rsidRPr="007C0A34">
        <w:rPr>
          <w:lang w:val="es-MX"/>
        </w:rPr>
        <w:t xml:space="preserve">obernanza, </w:t>
      </w:r>
      <w:r w:rsidR="00F109BD" w:rsidRPr="007C0A34">
        <w:rPr>
          <w:lang w:val="es-MX"/>
        </w:rPr>
        <w:t>R</w:t>
      </w:r>
      <w:r w:rsidR="002B18CC" w:rsidRPr="007C0A34">
        <w:rPr>
          <w:lang w:val="es-MX"/>
        </w:rPr>
        <w:t xml:space="preserve">esiduos y </w:t>
      </w:r>
      <w:r w:rsidR="00F109BD" w:rsidRPr="007C0A34">
        <w:rPr>
          <w:lang w:val="es-MX"/>
        </w:rPr>
        <w:t>B</w:t>
      </w:r>
      <w:r w:rsidR="002B18CC" w:rsidRPr="007C0A34">
        <w:rPr>
          <w:lang w:val="es-MX"/>
        </w:rPr>
        <w:t>iodiversidad, con un puntaje medio que disminuy</w:t>
      </w:r>
      <w:r w:rsidR="00F109BD" w:rsidRPr="007C0A34">
        <w:rPr>
          <w:lang w:val="es-MX"/>
        </w:rPr>
        <w:t>ó</w:t>
      </w:r>
      <w:r w:rsidR="002B18CC" w:rsidRPr="007C0A34">
        <w:rPr>
          <w:lang w:val="es-MX"/>
        </w:rPr>
        <w:t xml:space="preserve"> respecto a </w:t>
      </w:r>
      <w:r w:rsidR="006A20B6">
        <w:rPr>
          <w:lang w:val="es-MX"/>
        </w:rPr>
        <w:t>2020-2021</w:t>
      </w:r>
      <w:r w:rsidR="002B18CC" w:rsidRPr="007C0A34">
        <w:rPr>
          <w:lang w:val="es-MX"/>
        </w:rPr>
        <w:t xml:space="preserve">. Los ejes con menor puntaje </w:t>
      </w:r>
      <w:r w:rsidR="00F109BD" w:rsidRPr="007C0A34">
        <w:rPr>
          <w:lang w:val="es-MX"/>
        </w:rPr>
        <w:t>fueron</w:t>
      </w:r>
      <w:r w:rsidR="002B18CC" w:rsidRPr="007C0A34">
        <w:rPr>
          <w:lang w:val="es-MX"/>
        </w:rPr>
        <w:t xml:space="preserve"> </w:t>
      </w:r>
      <w:r w:rsidR="00F109BD" w:rsidRPr="007C0A34">
        <w:rPr>
          <w:lang w:val="es-MX"/>
        </w:rPr>
        <w:t>E</w:t>
      </w:r>
      <w:r w:rsidR="002B18CC" w:rsidRPr="007C0A34">
        <w:rPr>
          <w:lang w:val="es-MX"/>
        </w:rPr>
        <w:t xml:space="preserve">nergía eléctrica y </w:t>
      </w:r>
      <w:r w:rsidR="00F109BD" w:rsidRPr="007C0A34">
        <w:rPr>
          <w:lang w:val="es-MX"/>
        </w:rPr>
        <w:t>E</w:t>
      </w:r>
      <w:r w:rsidR="002B18CC" w:rsidRPr="007C0A34">
        <w:rPr>
          <w:lang w:val="es-MX"/>
        </w:rPr>
        <w:t xml:space="preserve">nergías fósiles </w:t>
      </w:r>
      <w:bookmarkEnd w:id="146"/>
      <w:r w:rsidR="001012B9" w:rsidRPr="007C0A34">
        <w:rPr>
          <w:lang w:val="es-MX"/>
        </w:rPr>
        <w:t>(véase</w:t>
      </w:r>
      <w:r w:rsidR="002B18CC" w:rsidRPr="007C0A34">
        <w:rPr>
          <w:lang w:val="es-MX"/>
        </w:rPr>
        <w:t xml:space="preserve"> gráfica </w:t>
      </w:r>
      <w:r w:rsidR="00F53134" w:rsidRPr="007C0A34">
        <w:rPr>
          <w:lang w:val="es-MX"/>
        </w:rPr>
        <w:t>190</w:t>
      </w:r>
      <w:r w:rsidR="002B18CC" w:rsidRPr="007C0A34">
        <w:rPr>
          <w:lang w:val="es-MX"/>
        </w:rPr>
        <w:t>).</w:t>
      </w:r>
    </w:p>
    <w:p w14:paraId="3C8A2294" w14:textId="77777777" w:rsidR="001B01DB" w:rsidRDefault="001B01DB" w:rsidP="001B01DB">
      <w:pPr>
        <w:pStyle w:val="BodyText"/>
        <w:spacing w:before="120" w:line="252" w:lineRule="auto"/>
        <w:ind w:left="567" w:right="635"/>
        <w:jc w:val="both"/>
        <w:rPr>
          <w:lang w:val="es-MX"/>
        </w:rPr>
      </w:pPr>
    </w:p>
    <w:p w14:paraId="11226DED" w14:textId="7888ACF3" w:rsidR="00CD6CBA" w:rsidRPr="002977A6" w:rsidRDefault="002B18CC" w:rsidP="002977A6">
      <w:pPr>
        <w:ind w:left="2552" w:right="635"/>
        <w:jc w:val="right"/>
        <w:rPr>
          <w:rFonts w:ascii="Roboto" w:hAnsi="Roboto"/>
          <w:b/>
          <w:color w:val="1F497D" w:themeColor="text2"/>
          <w:sz w:val="20"/>
          <w:lang w:val="es-MX"/>
        </w:rPr>
      </w:pPr>
      <w:r w:rsidRPr="006772D1">
        <w:rPr>
          <w:rFonts w:ascii="Roboto" w:hAnsi="Roboto"/>
          <w:b/>
          <w:i/>
          <w:color w:val="004684"/>
          <w:sz w:val="18"/>
          <w:lang w:val="es-MX"/>
        </w:rPr>
        <w:t xml:space="preserve">GRÁFICA </w:t>
      </w:r>
      <w:r w:rsidR="00F53134" w:rsidRPr="006772D1">
        <w:rPr>
          <w:rFonts w:ascii="Roboto" w:hAnsi="Roboto"/>
          <w:b/>
          <w:i/>
          <w:color w:val="004684"/>
          <w:sz w:val="18"/>
          <w:lang w:val="es-MX"/>
        </w:rPr>
        <w:t>190</w:t>
      </w:r>
      <w:r w:rsidR="00515EA0" w:rsidRPr="006772D1">
        <w:rPr>
          <w:rFonts w:ascii="Roboto" w:hAnsi="Roboto"/>
          <w:b/>
          <w:i/>
          <w:color w:val="004684"/>
          <w:sz w:val="18"/>
          <w:lang w:val="es-MX"/>
        </w:rPr>
        <w:t xml:space="preserve"> </w:t>
      </w:r>
      <w:r w:rsidR="006772D1">
        <w:rPr>
          <w:rFonts w:ascii="Roboto" w:hAnsi="Roboto"/>
          <w:b/>
          <w:i/>
          <w:color w:val="004684"/>
          <w:sz w:val="18"/>
          <w:lang w:val="es-MX"/>
        </w:rPr>
        <w:tab/>
      </w:r>
      <w:r w:rsidR="006772D1">
        <w:rPr>
          <w:rFonts w:ascii="Roboto" w:hAnsi="Roboto"/>
          <w:b/>
          <w:i/>
          <w:color w:val="004684"/>
          <w:sz w:val="18"/>
          <w:lang w:val="es-MX"/>
        </w:rPr>
        <w:tab/>
      </w:r>
      <w:r w:rsidR="006772D1">
        <w:rPr>
          <w:rFonts w:ascii="Roboto" w:hAnsi="Roboto"/>
          <w:b/>
          <w:i/>
          <w:color w:val="004684"/>
          <w:sz w:val="18"/>
          <w:lang w:val="es-MX"/>
        </w:rPr>
        <w:tab/>
      </w:r>
      <w:r w:rsidRPr="002977A6">
        <w:rPr>
          <w:rFonts w:ascii="Roboto" w:hAnsi="Roboto"/>
          <w:b/>
          <w:color w:val="1F497D" w:themeColor="text2"/>
          <w:sz w:val="20"/>
          <w:lang w:val="es-MX"/>
        </w:rPr>
        <w:t>MUNICIPIO DE TONALÁ</w:t>
      </w:r>
    </w:p>
    <w:p w14:paraId="62D8A4F9" w14:textId="2E5FEEF3" w:rsidR="002B18CC" w:rsidRPr="002977A6" w:rsidRDefault="002B18CC" w:rsidP="002977A6">
      <w:pPr>
        <w:ind w:left="2552" w:right="635"/>
        <w:jc w:val="right"/>
        <w:rPr>
          <w:rFonts w:ascii="Roboto" w:hAnsi="Roboto"/>
          <w:b/>
          <w:color w:val="1F497D" w:themeColor="text2"/>
          <w:sz w:val="20"/>
          <w:lang w:val="es-MX"/>
        </w:rPr>
      </w:pPr>
      <w:r w:rsidRPr="002977A6">
        <w:rPr>
          <w:rFonts w:ascii="Roboto" w:hAnsi="Roboto"/>
          <w:b/>
          <w:color w:val="1F497D" w:themeColor="text2"/>
          <w:sz w:val="20"/>
          <w:lang w:val="es-MX"/>
        </w:rPr>
        <w:t>ANÁLISIS DE POLÍTICA PÚBLICA</w:t>
      </w:r>
    </w:p>
    <w:p w14:paraId="5C9F82E5" w14:textId="77777777" w:rsidR="002B18CC" w:rsidRPr="006772D1" w:rsidRDefault="002B18CC" w:rsidP="008A3C6B">
      <w:pPr>
        <w:pStyle w:val="BodyText"/>
        <w:spacing w:before="8"/>
        <w:ind w:left="567" w:right="635"/>
        <w:rPr>
          <w:rFonts w:ascii="Roboto" w:hAnsi="Roboto"/>
          <w:b/>
          <w:sz w:val="4"/>
          <w:lang w:val="es-MX"/>
        </w:rPr>
      </w:pPr>
    </w:p>
    <w:p w14:paraId="6E6D6ADF" w14:textId="77777777" w:rsidR="002B18CC" w:rsidRPr="007C0A34" w:rsidRDefault="002B18CC" w:rsidP="00515EA0">
      <w:pPr>
        <w:pStyle w:val="BodyText"/>
        <w:ind w:left="1701" w:right="635"/>
        <w:jc w:val="center"/>
        <w:rPr>
          <w:rFonts w:ascii="Roboto"/>
          <w:sz w:val="20"/>
          <w:lang w:val="es-MX"/>
        </w:rPr>
      </w:pPr>
      <w:r w:rsidRPr="007C0A34">
        <w:rPr>
          <w:noProof/>
          <w:lang w:val="es-419" w:eastAsia="es-419"/>
        </w:rPr>
        <w:drawing>
          <wp:inline distT="0" distB="0" distL="0" distR="0" wp14:anchorId="4FFD6CFA" wp14:editId="40DE98DD">
            <wp:extent cx="4570314" cy="2701158"/>
            <wp:effectExtent l="0" t="0" r="1905" b="4445"/>
            <wp:docPr id="7199" name="Gráfico 7199">
              <a:extLst xmlns:a="http://schemas.openxmlformats.org/drawingml/2006/main">
                <a:ext uri="{FF2B5EF4-FFF2-40B4-BE49-F238E27FC236}">
                  <a16:creationId xmlns:a16="http://schemas.microsoft.com/office/drawing/2014/main" id="{E5BD140C-75D4-44C5-AE51-258C034C05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6"/>
              </a:graphicData>
            </a:graphic>
          </wp:inline>
        </w:drawing>
      </w:r>
    </w:p>
    <w:p w14:paraId="0F7930F5" w14:textId="77777777" w:rsidR="001F3E28" w:rsidRDefault="001F3E28" w:rsidP="00515EA0">
      <w:pPr>
        <w:tabs>
          <w:tab w:val="left" w:pos="883"/>
        </w:tabs>
        <w:spacing w:before="120"/>
        <w:ind w:left="567" w:right="635"/>
        <w:rPr>
          <w:rFonts w:ascii="Trebuchet MS"/>
          <w:i/>
          <w:lang w:val="es-MX"/>
        </w:rPr>
      </w:pPr>
    </w:p>
    <w:p w14:paraId="1C16E4A6" w14:textId="633BFD81" w:rsidR="002B18CC" w:rsidRPr="007C0A34" w:rsidRDefault="002B18CC" w:rsidP="00515EA0">
      <w:pPr>
        <w:tabs>
          <w:tab w:val="left" w:pos="883"/>
        </w:tabs>
        <w:spacing w:before="120"/>
        <w:ind w:left="567" w:right="635"/>
        <w:rPr>
          <w:rFonts w:ascii="Trebuchet MS"/>
          <w:i/>
          <w:lang w:val="es-MX"/>
        </w:rPr>
      </w:pPr>
      <w:r w:rsidRPr="007C0A34">
        <w:rPr>
          <w:rFonts w:ascii="Trebuchet MS"/>
          <w:i/>
          <w:lang w:val="es-MX"/>
        </w:rPr>
        <w:t>Factor de controversias</w:t>
      </w:r>
    </w:p>
    <w:p w14:paraId="1FB609E0" w14:textId="3B84D526" w:rsidR="002B18CC" w:rsidRPr="007C0A34" w:rsidRDefault="002B18CC" w:rsidP="001B01DB">
      <w:pPr>
        <w:pStyle w:val="BodyText"/>
        <w:spacing w:before="120" w:line="252" w:lineRule="auto"/>
        <w:ind w:left="567" w:right="635"/>
        <w:jc w:val="both"/>
        <w:rPr>
          <w:lang w:val="es-MX"/>
        </w:rPr>
      </w:pPr>
      <w:bookmarkStart w:id="147" w:name="_Hlk105610859"/>
      <w:r w:rsidRPr="007C0A34">
        <w:rPr>
          <w:lang w:val="es-MX"/>
        </w:rPr>
        <w:t xml:space="preserve">En Tonalá la mayor controversia </w:t>
      </w:r>
      <w:r w:rsidR="00F109BD" w:rsidRPr="007C0A34">
        <w:rPr>
          <w:lang w:val="es-MX"/>
        </w:rPr>
        <w:t xml:space="preserve">se identificó </w:t>
      </w:r>
      <w:r w:rsidR="00471E75">
        <w:rPr>
          <w:lang w:val="es-MX"/>
        </w:rPr>
        <w:t xml:space="preserve">fue </w:t>
      </w:r>
      <w:r w:rsidRPr="007C0A34">
        <w:rPr>
          <w:lang w:val="es-MX"/>
        </w:rPr>
        <w:t xml:space="preserve">en el tema de </w:t>
      </w:r>
      <w:r w:rsidR="00471E75">
        <w:rPr>
          <w:lang w:val="es-MX"/>
        </w:rPr>
        <w:t>Vida marina y terrestre</w:t>
      </w:r>
      <w:r w:rsidRPr="007C0A34">
        <w:rPr>
          <w:lang w:val="es-MX"/>
        </w:rPr>
        <w:t xml:space="preserve">, </w:t>
      </w:r>
      <w:r w:rsidR="00F109BD" w:rsidRPr="007C0A34">
        <w:rPr>
          <w:lang w:val="es-MX"/>
        </w:rPr>
        <w:t>el cual</w:t>
      </w:r>
      <w:r w:rsidRPr="007C0A34">
        <w:rPr>
          <w:lang w:val="es-MX"/>
        </w:rPr>
        <w:t xml:space="preserve"> aumentó mucho desde el año anterior. Residuos </w:t>
      </w:r>
      <w:r w:rsidR="00F109BD" w:rsidRPr="007C0A34">
        <w:rPr>
          <w:lang w:val="es-MX"/>
        </w:rPr>
        <w:t>tuvo</w:t>
      </w:r>
      <w:r w:rsidRPr="007C0A34">
        <w:rPr>
          <w:lang w:val="es-MX"/>
        </w:rPr>
        <w:t xml:space="preserve"> una controversia alta</w:t>
      </w:r>
      <w:r w:rsidR="00F109BD" w:rsidRPr="007C0A34">
        <w:rPr>
          <w:lang w:val="es-MX"/>
        </w:rPr>
        <w:t>,</w:t>
      </w:r>
      <w:r w:rsidRPr="007C0A34">
        <w:rPr>
          <w:lang w:val="es-MX"/>
        </w:rPr>
        <w:t xml:space="preserve"> aunque </w:t>
      </w:r>
      <w:r w:rsidR="00F109BD" w:rsidRPr="007C0A34">
        <w:rPr>
          <w:lang w:val="es-MX"/>
        </w:rPr>
        <w:t>menor</w:t>
      </w:r>
      <w:r w:rsidRPr="007C0A34">
        <w:rPr>
          <w:lang w:val="es-MX"/>
        </w:rPr>
        <w:t xml:space="preserve"> con respecto a </w:t>
      </w:r>
      <w:r w:rsidR="006A20B6">
        <w:rPr>
          <w:lang w:val="es-MX"/>
        </w:rPr>
        <w:t>2020-2021</w:t>
      </w:r>
      <w:r w:rsidR="00F109BD" w:rsidRPr="007C0A34">
        <w:rPr>
          <w:lang w:val="es-MX"/>
        </w:rPr>
        <w:t>;</w:t>
      </w:r>
      <w:r w:rsidRPr="007C0A34">
        <w:rPr>
          <w:lang w:val="es-MX"/>
        </w:rPr>
        <w:t xml:space="preserve"> también </w:t>
      </w:r>
      <w:r w:rsidR="00F109BD" w:rsidRPr="007C0A34">
        <w:rPr>
          <w:lang w:val="es-MX"/>
        </w:rPr>
        <w:t>T</w:t>
      </w:r>
      <w:r w:rsidRPr="007C0A34">
        <w:rPr>
          <w:lang w:val="es-MX"/>
        </w:rPr>
        <w:t>ransporte e industria presentó</w:t>
      </w:r>
      <w:r w:rsidR="00F109BD" w:rsidRPr="007C0A34">
        <w:rPr>
          <w:lang w:val="es-MX"/>
        </w:rPr>
        <w:t xml:space="preserve"> un</w:t>
      </w:r>
      <w:r w:rsidRPr="007C0A34">
        <w:rPr>
          <w:lang w:val="es-MX"/>
        </w:rPr>
        <w:t xml:space="preserve"> alto puntaje, destacando que en </w:t>
      </w:r>
      <w:r w:rsidR="006A20B6">
        <w:rPr>
          <w:lang w:val="es-MX"/>
        </w:rPr>
        <w:t>2020-2021</w:t>
      </w:r>
      <w:r w:rsidRPr="007C0A34">
        <w:rPr>
          <w:lang w:val="es-MX"/>
        </w:rPr>
        <w:t xml:space="preserve"> este eje no presentaba controversias</w:t>
      </w:r>
      <w:r w:rsidR="00F109BD" w:rsidRPr="007C0A34">
        <w:rPr>
          <w:lang w:val="es-MX"/>
        </w:rPr>
        <w:t xml:space="preserve"> entre la población</w:t>
      </w:r>
      <w:r w:rsidRPr="007C0A34">
        <w:rPr>
          <w:lang w:val="es-MX"/>
        </w:rPr>
        <w:t xml:space="preserve">. Un puntaje medio se </w:t>
      </w:r>
      <w:r w:rsidR="00F109BD" w:rsidRPr="007C0A34">
        <w:rPr>
          <w:lang w:val="es-MX"/>
        </w:rPr>
        <w:t>vio</w:t>
      </w:r>
      <w:r w:rsidRPr="007C0A34">
        <w:rPr>
          <w:lang w:val="es-MX"/>
        </w:rPr>
        <w:t xml:space="preserve"> en </w:t>
      </w:r>
      <w:r w:rsidR="00F109BD" w:rsidRPr="007C0A34">
        <w:rPr>
          <w:lang w:val="es-MX"/>
        </w:rPr>
        <w:t>E</w:t>
      </w:r>
      <w:r w:rsidRPr="007C0A34">
        <w:rPr>
          <w:lang w:val="es-MX"/>
        </w:rPr>
        <w:t xml:space="preserve">nergía eléctrica y </w:t>
      </w:r>
      <w:r w:rsidR="00F109BD" w:rsidRPr="007C0A34">
        <w:rPr>
          <w:lang w:val="es-MX"/>
        </w:rPr>
        <w:t>E</w:t>
      </w:r>
      <w:r w:rsidRPr="007C0A34">
        <w:rPr>
          <w:lang w:val="es-MX"/>
        </w:rPr>
        <w:t xml:space="preserve">nergías fósiles, que anteriormente no presentaban controversias. En general, </w:t>
      </w:r>
      <w:r w:rsidR="00F109BD" w:rsidRPr="007C0A34">
        <w:rPr>
          <w:lang w:val="es-MX"/>
        </w:rPr>
        <w:t xml:space="preserve">éstas </w:t>
      </w:r>
      <w:r w:rsidRPr="007C0A34">
        <w:rPr>
          <w:lang w:val="es-MX"/>
        </w:rPr>
        <w:t xml:space="preserve">aumentaron </w:t>
      </w:r>
      <w:r w:rsidR="00F109BD" w:rsidRPr="007C0A34">
        <w:rPr>
          <w:lang w:val="es-MX"/>
        </w:rPr>
        <w:t>en</w:t>
      </w:r>
      <w:r w:rsidRPr="007C0A34">
        <w:rPr>
          <w:lang w:val="es-MX"/>
        </w:rPr>
        <w:t xml:space="preserve"> el municipio, </w:t>
      </w:r>
      <w:r w:rsidR="00F109BD" w:rsidRPr="007C0A34">
        <w:rPr>
          <w:lang w:val="es-MX"/>
        </w:rPr>
        <w:t>si bien</w:t>
      </w:r>
      <w:r w:rsidRPr="007C0A34">
        <w:rPr>
          <w:lang w:val="es-MX"/>
        </w:rPr>
        <w:t xml:space="preserve"> hay que señalar que disminuyeron en el caso de </w:t>
      </w:r>
      <w:r w:rsidR="00F109BD" w:rsidRPr="007C0A34">
        <w:rPr>
          <w:lang w:val="es-MX"/>
        </w:rPr>
        <w:t>A</w:t>
      </w:r>
      <w:r w:rsidRPr="007C0A34">
        <w:rPr>
          <w:lang w:val="es-MX"/>
        </w:rPr>
        <w:t xml:space="preserve">gua y </w:t>
      </w:r>
      <w:r w:rsidR="00F109BD" w:rsidRPr="007C0A34">
        <w:rPr>
          <w:lang w:val="es-MX"/>
        </w:rPr>
        <w:t>C</w:t>
      </w:r>
      <w:r w:rsidRPr="007C0A34">
        <w:rPr>
          <w:lang w:val="es-MX"/>
        </w:rPr>
        <w:t xml:space="preserve">ontaminantes </w:t>
      </w:r>
      <w:r w:rsidR="001012B9" w:rsidRPr="007C0A34">
        <w:rPr>
          <w:lang w:val="es-MX"/>
        </w:rPr>
        <w:t>(véase</w:t>
      </w:r>
      <w:r w:rsidRPr="007C0A34">
        <w:rPr>
          <w:lang w:val="es-MX"/>
        </w:rPr>
        <w:t xml:space="preserve"> gráfica </w:t>
      </w:r>
      <w:r w:rsidR="00F53134" w:rsidRPr="007C0A34">
        <w:rPr>
          <w:lang w:val="es-MX"/>
        </w:rPr>
        <w:t>191</w:t>
      </w:r>
      <w:r w:rsidRPr="007C0A34">
        <w:rPr>
          <w:lang w:val="es-MX"/>
        </w:rPr>
        <w:t>).</w:t>
      </w:r>
    </w:p>
    <w:bookmarkEnd w:id="147"/>
    <w:p w14:paraId="33BF78D1" w14:textId="0CD3AB77" w:rsidR="00BF5B29" w:rsidRDefault="00BF5B29" w:rsidP="008A3C6B">
      <w:pPr>
        <w:ind w:left="567" w:right="635"/>
        <w:jc w:val="both"/>
        <w:rPr>
          <w:rFonts w:ascii="Roboto Lt" w:hAnsi="Roboto Lt"/>
          <w:b/>
          <w:i/>
          <w:color w:val="004684"/>
          <w:sz w:val="18"/>
          <w:lang w:val="es-MX"/>
        </w:rPr>
      </w:pPr>
    </w:p>
    <w:p w14:paraId="2F65ADB4" w14:textId="5153F0DC" w:rsidR="0039158A" w:rsidRDefault="0039158A" w:rsidP="008A3C6B">
      <w:pPr>
        <w:ind w:left="567" w:right="635"/>
        <w:jc w:val="both"/>
        <w:rPr>
          <w:rFonts w:ascii="Roboto Lt" w:hAnsi="Roboto Lt"/>
          <w:b/>
          <w:i/>
          <w:color w:val="004684"/>
          <w:sz w:val="18"/>
          <w:lang w:val="es-MX"/>
        </w:rPr>
      </w:pPr>
    </w:p>
    <w:p w14:paraId="1C4C0B94" w14:textId="0CCFA6F9" w:rsidR="0039158A" w:rsidRDefault="0039158A" w:rsidP="008A3C6B">
      <w:pPr>
        <w:ind w:left="567" w:right="635"/>
        <w:jc w:val="both"/>
        <w:rPr>
          <w:rFonts w:ascii="Roboto Lt" w:hAnsi="Roboto Lt"/>
          <w:b/>
          <w:i/>
          <w:color w:val="004684"/>
          <w:sz w:val="18"/>
          <w:lang w:val="es-MX"/>
        </w:rPr>
      </w:pPr>
    </w:p>
    <w:p w14:paraId="1545693D" w14:textId="4A647B0A" w:rsidR="0039158A" w:rsidRDefault="0039158A" w:rsidP="008A3C6B">
      <w:pPr>
        <w:ind w:left="567" w:right="635"/>
        <w:jc w:val="both"/>
        <w:rPr>
          <w:rFonts w:ascii="Roboto Lt" w:hAnsi="Roboto Lt"/>
          <w:b/>
          <w:i/>
          <w:color w:val="004684"/>
          <w:sz w:val="18"/>
          <w:lang w:val="es-MX"/>
        </w:rPr>
      </w:pPr>
    </w:p>
    <w:p w14:paraId="0BD11284" w14:textId="1F251861" w:rsidR="0039158A" w:rsidRDefault="0039158A" w:rsidP="008A3C6B">
      <w:pPr>
        <w:ind w:left="567" w:right="635"/>
        <w:jc w:val="both"/>
        <w:rPr>
          <w:rFonts w:ascii="Roboto Lt" w:hAnsi="Roboto Lt"/>
          <w:b/>
          <w:i/>
          <w:color w:val="004684"/>
          <w:sz w:val="18"/>
          <w:lang w:val="es-MX"/>
        </w:rPr>
      </w:pPr>
    </w:p>
    <w:p w14:paraId="6D251109" w14:textId="3EA9B122" w:rsidR="0039158A" w:rsidRDefault="0039158A" w:rsidP="008A3C6B">
      <w:pPr>
        <w:ind w:left="567" w:right="635"/>
        <w:jc w:val="both"/>
        <w:rPr>
          <w:rFonts w:ascii="Roboto Lt" w:hAnsi="Roboto Lt"/>
          <w:b/>
          <w:i/>
          <w:color w:val="004684"/>
          <w:sz w:val="18"/>
          <w:lang w:val="es-MX"/>
        </w:rPr>
      </w:pPr>
    </w:p>
    <w:p w14:paraId="0EFD3873" w14:textId="2891EBCA" w:rsidR="0039158A" w:rsidRDefault="0039158A" w:rsidP="008A3C6B">
      <w:pPr>
        <w:ind w:left="567" w:right="635"/>
        <w:jc w:val="both"/>
        <w:rPr>
          <w:rFonts w:ascii="Roboto Lt" w:hAnsi="Roboto Lt"/>
          <w:b/>
          <w:i/>
          <w:color w:val="004684"/>
          <w:sz w:val="18"/>
          <w:lang w:val="es-MX"/>
        </w:rPr>
      </w:pPr>
    </w:p>
    <w:p w14:paraId="010F7622" w14:textId="5A14BB26" w:rsidR="0039158A" w:rsidRDefault="0039158A" w:rsidP="008A3C6B">
      <w:pPr>
        <w:ind w:left="567" w:right="635"/>
        <w:jc w:val="both"/>
        <w:rPr>
          <w:rFonts w:ascii="Roboto Lt" w:hAnsi="Roboto Lt"/>
          <w:b/>
          <w:i/>
          <w:color w:val="004684"/>
          <w:sz w:val="18"/>
          <w:lang w:val="es-MX"/>
        </w:rPr>
      </w:pPr>
    </w:p>
    <w:p w14:paraId="685C8A27" w14:textId="30E3A544" w:rsidR="0039158A" w:rsidRDefault="0039158A" w:rsidP="008A3C6B">
      <w:pPr>
        <w:ind w:left="567" w:right="635"/>
        <w:jc w:val="both"/>
        <w:rPr>
          <w:rFonts w:ascii="Roboto Lt" w:hAnsi="Roboto Lt"/>
          <w:b/>
          <w:i/>
          <w:color w:val="004684"/>
          <w:sz w:val="18"/>
          <w:lang w:val="es-MX"/>
        </w:rPr>
      </w:pPr>
    </w:p>
    <w:p w14:paraId="2847DC39" w14:textId="1140698A" w:rsidR="0039158A" w:rsidRDefault="0039158A" w:rsidP="008A3C6B">
      <w:pPr>
        <w:ind w:left="567" w:right="635"/>
        <w:jc w:val="both"/>
        <w:rPr>
          <w:rFonts w:ascii="Roboto Lt" w:hAnsi="Roboto Lt"/>
          <w:b/>
          <w:i/>
          <w:color w:val="004684"/>
          <w:sz w:val="18"/>
          <w:lang w:val="es-MX"/>
        </w:rPr>
      </w:pPr>
    </w:p>
    <w:p w14:paraId="6F1D9C09" w14:textId="66D2E2AB" w:rsidR="0039158A" w:rsidRDefault="0039158A" w:rsidP="008A3C6B">
      <w:pPr>
        <w:ind w:left="567" w:right="635"/>
        <w:jc w:val="both"/>
        <w:rPr>
          <w:rFonts w:ascii="Roboto Lt" w:hAnsi="Roboto Lt"/>
          <w:b/>
          <w:i/>
          <w:color w:val="004684"/>
          <w:sz w:val="18"/>
          <w:lang w:val="es-MX"/>
        </w:rPr>
      </w:pPr>
    </w:p>
    <w:p w14:paraId="434E99A8" w14:textId="675374A3" w:rsidR="0039158A" w:rsidRDefault="0039158A" w:rsidP="008A3C6B">
      <w:pPr>
        <w:ind w:left="567" w:right="635"/>
        <w:jc w:val="both"/>
        <w:rPr>
          <w:rFonts w:ascii="Roboto Lt" w:hAnsi="Roboto Lt"/>
          <w:b/>
          <w:i/>
          <w:color w:val="004684"/>
          <w:sz w:val="18"/>
          <w:lang w:val="es-MX"/>
        </w:rPr>
      </w:pPr>
    </w:p>
    <w:p w14:paraId="07AE7283" w14:textId="0906C5D8" w:rsidR="0039158A" w:rsidRDefault="0039158A" w:rsidP="008A3C6B">
      <w:pPr>
        <w:ind w:left="567" w:right="635"/>
        <w:jc w:val="both"/>
        <w:rPr>
          <w:rFonts w:ascii="Roboto Lt" w:hAnsi="Roboto Lt"/>
          <w:b/>
          <w:i/>
          <w:color w:val="004684"/>
          <w:sz w:val="18"/>
          <w:lang w:val="es-MX"/>
        </w:rPr>
      </w:pPr>
    </w:p>
    <w:p w14:paraId="63E0AD6F" w14:textId="16651DF3" w:rsidR="0039158A" w:rsidRDefault="0039158A" w:rsidP="008A3C6B">
      <w:pPr>
        <w:ind w:left="567" w:right="635"/>
        <w:jc w:val="both"/>
        <w:rPr>
          <w:rFonts w:ascii="Roboto Lt" w:hAnsi="Roboto Lt"/>
          <w:b/>
          <w:i/>
          <w:color w:val="004684"/>
          <w:sz w:val="18"/>
          <w:lang w:val="es-MX"/>
        </w:rPr>
      </w:pPr>
    </w:p>
    <w:p w14:paraId="403AA781" w14:textId="124AAEBF" w:rsidR="0039158A" w:rsidRDefault="0039158A" w:rsidP="008A3C6B">
      <w:pPr>
        <w:ind w:left="567" w:right="635"/>
        <w:jc w:val="both"/>
        <w:rPr>
          <w:rFonts w:ascii="Roboto Lt" w:hAnsi="Roboto Lt"/>
          <w:b/>
          <w:i/>
          <w:color w:val="004684"/>
          <w:sz w:val="18"/>
          <w:lang w:val="es-MX"/>
        </w:rPr>
      </w:pPr>
    </w:p>
    <w:p w14:paraId="561EA2A3" w14:textId="5F09474F" w:rsidR="0039158A" w:rsidRDefault="0039158A" w:rsidP="008A3C6B">
      <w:pPr>
        <w:ind w:left="567" w:right="635"/>
        <w:jc w:val="both"/>
        <w:rPr>
          <w:rFonts w:ascii="Roboto Lt" w:hAnsi="Roboto Lt"/>
          <w:b/>
          <w:i/>
          <w:color w:val="004684"/>
          <w:sz w:val="18"/>
          <w:lang w:val="es-MX"/>
        </w:rPr>
      </w:pPr>
    </w:p>
    <w:p w14:paraId="02017B2B" w14:textId="172C09A5" w:rsidR="0039158A" w:rsidRDefault="0039158A" w:rsidP="008A3C6B">
      <w:pPr>
        <w:ind w:left="567" w:right="635"/>
        <w:jc w:val="both"/>
        <w:rPr>
          <w:rFonts w:ascii="Roboto Lt" w:hAnsi="Roboto Lt"/>
          <w:b/>
          <w:i/>
          <w:color w:val="004684"/>
          <w:sz w:val="18"/>
          <w:lang w:val="es-MX"/>
        </w:rPr>
      </w:pPr>
    </w:p>
    <w:p w14:paraId="0F7ACA3F" w14:textId="77777777" w:rsidR="0039158A" w:rsidRDefault="0039158A" w:rsidP="008A3C6B">
      <w:pPr>
        <w:ind w:left="567" w:right="635"/>
        <w:jc w:val="both"/>
        <w:rPr>
          <w:rFonts w:ascii="Roboto Lt" w:hAnsi="Roboto Lt"/>
          <w:b/>
          <w:i/>
          <w:color w:val="004684"/>
          <w:sz w:val="18"/>
          <w:lang w:val="es-MX"/>
        </w:rPr>
      </w:pPr>
    </w:p>
    <w:p w14:paraId="4EEF4CA7" w14:textId="08B3330F" w:rsidR="002B18CC" w:rsidRPr="002977A6" w:rsidRDefault="002B18CC" w:rsidP="002977A6">
      <w:pPr>
        <w:ind w:left="2552" w:right="635"/>
        <w:jc w:val="right"/>
        <w:rPr>
          <w:rFonts w:ascii="Roboto" w:hAnsi="Roboto"/>
          <w:b/>
          <w:color w:val="1F497D" w:themeColor="text2"/>
          <w:sz w:val="20"/>
          <w:lang w:val="es-MX"/>
        </w:rPr>
      </w:pPr>
      <w:r w:rsidRPr="006772D1">
        <w:rPr>
          <w:rFonts w:ascii="Roboto" w:hAnsi="Roboto"/>
          <w:b/>
          <w:i/>
          <w:color w:val="004684"/>
          <w:sz w:val="18"/>
          <w:lang w:val="es-MX"/>
        </w:rPr>
        <w:t xml:space="preserve">GRÁFICA </w:t>
      </w:r>
      <w:r w:rsidR="00F53134" w:rsidRPr="006772D1">
        <w:rPr>
          <w:rFonts w:ascii="Roboto" w:hAnsi="Roboto"/>
          <w:b/>
          <w:i/>
          <w:color w:val="004684"/>
          <w:sz w:val="18"/>
          <w:lang w:val="es-MX"/>
        </w:rPr>
        <w:t>19</w:t>
      </w:r>
      <w:r w:rsidR="006772D1" w:rsidRPr="006772D1">
        <w:rPr>
          <w:rFonts w:ascii="Roboto" w:hAnsi="Roboto"/>
          <w:b/>
          <w:i/>
          <w:color w:val="004684"/>
          <w:sz w:val="18"/>
          <w:lang w:val="es-MX"/>
        </w:rPr>
        <w:tab/>
      </w:r>
      <w:r w:rsidR="006772D1">
        <w:rPr>
          <w:rFonts w:ascii="Roboto" w:hAnsi="Roboto"/>
          <w:b/>
          <w:i/>
          <w:color w:val="004684"/>
          <w:sz w:val="18"/>
          <w:lang w:val="es-MX"/>
        </w:rPr>
        <w:tab/>
      </w:r>
      <w:r w:rsidR="006772D1">
        <w:rPr>
          <w:rFonts w:ascii="Roboto" w:hAnsi="Roboto"/>
          <w:b/>
          <w:i/>
          <w:color w:val="004684"/>
          <w:sz w:val="18"/>
          <w:lang w:val="es-MX"/>
        </w:rPr>
        <w:tab/>
      </w:r>
      <w:r w:rsidRPr="002977A6">
        <w:rPr>
          <w:rFonts w:ascii="Roboto" w:hAnsi="Roboto"/>
          <w:b/>
          <w:color w:val="1F497D" w:themeColor="text2"/>
          <w:sz w:val="20"/>
          <w:lang w:val="es-MX"/>
        </w:rPr>
        <w:t>MUNICIPIO DE TONALÁ</w:t>
      </w:r>
    </w:p>
    <w:p w14:paraId="4D5C85DF" w14:textId="5DBA6D09" w:rsidR="002B18CC" w:rsidRPr="002977A6" w:rsidRDefault="002B18CC" w:rsidP="002977A6">
      <w:pPr>
        <w:ind w:left="2552" w:right="635"/>
        <w:jc w:val="right"/>
        <w:rPr>
          <w:rFonts w:ascii="Roboto" w:hAnsi="Roboto"/>
          <w:b/>
          <w:color w:val="1F497D" w:themeColor="text2"/>
          <w:sz w:val="20"/>
          <w:lang w:val="es-MX"/>
        </w:rPr>
      </w:pPr>
      <w:r w:rsidRPr="002977A6">
        <w:rPr>
          <w:rFonts w:ascii="Roboto" w:hAnsi="Roboto"/>
          <w:b/>
          <w:color w:val="1F497D" w:themeColor="text2"/>
          <w:sz w:val="20"/>
          <w:lang w:val="es-MX"/>
        </w:rPr>
        <w:t xml:space="preserve"> </w:t>
      </w:r>
      <w:r w:rsidR="006772D1" w:rsidRPr="002977A6">
        <w:rPr>
          <w:rFonts w:ascii="Roboto" w:hAnsi="Roboto"/>
          <w:b/>
          <w:color w:val="1F497D" w:themeColor="text2"/>
          <w:sz w:val="20"/>
          <w:lang w:val="es-MX"/>
        </w:rPr>
        <w:tab/>
      </w:r>
      <w:r w:rsidR="006772D1" w:rsidRPr="002977A6">
        <w:rPr>
          <w:rFonts w:ascii="Roboto" w:hAnsi="Roboto"/>
          <w:b/>
          <w:color w:val="1F497D" w:themeColor="text2"/>
          <w:sz w:val="20"/>
          <w:lang w:val="es-MX"/>
        </w:rPr>
        <w:tab/>
      </w:r>
      <w:r w:rsidR="006772D1" w:rsidRPr="002977A6">
        <w:rPr>
          <w:rFonts w:ascii="Roboto" w:hAnsi="Roboto"/>
          <w:b/>
          <w:color w:val="1F497D" w:themeColor="text2"/>
          <w:sz w:val="20"/>
          <w:lang w:val="es-MX"/>
        </w:rPr>
        <w:tab/>
      </w:r>
      <w:r w:rsidR="006772D1" w:rsidRPr="002977A6">
        <w:rPr>
          <w:rFonts w:ascii="Roboto" w:hAnsi="Roboto"/>
          <w:b/>
          <w:color w:val="1F497D" w:themeColor="text2"/>
          <w:sz w:val="20"/>
          <w:lang w:val="es-MX"/>
        </w:rPr>
        <w:tab/>
      </w:r>
      <w:r w:rsidRPr="002977A6">
        <w:rPr>
          <w:rFonts w:ascii="Roboto" w:hAnsi="Roboto"/>
          <w:b/>
          <w:color w:val="1F497D" w:themeColor="text2"/>
          <w:sz w:val="20"/>
          <w:lang w:val="es-MX"/>
        </w:rPr>
        <w:t>ANÁLISIS DE CONTROVERSIAS</w:t>
      </w:r>
    </w:p>
    <w:p w14:paraId="5C8E4874" w14:textId="77777777" w:rsidR="002B18CC" w:rsidRDefault="002B18CC" w:rsidP="00515EA0">
      <w:pPr>
        <w:ind w:left="567" w:right="635"/>
        <w:jc w:val="center"/>
        <w:rPr>
          <w:rFonts w:ascii="Roboto"/>
          <w:sz w:val="20"/>
          <w:lang w:val="es-MX"/>
        </w:rPr>
      </w:pPr>
      <w:r w:rsidRPr="007C0A34">
        <w:rPr>
          <w:noProof/>
          <w:lang w:val="es-419" w:eastAsia="es-419"/>
        </w:rPr>
        <w:drawing>
          <wp:inline distT="0" distB="0" distL="0" distR="0" wp14:anchorId="6D98D15C" wp14:editId="47DB0D82">
            <wp:extent cx="4739793" cy="2774731"/>
            <wp:effectExtent l="0" t="0" r="3810" b="6985"/>
            <wp:docPr id="8800" name="Gráfico 8800">
              <a:extLst xmlns:a="http://schemas.openxmlformats.org/drawingml/2006/main">
                <a:ext uri="{FF2B5EF4-FFF2-40B4-BE49-F238E27FC236}">
                  <a16:creationId xmlns:a16="http://schemas.microsoft.com/office/drawing/2014/main" id="{88163BC5-D8AA-4CB3-8B51-3F85E64D8C8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7"/>
              </a:graphicData>
            </a:graphic>
          </wp:inline>
        </w:drawing>
      </w:r>
    </w:p>
    <w:p w14:paraId="60588B28" w14:textId="77777777" w:rsidR="00515EA0" w:rsidRPr="001F3E28" w:rsidRDefault="00515EA0" w:rsidP="00515EA0">
      <w:pPr>
        <w:ind w:left="567" w:right="635"/>
        <w:jc w:val="center"/>
        <w:rPr>
          <w:szCs w:val="24"/>
          <w:lang w:val="es-MX"/>
        </w:rPr>
      </w:pPr>
    </w:p>
    <w:p w14:paraId="2F4436A7" w14:textId="77777777" w:rsidR="00BB5025" w:rsidRPr="007C0A34" w:rsidRDefault="00BB5025" w:rsidP="00515EA0">
      <w:pPr>
        <w:pStyle w:val="BodyText"/>
        <w:spacing w:before="120" w:line="252" w:lineRule="auto"/>
        <w:ind w:left="567" w:right="635"/>
        <w:jc w:val="both"/>
        <w:rPr>
          <w:lang w:val="es-MX"/>
        </w:rPr>
      </w:pPr>
      <w:bookmarkStart w:id="148" w:name="_Hlk104311377"/>
      <w:r w:rsidRPr="007C0A34">
        <w:rPr>
          <w:rFonts w:ascii="Trebuchet MS" w:hAnsi="Trebuchet MS"/>
          <w:i/>
          <w:lang w:val="es-MX"/>
        </w:rPr>
        <w:t>Factor de consulta pública</w:t>
      </w:r>
      <w:r w:rsidRPr="007C0A34">
        <w:rPr>
          <w:lang w:val="es-MX"/>
        </w:rPr>
        <w:t xml:space="preserve"> </w:t>
      </w:r>
    </w:p>
    <w:p w14:paraId="110856A1" w14:textId="0DCA9CA7" w:rsidR="002B18CC" w:rsidRPr="007C0A34" w:rsidRDefault="002B18CC" w:rsidP="001B01DB">
      <w:pPr>
        <w:pStyle w:val="BodyText"/>
        <w:spacing w:before="120" w:line="252" w:lineRule="auto"/>
        <w:ind w:left="567" w:right="635"/>
        <w:jc w:val="both"/>
        <w:rPr>
          <w:lang w:val="es-MX"/>
        </w:rPr>
      </w:pPr>
      <w:r w:rsidRPr="007C0A34">
        <w:rPr>
          <w:lang w:val="es-MX"/>
        </w:rPr>
        <w:t xml:space="preserve">En el municipio de Tonalá las políticas mejor valoradas </w:t>
      </w:r>
      <w:r w:rsidR="00173AE3">
        <w:rPr>
          <w:lang w:val="es-MX"/>
        </w:rPr>
        <w:t xml:space="preserve">por la ciudadanía </w:t>
      </w:r>
      <w:r w:rsidR="00222B66" w:rsidRPr="007C0A34">
        <w:rPr>
          <w:lang w:val="es-MX"/>
        </w:rPr>
        <w:t>fueron</w:t>
      </w:r>
      <w:r w:rsidRPr="007C0A34">
        <w:rPr>
          <w:lang w:val="es-MX"/>
        </w:rPr>
        <w:t xml:space="preserve"> la de gestión del agua y fomento de la industria limpia, que ha</w:t>
      </w:r>
      <w:r w:rsidR="00222B66" w:rsidRPr="007C0A34">
        <w:rPr>
          <w:lang w:val="es-MX"/>
        </w:rPr>
        <w:t>bía</w:t>
      </w:r>
      <w:r w:rsidRPr="007C0A34">
        <w:rPr>
          <w:lang w:val="es-MX"/>
        </w:rPr>
        <w:t xml:space="preserve">n sido valoradas como medianamente funcionales tanto en </w:t>
      </w:r>
      <w:r w:rsidR="006A20B6">
        <w:rPr>
          <w:lang w:val="es-MX"/>
        </w:rPr>
        <w:t>2020-</w:t>
      </w:r>
      <w:r w:rsidR="00EA2D70">
        <w:rPr>
          <w:lang w:val="es-MX"/>
        </w:rPr>
        <w:t>2021</w:t>
      </w:r>
      <w:r w:rsidRPr="007C0A34">
        <w:rPr>
          <w:lang w:val="es-MX"/>
        </w:rPr>
        <w:t xml:space="preserve"> como en </w:t>
      </w:r>
      <w:r w:rsidR="00EA2D70">
        <w:rPr>
          <w:lang w:val="es-MX"/>
        </w:rPr>
        <w:t>2021-2022</w:t>
      </w:r>
      <w:r w:rsidR="00173AE3">
        <w:rPr>
          <w:lang w:val="es-MX"/>
        </w:rPr>
        <w:t>; por lo cual aquí se observó un cambio</w:t>
      </w:r>
      <w:r w:rsidRPr="007C0A34">
        <w:rPr>
          <w:lang w:val="es-MX"/>
        </w:rPr>
        <w:t>. Mejor</w:t>
      </w:r>
      <w:r w:rsidR="00173AE3">
        <w:rPr>
          <w:lang w:val="es-MX"/>
        </w:rPr>
        <w:t xml:space="preserve">ó </w:t>
      </w:r>
      <w:r w:rsidR="00222B66" w:rsidRPr="007C0A34">
        <w:rPr>
          <w:lang w:val="es-MX"/>
        </w:rPr>
        <w:t xml:space="preserve">a su vez </w:t>
      </w:r>
      <w:r w:rsidR="00173AE3">
        <w:rPr>
          <w:lang w:val="es-MX"/>
        </w:rPr>
        <w:t xml:space="preserve">la visión de </w:t>
      </w:r>
      <w:r w:rsidRPr="007C0A34">
        <w:rPr>
          <w:lang w:val="es-MX"/>
        </w:rPr>
        <w:t>las políticas de biodiversidad y la eficiencia del transporte público, pero no se conoc</w:t>
      </w:r>
      <w:r w:rsidR="00173AE3">
        <w:rPr>
          <w:lang w:val="es-MX"/>
        </w:rPr>
        <w:t>ía</w:t>
      </w:r>
      <w:r w:rsidRPr="007C0A34">
        <w:rPr>
          <w:lang w:val="es-MX"/>
        </w:rPr>
        <w:t xml:space="preserve">n </w:t>
      </w:r>
      <w:r w:rsidR="00173AE3">
        <w:rPr>
          <w:lang w:val="es-MX"/>
        </w:rPr>
        <w:t xml:space="preserve">las </w:t>
      </w:r>
      <w:r w:rsidRPr="007C0A34">
        <w:rPr>
          <w:lang w:val="es-MX"/>
        </w:rPr>
        <w:t>políticas para reducir el uso de combustibles fósiles ni para el fomento de la vida marina y/o terrestre. Se conoc</w:t>
      </w:r>
      <w:r w:rsidR="00173AE3">
        <w:rPr>
          <w:lang w:val="es-MX"/>
        </w:rPr>
        <w:t>ía</w:t>
      </w:r>
      <w:r w:rsidRPr="007C0A34">
        <w:rPr>
          <w:lang w:val="es-MX"/>
        </w:rPr>
        <w:t>n, pero se valora</w:t>
      </w:r>
      <w:r w:rsidR="00173AE3">
        <w:rPr>
          <w:lang w:val="es-MX"/>
        </w:rPr>
        <w:t>ba</w:t>
      </w:r>
      <w:r w:rsidRPr="007C0A34">
        <w:rPr>
          <w:lang w:val="es-MX"/>
        </w:rPr>
        <w:t>n como no funcionales, las políticas de energía renovable (</w:t>
      </w:r>
      <w:r w:rsidR="00222B66" w:rsidRPr="007C0A34">
        <w:rPr>
          <w:lang w:val="es-MX"/>
        </w:rPr>
        <w:t>cuya</w:t>
      </w:r>
      <w:r w:rsidRPr="007C0A34">
        <w:rPr>
          <w:lang w:val="es-MX"/>
        </w:rPr>
        <w:t xml:space="preserve"> percepción </w:t>
      </w:r>
      <w:r w:rsidR="00222B66" w:rsidRPr="007C0A34">
        <w:rPr>
          <w:lang w:val="es-MX"/>
        </w:rPr>
        <w:t xml:space="preserve">empeoró </w:t>
      </w:r>
      <w:r w:rsidRPr="007C0A34">
        <w:rPr>
          <w:lang w:val="es-MX"/>
        </w:rPr>
        <w:t xml:space="preserve">desde </w:t>
      </w:r>
      <w:r w:rsidR="006A20B6">
        <w:rPr>
          <w:lang w:val="es-MX"/>
        </w:rPr>
        <w:t>2020-2021</w:t>
      </w:r>
      <w:r w:rsidRPr="007C0A34">
        <w:rPr>
          <w:lang w:val="es-MX"/>
        </w:rPr>
        <w:t xml:space="preserve">), de energía eléctrica y de reducción de contaminantes </w:t>
      </w:r>
      <w:r w:rsidR="001012B9" w:rsidRPr="007C0A34">
        <w:rPr>
          <w:lang w:val="es-MX"/>
        </w:rPr>
        <w:t>(véase</w:t>
      </w:r>
      <w:r w:rsidRPr="007C0A34">
        <w:rPr>
          <w:lang w:val="es-MX"/>
        </w:rPr>
        <w:t xml:space="preserve"> gráfica </w:t>
      </w:r>
      <w:r w:rsidR="00F53134" w:rsidRPr="007C0A34">
        <w:rPr>
          <w:lang w:val="es-MX"/>
        </w:rPr>
        <w:t>192</w:t>
      </w:r>
      <w:r w:rsidRPr="007C0A34">
        <w:rPr>
          <w:lang w:val="es-MX"/>
        </w:rPr>
        <w:t>).</w:t>
      </w:r>
    </w:p>
    <w:p w14:paraId="6376EC4B" w14:textId="77777777" w:rsidR="00F53134" w:rsidRPr="007C0A34" w:rsidRDefault="00F53134" w:rsidP="008A3C6B">
      <w:pPr>
        <w:pStyle w:val="BodyText"/>
        <w:spacing w:line="252" w:lineRule="auto"/>
        <w:ind w:left="567" w:right="635"/>
        <w:jc w:val="both"/>
        <w:rPr>
          <w:color w:val="434141"/>
          <w:lang w:val="es-MX"/>
        </w:rPr>
      </w:pPr>
    </w:p>
    <w:bookmarkEnd w:id="148"/>
    <w:p w14:paraId="1CAA39CC" w14:textId="012AB005" w:rsidR="00650F16" w:rsidRPr="002977A6" w:rsidRDefault="002B18CC" w:rsidP="002977A6">
      <w:pPr>
        <w:ind w:left="2552" w:right="635"/>
        <w:jc w:val="right"/>
        <w:rPr>
          <w:rFonts w:ascii="Roboto" w:hAnsi="Roboto"/>
          <w:b/>
          <w:color w:val="1F497D" w:themeColor="text2"/>
          <w:sz w:val="20"/>
          <w:lang w:val="es-MX"/>
        </w:rPr>
      </w:pPr>
      <w:r w:rsidRPr="00515EA0">
        <w:rPr>
          <w:rFonts w:ascii="Roboto" w:hAnsi="Roboto"/>
          <w:b/>
          <w:i/>
          <w:color w:val="004684"/>
          <w:sz w:val="18"/>
          <w:lang w:val="es-MX"/>
        </w:rPr>
        <w:t xml:space="preserve">GRÁFICA </w:t>
      </w:r>
      <w:r w:rsidR="00F53134" w:rsidRPr="00515EA0">
        <w:rPr>
          <w:rFonts w:ascii="Roboto" w:hAnsi="Roboto"/>
          <w:b/>
          <w:i/>
          <w:color w:val="004684"/>
          <w:sz w:val="18"/>
          <w:lang w:val="es-MX"/>
        </w:rPr>
        <w:t>192</w:t>
      </w:r>
      <w:r w:rsidR="00515EA0" w:rsidRPr="00515EA0">
        <w:rPr>
          <w:rFonts w:ascii="Roboto" w:hAnsi="Roboto"/>
          <w:b/>
          <w:i/>
          <w:color w:val="004684"/>
          <w:sz w:val="18"/>
          <w:lang w:val="es-MX"/>
        </w:rPr>
        <w:t xml:space="preserve"> </w:t>
      </w:r>
      <w:r w:rsidR="006772D1">
        <w:rPr>
          <w:rFonts w:ascii="Roboto" w:hAnsi="Roboto"/>
          <w:b/>
          <w:i/>
          <w:color w:val="004684"/>
          <w:sz w:val="18"/>
          <w:lang w:val="es-MX"/>
        </w:rPr>
        <w:tab/>
      </w:r>
      <w:r w:rsidR="006772D1">
        <w:rPr>
          <w:rFonts w:ascii="Roboto" w:hAnsi="Roboto"/>
          <w:b/>
          <w:i/>
          <w:color w:val="004684"/>
          <w:sz w:val="18"/>
          <w:lang w:val="es-MX"/>
        </w:rPr>
        <w:tab/>
      </w:r>
      <w:r w:rsidR="00950478">
        <w:rPr>
          <w:rFonts w:ascii="Roboto" w:hAnsi="Roboto"/>
          <w:b/>
          <w:i/>
          <w:color w:val="004684"/>
          <w:sz w:val="18"/>
          <w:lang w:val="es-MX"/>
        </w:rPr>
        <w:tab/>
      </w:r>
      <w:r w:rsidRPr="002977A6">
        <w:rPr>
          <w:rFonts w:ascii="Roboto" w:hAnsi="Roboto"/>
          <w:b/>
          <w:color w:val="1F497D" w:themeColor="text2"/>
          <w:sz w:val="20"/>
          <w:lang w:val="es-MX"/>
        </w:rPr>
        <w:t>MUNICIPIO DE TONALÁ</w:t>
      </w:r>
    </w:p>
    <w:p w14:paraId="3944C4F4" w14:textId="55BBB20B" w:rsidR="002B18CC" w:rsidRPr="002977A6" w:rsidRDefault="002B18CC" w:rsidP="002977A6">
      <w:pPr>
        <w:ind w:left="2552" w:right="635"/>
        <w:jc w:val="right"/>
        <w:rPr>
          <w:rFonts w:ascii="Roboto" w:hAnsi="Roboto"/>
          <w:b/>
          <w:color w:val="1F497D" w:themeColor="text2"/>
          <w:sz w:val="20"/>
          <w:lang w:val="es-MX"/>
        </w:rPr>
      </w:pPr>
      <w:r w:rsidRPr="002977A6">
        <w:rPr>
          <w:rFonts w:ascii="Roboto" w:hAnsi="Roboto"/>
          <w:b/>
          <w:color w:val="1F497D" w:themeColor="text2"/>
          <w:sz w:val="20"/>
          <w:lang w:val="es-MX"/>
        </w:rPr>
        <w:t>CONSULTA PÚBLICA</w:t>
      </w:r>
    </w:p>
    <w:p w14:paraId="4644CB9A" w14:textId="77777777" w:rsidR="002B18CC" w:rsidRPr="007C0A34" w:rsidRDefault="002B18CC" w:rsidP="008A3C6B">
      <w:pPr>
        <w:pStyle w:val="BodyText"/>
        <w:spacing w:before="4"/>
        <w:ind w:left="567" w:right="635"/>
        <w:rPr>
          <w:rFonts w:ascii="Roboto"/>
          <w:b/>
          <w:sz w:val="4"/>
          <w:lang w:val="es-MX"/>
        </w:rPr>
      </w:pPr>
    </w:p>
    <w:p w14:paraId="5843A9F0" w14:textId="77777777" w:rsidR="002B18CC" w:rsidRPr="007C0A34" w:rsidRDefault="002B18CC" w:rsidP="00515EA0">
      <w:pPr>
        <w:pStyle w:val="BodyText"/>
        <w:ind w:left="567" w:right="635"/>
        <w:jc w:val="center"/>
        <w:rPr>
          <w:rFonts w:ascii="Roboto"/>
          <w:sz w:val="20"/>
          <w:lang w:val="es-MX"/>
        </w:rPr>
      </w:pPr>
      <w:r w:rsidRPr="007C0A34">
        <w:rPr>
          <w:noProof/>
          <w:lang w:val="es-419" w:eastAsia="es-419"/>
        </w:rPr>
        <w:lastRenderedPageBreak/>
        <w:drawing>
          <wp:inline distT="0" distB="0" distL="0" distR="0" wp14:anchorId="3941896E" wp14:editId="7983D973">
            <wp:extent cx="4740166" cy="2890345"/>
            <wp:effectExtent l="0" t="0" r="3810" b="5715"/>
            <wp:docPr id="650" name="Gráfico 650">
              <a:extLst xmlns:a="http://schemas.openxmlformats.org/drawingml/2006/main">
                <a:ext uri="{FF2B5EF4-FFF2-40B4-BE49-F238E27FC236}">
                  <a16:creationId xmlns:a16="http://schemas.microsoft.com/office/drawing/2014/main" id="{9A90BBA6-E55B-4614-B6AA-32B8E29C9F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8"/>
              </a:graphicData>
            </a:graphic>
          </wp:inline>
        </w:drawing>
      </w:r>
    </w:p>
    <w:p w14:paraId="36DB319B" w14:textId="77777777" w:rsidR="002B18CC" w:rsidRPr="007C0A34" w:rsidRDefault="002B18CC" w:rsidP="008A3C6B">
      <w:pPr>
        <w:pStyle w:val="BodyText"/>
        <w:spacing w:before="4"/>
        <w:ind w:left="567" w:right="635"/>
        <w:rPr>
          <w:rFonts w:ascii="Roboto"/>
          <w:b/>
          <w:sz w:val="18"/>
          <w:lang w:val="es-MX"/>
        </w:rPr>
      </w:pPr>
    </w:p>
    <w:p w14:paraId="1F6405A3" w14:textId="77777777" w:rsidR="0039158A" w:rsidRDefault="0039158A" w:rsidP="00515EA0">
      <w:pPr>
        <w:spacing w:before="120"/>
        <w:ind w:left="567" w:right="635"/>
        <w:jc w:val="both"/>
        <w:rPr>
          <w:rFonts w:ascii="Trebuchet MS" w:hAnsi="Trebuchet MS"/>
          <w:i/>
          <w:lang w:val="es-MX"/>
        </w:rPr>
      </w:pPr>
    </w:p>
    <w:p w14:paraId="015698A5" w14:textId="3D3E7039" w:rsidR="002B18CC" w:rsidRPr="007C0A34" w:rsidRDefault="002B18CC" w:rsidP="00515EA0">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76EEE35F" w14:textId="5DB30A8E" w:rsidR="00173AE3" w:rsidRPr="001B01DB" w:rsidRDefault="002B18CC" w:rsidP="001B01DB">
      <w:pPr>
        <w:pStyle w:val="BodyText"/>
        <w:spacing w:before="120" w:line="252" w:lineRule="auto"/>
        <w:ind w:left="567" w:right="635"/>
        <w:jc w:val="both"/>
        <w:rPr>
          <w:lang w:val="es-MX"/>
        </w:rPr>
      </w:pPr>
      <w:r w:rsidRPr="007C0A34">
        <w:rPr>
          <w:lang w:val="es-MX"/>
        </w:rPr>
        <w:t>Este análisis muestra el valor estandarizado</w:t>
      </w:r>
      <w:r w:rsidR="00551A3C" w:rsidRPr="007C0A34">
        <w:rPr>
          <w:lang w:val="es-MX"/>
        </w:rPr>
        <w:t xml:space="preserve"> </w:t>
      </w:r>
      <w:r w:rsidRPr="007C0A34">
        <w:rPr>
          <w:lang w:val="es-MX"/>
        </w:rPr>
        <w:t xml:space="preserve">de indicadores de riesgos ambientales para </w:t>
      </w:r>
      <w:r w:rsidR="000802A3" w:rsidRPr="007C0A34">
        <w:rPr>
          <w:lang w:val="es-MX"/>
        </w:rPr>
        <w:t>el municipio</w:t>
      </w:r>
      <w:r w:rsidR="00173AE3">
        <w:rPr>
          <w:lang w:val="es-MX"/>
        </w:rPr>
        <w:t xml:space="preserve">, según </w:t>
      </w:r>
      <w:r w:rsidR="00FA74D1">
        <w:rPr>
          <w:lang w:val="es-MX"/>
        </w:rPr>
        <w:t>los resultados</w:t>
      </w:r>
      <w:r w:rsidRPr="007C0A34">
        <w:rPr>
          <w:lang w:val="es-MX"/>
        </w:rPr>
        <w:t xml:space="preserve">. El resultado </w:t>
      </w:r>
      <w:r w:rsidR="000802A3" w:rsidRPr="007C0A34">
        <w:rPr>
          <w:lang w:val="es-MX"/>
        </w:rPr>
        <w:t>puede ser útil</w:t>
      </w:r>
      <w:r w:rsidRPr="007C0A34">
        <w:rPr>
          <w:lang w:val="es-MX"/>
        </w:rPr>
        <w:t xml:space="preserve"> en materia de identificación y prevención de riesgos</w:t>
      </w:r>
      <w:r w:rsidR="000802A3" w:rsidRPr="007C0A34">
        <w:rPr>
          <w:lang w:val="es-MX"/>
        </w:rPr>
        <w:t>, aunque</w:t>
      </w:r>
      <w:r w:rsidRPr="007C0A34">
        <w:rPr>
          <w:lang w:val="es-MX"/>
        </w:rPr>
        <w:t xml:space="preserve"> no se integr</w:t>
      </w:r>
      <w:r w:rsidR="000802A3"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 xml:space="preserve">. Los riesgos con mayor probabilidad de ocurrir en la entidad </w:t>
      </w:r>
      <w:r w:rsidR="00173AE3">
        <w:rPr>
          <w:lang w:val="es-MX"/>
        </w:rPr>
        <w:t xml:space="preserve">eran, </w:t>
      </w:r>
      <w:r w:rsidR="006E7E3D">
        <w:rPr>
          <w:lang w:val="es-MX"/>
        </w:rPr>
        <w:t>de acuerdo con los resultados</w:t>
      </w:r>
      <w:r w:rsidR="00173AE3">
        <w:rPr>
          <w:lang w:val="es-MX"/>
        </w:rPr>
        <w:t>,</w:t>
      </w:r>
      <w:r w:rsidRPr="007C0A34">
        <w:rPr>
          <w:lang w:val="es-MX"/>
        </w:rPr>
        <w:t xml:space="preserve"> </w:t>
      </w:r>
      <w:r w:rsidR="00173AE3">
        <w:rPr>
          <w:lang w:val="es-MX"/>
        </w:rPr>
        <w:t xml:space="preserve">los de </w:t>
      </w:r>
      <w:r w:rsidRPr="007C0A34">
        <w:rPr>
          <w:lang w:val="es-MX"/>
        </w:rPr>
        <w:t>la</w:t>
      </w:r>
      <w:r w:rsidR="00173AE3">
        <w:rPr>
          <w:lang w:val="es-MX"/>
        </w:rPr>
        <w:t>s</w:t>
      </w:r>
      <w:r w:rsidRPr="007C0A34">
        <w:rPr>
          <w:lang w:val="es-MX"/>
        </w:rPr>
        <w:t xml:space="preserve"> </w:t>
      </w:r>
      <w:bookmarkStart w:id="149" w:name="_Hlk105611908"/>
      <w:r w:rsidRPr="007C0A34">
        <w:rPr>
          <w:lang w:val="es-MX"/>
        </w:rPr>
        <w:t>inundaci</w:t>
      </w:r>
      <w:r w:rsidR="00173AE3">
        <w:rPr>
          <w:lang w:val="es-MX"/>
        </w:rPr>
        <w:t>ones</w:t>
      </w:r>
      <w:r w:rsidRPr="007C0A34">
        <w:rPr>
          <w:lang w:val="es-MX"/>
        </w:rPr>
        <w:t>, que mantuvo el mismo valor durante los años de estudio, seguido por el estrés hídrico</w:t>
      </w:r>
      <w:r w:rsidR="000802A3" w:rsidRPr="007C0A34">
        <w:rPr>
          <w:lang w:val="es-MX"/>
        </w:rPr>
        <w:t>,</w:t>
      </w:r>
      <w:r w:rsidRPr="007C0A34">
        <w:rPr>
          <w:lang w:val="es-MX"/>
        </w:rPr>
        <w:t xml:space="preserve"> que </w:t>
      </w:r>
      <w:r w:rsidR="00173AE3">
        <w:rPr>
          <w:lang w:val="es-MX"/>
        </w:rPr>
        <w:t xml:space="preserve">se </w:t>
      </w:r>
      <w:r w:rsidRPr="007C0A34">
        <w:rPr>
          <w:lang w:val="es-MX"/>
        </w:rPr>
        <w:t xml:space="preserve">incrementó en más de un punto en </w:t>
      </w:r>
      <w:r w:rsidR="00EA2D70">
        <w:rPr>
          <w:lang w:val="es-MX"/>
        </w:rPr>
        <w:t>2021-2022</w:t>
      </w:r>
      <w:r w:rsidRPr="007C0A34">
        <w:rPr>
          <w:lang w:val="es-MX"/>
        </w:rPr>
        <w:t xml:space="preserve">, </w:t>
      </w:r>
      <w:r w:rsidR="000802A3" w:rsidRPr="007C0A34">
        <w:rPr>
          <w:lang w:val="es-MX"/>
        </w:rPr>
        <w:t>si bien</w:t>
      </w:r>
      <w:r w:rsidRPr="007C0A34">
        <w:rPr>
          <w:lang w:val="es-MX"/>
        </w:rPr>
        <w:t xml:space="preserve"> </w:t>
      </w:r>
      <w:r w:rsidR="000802A3" w:rsidRPr="007C0A34">
        <w:rPr>
          <w:lang w:val="es-MX"/>
        </w:rPr>
        <w:t>mostró</w:t>
      </w:r>
      <w:r w:rsidRPr="007C0A34">
        <w:rPr>
          <w:lang w:val="es-MX"/>
        </w:rPr>
        <w:t xml:space="preserve"> un </w:t>
      </w:r>
      <w:r w:rsidR="00173AE3">
        <w:rPr>
          <w:lang w:val="es-MX"/>
        </w:rPr>
        <w:t>nivel</w:t>
      </w:r>
      <w:r w:rsidRPr="007C0A34">
        <w:rPr>
          <w:lang w:val="es-MX"/>
        </w:rPr>
        <w:t xml:space="preserve"> medio, al igual que el cambio climático, que también incrementó su </w:t>
      </w:r>
      <w:r w:rsidR="00173AE3">
        <w:rPr>
          <w:lang w:val="es-MX"/>
        </w:rPr>
        <w:t>puntaje</w:t>
      </w:r>
      <w:r w:rsidRPr="007C0A34">
        <w:rPr>
          <w:lang w:val="es-MX"/>
        </w:rPr>
        <w:t xml:space="preserve"> en casi un punto. Los demás ejes </w:t>
      </w:r>
      <w:r w:rsidR="00DF680E" w:rsidRPr="007C0A34">
        <w:rPr>
          <w:lang w:val="es-MX"/>
        </w:rPr>
        <w:t>manifestaron</w:t>
      </w:r>
      <w:r w:rsidRPr="007C0A34">
        <w:rPr>
          <w:lang w:val="es-MX"/>
        </w:rPr>
        <w:t xml:space="preserve"> un </w:t>
      </w:r>
      <w:r w:rsidR="00173AE3">
        <w:rPr>
          <w:lang w:val="es-MX"/>
        </w:rPr>
        <w:t>puntaje</w:t>
      </w:r>
      <w:r w:rsidRPr="007C0A34">
        <w:rPr>
          <w:lang w:val="es-MX"/>
        </w:rPr>
        <w:t xml:space="preserve"> bajo, </w:t>
      </w:r>
      <w:r w:rsidR="00DF680E" w:rsidRPr="007C0A34">
        <w:rPr>
          <w:lang w:val="es-MX"/>
        </w:rPr>
        <w:t>no obstante</w:t>
      </w:r>
      <w:r w:rsidRPr="007C0A34">
        <w:rPr>
          <w:lang w:val="es-MX"/>
        </w:rPr>
        <w:t xml:space="preserve"> </w:t>
      </w:r>
      <w:r w:rsidR="00DF680E" w:rsidRPr="007C0A34">
        <w:rPr>
          <w:lang w:val="es-MX"/>
        </w:rPr>
        <w:t xml:space="preserve">que </w:t>
      </w:r>
      <w:r w:rsidRPr="007C0A34">
        <w:rPr>
          <w:lang w:val="es-MX"/>
        </w:rPr>
        <w:t xml:space="preserve">todos </w:t>
      </w:r>
      <w:r w:rsidR="00173AE3">
        <w:rPr>
          <w:lang w:val="es-MX"/>
        </w:rPr>
        <w:t xml:space="preserve">los </w:t>
      </w:r>
      <w:r w:rsidRPr="007C0A34">
        <w:rPr>
          <w:lang w:val="es-MX"/>
        </w:rPr>
        <w:t>aumenta</w:t>
      </w:r>
      <w:r w:rsidR="00DF680E" w:rsidRPr="007C0A34">
        <w:rPr>
          <w:lang w:val="es-MX"/>
        </w:rPr>
        <w:t>ro</w:t>
      </w:r>
      <w:r w:rsidRPr="007C0A34">
        <w:rPr>
          <w:lang w:val="es-MX"/>
        </w:rPr>
        <w:t xml:space="preserve">n ligeramente desde </w:t>
      </w:r>
      <w:r w:rsidR="006A20B6">
        <w:rPr>
          <w:lang w:val="es-MX"/>
        </w:rPr>
        <w:t>2020-2021</w:t>
      </w:r>
      <w:r w:rsidRPr="007C0A34">
        <w:rPr>
          <w:lang w:val="es-MX"/>
        </w:rPr>
        <w:t xml:space="preserve">. El menor riesgo </w:t>
      </w:r>
      <w:r w:rsidR="00DF680E" w:rsidRPr="007C0A34">
        <w:rPr>
          <w:lang w:val="es-MX"/>
        </w:rPr>
        <w:t>era</w:t>
      </w:r>
      <w:r w:rsidRPr="007C0A34">
        <w:rPr>
          <w:lang w:val="es-MX"/>
        </w:rPr>
        <w:t xml:space="preserve"> el de incendios forestales, seguido de</w:t>
      </w:r>
      <w:r w:rsidR="00173AE3">
        <w:rPr>
          <w:lang w:val="es-MX"/>
        </w:rPr>
        <w:t>l de una</w:t>
      </w:r>
      <w:r w:rsidRPr="007C0A34">
        <w:rPr>
          <w:lang w:val="es-MX"/>
        </w:rPr>
        <w:t xml:space="preserve"> erupción volcánica </w:t>
      </w:r>
      <w:r w:rsidR="001012B9" w:rsidRPr="007C0A34">
        <w:rPr>
          <w:lang w:val="es-MX"/>
        </w:rPr>
        <w:t>(véase</w:t>
      </w:r>
      <w:r w:rsidRPr="007C0A34">
        <w:rPr>
          <w:lang w:val="es-MX"/>
        </w:rPr>
        <w:t xml:space="preserve"> gráfica </w:t>
      </w:r>
      <w:r w:rsidR="00F53134" w:rsidRPr="007C0A34">
        <w:rPr>
          <w:lang w:val="es-MX"/>
        </w:rPr>
        <w:t>193</w:t>
      </w:r>
      <w:r w:rsidRPr="007C0A34">
        <w:rPr>
          <w:lang w:val="es-MX"/>
        </w:rPr>
        <w:t>).</w:t>
      </w:r>
      <w:bookmarkEnd w:id="149"/>
    </w:p>
    <w:p w14:paraId="63CD34DD" w14:textId="26725621" w:rsidR="006772D1" w:rsidRPr="002977A6" w:rsidRDefault="002B18CC" w:rsidP="002977A6">
      <w:pPr>
        <w:ind w:left="2552" w:right="635"/>
        <w:jc w:val="right"/>
        <w:rPr>
          <w:rFonts w:ascii="Roboto" w:hAnsi="Roboto"/>
          <w:b/>
          <w:color w:val="1F497D" w:themeColor="text2"/>
          <w:sz w:val="20"/>
          <w:lang w:val="es-MX"/>
        </w:rPr>
      </w:pPr>
      <w:r w:rsidRPr="006772D1">
        <w:rPr>
          <w:rFonts w:ascii="Roboto" w:hAnsi="Roboto"/>
          <w:b/>
          <w:i/>
          <w:color w:val="004684"/>
          <w:sz w:val="16"/>
          <w:lang w:val="es-MX"/>
        </w:rPr>
        <w:t xml:space="preserve">GRÁFICA </w:t>
      </w:r>
      <w:r w:rsidR="00F53134" w:rsidRPr="006772D1">
        <w:rPr>
          <w:rFonts w:ascii="Roboto" w:hAnsi="Roboto"/>
          <w:b/>
          <w:i/>
          <w:color w:val="004684"/>
          <w:sz w:val="16"/>
          <w:lang w:val="es-MX"/>
        </w:rPr>
        <w:t>193</w:t>
      </w:r>
      <w:r w:rsidR="006772D1" w:rsidRPr="006772D1">
        <w:rPr>
          <w:rFonts w:ascii="Roboto" w:hAnsi="Roboto"/>
          <w:b/>
          <w:i/>
          <w:color w:val="004684"/>
          <w:sz w:val="16"/>
          <w:lang w:val="es-MX"/>
        </w:rPr>
        <w:t xml:space="preserve"> </w:t>
      </w:r>
      <w:r w:rsidR="006772D1">
        <w:rPr>
          <w:rFonts w:ascii="Roboto" w:hAnsi="Roboto"/>
          <w:b/>
          <w:i/>
          <w:color w:val="004684"/>
          <w:sz w:val="16"/>
          <w:lang w:val="es-MX"/>
        </w:rPr>
        <w:tab/>
      </w:r>
      <w:r w:rsidR="006772D1">
        <w:rPr>
          <w:rFonts w:ascii="Roboto" w:hAnsi="Roboto"/>
          <w:b/>
          <w:i/>
          <w:color w:val="004684"/>
          <w:sz w:val="16"/>
          <w:lang w:val="es-MX"/>
        </w:rPr>
        <w:tab/>
      </w:r>
      <w:r w:rsidRPr="002977A6">
        <w:rPr>
          <w:rFonts w:ascii="Roboto" w:hAnsi="Roboto"/>
          <w:b/>
          <w:color w:val="1F497D" w:themeColor="text2"/>
          <w:sz w:val="20"/>
          <w:lang w:val="es-MX"/>
        </w:rPr>
        <w:t xml:space="preserve">MUNICIPIO DE TONALÁ. CONSOLIDADO </w:t>
      </w:r>
    </w:p>
    <w:p w14:paraId="7D7ABD84" w14:textId="2093DE8B" w:rsidR="002B18CC" w:rsidRPr="002977A6" w:rsidRDefault="002B18CC" w:rsidP="002977A6">
      <w:pPr>
        <w:ind w:left="2552" w:right="635"/>
        <w:jc w:val="right"/>
        <w:rPr>
          <w:rFonts w:ascii="Roboto" w:hAnsi="Roboto"/>
          <w:b/>
          <w:color w:val="1F497D" w:themeColor="text2"/>
          <w:sz w:val="20"/>
          <w:lang w:val="es-MX"/>
        </w:rPr>
      </w:pPr>
      <w:r w:rsidRPr="002977A6">
        <w:rPr>
          <w:rFonts w:ascii="Roboto" w:hAnsi="Roboto"/>
          <w:b/>
          <w:color w:val="1F497D" w:themeColor="text2"/>
          <w:sz w:val="20"/>
          <w:lang w:val="es-MX"/>
        </w:rPr>
        <w:t>ANÁLISIS DE RIESGOS AMBIENTALES</w:t>
      </w:r>
    </w:p>
    <w:p w14:paraId="5618E7AF" w14:textId="77777777" w:rsidR="00DC2B04" w:rsidRDefault="00DC2B04" w:rsidP="00DC2B04">
      <w:pPr>
        <w:spacing w:line="254" w:lineRule="auto"/>
        <w:ind w:right="635"/>
        <w:rPr>
          <w:lang w:val="es-MX"/>
        </w:rPr>
      </w:pPr>
    </w:p>
    <w:p w14:paraId="7A987195"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597BC524" wp14:editId="523A1447">
            <wp:extent cx="4324276" cy="2493818"/>
            <wp:effectExtent l="0" t="0" r="635" b="1905"/>
            <wp:docPr id="7171" name="Gráfico 7171">
              <a:extLst xmlns:a="http://schemas.openxmlformats.org/drawingml/2006/main">
                <a:ext uri="{FF2B5EF4-FFF2-40B4-BE49-F238E27FC236}">
                  <a16:creationId xmlns:a16="http://schemas.microsoft.com/office/drawing/2014/main" id="{875533AC-663F-4328-8EE5-AF9CCCF9B6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9"/>
              </a:graphicData>
            </a:graphic>
          </wp:inline>
        </w:drawing>
      </w:r>
    </w:p>
    <w:p w14:paraId="454A5112" w14:textId="7A0CB1EE" w:rsidR="002B18CC" w:rsidRPr="007C0A34" w:rsidRDefault="002B18CC" w:rsidP="008A3C6B">
      <w:pPr>
        <w:spacing w:before="98"/>
        <w:ind w:left="567" w:right="635"/>
        <w:rPr>
          <w:rFonts w:ascii="Roboto Lt" w:hAnsi="Roboto Lt"/>
          <w:b/>
          <w:i/>
          <w:sz w:val="18"/>
          <w:lang w:val="es-MX"/>
        </w:rPr>
      </w:pPr>
      <w:r w:rsidRPr="007C0A34">
        <w:rPr>
          <w:rFonts w:ascii="Roboto Lt" w:hAnsi="Roboto Lt"/>
          <w:b/>
          <w:i/>
          <w:color w:val="004684"/>
          <w:sz w:val="18"/>
          <w:lang w:val="es-MX"/>
        </w:rPr>
        <w:t>.</w:t>
      </w:r>
    </w:p>
    <w:p w14:paraId="7B916494" w14:textId="77777777" w:rsidR="002B18CC" w:rsidRDefault="002B18CC" w:rsidP="008A3C6B">
      <w:pPr>
        <w:ind w:left="567" w:right="635"/>
        <w:rPr>
          <w:rFonts w:ascii="Roboto Lt" w:hAnsi="Roboto Lt"/>
          <w:sz w:val="18"/>
          <w:lang w:val="es-MX"/>
        </w:rPr>
      </w:pPr>
    </w:p>
    <w:p w14:paraId="2424E0FD" w14:textId="77777777" w:rsidR="009F25A8" w:rsidRDefault="009F25A8" w:rsidP="008A3C6B">
      <w:pPr>
        <w:ind w:left="567" w:right="635"/>
        <w:rPr>
          <w:rFonts w:ascii="Roboto Lt" w:hAnsi="Roboto Lt"/>
          <w:sz w:val="18"/>
          <w:lang w:val="es-MX"/>
        </w:rPr>
      </w:pPr>
    </w:p>
    <w:p w14:paraId="4F1507C4" w14:textId="13CC6AAB" w:rsidR="009F25A8" w:rsidRPr="007C0A34" w:rsidRDefault="009F25A8" w:rsidP="008A3C6B">
      <w:pPr>
        <w:ind w:left="567" w:right="635"/>
        <w:rPr>
          <w:rFonts w:ascii="Roboto Lt" w:hAnsi="Roboto Lt"/>
          <w:sz w:val="18"/>
          <w:lang w:val="es-MX"/>
        </w:rPr>
        <w:sectPr w:rsidR="009F25A8" w:rsidRPr="007C0A34">
          <w:headerReference w:type="default" r:id="rId530"/>
          <w:footerReference w:type="default" r:id="rId531"/>
          <w:type w:val="continuous"/>
          <w:pgSz w:w="12190" w:h="15840"/>
          <w:pgMar w:top="1500" w:right="0" w:bottom="280" w:left="640" w:header="720" w:footer="720" w:gutter="0"/>
          <w:cols w:space="720"/>
        </w:sectPr>
      </w:pPr>
    </w:p>
    <w:p w14:paraId="54990980" w14:textId="776BAC1E" w:rsidR="002B18CC" w:rsidRPr="001B01DB" w:rsidRDefault="004F1F6E" w:rsidP="001B01DB">
      <w:pPr>
        <w:pStyle w:val="BodyText"/>
        <w:ind w:left="567" w:right="635"/>
        <w:rPr>
          <w:rFonts w:ascii="Roboto Lt"/>
          <w:sz w:val="20"/>
          <w:lang w:val="es-MX"/>
        </w:rPr>
        <w:sectPr w:rsidR="002B18CC" w:rsidRPr="001B01DB">
          <w:headerReference w:type="even" r:id="rId532"/>
          <w:footerReference w:type="even" r:id="rId533"/>
          <w:pgSz w:w="12190" w:h="15840"/>
          <w:pgMar w:top="560" w:right="0" w:bottom="0" w:left="640" w:header="0" w:footer="0" w:gutter="0"/>
          <w:cols w:space="720"/>
        </w:sectPr>
      </w:pPr>
      <w:bookmarkStart w:id="150" w:name="_bookmark34"/>
      <w:bookmarkEnd w:id="150"/>
      <w:r w:rsidRPr="007C0A34">
        <w:rPr>
          <w:noProof/>
          <w:lang w:val="es-419" w:eastAsia="es-419"/>
        </w:rPr>
        <w:lastRenderedPageBreak/>
        <mc:AlternateContent>
          <mc:Choice Requires="wpg">
            <w:drawing>
              <wp:inline distT="0" distB="0" distL="0" distR="0" wp14:anchorId="45469A51" wp14:editId="4714B14A">
                <wp:extent cx="5932805" cy="2152015"/>
                <wp:effectExtent l="0" t="0" r="10795" b="635"/>
                <wp:docPr id="510"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2805" cy="2152015"/>
                          <a:chOff x="759" y="-81"/>
                          <a:chExt cx="9343" cy="3389"/>
                        </a:xfrm>
                      </wpg:grpSpPr>
                      <wps:wsp>
                        <wps:cNvPr id="514" name="Freeform 1168"/>
                        <wps:cNvSpPr>
                          <a:spLocks/>
                        </wps:cNvSpPr>
                        <wps:spPr bwMode="auto">
                          <a:xfrm>
                            <a:off x="2340" y="1128"/>
                            <a:ext cx="7685" cy="1104"/>
                          </a:xfrm>
                          <a:custGeom>
                            <a:avLst/>
                            <a:gdLst>
                              <a:gd name="T0" fmla="*/ 0 w 7685"/>
                              <a:gd name="T1" fmla="*/ 2233 h 1104"/>
                              <a:gd name="T2" fmla="*/ 7685 w 7685"/>
                              <a:gd name="T3" fmla="*/ 2233 h 1104"/>
                              <a:gd name="T4" fmla="*/ 7685 w 7685"/>
                              <a:gd name="T5" fmla="*/ 1129 h 1104"/>
                              <a:gd name="T6" fmla="*/ 7278 w 7685"/>
                              <a:gd name="T7" fmla="*/ 1129 h 110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85" h="1104">
                                <a:moveTo>
                                  <a:pt x="0" y="1104"/>
                                </a:moveTo>
                                <a:lnTo>
                                  <a:pt x="7685" y="1104"/>
                                </a:lnTo>
                                <a:lnTo>
                                  <a:pt x="7685" y="0"/>
                                </a:lnTo>
                                <a:lnTo>
                                  <a:pt x="7278"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Picture 1167"/>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759" y="720"/>
                            <a:ext cx="2655" cy="25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Picture 116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786" y="327"/>
                            <a:ext cx="211" cy="237"/>
                          </a:xfrm>
                          <a:prstGeom prst="rect">
                            <a:avLst/>
                          </a:prstGeom>
                          <a:noFill/>
                          <a:extLst>
                            <a:ext uri="{909E8E84-426E-40DD-AFC4-6F175D3DCCD1}">
                              <a14:hiddenFill xmlns:a14="http://schemas.microsoft.com/office/drawing/2010/main">
                                <a:solidFill>
                                  <a:srgbClr val="FFFFFF"/>
                                </a:solidFill>
                              </a14:hiddenFill>
                            </a:ext>
                          </a:extLst>
                        </pic:spPr>
                      </pic:pic>
                      <wps:wsp>
                        <wps:cNvPr id="522" name="Text Box 1164"/>
                        <wps:cNvSpPr txBox="1">
                          <a:spLocks noChangeArrowheads="1"/>
                        </wps:cNvSpPr>
                        <wps:spPr bwMode="auto">
                          <a:xfrm>
                            <a:off x="759" y="-81"/>
                            <a:ext cx="9343"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5CFC0" w14:textId="77777777" w:rsidR="00DF57B3" w:rsidRDefault="00DF57B3" w:rsidP="002B18CC">
                              <w:pPr>
                                <w:rPr>
                                  <w:rFonts w:ascii="Roboto Lt"/>
                                  <w:b/>
                                  <w:i/>
                                  <w:sz w:val="52"/>
                                </w:rPr>
                              </w:pPr>
                            </w:p>
                            <w:p w14:paraId="5DCFC2C7" w14:textId="77777777" w:rsidR="00DF57B3" w:rsidRDefault="00DF57B3" w:rsidP="00042381">
                              <w:pPr>
                                <w:spacing w:before="362" w:line="254" w:lineRule="auto"/>
                                <w:ind w:left="6521" w:right="491" w:hanging="284"/>
                                <w:jc w:val="right"/>
                                <w:rPr>
                                  <w:rFonts w:ascii="Roboto"/>
                                  <w:b/>
                                  <w:sz w:val="44"/>
                                </w:rPr>
                              </w:pPr>
                              <w:r>
                                <w:rPr>
                                  <w:rFonts w:ascii="Roboto"/>
                                  <w:b/>
                                  <w:color w:val="004684"/>
                                  <w:spacing w:val="-5"/>
                                  <w:sz w:val="44"/>
                                </w:rPr>
                                <w:t>ZAPOPAN,</w:t>
                              </w:r>
                              <w:r>
                                <w:rPr>
                                  <w:rFonts w:ascii="Roboto"/>
                                  <w:b/>
                                  <w:color w:val="004684"/>
                                  <w:spacing w:val="-107"/>
                                  <w:sz w:val="44"/>
                                </w:rPr>
                                <w:t xml:space="preserve"> </w:t>
                              </w:r>
                              <w:r>
                                <w:rPr>
                                  <w:rFonts w:ascii="Roboto"/>
                                  <w:b/>
                                  <w:color w:val="004684"/>
                                  <w:spacing w:val="-1"/>
                                  <w:sz w:val="44"/>
                                </w:rPr>
                                <w:t>JALISCO</w:t>
                              </w:r>
                            </w:p>
                          </w:txbxContent>
                        </wps:txbx>
                        <wps:bodyPr rot="0" vert="horz" wrap="square" lIns="0" tIns="0" rIns="0" bIns="0" anchor="t" anchorCtr="0" upright="1">
                          <a:noAutofit/>
                        </wps:bodyPr>
                      </wps:wsp>
                    </wpg:wgp>
                  </a:graphicData>
                </a:graphic>
              </wp:inline>
            </w:drawing>
          </mc:Choice>
          <mc:Fallback>
            <w:pict>
              <v:group w14:anchorId="45469A51" id="Group 1163" o:spid="_x0000_s1291" style="width:467.15pt;height:169.45pt;mso-position-horizontal-relative:char;mso-position-vertical-relative:line" coordorigin="759,-81" coordsize="9343,33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">
                <v:shape id="Freeform 1168" o:spid="_x0000_s1292" style="position:absolute;left:2340;top:1128;width:7685;height:1104;visibility:visible;mso-wrap-style:square;v-text-anchor:top" coordsize="7685,11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" path="m,1104r7685,l7685,,7278,e" filled="f" strokecolor="#64b7bc" strokeweight="1pt">
                  <v:path arrowok="t" o:connecttype="custom" o:connectlocs="0,2233;7685,2233;7685,1129;7278,1129" o:connectangles="0,0,0,0"/>
                </v:shape>
                <v:shape id="Picture 1167" o:spid="_x0000_s1293" type="#_x0000_t75" style="position:absolute;left:759;top:720;width:2655;height:25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">
                  <v:imagedata r:id="rId535" o:title=""/>
                </v:shape>
                <v:shape id="Picture 1165" o:spid="_x0000_s1294" type="#_x0000_t75" style="position:absolute;left:786;top:327;width:211;height: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">
                  <v:imagedata r:id="rId205" o:title=""/>
                </v:shape>
                <v:shape id="Text Box 1164" o:spid="_x0000_s1295" type="#_x0000_t202" style="position:absolute;left:759;top:-81;width:9343;height:30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" filled="f" stroked="f">
                  <v:textbox inset="0,0,0,0">
                    <w:txbxContent>
                      <w:p w14:paraId="1615CFC0" w14:textId="77777777" w:rsidR="00DF57B3" w:rsidRDefault="00DF57B3" w:rsidP="002B18CC">
                        <w:pPr>
                          <w:rPr>
                            <w:rFonts w:ascii="Roboto Lt"/>
                            <w:b/>
                            <w:i/>
                            <w:sz w:val="52"/>
                          </w:rPr>
                        </w:pPr>
                      </w:p>
                      <w:p w14:paraId="5DCFC2C7" w14:textId="77777777" w:rsidR="00DF57B3" w:rsidRDefault="00DF57B3" w:rsidP="00042381">
                        <w:pPr>
                          <w:spacing w:before="362" w:line="254" w:lineRule="auto"/>
                          <w:ind w:left="6521" w:right="491" w:hanging="284"/>
                          <w:jc w:val="right"/>
                          <w:rPr>
                            <w:rFonts w:ascii="Roboto"/>
                            <w:b/>
                            <w:sz w:val="44"/>
                          </w:rPr>
                        </w:pPr>
                        <w:r>
                          <w:rPr>
                            <w:rFonts w:ascii="Roboto"/>
                            <w:b/>
                            <w:color w:val="004684"/>
                            <w:spacing w:val="-5"/>
                            <w:sz w:val="44"/>
                          </w:rPr>
                          <w:t>ZAPOPAN,</w:t>
                        </w:r>
                        <w:r>
                          <w:rPr>
                            <w:rFonts w:ascii="Roboto"/>
                            <w:b/>
                            <w:color w:val="004684"/>
                            <w:spacing w:val="-107"/>
                            <w:sz w:val="44"/>
                          </w:rPr>
                          <w:t xml:space="preserve"> </w:t>
                        </w:r>
                        <w:r>
                          <w:rPr>
                            <w:rFonts w:ascii="Roboto"/>
                            <w:b/>
                            <w:color w:val="004684"/>
                            <w:spacing w:val="-1"/>
                            <w:sz w:val="44"/>
                          </w:rPr>
                          <w:t>JALISCO</w:t>
                        </w:r>
                      </w:p>
                    </w:txbxContent>
                  </v:textbox>
                </v:shape>
                <w10:anchorlock/>
              </v:group>
            </w:pict>
          </mc:Fallback>
        </mc:AlternateContent>
      </w:r>
    </w:p>
    <w:p w14:paraId="0E0E549C" w14:textId="77777777" w:rsidR="002B18CC" w:rsidRPr="007C0A34" w:rsidRDefault="002B18CC" w:rsidP="001B01DB">
      <w:pPr>
        <w:pStyle w:val="BodyText"/>
        <w:ind w:right="635"/>
        <w:rPr>
          <w:rFonts w:ascii="Roboto Lt"/>
          <w:b/>
          <w:i/>
          <w:sz w:val="20"/>
          <w:lang w:val="es-MX"/>
        </w:rPr>
      </w:pPr>
    </w:p>
    <w:p w14:paraId="1DBFA094" w14:textId="16D5106D" w:rsidR="002B18CC" w:rsidRPr="00950478" w:rsidRDefault="002B18CC" w:rsidP="002977A6">
      <w:pPr>
        <w:spacing w:before="131"/>
        <w:ind w:left="2552" w:right="635"/>
        <w:jc w:val="right"/>
        <w:rPr>
          <w:rFonts w:ascii="Roboto" w:hAnsi="Roboto"/>
          <w:b/>
          <w:lang w:val="es-MX"/>
        </w:rPr>
      </w:pPr>
      <w:r w:rsidRPr="00950478">
        <w:rPr>
          <w:rFonts w:ascii="Roboto" w:hAnsi="Roboto"/>
          <w:b/>
          <w:i/>
          <w:color w:val="004684"/>
          <w:sz w:val="18"/>
          <w:lang w:val="es-MX"/>
        </w:rPr>
        <w:t xml:space="preserve">GRÁFICA </w:t>
      </w:r>
      <w:r w:rsidR="00F53134" w:rsidRPr="00950478">
        <w:rPr>
          <w:rFonts w:ascii="Roboto" w:hAnsi="Roboto"/>
          <w:b/>
          <w:i/>
          <w:color w:val="004684"/>
          <w:sz w:val="18"/>
          <w:lang w:val="es-MX"/>
        </w:rPr>
        <w:t>194</w:t>
      </w:r>
      <w:r w:rsidR="00950478" w:rsidRPr="00950478">
        <w:rPr>
          <w:rFonts w:ascii="Roboto" w:hAnsi="Roboto"/>
          <w:b/>
          <w:i/>
          <w:color w:val="004684"/>
          <w:sz w:val="18"/>
          <w:lang w:val="es-MX"/>
        </w:rPr>
        <w:t xml:space="preserve"> </w:t>
      </w:r>
      <w:r w:rsidR="00950478" w:rsidRPr="00950478">
        <w:rPr>
          <w:rFonts w:ascii="Roboto" w:hAnsi="Roboto"/>
          <w:b/>
          <w:i/>
          <w:color w:val="004684"/>
          <w:sz w:val="18"/>
          <w:lang w:val="es-MX"/>
        </w:rPr>
        <w:tab/>
      </w:r>
      <w:r w:rsidRPr="002977A6">
        <w:rPr>
          <w:rFonts w:ascii="Roboto" w:hAnsi="Roboto"/>
          <w:b/>
          <w:color w:val="1F497D" w:themeColor="text2"/>
          <w:sz w:val="20"/>
          <w:lang w:val="es-MX"/>
        </w:rPr>
        <w:t>MUNICIPIO DE ZAPOPAN VS. PROMEDIO CONSOLIDADO POR EJES TEMÁTICOS</w:t>
      </w:r>
    </w:p>
    <w:p w14:paraId="159DD9C1" w14:textId="77777777" w:rsidR="002B18CC" w:rsidRDefault="002B18CC" w:rsidP="007C3516">
      <w:pPr>
        <w:spacing w:line="254" w:lineRule="auto"/>
        <w:ind w:left="567" w:right="635"/>
        <w:rPr>
          <w:lang w:val="es-MX"/>
        </w:rPr>
      </w:pPr>
    </w:p>
    <w:p w14:paraId="117365D9" w14:textId="7FC07425" w:rsidR="009F25A8" w:rsidRDefault="009D3220" w:rsidP="007C3516">
      <w:pPr>
        <w:spacing w:line="254" w:lineRule="auto"/>
        <w:ind w:left="567" w:right="635"/>
        <w:rPr>
          <w:lang w:val="es-MX"/>
        </w:rPr>
      </w:pPr>
      <w:r>
        <w:rPr>
          <w:noProof/>
          <w:lang w:val="es-419" w:eastAsia="es-419"/>
        </w:rPr>
        <w:drawing>
          <wp:inline distT="0" distB="0" distL="0" distR="0" wp14:anchorId="1534B50B" wp14:editId="49B1D1BD">
            <wp:extent cx="5220000" cy="2700000"/>
            <wp:effectExtent l="0" t="0" r="0" b="5715"/>
            <wp:docPr id="23" name="Gráfico 23">
              <a:extLst xmlns:a="http://schemas.openxmlformats.org/drawingml/2006/main">
                <a:ext uri="{FF2B5EF4-FFF2-40B4-BE49-F238E27FC236}">
                  <a16:creationId xmlns:a16="http://schemas.microsoft.com/office/drawing/2014/main" id="{4C121026-AEC2-22B3-8F74-CC10D9DDC4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6"/>
              </a:graphicData>
            </a:graphic>
          </wp:inline>
        </w:drawing>
      </w:r>
    </w:p>
    <w:p w14:paraId="0703E148" w14:textId="77777777" w:rsidR="009F25A8" w:rsidRDefault="009F25A8" w:rsidP="009D3220">
      <w:pPr>
        <w:ind w:right="635"/>
        <w:rPr>
          <w:rFonts w:ascii="Roboto Lt"/>
          <w:sz w:val="18"/>
          <w:lang w:val="es-MX"/>
        </w:rPr>
      </w:pPr>
    </w:p>
    <w:p w14:paraId="692642D2" w14:textId="071F0B0E" w:rsidR="002B18CC" w:rsidRPr="007C0A34" w:rsidRDefault="002B18CC" w:rsidP="00950478">
      <w:pPr>
        <w:spacing w:before="120"/>
        <w:ind w:left="567" w:right="635"/>
        <w:jc w:val="both"/>
        <w:rPr>
          <w:rFonts w:ascii="Trebuchet MS" w:hAnsi="Trebuchet MS"/>
          <w:i/>
          <w:lang w:val="es-MX"/>
        </w:rPr>
      </w:pPr>
      <w:r w:rsidRPr="007C0A34">
        <w:rPr>
          <w:rFonts w:ascii="Trebuchet MS" w:hAnsi="Trebuchet MS"/>
          <w:i/>
          <w:lang w:val="es-MX"/>
        </w:rPr>
        <w:t xml:space="preserve">Comparativo de la puntuación </w:t>
      </w:r>
      <w:r w:rsidR="00892FA6" w:rsidRPr="007C0A34">
        <w:rPr>
          <w:rFonts w:ascii="Trebuchet MS" w:hAnsi="Trebuchet MS"/>
          <w:i/>
          <w:smallCaps/>
          <w:lang w:val="es-MX"/>
        </w:rPr>
        <w:t>igecc</w:t>
      </w:r>
    </w:p>
    <w:p w14:paraId="1574446A" w14:textId="4CA09BB1" w:rsidR="002B18CC" w:rsidRDefault="002B18CC" w:rsidP="00950478">
      <w:pPr>
        <w:pStyle w:val="BodyText"/>
        <w:spacing w:before="120" w:line="252" w:lineRule="auto"/>
        <w:ind w:left="567" w:right="635"/>
        <w:jc w:val="both"/>
        <w:rPr>
          <w:lang w:val="es-MX"/>
        </w:rPr>
      </w:pPr>
      <w:r w:rsidRPr="007C0A34">
        <w:rPr>
          <w:lang w:val="es-MX"/>
        </w:rPr>
        <w:t>Zapopan</w:t>
      </w:r>
      <w:r w:rsidR="0044220E" w:rsidRPr="007C0A34">
        <w:rPr>
          <w:lang w:val="es-MX"/>
        </w:rPr>
        <w:t>, Jalisco,</w:t>
      </w:r>
      <w:r w:rsidRPr="007C0A34">
        <w:rPr>
          <w:lang w:val="es-MX"/>
        </w:rPr>
        <w:t xml:space="preserve"> se </w:t>
      </w:r>
      <w:r w:rsidR="00F50B80">
        <w:rPr>
          <w:lang w:val="es-MX"/>
        </w:rPr>
        <w:t>ubica</w:t>
      </w:r>
      <w:r w:rsidRPr="007C0A34">
        <w:rPr>
          <w:lang w:val="es-MX"/>
        </w:rPr>
        <w:t xml:space="preserve"> en la </w:t>
      </w:r>
      <w:r w:rsidR="004E42F1">
        <w:rPr>
          <w:lang w:val="es-MX"/>
        </w:rPr>
        <w:t>doceava</w:t>
      </w:r>
      <w:r w:rsidRPr="007C0A34">
        <w:rPr>
          <w:lang w:val="es-MX"/>
        </w:rPr>
        <w:t xml:space="preserve"> posición del </w:t>
      </w:r>
      <w:r w:rsidR="00892FA6" w:rsidRPr="007C0A34">
        <w:rPr>
          <w:smallCaps/>
          <w:lang w:val="es-MX"/>
        </w:rPr>
        <w:t>igecc</w:t>
      </w:r>
      <w:r w:rsidRPr="007C0A34">
        <w:rPr>
          <w:lang w:val="es-MX"/>
        </w:rPr>
        <w:t xml:space="preserve"> municipal con </w:t>
      </w:r>
      <w:r w:rsidR="004E42F1">
        <w:rPr>
          <w:lang w:val="es-MX"/>
        </w:rPr>
        <w:t>4.8</w:t>
      </w:r>
      <w:r w:rsidRPr="007C0A34">
        <w:rPr>
          <w:lang w:val="es-MX"/>
        </w:rPr>
        <w:t xml:space="preserve"> puntos, mismo puntaje que León. Este municipio reflej</w:t>
      </w:r>
      <w:r w:rsidR="00DF680E" w:rsidRPr="007C0A34">
        <w:rPr>
          <w:lang w:val="es-MX"/>
        </w:rPr>
        <w:t>ó</w:t>
      </w:r>
      <w:r w:rsidRPr="007C0A34">
        <w:rPr>
          <w:lang w:val="es-MX"/>
        </w:rPr>
        <w:t xml:space="preserve"> un </w:t>
      </w:r>
      <w:r w:rsidR="001618D7">
        <w:rPr>
          <w:lang w:val="es-MX"/>
        </w:rPr>
        <w:t>desempeño material</w:t>
      </w:r>
      <w:r w:rsidRPr="007C0A34">
        <w:rPr>
          <w:lang w:val="es-MX"/>
        </w:rPr>
        <w:t xml:space="preserve"> m</w:t>
      </w:r>
      <w:r w:rsidR="004E42F1">
        <w:rPr>
          <w:lang w:val="es-MX"/>
        </w:rPr>
        <w:t>edio bajo</w:t>
      </w:r>
      <w:r w:rsidRPr="007C0A34">
        <w:rPr>
          <w:lang w:val="es-MX"/>
        </w:rPr>
        <w:t xml:space="preserve">, </w:t>
      </w:r>
      <w:r w:rsidR="00DF680E" w:rsidRPr="007C0A34">
        <w:rPr>
          <w:lang w:val="es-MX"/>
        </w:rPr>
        <w:t>debido a</w:t>
      </w:r>
      <w:r w:rsidRPr="007C0A34">
        <w:rPr>
          <w:lang w:val="es-MX"/>
        </w:rPr>
        <w:t xml:space="preserve"> factores energéticos y medioambientales. Esto indica, entre otras cosas, que la mayoría de los habitantes del municipio </w:t>
      </w:r>
      <w:r w:rsidR="00DF680E" w:rsidRPr="007C0A34">
        <w:rPr>
          <w:lang w:val="es-MX"/>
        </w:rPr>
        <w:t>tenían</w:t>
      </w:r>
      <w:r w:rsidRPr="007C0A34">
        <w:rPr>
          <w:lang w:val="es-MX"/>
        </w:rPr>
        <w:t xml:space="preserve"> una percepción positiva </w:t>
      </w:r>
      <w:r w:rsidR="00DF680E" w:rsidRPr="007C0A34">
        <w:rPr>
          <w:lang w:val="es-MX"/>
        </w:rPr>
        <w:t>d</w:t>
      </w:r>
      <w:r w:rsidRPr="007C0A34">
        <w:rPr>
          <w:lang w:val="es-MX"/>
        </w:rPr>
        <w:t>el trabajo público realizado en</w:t>
      </w:r>
      <w:r w:rsidR="00DF680E" w:rsidRPr="007C0A34">
        <w:rPr>
          <w:lang w:val="es-MX"/>
        </w:rPr>
        <w:t xml:space="preserve"> </w:t>
      </w:r>
      <w:r w:rsidRPr="007C0A34">
        <w:rPr>
          <w:lang w:val="es-MX"/>
        </w:rPr>
        <w:t xml:space="preserve">materia de medio ambiente, que las noticias sobre la entidad son equilibradas y que, en alguna medida, se han cumplido las metas medioambientales del municipio </w:t>
      </w:r>
      <w:r w:rsidR="00DF680E" w:rsidRPr="007C0A34">
        <w:rPr>
          <w:lang w:val="es-MX"/>
        </w:rPr>
        <w:t xml:space="preserve">(véanse gráficas </w:t>
      </w:r>
      <w:r w:rsidR="00F53134" w:rsidRPr="007C0A34">
        <w:rPr>
          <w:lang w:val="es-MX"/>
        </w:rPr>
        <w:t>194</w:t>
      </w:r>
      <w:r w:rsidR="00DF680E" w:rsidRPr="007C0A34">
        <w:rPr>
          <w:lang w:val="es-MX"/>
        </w:rPr>
        <w:t xml:space="preserve"> y </w:t>
      </w:r>
      <w:r w:rsidR="006C3AC1" w:rsidRPr="007C0A34">
        <w:rPr>
          <w:lang w:val="es-MX"/>
        </w:rPr>
        <w:t>195</w:t>
      </w:r>
      <w:r w:rsidR="00DF680E" w:rsidRPr="007C0A34">
        <w:rPr>
          <w:lang w:val="es-MX"/>
        </w:rPr>
        <w:t>)</w:t>
      </w:r>
      <w:r w:rsidRPr="007C0A34">
        <w:rPr>
          <w:lang w:val="es-MX"/>
        </w:rPr>
        <w:t>.</w:t>
      </w:r>
    </w:p>
    <w:p w14:paraId="4881ABEB" w14:textId="31AD2F50" w:rsidR="0039158A" w:rsidRDefault="0039158A" w:rsidP="00950478">
      <w:pPr>
        <w:pStyle w:val="BodyText"/>
        <w:spacing w:before="120" w:line="252" w:lineRule="auto"/>
        <w:ind w:left="567" w:right="635"/>
        <w:jc w:val="both"/>
        <w:rPr>
          <w:lang w:val="es-MX"/>
        </w:rPr>
      </w:pPr>
    </w:p>
    <w:p w14:paraId="5BFCDAD7" w14:textId="0E644E96" w:rsidR="0039158A" w:rsidRDefault="0039158A" w:rsidP="00950478">
      <w:pPr>
        <w:pStyle w:val="BodyText"/>
        <w:spacing w:before="120" w:line="252" w:lineRule="auto"/>
        <w:ind w:left="567" w:right="635"/>
        <w:jc w:val="both"/>
        <w:rPr>
          <w:lang w:val="es-MX"/>
        </w:rPr>
      </w:pPr>
    </w:p>
    <w:p w14:paraId="39279A39" w14:textId="3F544C5B" w:rsidR="0039158A" w:rsidRDefault="0039158A" w:rsidP="00950478">
      <w:pPr>
        <w:pStyle w:val="BodyText"/>
        <w:spacing w:before="120" w:line="252" w:lineRule="auto"/>
        <w:ind w:left="567" w:right="635"/>
        <w:jc w:val="both"/>
        <w:rPr>
          <w:lang w:val="es-MX"/>
        </w:rPr>
      </w:pPr>
    </w:p>
    <w:p w14:paraId="20021C1F" w14:textId="0BFD9BAB" w:rsidR="0039158A" w:rsidRDefault="0039158A" w:rsidP="00950478">
      <w:pPr>
        <w:pStyle w:val="BodyText"/>
        <w:spacing w:before="120" w:line="252" w:lineRule="auto"/>
        <w:ind w:left="567" w:right="635"/>
        <w:jc w:val="both"/>
        <w:rPr>
          <w:lang w:val="es-MX"/>
        </w:rPr>
      </w:pPr>
    </w:p>
    <w:p w14:paraId="1B49B0C3" w14:textId="157C142A" w:rsidR="0039158A" w:rsidRDefault="0039158A" w:rsidP="00950478">
      <w:pPr>
        <w:pStyle w:val="BodyText"/>
        <w:spacing w:before="120" w:line="252" w:lineRule="auto"/>
        <w:ind w:left="567" w:right="635"/>
        <w:jc w:val="both"/>
        <w:rPr>
          <w:lang w:val="es-MX"/>
        </w:rPr>
      </w:pPr>
    </w:p>
    <w:p w14:paraId="541E4C53" w14:textId="1603833B" w:rsidR="0039158A" w:rsidRDefault="0039158A" w:rsidP="00950478">
      <w:pPr>
        <w:pStyle w:val="BodyText"/>
        <w:spacing w:before="120" w:line="252" w:lineRule="auto"/>
        <w:ind w:left="567" w:right="635"/>
        <w:jc w:val="both"/>
        <w:rPr>
          <w:lang w:val="es-MX"/>
        </w:rPr>
      </w:pPr>
    </w:p>
    <w:p w14:paraId="1FCE1D6A" w14:textId="18DA20FD" w:rsidR="0039158A" w:rsidRDefault="0039158A" w:rsidP="00950478">
      <w:pPr>
        <w:pStyle w:val="BodyText"/>
        <w:spacing w:before="120" w:line="252" w:lineRule="auto"/>
        <w:ind w:left="567" w:right="635"/>
        <w:jc w:val="both"/>
        <w:rPr>
          <w:lang w:val="es-MX"/>
        </w:rPr>
      </w:pPr>
    </w:p>
    <w:p w14:paraId="033042C9" w14:textId="6E78F7E7" w:rsidR="0039158A" w:rsidRDefault="0039158A" w:rsidP="00950478">
      <w:pPr>
        <w:pStyle w:val="BodyText"/>
        <w:spacing w:before="120" w:line="252" w:lineRule="auto"/>
        <w:ind w:left="567" w:right="635"/>
        <w:jc w:val="both"/>
        <w:rPr>
          <w:lang w:val="es-MX"/>
        </w:rPr>
      </w:pPr>
    </w:p>
    <w:p w14:paraId="31CB3DFF" w14:textId="5887E1EF" w:rsidR="0039158A" w:rsidRDefault="0039158A" w:rsidP="00950478">
      <w:pPr>
        <w:pStyle w:val="BodyText"/>
        <w:spacing w:before="120" w:line="252" w:lineRule="auto"/>
        <w:ind w:left="567" w:right="635"/>
        <w:jc w:val="both"/>
        <w:rPr>
          <w:lang w:val="es-MX"/>
        </w:rPr>
      </w:pPr>
    </w:p>
    <w:p w14:paraId="6FF369FC" w14:textId="77777777" w:rsidR="0039158A" w:rsidRPr="007C0A34" w:rsidRDefault="0039158A" w:rsidP="00950478">
      <w:pPr>
        <w:pStyle w:val="BodyText"/>
        <w:spacing w:before="120" w:line="252" w:lineRule="auto"/>
        <w:ind w:left="567" w:right="635"/>
        <w:jc w:val="both"/>
        <w:rPr>
          <w:lang w:val="es-MX"/>
        </w:rPr>
      </w:pPr>
    </w:p>
    <w:p w14:paraId="67B9E0C9" w14:textId="77777777" w:rsidR="006C3AC1" w:rsidRPr="007C0A34" w:rsidRDefault="006C3AC1" w:rsidP="002223FA">
      <w:pPr>
        <w:ind w:left="2552" w:right="635"/>
        <w:rPr>
          <w:lang w:val="es-MX"/>
        </w:rPr>
      </w:pPr>
    </w:p>
    <w:p w14:paraId="20F93175" w14:textId="7984D16E" w:rsidR="002B18CC" w:rsidRPr="002977A6" w:rsidRDefault="002B18CC" w:rsidP="002977A6">
      <w:pPr>
        <w:ind w:left="2552" w:right="635"/>
        <w:jc w:val="right"/>
        <w:rPr>
          <w:rFonts w:ascii="Roboto" w:hAnsi="Roboto"/>
          <w:b/>
          <w:color w:val="1F497D" w:themeColor="text2"/>
          <w:sz w:val="20"/>
          <w:lang w:val="es-MX"/>
        </w:rPr>
      </w:pPr>
      <w:r w:rsidRPr="007C0A34">
        <w:rPr>
          <w:rFonts w:ascii="Roboto Lt" w:hAnsi="Roboto Lt"/>
          <w:b/>
          <w:i/>
          <w:color w:val="004684"/>
          <w:sz w:val="16"/>
          <w:lang w:val="es-MX"/>
        </w:rPr>
        <w:t xml:space="preserve">GRÁFICA </w:t>
      </w:r>
      <w:r w:rsidR="006C3AC1" w:rsidRPr="007C0A34">
        <w:rPr>
          <w:rFonts w:ascii="Roboto Lt" w:hAnsi="Roboto Lt"/>
          <w:b/>
          <w:i/>
          <w:color w:val="004684"/>
          <w:sz w:val="16"/>
          <w:lang w:val="es-MX"/>
        </w:rPr>
        <w:t>195</w:t>
      </w:r>
      <w:r w:rsidR="00E907D3">
        <w:rPr>
          <w:rFonts w:ascii="Roboto Lt" w:hAnsi="Roboto Lt"/>
          <w:b/>
          <w:i/>
          <w:color w:val="004684"/>
          <w:sz w:val="16"/>
          <w:lang w:val="es-MX"/>
        </w:rPr>
        <w:t xml:space="preserve"> </w:t>
      </w:r>
      <w:r w:rsidR="007C3516">
        <w:rPr>
          <w:rFonts w:ascii="Roboto Lt" w:hAnsi="Roboto Lt"/>
          <w:b/>
          <w:i/>
          <w:color w:val="004684"/>
          <w:sz w:val="16"/>
          <w:lang w:val="es-MX"/>
        </w:rPr>
        <w:tab/>
      </w:r>
      <w:r w:rsidR="007C3516">
        <w:rPr>
          <w:rFonts w:ascii="Roboto Lt" w:hAnsi="Roboto Lt"/>
          <w:b/>
          <w:i/>
          <w:color w:val="004684"/>
          <w:sz w:val="16"/>
          <w:lang w:val="es-MX"/>
        </w:rPr>
        <w:tab/>
      </w:r>
      <w:r w:rsidRPr="002977A6">
        <w:rPr>
          <w:rFonts w:ascii="Roboto" w:hAnsi="Roboto"/>
          <w:b/>
          <w:color w:val="1F497D" w:themeColor="text2"/>
          <w:sz w:val="20"/>
          <w:lang w:val="es-MX"/>
        </w:rPr>
        <w:t>MUNICIPIO DE ZAPOPAN</w:t>
      </w:r>
    </w:p>
    <w:p w14:paraId="12EB18DE" w14:textId="77777777" w:rsidR="002B18CC" w:rsidRPr="002977A6" w:rsidRDefault="002B18CC" w:rsidP="002977A6">
      <w:pPr>
        <w:ind w:left="471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 xml:space="preserve">ÍNDICE DE GESTIÓN ENERGÉTICA Y CAMBIO CLIMÁTICO </w:t>
      </w:r>
    </w:p>
    <w:p w14:paraId="229499C5" w14:textId="77777777" w:rsidR="002B18CC" w:rsidRPr="002223FA" w:rsidRDefault="002B18CC" w:rsidP="008A3C6B">
      <w:pPr>
        <w:pStyle w:val="BodyText"/>
        <w:ind w:left="567" w:right="635"/>
        <w:rPr>
          <w:rFonts w:ascii="Roboto" w:hAnsi="Roboto"/>
          <w:b/>
          <w:bCs/>
          <w:color w:val="1F497D" w:themeColor="text2"/>
          <w:szCs w:val="18"/>
          <w:lang w:val="es-MX"/>
        </w:rPr>
      </w:pPr>
    </w:p>
    <w:p w14:paraId="7F1FF39F" w14:textId="02FEFEF7" w:rsidR="00042381" w:rsidRDefault="002B18CC" w:rsidP="001B01DB">
      <w:pPr>
        <w:pStyle w:val="BodyText"/>
        <w:ind w:left="567" w:right="635"/>
        <w:jc w:val="center"/>
        <w:rPr>
          <w:rFonts w:ascii="Roboto"/>
          <w:sz w:val="20"/>
          <w:lang w:val="es-MX"/>
        </w:rPr>
      </w:pPr>
      <w:r w:rsidRPr="007C0A34">
        <w:rPr>
          <w:noProof/>
          <w:lang w:val="es-419" w:eastAsia="es-419"/>
        </w:rPr>
        <w:drawing>
          <wp:inline distT="0" distB="0" distL="0" distR="0" wp14:anchorId="67625B37" wp14:editId="4A574402">
            <wp:extent cx="5267739" cy="2554357"/>
            <wp:effectExtent l="0" t="0" r="9525" b="17780"/>
            <wp:docPr id="116" name="Gráfico 116">
              <a:extLst xmlns:a="http://schemas.openxmlformats.org/drawingml/2006/main">
                <a:ext uri="{FF2B5EF4-FFF2-40B4-BE49-F238E27FC236}">
                  <a16:creationId xmlns:a16="http://schemas.microsoft.com/office/drawing/2014/main" id="{00181446-B8A9-436E-9F31-2D55084D69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7"/>
              </a:graphicData>
            </a:graphic>
          </wp:inline>
        </w:drawing>
      </w:r>
    </w:p>
    <w:p w14:paraId="249067E4" w14:textId="0F3EAF91" w:rsidR="002B18CC" w:rsidRPr="00AD5B29" w:rsidRDefault="002B18CC" w:rsidP="007C3516">
      <w:pPr>
        <w:spacing w:before="120"/>
        <w:ind w:left="567" w:right="635"/>
        <w:rPr>
          <w:rFonts w:ascii="Trebuchet MS" w:hAnsi="Trebuchet MS"/>
          <w:i/>
          <w:lang w:val="es-MX"/>
        </w:rPr>
      </w:pPr>
      <w:r w:rsidRPr="00AD5B29">
        <w:rPr>
          <w:rFonts w:ascii="Trebuchet MS" w:hAnsi="Trebuchet MS"/>
          <w:i/>
          <w:lang w:val="es-MX"/>
        </w:rPr>
        <w:t>Factor de indicadores de desempeño</w:t>
      </w:r>
    </w:p>
    <w:p w14:paraId="1DBAE1C4" w14:textId="5D19BC64" w:rsidR="002B18CC" w:rsidRPr="007C0A34" w:rsidRDefault="002B18CC" w:rsidP="001B01DB">
      <w:pPr>
        <w:spacing w:before="128"/>
        <w:ind w:left="567" w:right="635"/>
        <w:jc w:val="both"/>
        <w:rPr>
          <w:iCs/>
          <w:lang w:val="es-MX"/>
        </w:rPr>
      </w:pPr>
      <w:r w:rsidRPr="007C0A34">
        <w:rPr>
          <w:iCs/>
          <w:lang w:val="es-MX"/>
        </w:rPr>
        <w:t>En Zapopan</w:t>
      </w:r>
      <w:r w:rsidR="008D4604">
        <w:rPr>
          <w:iCs/>
          <w:lang w:val="es-MX"/>
        </w:rPr>
        <w:t>, Jalisco, parte de la Zona Metropolitana de la ciudad de Guadalajara,</w:t>
      </w:r>
      <w:r w:rsidRPr="007C0A34">
        <w:rPr>
          <w:iCs/>
          <w:lang w:val="es-MX"/>
        </w:rPr>
        <w:t xml:space="preserve"> </w:t>
      </w:r>
      <w:r w:rsidR="001A2D61">
        <w:rPr>
          <w:iCs/>
          <w:lang w:val="es-MX"/>
        </w:rPr>
        <w:t>de acuerdo con los resultados</w:t>
      </w:r>
      <w:r w:rsidR="008D4604">
        <w:rPr>
          <w:iCs/>
          <w:lang w:val="es-MX"/>
        </w:rPr>
        <w:t xml:space="preserve"> </w:t>
      </w:r>
      <w:r w:rsidRPr="007C0A34">
        <w:rPr>
          <w:iCs/>
          <w:lang w:val="es-MX"/>
        </w:rPr>
        <w:t xml:space="preserve">el eje de Transporte e Industria </w:t>
      </w:r>
      <w:r w:rsidR="00D52473" w:rsidRPr="007C0A34">
        <w:rPr>
          <w:iCs/>
          <w:lang w:val="es-MX"/>
        </w:rPr>
        <w:t xml:space="preserve">fue </w:t>
      </w:r>
      <w:r w:rsidRPr="007C0A34">
        <w:rPr>
          <w:iCs/>
          <w:lang w:val="es-MX"/>
        </w:rPr>
        <w:t xml:space="preserve">el de mayor puntaje y está seguido por Gobernanza, que tiene un descenso en </w:t>
      </w:r>
      <w:r w:rsidR="00EA2D70">
        <w:rPr>
          <w:iCs/>
          <w:lang w:val="es-MX"/>
        </w:rPr>
        <w:t>2021-2022</w:t>
      </w:r>
      <w:r w:rsidRPr="007C0A34">
        <w:rPr>
          <w:iCs/>
          <w:lang w:val="es-MX"/>
        </w:rPr>
        <w:t xml:space="preserve">. </w:t>
      </w:r>
      <w:r w:rsidR="00452341" w:rsidRPr="007C0A34">
        <w:rPr>
          <w:iCs/>
          <w:lang w:val="es-MX"/>
        </w:rPr>
        <w:t>El resto de los ejes</w:t>
      </w:r>
      <w:r w:rsidRPr="007C0A34">
        <w:rPr>
          <w:iCs/>
          <w:lang w:val="es-MX"/>
        </w:rPr>
        <w:t xml:space="preserve"> </w:t>
      </w:r>
      <w:r w:rsidR="00D52473" w:rsidRPr="007C0A34">
        <w:rPr>
          <w:iCs/>
          <w:lang w:val="es-MX"/>
        </w:rPr>
        <w:t>mostró</w:t>
      </w:r>
      <w:r w:rsidRPr="007C0A34">
        <w:rPr>
          <w:iCs/>
          <w:lang w:val="es-MX"/>
        </w:rPr>
        <w:t xml:space="preserve"> un </w:t>
      </w:r>
      <w:r w:rsidR="00D52473" w:rsidRPr="007C0A34">
        <w:rPr>
          <w:iCs/>
          <w:lang w:val="es-MX"/>
        </w:rPr>
        <w:t xml:space="preserve">bajo </w:t>
      </w:r>
      <w:r w:rsidRPr="007C0A34">
        <w:rPr>
          <w:iCs/>
          <w:lang w:val="es-MX"/>
        </w:rPr>
        <w:t xml:space="preserve">desempeño en ambos años, </w:t>
      </w:r>
      <w:r w:rsidR="00D52473" w:rsidRPr="007C0A34">
        <w:rPr>
          <w:iCs/>
          <w:lang w:val="es-MX"/>
        </w:rPr>
        <w:t xml:space="preserve">por lo cual </w:t>
      </w:r>
      <w:r w:rsidRPr="007C0A34">
        <w:rPr>
          <w:iCs/>
          <w:lang w:val="es-MX"/>
        </w:rPr>
        <w:t xml:space="preserve">no se muestran cambios efectivos para </w:t>
      </w:r>
      <w:r w:rsidR="00EA2D70">
        <w:rPr>
          <w:iCs/>
          <w:lang w:val="es-MX"/>
        </w:rPr>
        <w:t>2021-2022</w:t>
      </w:r>
      <w:r w:rsidRPr="007C0A34">
        <w:rPr>
          <w:iCs/>
          <w:lang w:val="es-MX"/>
        </w:rPr>
        <w:t xml:space="preserve"> a pesar de haber aumentado </w:t>
      </w:r>
      <w:r w:rsidR="008B725B" w:rsidRPr="007C0A34">
        <w:rPr>
          <w:iCs/>
          <w:lang w:val="es-MX"/>
        </w:rPr>
        <w:t xml:space="preserve">en </w:t>
      </w:r>
      <w:r w:rsidRPr="007C0A34">
        <w:rPr>
          <w:iCs/>
          <w:lang w:val="es-MX"/>
        </w:rPr>
        <w:t>todos</w:t>
      </w:r>
      <w:r w:rsidR="006B0E75" w:rsidRPr="007C0A34">
        <w:rPr>
          <w:iCs/>
          <w:lang w:val="es-MX"/>
        </w:rPr>
        <w:t xml:space="preserve"> los rubros</w:t>
      </w:r>
      <w:r w:rsidRPr="007C0A34">
        <w:rPr>
          <w:iCs/>
          <w:lang w:val="es-MX"/>
        </w:rPr>
        <w:t xml:space="preserve">. </w:t>
      </w:r>
      <w:r w:rsidR="006B0E75" w:rsidRPr="007C0A34">
        <w:rPr>
          <w:iCs/>
          <w:lang w:val="es-MX"/>
        </w:rPr>
        <w:t>A su vez los</w:t>
      </w:r>
      <w:r w:rsidRPr="007C0A34">
        <w:rPr>
          <w:iCs/>
          <w:lang w:val="es-MX"/>
        </w:rPr>
        <w:t xml:space="preserve"> puntajes más bajos correspond</w:t>
      </w:r>
      <w:r w:rsidR="006B0E75" w:rsidRPr="007C0A34">
        <w:rPr>
          <w:iCs/>
          <w:lang w:val="es-MX"/>
        </w:rPr>
        <w:t>iero</w:t>
      </w:r>
      <w:r w:rsidRPr="007C0A34">
        <w:rPr>
          <w:iCs/>
          <w:lang w:val="es-MX"/>
        </w:rPr>
        <w:t>n a Residuos y Biodiversidad (véase gráfica</w:t>
      </w:r>
      <w:r w:rsidR="00551A3C" w:rsidRPr="007C0A34">
        <w:rPr>
          <w:iCs/>
          <w:lang w:val="es-MX"/>
        </w:rPr>
        <w:t xml:space="preserve"> </w:t>
      </w:r>
      <w:r w:rsidR="006C3AC1" w:rsidRPr="007C0A34">
        <w:rPr>
          <w:iCs/>
          <w:lang w:val="es-MX"/>
        </w:rPr>
        <w:t>196</w:t>
      </w:r>
      <w:r w:rsidRPr="007C0A34">
        <w:rPr>
          <w:iCs/>
          <w:lang w:val="es-MX"/>
        </w:rPr>
        <w:t>)</w:t>
      </w:r>
      <w:r w:rsidR="00551A3C" w:rsidRPr="007C0A34">
        <w:rPr>
          <w:iCs/>
          <w:lang w:val="es-MX"/>
        </w:rPr>
        <w:t>.</w:t>
      </w:r>
    </w:p>
    <w:p w14:paraId="0DABBC51" w14:textId="77777777" w:rsidR="000054C2" w:rsidRPr="007C0A34" w:rsidRDefault="000054C2" w:rsidP="008A3C6B">
      <w:pPr>
        <w:ind w:left="567" w:right="635"/>
        <w:rPr>
          <w:sz w:val="18"/>
          <w:lang w:val="es-MX"/>
        </w:rPr>
      </w:pPr>
    </w:p>
    <w:p w14:paraId="52ABDC78" w14:textId="6E35D2B8" w:rsidR="00551A3C" w:rsidRPr="002977A6" w:rsidRDefault="00551A3C" w:rsidP="002977A6">
      <w:pPr>
        <w:pStyle w:val="BodyText"/>
        <w:spacing w:before="2"/>
        <w:ind w:left="2552" w:right="635"/>
        <w:jc w:val="right"/>
        <w:rPr>
          <w:rFonts w:ascii="Roboto" w:hAnsi="Roboto"/>
          <w:b/>
          <w:color w:val="1F497D" w:themeColor="text2"/>
          <w:sz w:val="20"/>
          <w:lang w:val="es-MX"/>
        </w:rPr>
      </w:pPr>
      <w:r w:rsidRPr="00AD5B29">
        <w:rPr>
          <w:rFonts w:ascii="Roboto" w:hAnsi="Roboto"/>
          <w:b/>
          <w:bCs/>
          <w:i/>
          <w:iCs/>
          <w:color w:val="1F497D" w:themeColor="text2"/>
          <w:sz w:val="18"/>
          <w:szCs w:val="14"/>
          <w:lang w:val="es-MX"/>
        </w:rPr>
        <w:t xml:space="preserve">GRAFICA </w:t>
      </w:r>
      <w:r w:rsidR="006C3AC1" w:rsidRPr="00AD5B29">
        <w:rPr>
          <w:rFonts w:ascii="Roboto" w:hAnsi="Roboto"/>
          <w:b/>
          <w:bCs/>
          <w:i/>
          <w:iCs/>
          <w:color w:val="1F497D" w:themeColor="text2"/>
          <w:sz w:val="18"/>
          <w:szCs w:val="14"/>
          <w:lang w:val="es-MX"/>
        </w:rPr>
        <w:t>196</w:t>
      </w:r>
      <w:r w:rsidR="00FC2390" w:rsidRPr="007C0A34">
        <w:rPr>
          <w:rFonts w:ascii="Roboto" w:hAnsi="Roboto"/>
          <w:b/>
          <w:bCs/>
          <w:color w:val="1F497D" w:themeColor="text2"/>
          <w:sz w:val="18"/>
          <w:szCs w:val="14"/>
          <w:lang w:val="es-MX"/>
        </w:rPr>
        <w:t xml:space="preserve"> </w:t>
      </w:r>
      <w:r w:rsidR="00FC2390" w:rsidRPr="007C0A34">
        <w:rPr>
          <w:rFonts w:ascii="Roboto" w:hAnsi="Roboto"/>
          <w:b/>
          <w:bCs/>
          <w:color w:val="1F497D" w:themeColor="text2"/>
          <w:sz w:val="18"/>
          <w:szCs w:val="14"/>
          <w:lang w:val="es-MX"/>
        </w:rPr>
        <w:tab/>
      </w:r>
      <w:r w:rsidRPr="002977A6">
        <w:rPr>
          <w:rFonts w:ascii="Roboto" w:hAnsi="Roboto"/>
          <w:b/>
          <w:color w:val="1F497D" w:themeColor="text2"/>
          <w:sz w:val="20"/>
          <w:lang w:val="es-MX"/>
        </w:rPr>
        <w:t>MUNICIPIO DE ZAPOPAN</w:t>
      </w:r>
    </w:p>
    <w:p w14:paraId="2635CFAC" w14:textId="45F15B01" w:rsidR="00551A3C" w:rsidRPr="002977A6" w:rsidRDefault="00551A3C" w:rsidP="002977A6">
      <w:pPr>
        <w:pStyle w:val="BodyText"/>
        <w:spacing w:before="2"/>
        <w:ind w:left="3992" w:right="635" w:firstLine="328"/>
        <w:jc w:val="right"/>
        <w:rPr>
          <w:rFonts w:ascii="Roboto" w:hAnsi="Roboto"/>
          <w:b/>
          <w:color w:val="1F497D" w:themeColor="text2"/>
          <w:sz w:val="20"/>
          <w:lang w:val="es-MX"/>
        </w:rPr>
      </w:pPr>
      <w:r w:rsidRPr="002977A6">
        <w:rPr>
          <w:rFonts w:ascii="Roboto" w:hAnsi="Roboto"/>
          <w:b/>
          <w:color w:val="1F497D" w:themeColor="text2"/>
          <w:sz w:val="20"/>
          <w:lang w:val="es-MX"/>
        </w:rPr>
        <w:t>ANÁLISIS DE INDICADORES DE DESEMPEÑO</w:t>
      </w:r>
    </w:p>
    <w:p w14:paraId="1ABE6330" w14:textId="77777777" w:rsidR="00551A3C" w:rsidRPr="007C0A34" w:rsidRDefault="00551A3C" w:rsidP="008A3C6B">
      <w:pPr>
        <w:ind w:left="567" w:right="635"/>
        <w:rPr>
          <w:sz w:val="18"/>
          <w:lang w:val="es-MX"/>
        </w:rPr>
      </w:pPr>
    </w:p>
    <w:p w14:paraId="2FB25ADC" w14:textId="77777777" w:rsidR="002B18CC" w:rsidRDefault="002B18CC" w:rsidP="008A3C6B">
      <w:pPr>
        <w:ind w:left="567" w:right="635"/>
        <w:jc w:val="center"/>
        <w:rPr>
          <w:sz w:val="18"/>
          <w:lang w:val="es-MX"/>
        </w:rPr>
      </w:pPr>
      <w:r w:rsidRPr="007C0A34">
        <w:rPr>
          <w:noProof/>
          <w:lang w:val="es-419" w:eastAsia="es-419"/>
        </w:rPr>
        <w:drawing>
          <wp:inline distT="0" distB="0" distL="0" distR="0" wp14:anchorId="43FB1D31" wp14:editId="10D8DB51">
            <wp:extent cx="4572000" cy="2743200"/>
            <wp:effectExtent l="0" t="0" r="0" b="0"/>
            <wp:docPr id="7008" name="Gráfico 7008">
              <a:extLst xmlns:a="http://schemas.openxmlformats.org/drawingml/2006/main">
                <a:ext uri="{FF2B5EF4-FFF2-40B4-BE49-F238E27FC236}">
                  <a16:creationId xmlns:a16="http://schemas.microsoft.com/office/drawing/2014/main" id="{A3D46AB5-ABA0-4E85-AB8C-E1901E03FA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8"/>
              </a:graphicData>
            </a:graphic>
          </wp:inline>
        </w:drawing>
      </w:r>
    </w:p>
    <w:p w14:paraId="0BDCD233" w14:textId="77777777" w:rsidR="006B4949" w:rsidRDefault="006B4949" w:rsidP="008A3C6B">
      <w:pPr>
        <w:ind w:left="567" w:right="635"/>
        <w:jc w:val="center"/>
        <w:rPr>
          <w:sz w:val="18"/>
          <w:lang w:val="es-MX"/>
        </w:rPr>
      </w:pPr>
    </w:p>
    <w:p w14:paraId="4C4C90D0" w14:textId="77777777" w:rsidR="002B18CC" w:rsidRPr="007C0A34" w:rsidRDefault="002B18CC" w:rsidP="007C3516">
      <w:pPr>
        <w:tabs>
          <w:tab w:val="left" w:pos="458"/>
        </w:tabs>
        <w:spacing w:before="120"/>
        <w:ind w:left="567" w:right="635"/>
        <w:rPr>
          <w:rFonts w:ascii="Trebuchet MS" w:hAnsi="Trebuchet MS"/>
          <w:i/>
          <w:lang w:val="es-MX"/>
        </w:rPr>
      </w:pPr>
      <w:r w:rsidRPr="007C0A34">
        <w:rPr>
          <w:rFonts w:ascii="Trebuchet MS" w:hAnsi="Trebuchet MS"/>
          <w:i/>
          <w:lang w:val="es-MX"/>
        </w:rPr>
        <w:t>Factor de política pública</w:t>
      </w:r>
    </w:p>
    <w:p w14:paraId="63058DEA" w14:textId="414EF0E0" w:rsidR="002B18CC" w:rsidRPr="007C0A34" w:rsidRDefault="001B2F71" w:rsidP="002223FA">
      <w:pPr>
        <w:pStyle w:val="BodyText"/>
        <w:spacing w:before="120" w:line="252" w:lineRule="auto"/>
        <w:ind w:left="567" w:right="635"/>
        <w:jc w:val="both"/>
        <w:rPr>
          <w:lang w:val="es-MX"/>
        </w:rPr>
      </w:pPr>
      <w:bookmarkStart w:id="151" w:name="_Hlk106391472"/>
      <w:r>
        <w:rPr>
          <w:lang w:val="es-MX"/>
        </w:rPr>
        <w:t xml:space="preserve">A semejanza de otros municipios, los </w:t>
      </w:r>
      <w:r w:rsidR="006E7E3D">
        <w:rPr>
          <w:lang w:val="es-MX"/>
        </w:rPr>
        <w:t>resultados</w:t>
      </w:r>
      <w:r>
        <w:rPr>
          <w:lang w:val="es-MX"/>
        </w:rPr>
        <w:t xml:space="preserve"> de Zapopan mostraron interés en las políticas públicas instrumentadas por las autoridades municipales </w:t>
      </w:r>
      <w:r w:rsidR="006B4949">
        <w:rPr>
          <w:lang w:val="es-MX"/>
        </w:rPr>
        <w:t>respecto de diversos ejes.</w:t>
      </w:r>
      <w:r w:rsidR="002223FA">
        <w:rPr>
          <w:lang w:val="es-MX"/>
        </w:rPr>
        <w:t xml:space="preserve"> </w:t>
      </w:r>
      <w:r>
        <w:rPr>
          <w:lang w:val="es-MX"/>
        </w:rPr>
        <w:t xml:space="preserve">Según </w:t>
      </w:r>
      <w:r w:rsidR="00FA74D1">
        <w:rPr>
          <w:lang w:val="es-MX"/>
        </w:rPr>
        <w:t>los resultados</w:t>
      </w:r>
      <w:r>
        <w:rPr>
          <w:lang w:val="es-MX"/>
        </w:rPr>
        <w:t>, el</w:t>
      </w:r>
      <w:r w:rsidR="002B18CC" w:rsidRPr="007C0A34">
        <w:rPr>
          <w:lang w:val="es-MX"/>
        </w:rPr>
        <w:t xml:space="preserve"> </w:t>
      </w:r>
      <w:r w:rsidR="002B18CC" w:rsidRPr="007C0A34">
        <w:rPr>
          <w:lang w:val="es-MX"/>
        </w:rPr>
        <w:lastRenderedPageBreak/>
        <w:t>municipio de Zapopan present</w:t>
      </w:r>
      <w:r w:rsidR="00494808" w:rsidRPr="007C0A34">
        <w:rPr>
          <w:lang w:val="es-MX"/>
        </w:rPr>
        <w:t>ó</w:t>
      </w:r>
      <w:r w:rsidR="002B18CC" w:rsidRPr="007C0A34">
        <w:rPr>
          <w:lang w:val="es-MX"/>
        </w:rPr>
        <w:t xml:space="preserve"> un mayor puntaje de políticas públicas en los ejes temáticos de</w:t>
      </w:r>
      <w:r w:rsidR="00551A3C" w:rsidRPr="007C0A34">
        <w:rPr>
          <w:lang w:val="es-MX"/>
        </w:rPr>
        <w:t xml:space="preserve"> </w:t>
      </w:r>
      <w:r w:rsidR="009F5605" w:rsidRPr="007C0A34">
        <w:rPr>
          <w:lang w:val="es-MX"/>
        </w:rPr>
        <w:t xml:space="preserve">Transporte </w:t>
      </w:r>
      <w:r w:rsidR="002B18CC" w:rsidRPr="007C0A34">
        <w:rPr>
          <w:lang w:val="es-MX"/>
        </w:rPr>
        <w:t xml:space="preserve">e industria y </w:t>
      </w:r>
      <w:r w:rsidR="009F5605" w:rsidRPr="007C0A34">
        <w:rPr>
          <w:lang w:val="es-MX"/>
        </w:rPr>
        <w:t>Biodiversidad</w:t>
      </w:r>
      <w:r w:rsidR="00145028">
        <w:rPr>
          <w:lang w:val="es-MX"/>
        </w:rPr>
        <w:t xml:space="preserve">, </w:t>
      </w:r>
      <w:r w:rsidR="00145028" w:rsidRPr="007C0A34">
        <w:rPr>
          <w:lang w:val="es-MX"/>
        </w:rPr>
        <w:t>Ambos aumentaron con respecto al año anterior</w:t>
      </w:r>
      <w:r w:rsidR="00145028">
        <w:rPr>
          <w:lang w:val="es-MX"/>
        </w:rPr>
        <w:t>, lo cual pudiera interpretarse como que los informantes estaban influidos quizás por el carácter urbano y metropolitano de este municipio</w:t>
      </w:r>
      <w:r w:rsidR="002B18CC" w:rsidRPr="007C0A34">
        <w:rPr>
          <w:lang w:val="es-MX"/>
        </w:rPr>
        <w:t xml:space="preserve">. </w:t>
      </w:r>
      <w:r w:rsidR="00145028">
        <w:rPr>
          <w:lang w:val="es-MX"/>
        </w:rPr>
        <w:t>Es</w:t>
      </w:r>
      <w:r w:rsidR="002B18CC" w:rsidRPr="007C0A34">
        <w:rPr>
          <w:lang w:val="es-MX"/>
        </w:rPr>
        <w:t xml:space="preserve"> de destacar</w:t>
      </w:r>
      <w:r w:rsidR="009F5605" w:rsidRPr="007C0A34">
        <w:rPr>
          <w:lang w:val="es-MX"/>
        </w:rPr>
        <w:t>se</w:t>
      </w:r>
      <w:r w:rsidR="002B18CC" w:rsidRPr="007C0A34">
        <w:rPr>
          <w:lang w:val="es-MX"/>
        </w:rPr>
        <w:t xml:space="preserve"> que en </w:t>
      </w:r>
      <w:r w:rsidR="006A20B6">
        <w:rPr>
          <w:lang w:val="es-MX"/>
        </w:rPr>
        <w:t>2020-2021</w:t>
      </w:r>
      <w:r w:rsidR="002B18CC" w:rsidRPr="007C0A34">
        <w:rPr>
          <w:lang w:val="es-MX"/>
        </w:rPr>
        <w:t xml:space="preserve"> los ejes con mayor puntaje </w:t>
      </w:r>
      <w:r w:rsidR="009F5605" w:rsidRPr="007C0A34">
        <w:rPr>
          <w:lang w:val="es-MX"/>
        </w:rPr>
        <w:t>fueron</w:t>
      </w:r>
      <w:r w:rsidR="002B18CC" w:rsidRPr="007C0A34">
        <w:rPr>
          <w:lang w:val="es-MX"/>
        </w:rPr>
        <w:t xml:space="preserve"> </w:t>
      </w:r>
      <w:r w:rsidR="00145028">
        <w:rPr>
          <w:lang w:val="es-MX"/>
        </w:rPr>
        <w:t xml:space="preserve">los de </w:t>
      </w:r>
      <w:r w:rsidR="009F5605" w:rsidRPr="007C0A34">
        <w:rPr>
          <w:lang w:val="es-MX"/>
        </w:rPr>
        <w:t xml:space="preserve">Contaminantes </w:t>
      </w:r>
      <w:r w:rsidR="002B18CC" w:rsidRPr="007C0A34">
        <w:rPr>
          <w:lang w:val="es-MX"/>
        </w:rPr>
        <w:t xml:space="preserve">y </w:t>
      </w:r>
      <w:r w:rsidR="009F5605" w:rsidRPr="007C0A34">
        <w:rPr>
          <w:lang w:val="es-MX"/>
        </w:rPr>
        <w:t>Residuos</w:t>
      </w:r>
      <w:r w:rsidR="002B18CC" w:rsidRPr="007C0A34">
        <w:rPr>
          <w:lang w:val="es-MX"/>
        </w:rPr>
        <w:t xml:space="preserve">, pero en </w:t>
      </w:r>
      <w:r w:rsidR="00EA2D70">
        <w:rPr>
          <w:lang w:val="es-MX"/>
        </w:rPr>
        <w:t>2021-2022</w:t>
      </w:r>
      <w:r w:rsidR="002B18CC" w:rsidRPr="007C0A34">
        <w:rPr>
          <w:lang w:val="es-MX"/>
        </w:rPr>
        <w:t xml:space="preserve"> </w:t>
      </w:r>
      <w:r w:rsidR="00145028">
        <w:rPr>
          <w:lang w:val="es-MX"/>
        </w:rPr>
        <w:t xml:space="preserve">éstos </w:t>
      </w:r>
      <w:r w:rsidR="002B18CC" w:rsidRPr="007C0A34">
        <w:rPr>
          <w:lang w:val="es-MX"/>
        </w:rPr>
        <w:t>disminuye</w:t>
      </w:r>
      <w:r w:rsidR="009F5605" w:rsidRPr="007C0A34">
        <w:rPr>
          <w:lang w:val="es-MX"/>
        </w:rPr>
        <w:t>ro</w:t>
      </w:r>
      <w:r w:rsidR="002B18CC" w:rsidRPr="007C0A34">
        <w:rPr>
          <w:lang w:val="es-MX"/>
        </w:rPr>
        <w:t xml:space="preserve">n su valoración. </w:t>
      </w:r>
      <w:r w:rsidR="00145028">
        <w:rPr>
          <w:lang w:val="es-MX"/>
        </w:rPr>
        <w:t>Quizás esto se debió al interés de la ciudadanía en el cuidado del medio ambiente.</w:t>
      </w:r>
      <w:r w:rsidR="001C0415">
        <w:rPr>
          <w:lang w:val="es-MX"/>
        </w:rPr>
        <w:t xml:space="preserve"> </w:t>
      </w:r>
      <w:r w:rsidR="002B18CC" w:rsidRPr="007C0A34">
        <w:rPr>
          <w:lang w:val="es-MX"/>
        </w:rPr>
        <w:t xml:space="preserve">También </w:t>
      </w:r>
      <w:r w:rsidR="009F5605" w:rsidRPr="007C0A34">
        <w:rPr>
          <w:lang w:val="es-MX"/>
        </w:rPr>
        <w:t>se redujo</w:t>
      </w:r>
      <w:r w:rsidR="002B18CC" w:rsidRPr="007C0A34">
        <w:rPr>
          <w:lang w:val="es-MX"/>
        </w:rPr>
        <w:t xml:space="preserve"> el puntaje en </w:t>
      </w:r>
      <w:r w:rsidR="009F5605" w:rsidRPr="007C0A34">
        <w:rPr>
          <w:lang w:val="es-MX"/>
        </w:rPr>
        <w:t>los</w:t>
      </w:r>
      <w:r w:rsidR="002B18CC" w:rsidRPr="007C0A34">
        <w:rPr>
          <w:lang w:val="es-MX"/>
        </w:rPr>
        <w:t xml:space="preserve"> </w:t>
      </w:r>
      <w:r w:rsidR="009F5605" w:rsidRPr="007C0A34">
        <w:rPr>
          <w:lang w:val="es-MX"/>
        </w:rPr>
        <w:t>ejes</w:t>
      </w:r>
      <w:r w:rsidR="002B18CC" w:rsidRPr="007C0A34">
        <w:rPr>
          <w:lang w:val="es-MX"/>
        </w:rPr>
        <w:t xml:space="preserve"> del </w:t>
      </w:r>
      <w:r w:rsidR="009F5605" w:rsidRPr="007C0A34">
        <w:rPr>
          <w:lang w:val="es-MX"/>
        </w:rPr>
        <w:t>Agua, Energía eléctrica, Energías fósiles y Gobernanza</w:t>
      </w:r>
      <w:r w:rsidR="002B18CC" w:rsidRPr="007C0A34">
        <w:rPr>
          <w:lang w:val="es-MX"/>
        </w:rPr>
        <w:t xml:space="preserve">; este último es el que </w:t>
      </w:r>
      <w:r w:rsidR="009F5605" w:rsidRPr="007C0A34">
        <w:rPr>
          <w:lang w:val="es-MX"/>
        </w:rPr>
        <w:t>obtuvo</w:t>
      </w:r>
      <w:r w:rsidR="002B18CC" w:rsidRPr="007C0A34">
        <w:rPr>
          <w:lang w:val="es-MX"/>
        </w:rPr>
        <w:t xml:space="preserve"> menor puntaje en </w:t>
      </w:r>
      <w:r w:rsidR="00EA2D70">
        <w:rPr>
          <w:lang w:val="es-MX"/>
        </w:rPr>
        <w:t>2021-2022</w:t>
      </w:r>
      <w:r w:rsidR="00145028">
        <w:rPr>
          <w:lang w:val="es-MX"/>
        </w:rPr>
        <w:t>, lo cual pudiera deberse a la confianza de los encuestados en su gobierno municipal</w:t>
      </w:r>
      <w:r w:rsidR="00614B4C" w:rsidRPr="007C0A34">
        <w:rPr>
          <w:lang w:val="es-MX"/>
        </w:rPr>
        <w:t xml:space="preserve"> </w:t>
      </w:r>
      <w:r w:rsidR="001012B9" w:rsidRPr="007C0A34">
        <w:rPr>
          <w:lang w:val="es-MX"/>
        </w:rPr>
        <w:t>(véase</w:t>
      </w:r>
      <w:r w:rsidR="002B18CC" w:rsidRPr="007C0A34">
        <w:rPr>
          <w:lang w:val="es-MX"/>
        </w:rPr>
        <w:t xml:space="preserve"> gráfica </w:t>
      </w:r>
      <w:r w:rsidR="006C3AC1" w:rsidRPr="007C0A34">
        <w:rPr>
          <w:lang w:val="es-MX"/>
        </w:rPr>
        <w:t>197</w:t>
      </w:r>
      <w:r w:rsidR="002B18CC" w:rsidRPr="007C0A34">
        <w:rPr>
          <w:lang w:val="es-MX"/>
        </w:rPr>
        <w:t>).</w:t>
      </w:r>
    </w:p>
    <w:bookmarkEnd w:id="151"/>
    <w:p w14:paraId="0CF9A24B" w14:textId="5FD3D9B5" w:rsidR="00145028" w:rsidRDefault="00145028" w:rsidP="001C0415">
      <w:pPr>
        <w:pStyle w:val="BodyText"/>
        <w:spacing w:before="120"/>
        <w:ind w:right="635"/>
        <w:rPr>
          <w:szCs w:val="32"/>
          <w:lang w:val="es-MX"/>
        </w:rPr>
      </w:pPr>
    </w:p>
    <w:p w14:paraId="6E8DF73B" w14:textId="6DD96B75" w:rsidR="009F5605" w:rsidRPr="002977A6" w:rsidRDefault="002B18CC" w:rsidP="002977A6">
      <w:pPr>
        <w:ind w:left="2552" w:right="635"/>
        <w:jc w:val="right"/>
        <w:rPr>
          <w:rFonts w:ascii="Roboto" w:hAnsi="Roboto"/>
          <w:b/>
          <w:color w:val="1F497D" w:themeColor="text2"/>
          <w:sz w:val="20"/>
          <w:lang w:val="es-MX"/>
        </w:rPr>
      </w:pPr>
      <w:r w:rsidRPr="007C3516">
        <w:rPr>
          <w:rFonts w:ascii="Roboto" w:hAnsi="Roboto"/>
          <w:b/>
          <w:i/>
          <w:color w:val="004684"/>
          <w:sz w:val="18"/>
          <w:lang w:val="es-MX"/>
        </w:rPr>
        <w:t xml:space="preserve">GRÁFICA </w:t>
      </w:r>
      <w:r w:rsidR="006C3AC1" w:rsidRPr="007C3516">
        <w:rPr>
          <w:rFonts w:ascii="Roboto" w:hAnsi="Roboto"/>
          <w:b/>
          <w:i/>
          <w:color w:val="004684"/>
          <w:sz w:val="18"/>
          <w:lang w:val="es-MX"/>
        </w:rPr>
        <w:t>197</w:t>
      </w:r>
      <w:r w:rsidR="007C3516" w:rsidRPr="007C3516">
        <w:rPr>
          <w:rFonts w:ascii="Roboto" w:hAnsi="Roboto"/>
          <w:b/>
          <w:i/>
          <w:color w:val="004684"/>
          <w:sz w:val="18"/>
          <w:lang w:val="es-MX"/>
        </w:rPr>
        <w:tab/>
      </w:r>
      <w:r w:rsidR="00AD5B29">
        <w:rPr>
          <w:rFonts w:ascii="Roboto" w:hAnsi="Roboto"/>
          <w:b/>
          <w:i/>
          <w:color w:val="004684"/>
          <w:sz w:val="18"/>
          <w:lang w:val="es-MX"/>
        </w:rPr>
        <w:tab/>
      </w:r>
      <w:r w:rsidRPr="002977A6">
        <w:rPr>
          <w:rFonts w:ascii="Roboto" w:hAnsi="Roboto"/>
          <w:b/>
          <w:color w:val="1F497D" w:themeColor="text2"/>
          <w:sz w:val="20"/>
          <w:lang w:val="es-MX"/>
        </w:rPr>
        <w:t xml:space="preserve">MUNICIPIO DE ZAPOPAN </w:t>
      </w:r>
    </w:p>
    <w:p w14:paraId="3FEB57DC" w14:textId="53FE7CA4" w:rsidR="002B18CC" w:rsidRPr="002977A6" w:rsidRDefault="002B18CC" w:rsidP="002977A6">
      <w:pPr>
        <w:pStyle w:val="Heading3"/>
        <w:spacing w:before="0" w:line="254" w:lineRule="auto"/>
        <w:ind w:left="4712" w:right="635" w:firstLine="328"/>
        <w:jc w:val="right"/>
        <w:rPr>
          <w:rFonts w:eastAsia="Tahoma" w:cs="Tahoma"/>
          <w:bCs w:val="0"/>
          <w:color w:val="1F497D" w:themeColor="text2"/>
          <w:sz w:val="20"/>
          <w:lang w:val="es-MX"/>
        </w:rPr>
      </w:pPr>
      <w:r w:rsidRPr="002977A6">
        <w:rPr>
          <w:rFonts w:eastAsia="Tahoma" w:cs="Tahoma"/>
          <w:bCs w:val="0"/>
          <w:color w:val="1F497D" w:themeColor="text2"/>
          <w:sz w:val="20"/>
          <w:lang w:val="es-MX"/>
        </w:rPr>
        <w:t>ANÁLISIS DE POLÍTICA PÚBLICA</w:t>
      </w:r>
    </w:p>
    <w:p w14:paraId="1F86CA23" w14:textId="77777777" w:rsidR="002B18CC" w:rsidRPr="007C0A34" w:rsidRDefault="002B18CC" w:rsidP="007C3516">
      <w:pPr>
        <w:pStyle w:val="BodyText"/>
        <w:spacing w:before="1"/>
        <w:ind w:left="1701" w:right="635"/>
        <w:jc w:val="center"/>
        <w:rPr>
          <w:rFonts w:ascii="Roboto"/>
          <w:b/>
          <w:sz w:val="5"/>
          <w:lang w:val="es-MX"/>
        </w:rPr>
      </w:pPr>
      <w:r w:rsidRPr="007C0A34">
        <w:rPr>
          <w:noProof/>
          <w:lang w:val="es-419" w:eastAsia="es-419"/>
        </w:rPr>
        <w:drawing>
          <wp:inline distT="0" distB="0" distL="0" distR="0" wp14:anchorId="56E6E7AC" wp14:editId="6A627D0D">
            <wp:extent cx="5210175" cy="2743200"/>
            <wp:effectExtent l="0" t="0" r="9525" b="0"/>
            <wp:docPr id="71" name="Gráfico 71">
              <a:extLst xmlns:a="http://schemas.openxmlformats.org/drawingml/2006/main">
                <a:ext uri="{FF2B5EF4-FFF2-40B4-BE49-F238E27FC236}">
                  <a16:creationId xmlns:a16="http://schemas.microsoft.com/office/drawing/2014/main" id="{368DC9DF-0FF7-46A5-B475-E8B4AACA97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9"/>
              </a:graphicData>
            </a:graphic>
          </wp:inline>
        </w:drawing>
      </w:r>
    </w:p>
    <w:p w14:paraId="1105540B" w14:textId="77777777" w:rsidR="002B18CC" w:rsidRPr="007C0A34" w:rsidRDefault="002B18CC" w:rsidP="008A3C6B">
      <w:pPr>
        <w:pStyle w:val="BodyText"/>
        <w:ind w:left="567" w:right="635"/>
        <w:rPr>
          <w:rFonts w:ascii="Roboto"/>
          <w:sz w:val="20"/>
          <w:lang w:val="es-MX"/>
        </w:rPr>
      </w:pPr>
    </w:p>
    <w:p w14:paraId="7ED88826" w14:textId="77777777" w:rsidR="002B18CC" w:rsidRPr="007C0A34" w:rsidRDefault="002B18CC" w:rsidP="007C3516">
      <w:pPr>
        <w:tabs>
          <w:tab w:val="left" w:pos="430"/>
        </w:tabs>
        <w:spacing w:before="120"/>
        <w:ind w:left="567" w:right="635"/>
        <w:rPr>
          <w:rFonts w:ascii="Trebuchet MS"/>
          <w:i/>
          <w:lang w:val="es-MX"/>
        </w:rPr>
      </w:pPr>
      <w:r w:rsidRPr="007C0A34">
        <w:rPr>
          <w:rFonts w:ascii="Trebuchet MS"/>
          <w:i/>
          <w:lang w:val="es-MX"/>
        </w:rPr>
        <w:t>Factor de controversias</w:t>
      </w:r>
    </w:p>
    <w:p w14:paraId="22A05CA2" w14:textId="0EA2B508" w:rsidR="002B18CC" w:rsidRDefault="002B18CC" w:rsidP="001C0415">
      <w:pPr>
        <w:pStyle w:val="BodyText"/>
        <w:tabs>
          <w:tab w:val="left" w:pos="5103"/>
        </w:tabs>
        <w:spacing w:before="120" w:line="252" w:lineRule="auto"/>
        <w:ind w:left="567" w:right="635"/>
        <w:jc w:val="both"/>
        <w:rPr>
          <w:lang w:val="es-MX"/>
        </w:rPr>
      </w:pPr>
      <w:bookmarkStart w:id="152" w:name="_Hlk105611388"/>
      <w:r w:rsidRPr="007C0A34">
        <w:rPr>
          <w:lang w:val="es-MX"/>
        </w:rPr>
        <w:t xml:space="preserve">En el municipio de Zapopan </w:t>
      </w:r>
      <w:r w:rsidR="004471DE" w:rsidRPr="007C0A34">
        <w:rPr>
          <w:lang w:val="es-MX"/>
        </w:rPr>
        <w:t xml:space="preserve">los </w:t>
      </w:r>
      <w:r w:rsidR="006E7E3D">
        <w:rPr>
          <w:lang w:val="es-MX"/>
        </w:rPr>
        <w:t>resultados</w:t>
      </w:r>
      <w:r w:rsidRPr="007C0A34">
        <w:rPr>
          <w:lang w:val="es-MX"/>
        </w:rPr>
        <w:t xml:space="preserve"> percib</w:t>
      </w:r>
      <w:r w:rsidR="004471DE" w:rsidRPr="007C0A34">
        <w:rPr>
          <w:lang w:val="es-MX"/>
        </w:rPr>
        <w:t>ieron</w:t>
      </w:r>
      <w:r w:rsidRPr="007C0A34">
        <w:rPr>
          <w:lang w:val="es-MX"/>
        </w:rPr>
        <w:t xml:space="preserve"> un aumento importante </w:t>
      </w:r>
      <w:r w:rsidR="004471DE" w:rsidRPr="007C0A34">
        <w:rPr>
          <w:lang w:val="es-MX"/>
        </w:rPr>
        <w:t>en</w:t>
      </w:r>
      <w:r w:rsidRPr="007C0A34">
        <w:rPr>
          <w:lang w:val="es-MX"/>
        </w:rPr>
        <w:t xml:space="preserve"> las controversias con respecto a </w:t>
      </w:r>
      <w:r w:rsidR="006A20B6">
        <w:rPr>
          <w:lang w:val="es-MX"/>
        </w:rPr>
        <w:t>2020-2021</w:t>
      </w:r>
      <w:r w:rsidRPr="007C0A34">
        <w:rPr>
          <w:lang w:val="es-MX"/>
        </w:rPr>
        <w:t xml:space="preserve">. En ese año </w:t>
      </w:r>
      <w:r w:rsidR="004471DE" w:rsidRPr="007C0A34">
        <w:rPr>
          <w:lang w:val="es-MX"/>
        </w:rPr>
        <w:t>se produjo</w:t>
      </w:r>
      <w:r w:rsidRPr="007C0A34">
        <w:rPr>
          <w:lang w:val="es-MX"/>
        </w:rPr>
        <w:t xml:space="preserve"> una mayor controversia </w:t>
      </w:r>
      <w:r w:rsidR="004471DE" w:rsidRPr="007C0A34">
        <w:rPr>
          <w:lang w:val="es-MX"/>
        </w:rPr>
        <w:t>sobre</w:t>
      </w:r>
      <w:r w:rsidRPr="007C0A34">
        <w:rPr>
          <w:lang w:val="es-MX"/>
        </w:rPr>
        <w:t xml:space="preserve"> el tema de </w:t>
      </w:r>
      <w:r w:rsidR="004471DE" w:rsidRPr="007C0A34">
        <w:rPr>
          <w:lang w:val="es-MX"/>
        </w:rPr>
        <w:t xml:space="preserve">la </w:t>
      </w:r>
      <w:r w:rsidRPr="007C0A34">
        <w:rPr>
          <w:lang w:val="es-MX"/>
        </w:rPr>
        <w:t>gobernanza</w:t>
      </w:r>
      <w:r w:rsidR="004471DE" w:rsidRPr="007C0A34">
        <w:rPr>
          <w:lang w:val="es-MX"/>
        </w:rPr>
        <w:t xml:space="preserve"> ―la cual</w:t>
      </w:r>
      <w:r w:rsidRPr="007C0A34">
        <w:rPr>
          <w:lang w:val="es-MX"/>
        </w:rPr>
        <w:t xml:space="preserve"> </w:t>
      </w:r>
      <w:r w:rsidR="004471DE" w:rsidRPr="007C0A34">
        <w:rPr>
          <w:lang w:val="es-MX"/>
        </w:rPr>
        <w:t xml:space="preserve">disminuyó </w:t>
      </w:r>
      <w:r w:rsidRPr="007C0A34">
        <w:rPr>
          <w:lang w:val="es-MX"/>
        </w:rPr>
        <w:t xml:space="preserve">en </w:t>
      </w:r>
      <w:r w:rsidR="00EA2D70">
        <w:rPr>
          <w:lang w:val="es-MX"/>
        </w:rPr>
        <w:t>2021-2022</w:t>
      </w:r>
      <w:r w:rsidR="004471DE" w:rsidRPr="007C0A34">
        <w:rPr>
          <w:lang w:val="es-MX"/>
        </w:rPr>
        <w:t>―</w:t>
      </w:r>
      <w:r w:rsidRPr="007C0A34">
        <w:rPr>
          <w:lang w:val="es-MX"/>
        </w:rPr>
        <w:t xml:space="preserve">, y controversias con puntaje medio en </w:t>
      </w:r>
      <w:r w:rsidR="004471DE" w:rsidRPr="007C0A34">
        <w:rPr>
          <w:lang w:val="es-MX"/>
        </w:rPr>
        <w:t>Residuos, Transporte e industria y Vida marina</w:t>
      </w:r>
      <w:r w:rsidRPr="007C0A34">
        <w:rPr>
          <w:lang w:val="es-MX"/>
        </w:rPr>
        <w:t>. Para los dos últimos temas mencionados, el puntaje aument</w:t>
      </w:r>
      <w:r w:rsidR="004471DE" w:rsidRPr="007C0A34">
        <w:rPr>
          <w:lang w:val="es-MX"/>
        </w:rPr>
        <w:t>ó</w:t>
      </w:r>
      <w:r w:rsidRPr="007C0A34">
        <w:rPr>
          <w:lang w:val="es-MX"/>
        </w:rPr>
        <w:t xml:space="preserve"> en </w:t>
      </w:r>
      <w:r w:rsidR="00EA2D70">
        <w:rPr>
          <w:lang w:val="es-MX"/>
        </w:rPr>
        <w:t>2021-2022</w:t>
      </w:r>
      <w:r w:rsidRPr="007C0A34">
        <w:rPr>
          <w:lang w:val="es-MX"/>
        </w:rPr>
        <w:t>, y se añad</w:t>
      </w:r>
      <w:r w:rsidR="004471DE" w:rsidRPr="007C0A34">
        <w:rPr>
          <w:lang w:val="es-MX"/>
        </w:rPr>
        <w:t>iero</w:t>
      </w:r>
      <w:r w:rsidRPr="007C0A34">
        <w:rPr>
          <w:lang w:val="es-MX"/>
        </w:rPr>
        <w:t xml:space="preserve">n </w:t>
      </w:r>
      <w:r w:rsidR="004471DE" w:rsidRPr="007C0A34">
        <w:rPr>
          <w:lang w:val="es-MX"/>
        </w:rPr>
        <w:t>polémicas</w:t>
      </w:r>
      <w:r w:rsidRPr="007C0A34">
        <w:rPr>
          <w:lang w:val="es-MX"/>
        </w:rPr>
        <w:t xml:space="preserve"> respecto </w:t>
      </w:r>
      <w:r w:rsidR="004471DE" w:rsidRPr="007C0A34">
        <w:rPr>
          <w:lang w:val="es-MX"/>
        </w:rPr>
        <w:t>del uso y manejo del</w:t>
      </w:r>
      <w:r w:rsidRPr="007C0A34">
        <w:rPr>
          <w:lang w:val="es-MX"/>
        </w:rPr>
        <w:t xml:space="preserve"> agua (que esta vez </w:t>
      </w:r>
      <w:r w:rsidR="004471DE" w:rsidRPr="007C0A34">
        <w:rPr>
          <w:lang w:val="es-MX"/>
        </w:rPr>
        <w:t>fue el eje</w:t>
      </w:r>
      <w:r w:rsidRPr="007C0A34">
        <w:rPr>
          <w:lang w:val="es-MX"/>
        </w:rPr>
        <w:t xml:space="preserve"> de mayor puntaje) y todos los demás temas, </w:t>
      </w:r>
      <w:r w:rsidR="004471DE" w:rsidRPr="007C0A34">
        <w:rPr>
          <w:lang w:val="es-MX"/>
        </w:rPr>
        <w:t>pero el eje de</w:t>
      </w:r>
      <w:r w:rsidRPr="007C0A34">
        <w:rPr>
          <w:lang w:val="es-MX"/>
        </w:rPr>
        <w:t xml:space="preserve"> </w:t>
      </w:r>
      <w:r w:rsidR="004471DE" w:rsidRPr="007C0A34">
        <w:rPr>
          <w:lang w:val="es-MX"/>
        </w:rPr>
        <w:t>E</w:t>
      </w:r>
      <w:r w:rsidRPr="007C0A34">
        <w:rPr>
          <w:lang w:val="es-MX"/>
        </w:rPr>
        <w:t xml:space="preserve">nergía limpia </w:t>
      </w:r>
      <w:r w:rsidR="004471DE" w:rsidRPr="007C0A34">
        <w:rPr>
          <w:lang w:val="es-MX"/>
        </w:rPr>
        <w:t xml:space="preserve">fue </w:t>
      </w:r>
      <w:r w:rsidRPr="007C0A34">
        <w:rPr>
          <w:lang w:val="es-MX"/>
        </w:rPr>
        <w:t xml:space="preserve">el único </w:t>
      </w:r>
      <w:r w:rsidR="007E79F6" w:rsidRPr="007C0A34">
        <w:rPr>
          <w:lang w:val="es-MX"/>
        </w:rPr>
        <w:t>en</w:t>
      </w:r>
      <w:r w:rsidRPr="007C0A34">
        <w:rPr>
          <w:lang w:val="es-MX"/>
        </w:rPr>
        <w:t xml:space="preserve"> permanece</w:t>
      </w:r>
      <w:r w:rsidR="007E79F6" w:rsidRPr="007C0A34">
        <w:rPr>
          <w:lang w:val="es-MX"/>
        </w:rPr>
        <w:t>r</w:t>
      </w:r>
      <w:r w:rsidRPr="007C0A34">
        <w:rPr>
          <w:lang w:val="es-MX"/>
        </w:rPr>
        <w:t xml:space="preserve"> </w:t>
      </w:r>
      <w:r w:rsidR="004471DE" w:rsidRPr="007C0A34">
        <w:rPr>
          <w:lang w:val="es-MX"/>
        </w:rPr>
        <w:t>incontrovertido</w:t>
      </w:r>
      <w:r w:rsidRPr="007C0A34">
        <w:rPr>
          <w:lang w:val="es-MX"/>
        </w:rPr>
        <w:t xml:space="preserve"> </w:t>
      </w:r>
      <w:r w:rsidR="001012B9" w:rsidRPr="007C0A34">
        <w:rPr>
          <w:lang w:val="es-MX"/>
        </w:rPr>
        <w:t>(véase</w:t>
      </w:r>
      <w:r w:rsidRPr="007C0A34">
        <w:rPr>
          <w:lang w:val="es-MX"/>
        </w:rPr>
        <w:t xml:space="preserve"> gráfica </w:t>
      </w:r>
      <w:r w:rsidR="006C3AC1" w:rsidRPr="007C0A34">
        <w:rPr>
          <w:lang w:val="es-MX"/>
        </w:rPr>
        <w:t>198</w:t>
      </w:r>
      <w:r w:rsidRPr="007C0A34">
        <w:rPr>
          <w:lang w:val="es-MX"/>
        </w:rPr>
        <w:t>).</w:t>
      </w:r>
    </w:p>
    <w:p w14:paraId="13079D58" w14:textId="0E79CA29" w:rsidR="0039158A" w:rsidRDefault="0039158A" w:rsidP="001C0415">
      <w:pPr>
        <w:pStyle w:val="BodyText"/>
        <w:tabs>
          <w:tab w:val="left" w:pos="5103"/>
        </w:tabs>
        <w:spacing w:before="120" w:line="252" w:lineRule="auto"/>
        <w:ind w:left="567" w:right="635"/>
        <w:jc w:val="both"/>
        <w:rPr>
          <w:lang w:val="es-MX"/>
        </w:rPr>
      </w:pPr>
    </w:p>
    <w:p w14:paraId="714D4CF3" w14:textId="48F7CF60" w:rsidR="0039158A" w:rsidRDefault="0039158A" w:rsidP="001C0415">
      <w:pPr>
        <w:pStyle w:val="BodyText"/>
        <w:tabs>
          <w:tab w:val="left" w:pos="5103"/>
        </w:tabs>
        <w:spacing w:before="120" w:line="252" w:lineRule="auto"/>
        <w:ind w:left="567" w:right="635"/>
        <w:jc w:val="both"/>
        <w:rPr>
          <w:lang w:val="es-MX"/>
        </w:rPr>
      </w:pPr>
    </w:p>
    <w:p w14:paraId="65DB624D" w14:textId="77058FEE" w:rsidR="0039158A" w:rsidRDefault="0039158A" w:rsidP="001C0415">
      <w:pPr>
        <w:pStyle w:val="BodyText"/>
        <w:tabs>
          <w:tab w:val="left" w:pos="5103"/>
        </w:tabs>
        <w:spacing w:before="120" w:line="252" w:lineRule="auto"/>
        <w:ind w:left="567" w:right="635"/>
        <w:jc w:val="both"/>
        <w:rPr>
          <w:lang w:val="es-MX"/>
        </w:rPr>
      </w:pPr>
    </w:p>
    <w:p w14:paraId="2B6F95CC" w14:textId="556A87A9" w:rsidR="0039158A" w:rsidRDefault="0039158A" w:rsidP="001C0415">
      <w:pPr>
        <w:pStyle w:val="BodyText"/>
        <w:tabs>
          <w:tab w:val="left" w:pos="5103"/>
        </w:tabs>
        <w:spacing w:before="120" w:line="252" w:lineRule="auto"/>
        <w:ind w:left="567" w:right="635"/>
        <w:jc w:val="both"/>
        <w:rPr>
          <w:lang w:val="es-MX"/>
        </w:rPr>
      </w:pPr>
    </w:p>
    <w:p w14:paraId="72E3336F" w14:textId="49D57CC3" w:rsidR="0039158A" w:rsidRDefault="0039158A" w:rsidP="001C0415">
      <w:pPr>
        <w:pStyle w:val="BodyText"/>
        <w:tabs>
          <w:tab w:val="left" w:pos="5103"/>
        </w:tabs>
        <w:spacing w:before="120" w:line="252" w:lineRule="auto"/>
        <w:ind w:left="567" w:right="635"/>
        <w:jc w:val="both"/>
        <w:rPr>
          <w:lang w:val="es-MX"/>
        </w:rPr>
      </w:pPr>
    </w:p>
    <w:p w14:paraId="1E201D8F" w14:textId="1D173E4B" w:rsidR="0039158A" w:rsidRDefault="0039158A" w:rsidP="001C0415">
      <w:pPr>
        <w:pStyle w:val="BodyText"/>
        <w:tabs>
          <w:tab w:val="left" w:pos="5103"/>
        </w:tabs>
        <w:spacing w:before="120" w:line="252" w:lineRule="auto"/>
        <w:ind w:left="567" w:right="635"/>
        <w:jc w:val="both"/>
        <w:rPr>
          <w:lang w:val="es-MX"/>
        </w:rPr>
      </w:pPr>
    </w:p>
    <w:p w14:paraId="1FBD8662" w14:textId="4844145E" w:rsidR="0039158A" w:rsidRDefault="0039158A" w:rsidP="001C0415">
      <w:pPr>
        <w:pStyle w:val="BodyText"/>
        <w:tabs>
          <w:tab w:val="left" w:pos="5103"/>
        </w:tabs>
        <w:spacing w:before="120" w:line="252" w:lineRule="auto"/>
        <w:ind w:left="567" w:right="635"/>
        <w:jc w:val="both"/>
        <w:rPr>
          <w:lang w:val="es-MX"/>
        </w:rPr>
      </w:pPr>
    </w:p>
    <w:p w14:paraId="76CE41FF" w14:textId="6E0EA4D4" w:rsidR="0039158A" w:rsidRDefault="0039158A" w:rsidP="001C0415">
      <w:pPr>
        <w:pStyle w:val="BodyText"/>
        <w:tabs>
          <w:tab w:val="left" w:pos="5103"/>
        </w:tabs>
        <w:spacing w:before="120" w:line="252" w:lineRule="auto"/>
        <w:ind w:left="567" w:right="635"/>
        <w:jc w:val="both"/>
        <w:rPr>
          <w:lang w:val="es-MX"/>
        </w:rPr>
      </w:pPr>
    </w:p>
    <w:p w14:paraId="42D6407E" w14:textId="77777777" w:rsidR="0039158A" w:rsidRPr="007C0A34" w:rsidRDefault="0039158A" w:rsidP="001C0415">
      <w:pPr>
        <w:pStyle w:val="BodyText"/>
        <w:tabs>
          <w:tab w:val="left" w:pos="5103"/>
        </w:tabs>
        <w:spacing w:before="120" w:line="252" w:lineRule="auto"/>
        <w:ind w:left="567" w:right="635"/>
        <w:jc w:val="both"/>
        <w:rPr>
          <w:lang w:val="es-MX"/>
        </w:rPr>
      </w:pPr>
    </w:p>
    <w:bookmarkEnd w:id="152"/>
    <w:p w14:paraId="2E024479" w14:textId="77777777" w:rsidR="002B18CC" w:rsidRPr="007C0A34" w:rsidRDefault="002B18CC" w:rsidP="008A3C6B">
      <w:pPr>
        <w:pStyle w:val="BodyText"/>
        <w:spacing w:before="1"/>
        <w:ind w:left="567" w:right="635"/>
        <w:rPr>
          <w:sz w:val="16"/>
          <w:lang w:val="es-MX"/>
        </w:rPr>
      </w:pPr>
    </w:p>
    <w:p w14:paraId="4C7F2FEB" w14:textId="0B08D819" w:rsidR="002B18CC" w:rsidRPr="00354A9F" w:rsidRDefault="002B18CC" w:rsidP="001C0415">
      <w:pPr>
        <w:ind w:left="2410" w:right="635"/>
        <w:rPr>
          <w:rFonts w:ascii="Roboto" w:hAnsi="Roboto"/>
          <w:b/>
          <w:color w:val="004684"/>
          <w:lang w:val="es-MX"/>
        </w:rPr>
      </w:pPr>
      <w:r w:rsidRPr="00354A9F">
        <w:rPr>
          <w:rFonts w:ascii="Roboto" w:hAnsi="Roboto"/>
          <w:b/>
          <w:i/>
          <w:color w:val="004684"/>
          <w:sz w:val="18"/>
          <w:lang w:val="es-MX"/>
        </w:rPr>
        <w:t xml:space="preserve">GRÁFICA </w:t>
      </w:r>
      <w:r w:rsidR="006C3AC1" w:rsidRPr="00354A9F">
        <w:rPr>
          <w:rFonts w:ascii="Roboto" w:hAnsi="Roboto"/>
          <w:b/>
          <w:i/>
          <w:color w:val="004684"/>
          <w:sz w:val="18"/>
          <w:lang w:val="es-MX"/>
        </w:rPr>
        <w:t>198</w:t>
      </w:r>
      <w:r w:rsidR="007C3516" w:rsidRPr="00354A9F">
        <w:rPr>
          <w:rFonts w:ascii="Roboto" w:hAnsi="Roboto"/>
          <w:b/>
          <w:i/>
          <w:color w:val="004684"/>
          <w:sz w:val="18"/>
          <w:lang w:val="es-MX"/>
        </w:rPr>
        <w:t xml:space="preserve"> </w:t>
      </w:r>
      <w:r w:rsidR="00354A9F" w:rsidRPr="00354A9F">
        <w:rPr>
          <w:rFonts w:ascii="Roboto" w:hAnsi="Roboto"/>
          <w:b/>
          <w:i/>
          <w:color w:val="004684"/>
          <w:sz w:val="18"/>
          <w:lang w:val="es-MX"/>
        </w:rPr>
        <w:tab/>
      </w:r>
      <w:r w:rsidR="00354A9F" w:rsidRPr="00354A9F">
        <w:rPr>
          <w:rFonts w:ascii="Roboto" w:hAnsi="Roboto"/>
          <w:b/>
          <w:i/>
          <w:color w:val="004684"/>
          <w:sz w:val="18"/>
          <w:lang w:val="es-MX"/>
        </w:rPr>
        <w:tab/>
      </w:r>
      <w:r w:rsidR="00354A9F" w:rsidRPr="00354A9F">
        <w:rPr>
          <w:rFonts w:ascii="Roboto" w:hAnsi="Roboto"/>
          <w:b/>
          <w:i/>
          <w:color w:val="004684"/>
          <w:sz w:val="18"/>
          <w:lang w:val="es-MX"/>
        </w:rPr>
        <w:tab/>
      </w:r>
      <w:r w:rsidR="00354A9F">
        <w:rPr>
          <w:rFonts w:ascii="Roboto" w:hAnsi="Roboto"/>
          <w:b/>
          <w:i/>
          <w:color w:val="004684"/>
          <w:sz w:val="18"/>
          <w:lang w:val="es-MX"/>
        </w:rPr>
        <w:tab/>
      </w:r>
      <w:r w:rsidRPr="00354A9F">
        <w:rPr>
          <w:rFonts w:ascii="Roboto" w:hAnsi="Roboto"/>
          <w:b/>
          <w:color w:val="004684"/>
          <w:lang w:val="es-MX"/>
        </w:rPr>
        <w:t xml:space="preserve">MUNICIPIO DE ZAPOPAN </w:t>
      </w:r>
    </w:p>
    <w:p w14:paraId="51ECB1AF" w14:textId="02918C5F" w:rsidR="002B18CC" w:rsidRPr="00354A9F" w:rsidRDefault="002B18CC" w:rsidP="001C0415">
      <w:pPr>
        <w:pStyle w:val="Heading3"/>
        <w:spacing w:before="0" w:line="254" w:lineRule="auto"/>
        <w:ind w:left="5290" w:right="635" w:firstLine="470"/>
        <w:rPr>
          <w:bCs w:val="0"/>
          <w:sz w:val="7"/>
          <w:lang w:val="es-MX"/>
        </w:rPr>
      </w:pPr>
      <w:r w:rsidRPr="00354A9F">
        <w:rPr>
          <w:bCs w:val="0"/>
          <w:color w:val="004684"/>
          <w:lang w:val="es-MX"/>
        </w:rPr>
        <w:t>ANÁLISIS DE CONTROVERSIA</w:t>
      </w:r>
      <w:r w:rsidR="009F25A8" w:rsidRPr="00354A9F">
        <w:rPr>
          <w:bCs w:val="0"/>
          <w:color w:val="004684"/>
          <w:lang w:val="es-MX"/>
        </w:rPr>
        <w:t>S</w:t>
      </w:r>
    </w:p>
    <w:p w14:paraId="7226D714" w14:textId="041568F0" w:rsidR="002B18CC" w:rsidRPr="001C0415" w:rsidRDefault="002B18CC" w:rsidP="001C0415">
      <w:pPr>
        <w:ind w:left="567" w:right="635"/>
        <w:jc w:val="center"/>
        <w:rPr>
          <w:rFonts w:ascii="Roboto"/>
          <w:sz w:val="20"/>
          <w:lang w:val="es-MX"/>
        </w:rPr>
      </w:pPr>
      <w:r w:rsidRPr="007C0A34">
        <w:rPr>
          <w:noProof/>
          <w:lang w:val="es-419" w:eastAsia="es-419"/>
        </w:rPr>
        <w:drawing>
          <wp:inline distT="0" distB="0" distL="0" distR="0" wp14:anchorId="4458370D" wp14:editId="4D684A6A">
            <wp:extent cx="4908616" cy="2701159"/>
            <wp:effectExtent l="0" t="0" r="6350" b="4445"/>
            <wp:docPr id="8801" name="Gráfico 8801">
              <a:extLst xmlns:a="http://schemas.openxmlformats.org/drawingml/2006/main">
                <a:ext uri="{FF2B5EF4-FFF2-40B4-BE49-F238E27FC236}">
                  <a16:creationId xmlns:a16="http://schemas.microsoft.com/office/drawing/2014/main" id="{ABA43754-CB54-4F46-B413-222F516B19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0"/>
              </a:graphicData>
            </a:graphic>
          </wp:inline>
        </w:drawing>
      </w:r>
    </w:p>
    <w:p w14:paraId="3E1FE231" w14:textId="05022C90" w:rsidR="002B18CC" w:rsidRPr="007C0A34" w:rsidRDefault="002B18CC" w:rsidP="00354A9F">
      <w:pPr>
        <w:ind w:left="567" w:right="635"/>
        <w:jc w:val="right"/>
        <w:rPr>
          <w:rFonts w:ascii="Roboto Lt"/>
          <w:i/>
          <w:sz w:val="18"/>
          <w:lang w:val="es-MX"/>
        </w:rPr>
      </w:pPr>
    </w:p>
    <w:p w14:paraId="5FAC43DC" w14:textId="29BC6278" w:rsidR="002B18CC" w:rsidRPr="007C0A34" w:rsidRDefault="002B18CC" w:rsidP="007C3516">
      <w:pPr>
        <w:pStyle w:val="ListParagraph"/>
        <w:spacing w:before="120"/>
        <w:ind w:left="567" w:right="635" w:firstLine="0"/>
        <w:rPr>
          <w:rFonts w:ascii="Trebuchet MS" w:hAnsi="Trebuchet MS"/>
          <w:i/>
          <w:lang w:val="es-MX"/>
        </w:rPr>
      </w:pPr>
      <w:r w:rsidRPr="007C0A34">
        <w:rPr>
          <w:rFonts w:ascii="Trebuchet MS" w:hAnsi="Trebuchet MS"/>
          <w:i/>
          <w:lang w:val="es-MX"/>
        </w:rPr>
        <w:t>Factor de consulta pública</w:t>
      </w:r>
    </w:p>
    <w:p w14:paraId="40328434" w14:textId="3ECD46F7" w:rsidR="006C3AC1" w:rsidRPr="001C0415" w:rsidRDefault="005B359E" w:rsidP="001C0415">
      <w:pPr>
        <w:pStyle w:val="BodyText"/>
        <w:spacing w:before="120" w:line="252" w:lineRule="auto"/>
        <w:ind w:left="567" w:right="635"/>
        <w:jc w:val="both"/>
        <w:rPr>
          <w:lang w:val="es-MX"/>
        </w:rPr>
      </w:pPr>
      <w:bookmarkStart w:id="153" w:name="_Hlk104311794"/>
      <w:r w:rsidRPr="007C0A34">
        <w:rPr>
          <w:lang w:val="es-MX"/>
        </w:rPr>
        <w:t>E</w:t>
      </w:r>
      <w:r w:rsidR="002B18CC" w:rsidRPr="007C0A34">
        <w:rPr>
          <w:lang w:val="es-MX"/>
        </w:rPr>
        <w:t xml:space="preserve">n el municipio de Zapopan ha mejorado significativamente </w:t>
      </w:r>
      <w:r w:rsidR="003E08C8" w:rsidRPr="007C0A34">
        <w:rPr>
          <w:lang w:val="es-MX"/>
        </w:rPr>
        <w:t xml:space="preserve">entre la ciudadanía </w:t>
      </w:r>
      <w:r w:rsidR="002B18CC" w:rsidRPr="007C0A34">
        <w:rPr>
          <w:lang w:val="es-MX"/>
        </w:rPr>
        <w:t xml:space="preserve">la percepción de las políticas públicas ambientales. En </w:t>
      </w:r>
      <w:r w:rsidR="006A20B6">
        <w:rPr>
          <w:lang w:val="es-MX"/>
        </w:rPr>
        <w:t>2020-2021</w:t>
      </w:r>
      <w:r w:rsidR="002B18CC" w:rsidRPr="007C0A34">
        <w:rPr>
          <w:lang w:val="es-MX"/>
        </w:rPr>
        <w:t xml:space="preserve"> ninguna fue calificada como de buen funcionamiento, mientras que en </w:t>
      </w:r>
      <w:r w:rsidR="00EA2D70">
        <w:rPr>
          <w:lang w:val="es-MX"/>
        </w:rPr>
        <w:t>2021-2022</w:t>
      </w:r>
      <w:r w:rsidR="002B18CC" w:rsidRPr="007C0A34">
        <w:rPr>
          <w:lang w:val="es-MX"/>
        </w:rPr>
        <w:t xml:space="preserve"> </w:t>
      </w:r>
      <w:r w:rsidR="00755116" w:rsidRPr="007C0A34">
        <w:rPr>
          <w:lang w:val="es-MX"/>
        </w:rPr>
        <w:t>fueron bien</w:t>
      </w:r>
      <w:r w:rsidR="002B18CC" w:rsidRPr="007C0A34">
        <w:rPr>
          <w:lang w:val="es-MX"/>
        </w:rPr>
        <w:t xml:space="preserve"> valoradas las políticas de energía eléctrica y eficiencia del transporte público.</w:t>
      </w:r>
      <w:r w:rsidR="00614B4C" w:rsidRPr="007C0A34">
        <w:rPr>
          <w:lang w:val="es-MX"/>
        </w:rPr>
        <w:t xml:space="preserve"> </w:t>
      </w:r>
      <w:r w:rsidR="00755116" w:rsidRPr="007C0A34">
        <w:rPr>
          <w:lang w:val="es-MX"/>
        </w:rPr>
        <w:t>Asimismo, se</w:t>
      </w:r>
      <w:r w:rsidR="002B18CC" w:rsidRPr="007C0A34">
        <w:rPr>
          <w:lang w:val="es-MX"/>
        </w:rPr>
        <w:t xml:space="preserve"> perci</w:t>
      </w:r>
      <w:r w:rsidR="00755116" w:rsidRPr="007C0A34">
        <w:rPr>
          <w:lang w:val="es-MX"/>
        </w:rPr>
        <w:t>bían</w:t>
      </w:r>
      <w:r w:rsidR="002B18CC" w:rsidRPr="007C0A34">
        <w:rPr>
          <w:lang w:val="es-MX"/>
        </w:rPr>
        <w:t xml:space="preserve"> como medianamente eficientes las políticas de gestión de agua, energía renovable, reducción de contaminantes y fomento de la industria limpia. Sin embargo, no se conoc</w:t>
      </w:r>
      <w:r w:rsidR="00755116" w:rsidRPr="007C0A34">
        <w:rPr>
          <w:lang w:val="es-MX"/>
        </w:rPr>
        <w:t>ía</w:t>
      </w:r>
      <w:r w:rsidR="002B18CC" w:rsidRPr="007C0A34">
        <w:rPr>
          <w:lang w:val="es-MX"/>
        </w:rPr>
        <w:t xml:space="preserve"> ninguna política para vida terrestre y/o marina</w:t>
      </w:r>
      <w:r w:rsidR="00755116" w:rsidRPr="007C0A34">
        <w:rPr>
          <w:lang w:val="es-MX"/>
        </w:rPr>
        <w:t>,</w:t>
      </w:r>
      <w:r w:rsidR="002B18CC" w:rsidRPr="007C0A34">
        <w:rPr>
          <w:lang w:val="es-MX"/>
        </w:rPr>
        <w:t xml:space="preserve"> y las políticas para la biodiversidad y la reducción del uso de energías fósiles se considera</w:t>
      </w:r>
      <w:r w:rsidR="00755116" w:rsidRPr="007C0A34">
        <w:rPr>
          <w:lang w:val="es-MX"/>
        </w:rPr>
        <w:t>ba</w:t>
      </w:r>
      <w:r w:rsidR="002B18CC" w:rsidRPr="007C0A34">
        <w:rPr>
          <w:lang w:val="es-MX"/>
        </w:rPr>
        <w:t>n ineficaces (</w:t>
      </w:r>
      <w:r w:rsidR="0010094C" w:rsidRPr="007C0A34">
        <w:rPr>
          <w:lang w:val="es-MX"/>
        </w:rPr>
        <w:t>véase gráfica</w:t>
      </w:r>
      <w:r w:rsidR="002B18CC" w:rsidRPr="007C0A34">
        <w:rPr>
          <w:lang w:val="es-MX"/>
        </w:rPr>
        <w:t xml:space="preserve"> </w:t>
      </w:r>
      <w:r w:rsidR="006C3AC1" w:rsidRPr="007C0A34">
        <w:rPr>
          <w:lang w:val="es-MX"/>
        </w:rPr>
        <w:t>199</w:t>
      </w:r>
      <w:r w:rsidR="002B18CC" w:rsidRPr="007C0A34">
        <w:rPr>
          <w:lang w:val="es-MX"/>
        </w:rPr>
        <w:t>).</w:t>
      </w:r>
      <w:bookmarkEnd w:id="153"/>
    </w:p>
    <w:p w14:paraId="0D76EC15" w14:textId="57C88950" w:rsidR="00354A9F" w:rsidRPr="002977A6" w:rsidRDefault="0044220E" w:rsidP="0020381C">
      <w:pPr>
        <w:spacing w:before="228"/>
        <w:ind w:left="2552" w:right="635"/>
        <w:jc w:val="right"/>
        <w:rPr>
          <w:rFonts w:ascii="Roboto" w:hAnsi="Roboto"/>
          <w:b/>
          <w:color w:val="1F497D" w:themeColor="text2"/>
          <w:sz w:val="20"/>
          <w:lang w:val="es-MX"/>
        </w:rPr>
      </w:pPr>
      <w:r w:rsidRPr="00354A9F">
        <w:rPr>
          <w:rFonts w:ascii="Roboto" w:hAnsi="Roboto"/>
          <w:b/>
          <w:i/>
          <w:color w:val="004684"/>
          <w:sz w:val="18"/>
          <w:lang w:val="es-MX"/>
        </w:rPr>
        <w:t xml:space="preserve">GRÁFICA </w:t>
      </w:r>
      <w:r w:rsidR="006C3AC1" w:rsidRPr="00354A9F">
        <w:rPr>
          <w:rFonts w:ascii="Roboto" w:hAnsi="Roboto"/>
          <w:b/>
          <w:i/>
          <w:color w:val="004684"/>
          <w:sz w:val="18"/>
          <w:lang w:val="es-MX"/>
        </w:rPr>
        <w:t>199</w:t>
      </w:r>
      <w:r w:rsidR="00354A9F" w:rsidRPr="00354A9F">
        <w:rPr>
          <w:rFonts w:ascii="Roboto" w:hAnsi="Roboto"/>
          <w:b/>
          <w:i/>
          <w:color w:val="004684"/>
          <w:sz w:val="18"/>
          <w:lang w:val="es-MX"/>
        </w:rPr>
        <w:t xml:space="preserve"> </w:t>
      </w:r>
      <w:r w:rsidR="00354A9F">
        <w:rPr>
          <w:rFonts w:ascii="Roboto" w:hAnsi="Roboto"/>
          <w:b/>
          <w:i/>
          <w:color w:val="004684"/>
          <w:sz w:val="18"/>
          <w:lang w:val="es-MX"/>
        </w:rPr>
        <w:tab/>
      </w:r>
      <w:r w:rsidR="00354A9F">
        <w:rPr>
          <w:rFonts w:ascii="Roboto" w:hAnsi="Roboto"/>
          <w:b/>
          <w:i/>
          <w:color w:val="004684"/>
          <w:sz w:val="18"/>
          <w:lang w:val="es-MX"/>
        </w:rPr>
        <w:tab/>
      </w:r>
      <w:r w:rsidR="00354A9F">
        <w:rPr>
          <w:rFonts w:ascii="Roboto" w:hAnsi="Roboto"/>
          <w:b/>
          <w:i/>
          <w:color w:val="004684"/>
          <w:sz w:val="18"/>
          <w:lang w:val="es-MX"/>
        </w:rPr>
        <w:tab/>
      </w:r>
      <w:r w:rsidR="002B18CC" w:rsidRPr="002977A6">
        <w:rPr>
          <w:rFonts w:ascii="Roboto" w:hAnsi="Roboto"/>
          <w:b/>
          <w:color w:val="1F497D" w:themeColor="text2"/>
          <w:sz w:val="20"/>
          <w:lang w:val="es-MX"/>
        </w:rPr>
        <w:t xml:space="preserve">MUNICIPIO DE ZAPOPAN </w:t>
      </w:r>
    </w:p>
    <w:p w14:paraId="6F75A47A" w14:textId="737C9542" w:rsidR="002B18CC" w:rsidRPr="002977A6" w:rsidRDefault="002B18CC" w:rsidP="0020381C">
      <w:pPr>
        <w:pStyle w:val="Heading3"/>
        <w:spacing w:before="0" w:line="254" w:lineRule="auto"/>
        <w:ind w:left="5432" w:right="635" w:firstLine="328"/>
        <w:jc w:val="right"/>
        <w:rPr>
          <w:rFonts w:eastAsia="Tahoma" w:cs="Tahoma"/>
          <w:bCs w:val="0"/>
          <w:color w:val="1F497D" w:themeColor="text2"/>
          <w:sz w:val="20"/>
          <w:lang w:val="es-MX"/>
        </w:rPr>
      </w:pPr>
      <w:r w:rsidRPr="002977A6">
        <w:rPr>
          <w:rFonts w:eastAsia="Tahoma" w:cs="Tahoma"/>
          <w:bCs w:val="0"/>
          <w:color w:val="1F497D" w:themeColor="text2"/>
          <w:sz w:val="20"/>
          <w:lang w:val="es-MX"/>
        </w:rPr>
        <w:t>CONSULTA PÚBLICA</w:t>
      </w:r>
    </w:p>
    <w:p w14:paraId="6F625098" w14:textId="77777777" w:rsidR="002B18CC" w:rsidRDefault="002B18CC" w:rsidP="008A3C6B">
      <w:pPr>
        <w:ind w:left="567" w:right="635"/>
        <w:jc w:val="center"/>
        <w:rPr>
          <w:rFonts w:ascii="Roboto"/>
          <w:sz w:val="18"/>
          <w:lang w:val="es-MX"/>
        </w:rPr>
      </w:pPr>
      <w:r w:rsidRPr="007C0A34">
        <w:rPr>
          <w:noProof/>
          <w:lang w:val="es-419" w:eastAsia="es-419"/>
        </w:rPr>
        <w:drawing>
          <wp:inline distT="0" distB="0" distL="0" distR="0" wp14:anchorId="60D49FE7" wp14:editId="27A8EA76">
            <wp:extent cx="4467356" cy="3132083"/>
            <wp:effectExtent l="0" t="0" r="9525" b="11430"/>
            <wp:docPr id="652" name="Gráfico 652">
              <a:extLst xmlns:a="http://schemas.openxmlformats.org/drawingml/2006/main">
                <a:ext uri="{FF2B5EF4-FFF2-40B4-BE49-F238E27FC236}">
                  <a16:creationId xmlns:a16="http://schemas.microsoft.com/office/drawing/2014/main" id="{5AA018CD-6B64-4D27-B3CB-B0A8EFA1C74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1"/>
              </a:graphicData>
            </a:graphic>
          </wp:inline>
        </w:drawing>
      </w:r>
    </w:p>
    <w:p w14:paraId="17D6DF74" w14:textId="77777777" w:rsidR="002B18CC" w:rsidRPr="007C0A34" w:rsidRDefault="002B18CC" w:rsidP="008A3C6B">
      <w:pPr>
        <w:pStyle w:val="BodyText"/>
        <w:spacing w:before="6"/>
        <w:ind w:left="567" w:right="635"/>
        <w:rPr>
          <w:rFonts w:ascii="Roboto"/>
          <w:b/>
          <w:sz w:val="29"/>
          <w:lang w:val="es-MX"/>
        </w:rPr>
      </w:pPr>
    </w:p>
    <w:p w14:paraId="29684179" w14:textId="77777777" w:rsidR="002B18CC" w:rsidRPr="007C0A34" w:rsidRDefault="002B18CC" w:rsidP="00354A9F">
      <w:pPr>
        <w:spacing w:before="120"/>
        <w:ind w:left="567" w:right="635"/>
        <w:jc w:val="both"/>
        <w:rPr>
          <w:rFonts w:ascii="Trebuchet MS" w:hAnsi="Trebuchet MS"/>
          <w:i/>
          <w:lang w:val="es-MX"/>
        </w:rPr>
      </w:pPr>
      <w:r w:rsidRPr="007C0A34">
        <w:rPr>
          <w:rFonts w:ascii="Trebuchet MS" w:hAnsi="Trebuchet MS"/>
          <w:i/>
          <w:lang w:val="es-MX"/>
        </w:rPr>
        <w:t>Análisis de riesgos ambientales</w:t>
      </w:r>
    </w:p>
    <w:p w14:paraId="73F3784F" w14:textId="0668A93B" w:rsidR="002B18CC" w:rsidRPr="007C0A34" w:rsidRDefault="002B18CC" w:rsidP="001C0415">
      <w:pPr>
        <w:pStyle w:val="BodyText"/>
        <w:spacing w:before="120" w:line="252" w:lineRule="auto"/>
        <w:ind w:left="567" w:right="635"/>
        <w:jc w:val="both"/>
        <w:rPr>
          <w:lang w:val="es-MX"/>
        </w:rPr>
      </w:pPr>
      <w:r w:rsidRPr="007C0A34">
        <w:rPr>
          <w:lang w:val="es-MX"/>
        </w:rPr>
        <w:t xml:space="preserve">Este análisis </w:t>
      </w:r>
      <w:r w:rsidR="003E08C8" w:rsidRPr="007C0A34">
        <w:rPr>
          <w:lang w:val="es-MX"/>
        </w:rPr>
        <w:t>mostró</w:t>
      </w:r>
      <w:r w:rsidRPr="007C0A34">
        <w:rPr>
          <w:lang w:val="es-MX"/>
        </w:rPr>
        <w:t xml:space="preserve"> el valor estandarizado</w:t>
      </w:r>
      <w:r w:rsidR="00551A3C" w:rsidRPr="007C0A34">
        <w:rPr>
          <w:lang w:val="es-MX"/>
        </w:rPr>
        <w:t xml:space="preserve"> </w:t>
      </w:r>
      <w:r w:rsidRPr="007C0A34">
        <w:rPr>
          <w:lang w:val="es-MX"/>
        </w:rPr>
        <w:t xml:space="preserve">de indicadores de riesgos ambientales para la entidad. El resultado </w:t>
      </w:r>
      <w:r w:rsidR="00D11208" w:rsidRPr="007C0A34">
        <w:rPr>
          <w:lang w:val="es-MX"/>
        </w:rPr>
        <w:t>sería útil</w:t>
      </w:r>
      <w:r w:rsidRPr="007C0A34">
        <w:rPr>
          <w:lang w:val="es-MX"/>
        </w:rPr>
        <w:t xml:space="preserve"> </w:t>
      </w:r>
      <w:r w:rsidR="00D11208" w:rsidRPr="007C0A34">
        <w:rPr>
          <w:lang w:val="es-MX"/>
        </w:rPr>
        <w:t xml:space="preserve">para la </w:t>
      </w:r>
      <w:r w:rsidRPr="007C0A34">
        <w:rPr>
          <w:lang w:val="es-MX"/>
        </w:rPr>
        <w:t xml:space="preserve">identificación y prevención de riesgos; </w:t>
      </w:r>
      <w:r w:rsidR="00D11208" w:rsidRPr="007C0A34">
        <w:rPr>
          <w:lang w:val="es-MX"/>
        </w:rPr>
        <w:t>aun así</w:t>
      </w:r>
      <w:r w:rsidRPr="007C0A34">
        <w:rPr>
          <w:lang w:val="es-MX"/>
        </w:rPr>
        <w:t>, no se integr</w:t>
      </w:r>
      <w:r w:rsidR="00D11208" w:rsidRPr="007C0A34">
        <w:rPr>
          <w:lang w:val="es-MX"/>
        </w:rPr>
        <w:t>ó</w:t>
      </w:r>
      <w:r w:rsidRPr="007C0A34">
        <w:rPr>
          <w:lang w:val="es-MX"/>
        </w:rPr>
        <w:t xml:space="preserve"> como componente del cálculo </w:t>
      </w:r>
      <w:r w:rsidR="00892FA6" w:rsidRPr="007C0A34">
        <w:rPr>
          <w:smallCaps/>
          <w:lang w:val="es-MX"/>
        </w:rPr>
        <w:t>igecc</w:t>
      </w:r>
      <w:r w:rsidRPr="007C0A34">
        <w:rPr>
          <w:lang w:val="es-MX"/>
        </w:rPr>
        <w:t xml:space="preserve">. </w:t>
      </w:r>
      <w:r w:rsidR="002E22D9" w:rsidRPr="007C0A34">
        <w:rPr>
          <w:lang w:val="es-MX"/>
        </w:rPr>
        <w:t xml:space="preserve">Según los </w:t>
      </w:r>
      <w:r w:rsidR="006E7E3D">
        <w:rPr>
          <w:lang w:val="es-MX"/>
        </w:rPr>
        <w:t>resultados</w:t>
      </w:r>
      <w:r w:rsidR="002E22D9" w:rsidRPr="007C0A34">
        <w:rPr>
          <w:lang w:val="es-MX"/>
        </w:rPr>
        <w:t>, los</w:t>
      </w:r>
      <w:r w:rsidRPr="007C0A34">
        <w:rPr>
          <w:lang w:val="es-MX"/>
        </w:rPr>
        <w:t xml:space="preserve"> riesgos con mayor probabilidad de ocurrir en </w:t>
      </w:r>
      <w:r w:rsidR="002E22D9" w:rsidRPr="007C0A34">
        <w:rPr>
          <w:lang w:val="es-MX"/>
        </w:rPr>
        <w:t>el</w:t>
      </w:r>
      <w:r w:rsidRPr="007C0A34">
        <w:rPr>
          <w:lang w:val="es-MX"/>
        </w:rPr>
        <w:t xml:space="preserve"> </w:t>
      </w:r>
      <w:r w:rsidR="002E22D9" w:rsidRPr="007C0A34">
        <w:rPr>
          <w:lang w:val="es-MX"/>
        </w:rPr>
        <w:t>municipio</w:t>
      </w:r>
      <w:r w:rsidRPr="007C0A34">
        <w:rPr>
          <w:lang w:val="es-MX"/>
        </w:rPr>
        <w:t xml:space="preserve"> son la inundación, que mantuvo el mismo valor durante los dos años de estudio, seguido por el estrés hídrico, que se incrementó cerca de un punto en </w:t>
      </w:r>
      <w:r w:rsidR="00EA2D70">
        <w:rPr>
          <w:lang w:val="es-MX"/>
        </w:rPr>
        <w:t>2021-2022</w:t>
      </w:r>
      <w:bookmarkStart w:id="154" w:name="_Hlk105611627"/>
      <w:r w:rsidRPr="007C0A34">
        <w:rPr>
          <w:lang w:val="es-MX"/>
        </w:rPr>
        <w:t xml:space="preserve">. En tercer </w:t>
      </w:r>
      <w:r w:rsidR="00B50E84" w:rsidRPr="007C0A34">
        <w:rPr>
          <w:lang w:val="es-MX"/>
        </w:rPr>
        <w:t>lugar,</w:t>
      </w:r>
      <w:r w:rsidRPr="007C0A34">
        <w:rPr>
          <w:lang w:val="es-MX"/>
        </w:rPr>
        <w:t xml:space="preserve"> </w:t>
      </w:r>
      <w:r w:rsidR="002E22D9" w:rsidRPr="007C0A34">
        <w:rPr>
          <w:lang w:val="es-MX"/>
        </w:rPr>
        <w:t>estaba</w:t>
      </w:r>
      <w:r w:rsidRPr="007C0A34">
        <w:rPr>
          <w:lang w:val="es-MX"/>
        </w:rPr>
        <w:t xml:space="preserve"> el cambio climático y la gestión del agua potable</w:t>
      </w:r>
      <w:r w:rsidR="002E22D9" w:rsidRPr="007C0A34">
        <w:rPr>
          <w:lang w:val="es-MX"/>
        </w:rPr>
        <w:t>, las cuales</w:t>
      </w:r>
      <w:r w:rsidRPr="007C0A34">
        <w:rPr>
          <w:lang w:val="es-MX"/>
        </w:rPr>
        <w:t xml:space="preserve"> presentaron valores similares durante el periodo analizado, pero con un riesgo relativamente bajo. Los demás ejes </w:t>
      </w:r>
      <w:r w:rsidR="002E22D9" w:rsidRPr="007C0A34">
        <w:rPr>
          <w:lang w:val="es-MX"/>
        </w:rPr>
        <w:t>mantuvieron</w:t>
      </w:r>
      <w:r w:rsidRPr="007C0A34">
        <w:rPr>
          <w:lang w:val="es-MX"/>
        </w:rPr>
        <w:t xml:space="preserve"> un grado bajo y similar en ambos años</w:t>
      </w:r>
      <w:r w:rsidR="002E22D9" w:rsidRPr="007C0A34">
        <w:rPr>
          <w:lang w:val="es-MX"/>
        </w:rPr>
        <w:t xml:space="preserve">; </w:t>
      </w:r>
      <w:r w:rsidRPr="007C0A34">
        <w:rPr>
          <w:lang w:val="es-MX"/>
        </w:rPr>
        <w:t xml:space="preserve">los más bajos </w:t>
      </w:r>
      <w:r w:rsidR="002E22D9" w:rsidRPr="007C0A34">
        <w:rPr>
          <w:lang w:val="es-MX"/>
        </w:rPr>
        <w:t xml:space="preserve">fueron </w:t>
      </w:r>
      <w:r w:rsidRPr="007C0A34">
        <w:rPr>
          <w:lang w:val="es-MX"/>
        </w:rPr>
        <w:t xml:space="preserve">los incendios forestales y </w:t>
      </w:r>
      <w:r w:rsidR="002E22D9" w:rsidRPr="007C0A34">
        <w:rPr>
          <w:lang w:val="es-MX"/>
        </w:rPr>
        <w:t xml:space="preserve">el temor a una </w:t>
      </w:r>
      <w:r w:rsidRPr="007C0A34">
        <w:rPr>
          <w:lang w:val="es-MX"/>
        </w:rPr>
        <w:t>erupción volcánica</w:t>
      </w:r>
      <w:r w:rsidR="00614B4C" w:rsidRPr="007C0A34">
        <w:rPr>
          <w:lang w:val="es-MX"/>
        </w:rPr>
        <w:t xml:space="preserve"> </w:t>
      </w:r>
      <w:bookmarkEnd w:id="154"/>
      <w:r w:rsidR="001012B9" w:rsidRPr="007C0A34">
        <w:rPr>
          <w:lang w:val="es-MX"/>
        </w:rPr>
        <w:t>(véase</w:t>
      </w:r>
      <w:r w:rsidRPr="007C0A34">
        <w:rPr>
          <w:lang w:val="es-MX"/>
        </w:rPr>
        <w:t xml:space="preserve"> gráfica </w:t>
      </w:r>
      <w:r w:rsidR="006C3AC1" w:rsidRPr="007C0A34">
        <w:rPr>
          <w:lang w:val="es-MX"/>
        </w:rPr>
        <w:t>200</w:t>
      </w:r>
      <w:r w:rsidRPr="007C0A34">
        <w:rPr>
          <w:lang w:val="es-MX"/>
        </w:rPr>
        <w:t>).</w:t>
      </w:r>
    </w:p>
    <w:p w14:paraId="7E7EB896" w14:textId="77777777" w:rsidR="006B45C3" w:rsidRPr="006B45C3" w:rsidRDefault="006B45C3" w:rsidP="001C0415">
      <w:pPr>
        <w:pStyle w:val="BodyText"/>
        <w:spacing w:before="120"/>
        <w:ind w:right="635"/>
        <w:rPr>
          <w:szCs w:val="28"/>
          <w:lang w:val="es-MX"/>
        </w:rPr>
      </w:pPr>
    </w:p>
    <w:p w14:paraId="1608D9FC" w14:textId="67D6F3C5" w:rsidR="00354A9F" w:rsidRPr="00AD5B29" w:rsidRDefault="002B18CC" w:rsidP="0020381C">
      <w:pPr>
        <w:ind w:left="2552" w:right="635"/>
        <w:jc w:val="right"/>
        <w:rPr>
          <w:rFonts w:ascii="Roboto" w:hAnsi="Roboto"/>
          <w:b/>
          <w:color w:val="004684"/>
          <w:lang w:val="es-MX"/>
        </w:rPr>
      </w:pPr>
      <w:r w:rsidRPr="00AD5B29">
        <w:rPr>
          <w:rFonts w:ascii="Roboto" w:hAnsi="Roboto"/>
          <w:b/>
          <w:i/>
          <w:color w:val="004684"/>
          <w:sz w:val="16"/>
          <w:lang w:val="es-MX"/>
        </w:rPr>
        <w:t xml:space="preserve">GRÁFICA </w:t>
      </w:r>
      <w:r w:rsidR="006C3AC1" w:rsidRPr="00AD5B29">
        <w:rPr>
          <w:rFonts w:ascii="Roboto" w:hAnsi="Roboto"/>
          <w:b/>
          <w:i/>
          <w:color w:val="004684"/>
          <w:sz w:val="16"/>
          <w:lang w:val="es-MX"/>
        </w:rPr>
        <w:t>200</w:t>
      </w:r>
      <w:r w:rsidR="00354A9F" w:rsidRPr="00AD5B29">
        <w:rPr>
          <w:rFonts w:ascii="Roboto" w:hAnsi="Roboto"/>
          <w:b/>
          <w:i/>
          <w:color w:val="004684"/>
          <w:sz w:val="16"/>
          <w:lang w:val="es-MX"/>
        </w:rPr>
        <w:tab/>
      </w:r>
      <w:r w:rsidR="00DA698D" w:rsidRPr="00AD5B29">
        <w:rPr>
          <w:rFonts w:ascii="Roboto" w:hAnsi="Roboto"/>
          <w:b/>
          <w:i/>
          <w:color w:val="004684"/>
          <w:sz w:val="16"/>
          <w:lang w:val="es-MX"/>
        </w:rPr>
        <w:tab/>
      </w:r>
      <w:r w:rsidR="00AD5B29">
        <w:rPr>
          <w:rFonts w:ascii="Roboto" w:hAnsi="Roboto"/>
          <w:b/>
          <w:i/>
          <w:color w:val="004684"/>
          <w:sz w:val="16"/>
          <w:lang w:val="es-MX"/>
        </w:rPr>
        <w:tab/>
      </w:r>
      <w:r w:rsidRPr="0020381C">
        <w:rPr>
          <w:rFonts w:ascii="Roboto" w:hAnsi="Roboto"/>
          <w:b/>
          <w:color w:val="1F497D" w:themeColor="text2"/>
          <w:sz w:val="20"/>
          <w:lang w:val="es-MX"/>
        </w:rPr>
        <w:t>MUNICIPIO DE ZAPOPAN. CONSOLIDADO</w:t>
      </w:r>
    </w:p>
    <w:p w14:paraId="6F59BEAA" w14:textId="01CA2CDC" w:rsidR="00DA698D" w:rsidRPr="0020381C" w:rsidRDefault="00354A9F" w:rsidP="0020381C">
      <w:pPr>
        <w:ind w:left="4712" w:right="635" w:firstLine="328"/>
        <w:jc w:val="right"/>
        <w:rPr>
          <w:rFonts w:ascii="Roboto" w:hAnsi="Roboto"/>
          <w:b/>
          <w:color w:val="1F497D" w:themeColor="text2"/>
          <w:sz w:val="20"/>
          <w:lang w:val="es-MX"/>
        </w:rPr>
      </w:pPr>
      <w:r w:rsidRPr="0020381C">
        <w:rPr>
          <w:rFonts w:ascii="Roboto" w:hAnsi="Roboto"/>
          <w:b/>
          <w:color w:val="1F497D" w:themeColor="text2"/>
          <w:sz w:val="20"/>
          <w:lang w:val="es-MX"/>
        </w:rPr>
        <w:t>A</w:t>
      </w:r>
      <w:r w:rsidR="002B18CC" w:rsidRPr="0020381C">
        <w:rPr>
          <w:rFonts w:ascii="Roboto" w:hAnsi="Roboto"/>
          <w:b/>
          <w:color w:val="1F497D" w:themeColor="text2"/>
          <w:sz w:val="20"/>
          <w:lang w:val="es-MX"/>
        </w:rPr>
        <w:t>NÁLISIS DE RIESGOS AMBIENTALES</w:t>
      </w:r>
    </w:p>
    <w:p w14:paraId="629A2AB0" w14:textId="77777777" w:rsidR="002B18CC" w:rsidRPr="007C0A34" w:rsidRDefault="002B18CC" w:rsidP="008A3C6B">
      <w:pPr>
        <w:spacing w:before="98"/>
        <w:ind w:left="567" w:right="635"/>
        <w:jc w:val="center"/>
        <w:rPr>
          <w:rFonts w:ascii="Roboto Lt" w:hAnsi="Roboto Lt"/>
          <w:b/>
          <w:i/>
          <w:color w:val="004684"/>
          <w:sz w:val="18"/>
          <w:lang w:val="es-MX"/>
        </w:rPr>
      </w:pPr>
      <w:r w:rsidRPr="007C0A34">
        <w:rPr>
          <w:noProof/>
          <w:lang w:val="es-419" w:eastAsia="es-419"/>
        </w:rPr>
        <w:drawing>
          <wp:inline distT="0" distB="0" distL="0" distR="0" wp14:anchorId="28A8132D" wp14:editId="16377FC5">
            <wp:extent cx="4210851" cy="3073614"/>
            <wp:effectExtent l="0" t="0" r="0" b="0"/>
            <wp:docPr id="7172" name="Gráfico 7172">
              <a:extLst xmlns:a="http://schemas.openxmlformats.org/drawingml/2006/main">
                <a:ext uri="{FF2B5EF4-FFF2-40B4-BE49-F238E27FC236}">
                  <a16:creationId xmlns:a16="http://schemas.microsoft.com/office/drawing/2014/main" id="{786ACC1C-F3B7-4646-94E7-24A62221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2"/>
              </a:graphicData>
            </a:graphic>
          </wp:inline>
        </w:drawing>
      </w:r>
    </w:p>
    <w:p w14:paraId="4F649327" w14:textId="5412E5FB" w:rsidR="002B18CC" w:rsidRDefault="002B18CC" w:rsidP="008A3C6B">
      <w:pPr>
        <w:spacing w:before="98"/>
        <w:ind w:left="567" w:right="635"/>
        <w:rPr>
          <w:rFonts w:ascii="Roboto Lt" w:hAnsi="Roboto Lt"/>
          <w:b/>
          <w:i/>
          <w:color w:val="004684"/>
          <w:sz w:val="18"/>
          <w:lang w:val="es-MX"/>
        </w:rPr>
      </w:pPr>
      <w:r w:rsidRPr="007C0A34">
        <w:rPr>
          <w:rFonts w:ascii="Roboto Lt" w:hAnsi="Roboto Lt"/>
          <w:b/>
          <w:i/>
          <w:color w:val="004684"/>
          <w:sz w:val="18"/>
          <w:lang w:val="es-MX"/>
        </w:rPr>
        <w:t xml:space="preserve"> .</w:t>
      </w:r>
    </w:p>
    <w:p w14:paraId="4316C338" w14:textId="77777777" w:rsidR="00DA698D" w:rsidRDefault="00DA698D" w:rsidP="008A3C6B">
      <w:pPr>
        <w:spacing w:before="98"/>
        <w:ind w:left="567" w:right="635"/>
        <w:rPr>
          <w:rFonts w:ascii="Roboto Lt" w:hAnsi="Roboto Lt"/>
          <w:b/>
          <w:i/>
          <w:color w:val="004684"/>
          <w:sz w:val="18"/>
          <w:lang w:val="es-MX"/>
        </w:rPr>
      </w:pPr>
    </w:p>
    <w:p w14:paraId="792A7EDA" w14:textId="6E516183" w:rsidR="00DA698D" w:rsidRDefault="00DA698D" w:rsidP="008A3C6B">
      <w:pPr>
        <w:spacing w:before="98"/>
        <w:ind w:left="567" w:right="635"/>
        <w:rPr>
          <w:rFonts w:ascii="Roboto Lt" w:hAnsi="Roboto Lt"/>
          <w:b/>
          <w:i/>
          <w:color w:val="004684"/>
          <w:sz w:val="18"/>
          <w:lang w:val="es-MX"/>
        </w:rPr>
        <w:sectPr w:rsidR="00DA698D">
          <w:headerReference w:type="even" r:id="rId543"/>
          <w:headerReference w:type="default" r:id="rId544"/>
          <w:footerReference w:type="even" r:id="rId545"/>
          <w:footerReference w:type="default" r:id="rId546"/>
          <w:type w:val="continuous"/>
          <w:pgSz w:w="12190" w:h="15840"/>
          <w:pgMar w:top="1500" w:right="0" w:bottom="280" w:left="640" w:header="720" w:footer="720" w:gutter="0"/>
          <w:cols w:space="720"/>
        </w:sectPr>
      </w:pPr>
    </w:p>
    <w:p w14:paraId="0D7A89D4" w14:textId="31064450" w:rsidR="00DA698D" w:rsidRDefault="00DA698D" w:rsidP="008A3C6B">
      <w:pPr>
        <w:spacing w:before="98"/>
        <w:ind w:left="567" w:right="635"/>
        <w:rPr>
          <w:rFonts w:ascii="Roboto Lt" w:hAnsi="Roboto Lt"/>
          <w:b/>
          <w:i/>
          <w:color w:val="004684"/>
          <w:sz w:val="18"/>
          <w:lang w:val="es-MX"/>
        </w:rPr>
      </w:pPr>
    </w:p>
    <w:p w14:paraId="587770AD" w14:textId="77777777" w:rsidR="00DA698D" w:rsidRPr="007C0A34" w:rsidRDefault="00DA698D" w:rsidP="008A3C6B">
      <w:pPr>
        <w:spacing w:before="98"/>
        <w:ind w:left="567" w:right="635"/>
        <w:rPr>
          <w:rFonts w:ascii="Roboto Lt" w:hAnsi="Roboto Lt"/>
          <w:b/>
          <w:i/>
          <w:sz w:val="18"/>
          <w:lang w:val="es-MX"/>
        </w:rPr>
      </w:pPr>
    </w:p>
    <w:p w14:paraId="7D65B501" w14:textId="77777777" w:rsidR="002B18CC" w:rsidRPr="007C0A34" w:rsidRDefault="002B18CC" w:rsidP="008A3C6B">
      <w:pPr>
        <w:pStyle w:val="BodyText"/>
        <w:spacing w:before="10"/>
        <w:ind w:left="567" w:right="635"/>
        <w:rPr>
          <w:rFonts w:ascii="Roboto Lt"/>
          <w:b/>
          <w:i/>
          <w:sz w:val="24"/>
          <w:lang w:val="es-MX"/>
        </w:rPr>
      </w:pPr>
    </w:p>
    <w:p w14:paraId="41DDDDC0" w14:textId="2C139A96" w:rsidR="002B18CC" w:rsidRPr="007C0A34" w:rsidRDefault="0039158A" w:rsidP="008A3C6B">
      <w:pPr>
        <w:pStyle w:val="BodyText"/>
        <w:ind w:left="567" w:right="635"/>
        <w:rPr>
          <w:rFonts w:ascii="Roboto Lt"/>
          <w:sz w:val="20"/>
          <w:lang w:val="es-MX"/>
        </w:rPr>
      </w:pPr>
      <w:bookmarkStart w:id="155" w:name="_bookmark35"/>
      <w:bookmarkEnd w:id="155"/>
      <w:r w:rsidRPr="0039158A">
        <w:rPr>
          <w:noProof/>
          <w:lang w:val="es-419" w:eastAsia="es-419"/>
        </w:rPr>
        <w:lastRenderedPageBreak/>
        <w:drawing>
          <wp:anchor distT="0" distB="0" distL="114300" distR="114300" simplePos="0" relativeHeight="251886080" behindDoc="1" locked="0" layoutInCell="1" allowOverlap="1" wp14:anchorId="02BA93DA" wp14:editId="73C15DB7">
            <wp:simplePos x="0" y="0"/>
            <wp:positionH relativeFrom="margin">
              <wp:posOffset>971550</wp:posOffset>
            </wp:positionH>
            <wp:positionV relativeFrom="margin">
              <wp:posOffset>671195</wp:posOffset>
            </wp:positionV>
            <wp:extent cx="3521075" cy="2202815"/>
            <wp:effectExtent l="0" t="0" r="3175" b="6985"/>
            <wp:wrapNone/>
            <wp:docPr id="115" name="Imagen 115"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21075" cy="2202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0A34">
        <w:rPr>
          <w:noProof/>
          <w:lang w:val="es-419" w:eastAsia="es-419"/>
        </w:rPr>
        <mc:AlternateContent>
          <mc:Choice Requires="wpg">
            <w:drawing>
              <wp:inline distT="0" distB="0" distL="0" distR="0" wp14:anchorId="5DC0FC81" wp14:editId="38F67ED5">
                <wp:extent cx="6564668" cy="3234142"/>
                <wp:effectExtent l="0" t="0" r="7620" b="23495"/>
                <wp:docPr id="492"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64668" cy="3234142"/>
                          <a:chOff x="10" y="-64"/>
                          <a:chExt cx="13145" cy="6476"/>
                        </a:xfrm>
                      </wpg:grpSpPr>
                      <wps:wsp>
                        <wps:cNvPr id="494" name="Freeform 837"/>
                        <wps:cNvSpPr>
                          <a:spLocks/>
                        </wps:cNvSpPr>
                        <wps:spPr bwMode="auto">
                          <a:xfrm>
                            <a:off x="10" y="261"/>
                            <a:ext cx="13090" cy="6151"/>
                          </a:xfrm>
                          <a:custGeom>
                            <a:avLst/>
                            <a:gdLst>
                              <a:gd name="T0" fmla="*/ 1428 w 9088"/>
                              <a:gd name="T1" fmla="*/ 261 h 6151"/>
                              <a:gd name="T2" fmla="*/ 0 w 9088"/>
                              <a:gd name="T3" fmla="*/ 261 h 6151"/>
                              <a:gd name="T4" fmla="*/ 0 w 9088"/>
                              <a:gd name="T5" fmla="*/ 6412 h 6151"/>
                              <a:gd name="T6" fmla="*/ 9088 w 9088"/>
                              <a:gd name="T7" fmla="*/ 6412 h 6151"/>
                              <a:gd name="T8" fmla="*/ 9088 w 9088"/>
                              <a:gd name="T9" fmla="*/ 261 h 6151"/>
                              <a:gd name="T10" fmla="*/ 8681 w 9088"/>
                              <a:gd name="T11" fmla="*/ 261 h 615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6151">
                                <a:moveTo>
                                  <a:pt x="1428" y="0"/>
                                </a:moveTo>
                                <a:lnTo>
                                  <a:pt x="0" y="0"/>
                                </a:lnTo>
                                <a:lnTo>
                                  <a:pt x="0" y="6151"/>
                                </a:lnTo>
                                <a:lnTo>
                                  <a:pt x="9088" y="6151"/>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Text Box 835"/>
                        <wps:cNvSpPr txBox="1">
                          <a:spLocks noChangeArrowheads="1"/>
                        </wps:cNvSpPr>
                        <wps:spPr bwMode="auto">
                          <a:xfrm>
                            <a:off x="4047" y="-64"/>
                            <a:ext cx="9108" cy="64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22B0E" w14:textId="77777777" w:rsidR="0039158A" w:rsidRDefault="0039158A" w:rsidP="0039158A">
                              <w:pPr>
                                <w:spacing w:before="92" w:line="213" w:lineRule="auto"/>
                                <w:ind w:left="2156" w:right="551" w:hanging="559"/>
                                <w:jc w:val="right"/>
                                <w:rPr>
                                  <w:b/>
                                  <w:sz w:val="52"/>
                                </w:rPr>
                              </w:pPr>
                              <w:r>
                                <w:rPr>
                                  <w:b/>
                                  <w:color w:val="004684"/>
                                  <w:w w:val="90"/>
                                  <w:sz w:val="52"/>
                                </w:rPr>
                                <w:t>REPRESENTACIÓN</w:t>
                              </w:r>
                              <w:r>
                                <w:rPr>
                                  <w:b/>
                                  <w:color w:val="004684"/>
                                  <w:spacing w:val="1"/>
                                  <w:w w:val="90"/>
                                  <w:sz w:val="52"/>
                                </w:rPr>
                                <w:t xml:space="preserve"> </w:t>
                              </w:r>
                              <w:r>
                                <w:rPr>
                                  <w:b/>
                                  <w:color w:val="004684"/>
                                  <w:w w:val="90"/>
                                  <w:sz w:val="52"/>
                                </w:rPr>
                                <w:t>GRÁFICA</w:t>
                              </w:r>
                              <w:r>
                                <w:rPr>
                                  <w:b/>
                                  <w:color w:val="004684"/>
                                  <w:spacing w:val="1"/>
                                  <w:w w:val="90"/>
                                  <w:sz w:val="52"/>
                                </w:rPr>
                                <w:t xml:space="preserve"> </w:t>
                              </w:r>
                              <w:r>
                                <w:rPr>
                                  <w:b/>
                                  <w:color w:val="004684"/>
                                  <w:w w:val="95"/>
                                  <w:sz w:val="52"/>
                                </w:rPr>
                                <w:t>DE LOS</w:t>
                              </w:r>
                              <w:r>
                                <w:rPr>
                                  <w:b/>
                                  <w:color w:val="004684"/>
                                  <w:spacing w:val="1"/>
                                  <w:w w:val="95"/>
                                  <w:sz w:val="52"/>
                                </w:rPr>
                                <w:t xml:space="preserve"> </w:t>
                              </w:r>
                              <w:r>
                                <w:rPr>
                                  <w:b/>
                                  <w:color w:val="004684"/>
                                  <w:w w:val="95"/>
                                  <w:sz w:val="52"/>
                                </w:rPr>
                                <w:t>RESULTADOS DEL</w:t>
                              </w:r>
                              <w:r>
                                <w:rPr>
                                  <w:b/>
                                  <w:color w:val="004684"/>
                                  <w:spacing w:val="-142"/>
                                  <w:w w:val="95"/>
                                  <w:sz w:val="52"/>
                                </w:rPr>
                                <w:t xml:space="preserve"> </w:t>
                              </w:r>
                              <w:r>
                                <w:rPr>
                                  <w:b/>
                                  <w:color w:val="004684"/>
                                  <w:sz w:val="52"/>
                                </w:rPr>
                                <w:t>IGECC Y ANÁLISIS DE</w:t>
                              </w:r>
                              <w:r>
                                <w:rPr>
                                  <w:b/>
                                  <w:color w:val="004684"/>
                                  <w:spacing w:val="1"/>
                                  <w:sz w:val="52"/>
                                </w:rPr>
                                <w:t xml:space="preserve"> </w:t>
                              </w:r>
                              <w:r>
                                <w:rPr>
                                  <w:b/>
                                  <w:color w:val="004684"/>
                                  <w:w w:val="95"/>
                                  <w:sz w:val="52"/>
                                </w:rPr>
                                <w:t>RIESGOS</w:t>
                              </w:r>
                              <w:r>
                                <w:rPr>
                                  <w:b/>
                                  <w:color w:val="004684"/>
                                  <w:spacing w:val="-28"/>
                                  <w:w w:val="95"/>
                                  <w:sz w:val="52"/>
                                </w:rPr>
                                <w:t xml:space="preserve"> </w:t>
                              </w:r>
                              <w:r>
                                <w:rPr>
                                  <w:b/>
                                  <w:color w:val="004684"/>
                                  <w:w w:val="95"/>
                                  <w:sz w:val="52"/>
                                </w:rPr>
                                <w:t>AMBIENTALES</w:t>
                              </w:r>
                            </w:p>
                          </w:txbxContent>
                        </wps:txbx>
                        <wps:bodyPr rot="0" vert="horz" wrap="square" lIns="0" tIns="0" rIns="0" bIns="0" anchor="t" anchorCtr="0" upright="1">
                          <a:noAutofit/>
                        </wps:bodyPr>
                      </wps:wsp>
                    </wpg:wgp>
                  </a:graphicData>
                </a:graphic>
              </wp:inline>
            </w:drawing>
          </mc:Choice>
          <mc:Fallback>
            <w:pict>
              <v:group w14:anchorId="5DC0FC81" id="Group 834" o:spid="_x0000_s1296" style="width:516.9pt;height:254.65pt;mso-position-horizontal-relative:char;mso-position-vertical-relative:line" coordorigin="10,-64" coordsize="13145,64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">
                <v:shape id="Freeform 837" o:spid="_x0000_s1297" style="position:absolute;left:10;top:261;width:13090;height:6151;visibility:visible;mso-wrap-style:square;v-text-anchor:top" coordsize="9088,6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" path="m1428,l,,,6151r9088,l9088,,8681,e" filled="f" strokecolor="#64b7bc" strokeweight="1pt">
                  <v:path arrowok="t" o:connecttype="custom" o:connectlocs="2057,261;0,261;0,6412;13090,6412;13090,261;12504,261" o:connectangles="0,0,0,0,0,0"/>
                </v:shape>
                <v:shape id="Text Box 835" o:spid="_x0000_s1298" type="#_x0000_t202" style="position:absolute;left:4047;top:-64;width:9108;height:642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" filled="f" stroked="f">
                  <v:textbox inset="0,0,0,0">
                    <w:txbxContent>
                      <w:p w14:paraId="48022B0E" w14:textId="77777777" w:rsidR="0039158A" w:rsidRDefault="0039158A" w:rsidP="0039158A">
                        <w:pPr>
                          <w:spacing w:before="92" w:line="213" w:lineRule="auto"/>
                          <w:ind w:left="2156" w:right="551" w:hanging="559"/>
                          <w:jc w:val="right"/>
                          <w:rPr>
                            <w:b/>
                            <w:sz w:val="52"/>
                          </w:rPr>
                        </w:pPr>
                        <w:r>
                          <w:rPr>
                            <w:b/>
                            <w:color w:val="004684"/>
                            <w:w w:val="90"/>
                            <w:sz w:val="52"/>
                          </w:rPr>
                          <w:t>REPRESENTACIÓN</w:t>
                        </w:r>
                        <w:r>
                          <w:rPr>
                            <w:b/>
                            <w:color w:val="004684"/>
                            <w:spacing w:val="1"/>
                            <w:w w:val="90"/>
                            <w:sz w:val="52"/>
                          </w:rPr>
                          <w:t xml:space="preserve"> </w:t>
                        </w:r>
                        <w:r>
                          <w:rPr>
                            <w:b/>
                            <w:color w:val="004684"/>
                            <w:w w:val="90"/>
                            <w:sz w:val="52"/>
                          </w:rPr>
                          <w:t>GRÁFICA</w:t>
                        </w:r>
                        <w:r>
                          <w:rPr>
                            <w:b/>
                            <w:color w:val="004684"/>
                            <w:spacing w:val="1"/>
                            <w:w w:val="90"/>
                            <w:sz w:val="52"/>
                          </w:rPr>
                          <w:t xml:space="preserve"> </w:t>
                        </w:r>
                        <w:r>
                          <w:rPr>
                            <w:b/>
                            <w:color w:val="004684"/>
                            <w:w w:val="95"/>
                            <w:sz w:val="52"/>
                          </w:rPr>
                          <w:t>DE LOS</w:t>
                        </w:r>
                        <w:r>
                          <w:rPr>
                            <w:b/>
                            <w:color w:val="004684"/>
                            <w:spacing w:val="1"/>
                            <w:w w:val="95"/>
                            <w:sz w:val="52"/>
                          </w:rPr>
                          <w:t xml:space="preserve"> </w:t>
                        </w:r>
                        <w:r>
                          <w:rPr>
                            <w:b/>
                            <w:color w:val="004684"/>
                            <w:w w:val="95"/>
                            <w:sz w:val="52"/>
                          </w:rPr>
                          <w:t>RESULTADOS DEL</w:t>
                        </w:r>
                        <w:r>
                          <w:rPr>
                            <w:b/>
                            <w:color w:val="004684"/>
                            <w:spacing w:val="-142"/>
                            <w:w w:val="95"/>
                            <w:sz w:val="52"/>
                          </w:rPr>
                          <w:t xml:space="preserve"> </w:t>
                        </w:r>
                        <w:r>
                          <w:rPr>
                            <w:b/>
                            <w:color w:val="004684"/>
                            <w:sz w:val="52"/>
                          </w:rPr>
                          <w:t>IGECC Y ANÁLISIS DE</w:t>
                        </w:r>
                        <w:r>
                          <w:rPr>
                            <w:b/>
                            <w:color w:val="004684"/>
                            <w:spacing w:val="1"/>
                            <w:sz w:val="52"/>
                          </w:rPr>
                          <w:t xml:space="preserve"> </w:t>
                        </w:r>
                        <w:r>
                          <w:rPr>
                            <w:b/>
                            <w:color w:val="004684"/>
                            <w:w w:val="95"/>
                            <w:sz w:val="52"/>
                          </w:rPr>
                          <w:t>RIESGOS</w:t>
                        </w:r>
                        <w:r>
                          <w:rPr>
                            <w:b/>
                            <w:color w:val="004684"/>
                            <w:spacing w:val="-28"/>
                            <w:w w:val="95"/>
                            <w:sz w:val="52"/>
                          </w:rPr>
                          <w:t xml:space="preserve"> </w:t>
                        </w:r>
                        <w:r>
                          <w:rPr>
                            <w:b/>
                            <w:color w:val="004684"/>
                            <w:w w:val="95"/>
                            <w:sz w:val="52"/>
                          </w:rPr>
                          <w:t>AMBIENTALES</w:t>
                        </w:r>
                      </w:p>
                    </w:txbxContent>
                  </v:textbox>
                </v:shape>
                <w10:anchorlock/>
              </v:group>
            </w:pict>
          </mc:Fallback>
        </mc:AlternateContent>
      </w:r>
    </w:p>
    <w:p w14:paraId="7790E849" w14:textId="77777777" w:rsidR="002B18CC" w:rsidRPr="007C0A34" w:rsidRDefault="002B18CC" w:rsidP="008A3C6B">
      <w:pPr>
        <w:pStyle w:val="BodyText"/>
        <w:ind w:left="567" w:right="635"/>
        <w:rPr>
          <w:rFonts w:ascii="Roboto Lt"/>
          <w:b/>
          <w:i/>
          <w:sz w:val="20"/>
          <w:lang w:val="es-MX"/>
        </w:rPr>
      </w:pPr>
    </w:p>
    <w:p w14:paraId="7EBF09FF" w14:textId="0C2C49E9" w:rsidR="00DA698D" w:rsidRPr="00DA698D" w:rsidRDefault="00DA698D" w:rsidP="008A3C6B">
      <w:pPr>
        <w:pStyle w:val="BodyText"/>
        <w:keepNext/>
        <w:framePr w:dropCap="drop" w:lines="3" w:wrap="around" w:vAnchor="text" w:hAnchor="text"/>
        <w:spacing w:before="115" w:line="836" w:lineRule="exact"/>
        <w:ind w:left="567"/>
        <w:jc w:val="both"/>
        <w:textAlignment w:val="baseline"/>
        <w:rPr>
          <w:position w:val="-11"/>
          <w:sz w:val="101"/>
          <w:lang w:val="es-MX"/>
        </w:rPr>
      </w:pPr>
      <w:r w:rsidRPr="00DA698D">
        <w:rPr>
          <w:color w:val="1F497D" w:themeColor="text2"/>
          <w:position w:val="-11"/>
          <w:sz w:val="101"/>
          <w:lang w:val="es-MX"/>
        </w:rPr>
        <w:t>A</w:t>
      </w:r>
    </w:p>
    <w:p w14:paraId="4BF98151" w14:textId="0C073B0B" w:rsidR="002B18CC" w:rsidRPr="007C0A34" w:rsidRDefault="00DA698D" w:rsidP="001C0415">
      <w:pPr>
        <w:pStyle w:val="BodyText"/>
        <w:spacing w:before="115" w:line="252" w:lineRule="auto"/>
        <w:ind w:left="567" w:right="635"/>
        <w:jc w:val="both"/>
        <w:rPr>
          <w:lang w:val="es-MX"/>
        </w:rPr>
      </w:pPr>
      <w:r>
        <w:rPr>
          <w:lang w:val="es-MX"/>
        </w:rPr>
        <w:t xml:space="preserve"> c</w:t>
      </w:r>
      <w:r w:rsidR="002B18CC" w:rsidRPr="007C0A34">
        <w:rPr>
          <w:lang w:val="es-MX"/>
        </w:rPr>
        <w:t xml:space="preserve">ontinuación, se muestra la representación gráfica de los resultados de </w:t>
      </w:r>
      <w:r w:rsidR="00892FA6" w:rsidRPr="007C0A34">
        <w:rPr>
          <w:smallCaps/>
          <w:lang w:val="es-MX"/>
        </w:rPr>
        <w:t>igecc</w:t>
      </w:r>
      <w:r w:rsidR="002B18CC" w:rsidRPr="007C0A34">
        <w:rPr>
          <w:lang w:val="es-MX"/>
        </w:rPr>
        <w:t xml:space="preserve"> y del análisis de riesgos ambientales por en</w:t>
      </w:r>
      <w:r w:rsidR="00F71BF2" w:rsidRPr="007C0A34">
        <w:rPr>
          <w:lang w:val="es-MX"/>
        </w:rPr>
        <w:t>tidad</w:t>
      </w:r>
      <w:r w:rsidR="00042381">
        <w:rPr>
          <w:lang w:val="es-MX"/>
        </w:rPr>
        <w:t xml:space="preserve"> </w:t>
      </w:r>
      <w:r w:rsidR="002B18CC" w:rsidRPr="007C0A34">
        <w:rPr>
          <w:lang w:val="es-MX"/>
        </w:rPr>
        <w:t xml:space="preserve">subnacional, recordando que 0 es condición de área de oportunidad y 10 es la situación del mayor puntaje. En </w:t>
      </w:r>
      <w:r w:rsidR="00B01C30" w:rsidRPr="007C0A34">
        <w:rPr>
          <w:lang w:val="es-MX"/>
        </w:rPr>
        <w:t>esta</w:t>
      </w:r>
      <w:r w:rsidR="002B18CC" w:rsidRPr="007C0A34">
        <w:rPr>
          <w:lang w:val="es-MX"/>
        </w:rPr>
        <w:t xml:space="preserve"> representación gráfica los resultados a nivel municipal muestran que el municipio de Salamanca se </w:t>
      </w:r>
      <w:r w:rsidR="00AF0F06" w:rsidRPr="007C0A34">
        <w:rPr>
          <w:lang w:val="es-MX"/>
        </w:rPr>
        <w:t>hallaba</w:t>
      </w:r>
      <w:r w:rsidR="002B18CC" w:rsidRPr="007C0A34">
        <w:rPr>
          <w:lang w:val="es-MX"/>
        </w:rPr>
        <w:t xml:space="preserve"> en rezagad</w:t>
      </w:r>
      <w:r w:rsidR="00B01C30" w:rsidRPr="007C0A34">
        <w:rPr>
          <w:lang w:val="es-MX"/>
        </w:rPr>
        <w:t>o</w:t>
      </w:r>
      <w:r w:rsidR="002B18CC" w:rsidRPr="007C0A34">
        <w:rPr>
          <w:lang w:val="es-MX"/>
        </w:rPr>
        <w:t xml:space="preserve"> a comparación </w:t>
      </w:r>
      <w:r w:rsidR="00AF0F06" w:rsidRPr="007C0A34">
        <w:rPr>
          <w:lang w:val="es-MX"/>
        </w:rPr>
        <w:t>con</w:t>
      </w:r>
      <w:r w:rsidR="002B18CC" w:rsidRPr="007C0A34">
        <w:rPr>
          <w:lang w:val="es-MX"/>
        </w:rPr>
        <w:t xml:space="preserve"> sus pares, lo que lo convierte en la entidad </w:t>
      </w:r>
      <w:r w:rsidR="00B01C30" w:rsidRPr="007C0A34">
        <w:rPr>
          <w:lang w:val="es-MX"/>
        </w:rPr>
        <w:t xml:space="preserve">municipal </w:t>
      </w:r>
      <w:r w:rsidR="002B18CC" w:rsidRPr="007C0A34">
        <w:rPr>
          <w:lang w:val="es-MX"/>
        </w:rPr>
        <w:t>con mayor grado de vulnerabilidad debido a un bajo desempeño en</w:t>
      </w:r>
      <w:r w:rsidR="00F71BF2" w:rsidRPr="007C0A34">
        <w:rPr>
          <w:lang w:val="es-MX"/>
        </w:rPr>
        <w:t xml:space="preserve"> </w:t>
      </w:r>
      <w:r w:rsidR="002B18CC" w:rsidRPr="007C0A34">
        <w:rPr>
          <w:lang w:val="es-MX"/>
        </w:rPr>
        <w:t xml:space="preserve">el </w:t>
      </w:r>
      <w:r w:rsidR="00892FA6" w:rsidRPr="007C0A34">
        <w:rPr>
          <w:smallCaps/>
          <w:lang w:val="es-MX"/>
        </w:rPr>
        <w:t>igecc</w:t>
      </w:r>
      <w:r w:rsidR="002B18CC" w:rsidRPr="007C0A34">
        <w:rPr>
          <w:lang w:val="es-MX"/>
        </w:rPr>
        <w:t xml:space="preserve"> y una alta probabilidad de ocurrencia de riesgos asociados al clima. Por otro lado, los de San Pedro Tlaquepaque, León y Tonalá </w:t>
      </w:r>
      <w:r w:rsidR="00B01C30" w:rsidRPr="007C0A34">
        <w:rPr>
          <w:lang w:val="es-MX"/>
        </w:rPr>
        <w:t>tuvieron el</w:t>
      </w:r>
      <w:r w:rsidR="002B18CC" w:rsidRPr="007C0A34">
        <w:rPr>
          <w:lang w:val="es-MX"/>
        </w:rPr>
        <w:t xml:space="preserve"> mejor puntaje en conjunto, lo cual significa que tienen menor vulnerabilidad debido un alto desempeño en el </w:t>
      </w:r>
      <w:r w:rsidR="00892FA6" w:rsidRPr="007C0A34">
        <w:rPr>
          <w:smallCaps/>
          <w:lang w:val="es-MX"/>
        </w:rPr>
        <w:t>igecc</w:t>
      </w:r>
      <w:r w:rsidR="002B18CC" w:rsidRPr="007C0A34">
        <w:rPr>
          <w:lang w:val="es-MX"/>
        </w:rPr>
        <w:t xml:space="preserve"> y una baja probabilidad de ocurrencia de riesgos asociados al clima</w:t>
      </w:r>
      <w:r w:rsidR="00B01C30" w:rsidRPr="007C0A34">
        <w:rPr>
          <w:lang w:val="es-MX"/>
        </w:rPr>
        <w:t>, hecho que su población reconoce, como se aprecian en sus respuestas</w:t>
      </w:r>
      <w:r w:rsidR="001C0415">
        <w:rPr>
          <w:lang w:val="es-MX"/>
        </w:rPr>
        <w:t xml:space="preserve">. </w:t>
      </w:r>
      <w:r w:rsidR="002B18CC" w:rsidRPr="007C0A34">
        <w:rPr>
          <w:lang w:val="es-MX"/>
        </w:rPr>
        <w:t xml:space="preserve">En general todos los municipios se </w:t>
      </w:r>
      <w:r w:rsidR="00AF0F06" w:rsidRPr="007C0A34">
        <w:rPr>
          <w:lang w:val="es-MX"/>
        </w:rPr>
        <w:t>hallaban</w:t>
      </w:r>
      <w:r w:rsidR="002B18CC" w:rsidRPr="007C0A34">
        <w:rPr>
          <w:lang w:val="es-MX"/>
        </w:rPr>
        <w:t xml:space="preserve"> en una posición de media a alta </w:t>
      </w:r>
      <w:r w:rsidR="001012B9" w:rsidRPr="007C0A34">
        <w:rPr>
          <w:lang w:val="es-MX"/>
        </w:rPr>
        <w:t>(véase</w:t>
      </w:r>
      <w:r w:rsidR="002B18CC" w:rsidRPr="007C0A34">
        <w:rPr>
          <w:lang w:val="es-MX"/>
        </w:rPr>
        <w:t xml:space="preserve"> gráfica </w:t>
      </w:r>
      <w:r w:rsidR="004231A2" w:rsidRPr="007C0A34">
        <w:rPr>
          <w:lang w:val="es-MX"/>
        </w:rPr>
        <w:t>201</w:t>
      </w:r>
      <w:r w:rsidR="002B18CC" w:rsidRPr="007C0A34">
        <w:rPr>
          <w:lang w:val="es-MX"/>
        </w:rPr>
        <w:t>).</w:t>
      </w:r>
    </w:p>
    <w:p w14:paraId="3DC30083" w14:textId="77777777" w:rsidR="004231A2" w:rsidRPr="007C0A34" w:rsidRDefault="004231A2" w:rsidP="008A3C6B">
      <w:pPr>
        <w:pStyle w:val="BodyText"/>
        <w:spacing w:before="4" w:line="252" w:lineRule="auto"/>
        <w:ind w:left="567" w:right="635"/>
        <w:jc w:val="both"/>
        <w:rPr>
          <w:lang w:val="es-MX"/>
        </w:rPr>
      </w:pPr>
    </w:p>
    <w:p w14:paraId="0B55C68F" w14:textId="77777777" w:rsidR="002B18CC" w:rsidRDefault="002B18CC" w:rsidP="008A3C6B">
      <w:pPr>
        <w:spacing w:line="252" w:lineRule="auto"/>
        <w:ind w:left="567" w:right="635"/>
        <w:jc w:val="both"/>
        <w:rPr>
          <w:lang w:val="es-MX"/>
        </w:rPr>
      </w:pPr>
    </w:p>
    <w:p w14:paraId="3DE2F0E5" w14:textId="3DB2B1A4" w:rsidR="007D54FB" w:rsidRPr="007C0A34" w:rsidRDefault="007D54FB" w:rsidP="008A3C6B">
      <w:pPr>
        <w:spacing w:line="252" w:lineRule="auto"/>
        <w:ind w:left="567" w:right="635"/>
        <w:jc w:val="both"/>
        <w:rPr>
          <w:lang w:val="es-MX"/>
        </w:rPr>
        <w:sectPr w:rsidR="007D54FB" w:rsidRPr="007C0A34" w:rsidSect="004231A2">
          <w:type w:val="continuous"/>
          <w:pgSz w:w="12190" w:h="15840"/>
          <w:pgMar w:top="1500" w:right="0" w:bottom="280" w:left="640" w:header="720" w:footer="720" w:gutter="0"/>
          <w:cols w:space="720"/>
        </w:sectPr>
      </w:pPr>
    </w:p>
    <w:p w14:paraId="50204788" w14:textId="77777777" w:rsidR="002B18CC" w:rsidRPr="007C0A34" w:rsidRDefault="002B18CC" w:rsidP="008A3C6B">
      <w:pPr>
        <w:pStyle w:val="BodyText"/>
        <w:spacing w:before="8"/>
        <w:ind w:left="567" w:right="635"/>
        <w:rPr>
          <w:rFonts w:ascii="Roboto Lt"/>
          <w:i/>
          <w:sz w:val="16"/>
          <w:lang w:val="es-MX"/>
        </w:rPr>
      </w:pPr>
    </w:p>
    <w:p w14:paraId="01650FC4" w14:textId="77777777" w:rsidR="002B18CC" w:rsidRPr="007C0A34" w:rsidRDefault="002B18CC" w:rsidP="008A3C6B">
      <w:pPr>
        <w:ind w:left="567" w:right="635"/>
        <w:rPr>
          <w:rFonts w:ascii="Roboto Lt"/>
          <w:sz w:val="16"/>
          <w:lang w:val="es-MX"/>
        </w:rPr>
        <w:sectPr w:rsidR="002B18CC" w:rsidRPr="007C0A34">
          <w:headerReference w:type="even" r:id="rId547"/>
          <w:footerReference w:type="even" r:id="rId548"/>
          <w:footerReference w:type="default" r:id="rId549"/>
          <w:pgSz w:w="12190" w:h="15840"/>
          <w:pgMar w:top="0" w:right="0" w:bottom="700" w:left="640" w:header="0" w:footer="506" w:gutter="0"/>
          <w:cols w:space="720"/>
        </w:sectPr>
      </w:pPr>
    </w:p>
    <w:p w14:paraId="1D1A8023" w14:textId="77777777" w:rsidR="002B18CC" w:rsidRPr="007C0A34" w:rsidRDefault="002B18CC" w:rsidP="008A3C6B">
      <w:pPr>
        <w:pStyle w:val="BodyText"/>
        <w:ind w:left="567" w:right="635"/>
        <w:rPr>
          <w:rFonts w:ascii="Roboto Lt"/>
          <w:i/>
          <w:sz w:val="20"/>
          <w:lang w:val="es-MX"/>
        </w:rPr>
      </w:pPr>
    </w:p>
    <w:p w14:paraId="0435D525" w14:textId="2CC947AF" w:rsidR="002B18CC" w:rsidRPr="007D54FB" w:rsidRDefault="002B18CC" w:rsidP="008A3C6B">
      <w:pPr>
        <w:ind w:left="567" w:right="635"/>
        <w:rPr>
          <w:b/>
          <w:color w:val="004684"/>
          <w:lang w:val="es-MX"/>
        </w:rPr>
      </w:pPr>
      <w:r w:rsidRPr="007D54FB">
        <w:rPr>
          <w:rFonts w:ascii="Roboto Lt" w:hAnsi="Roboto Lt"/>
          <w:b/>
          <w:i/>
          <w:color w:val="004684"/>
          <w:sz w:val="18"/>
          <w:lang w:val="es-MX"/>
        </w:rPr>
        <w:t xml:space="preserve">GRÁFICA </w:t>
      </w:r>
      <w:r w:rsidR="004231A2" w:rsidRPr="007D54FB">
        <w:rPr>
          <w:rFonts w:ascii="Roboto Lt" w:hAnsi="Roboto Lt"/>
          <w:b/>
          <w:i/>
          <w:color w:val="004684"/>
          <w:sz w:val="18"/>
          <w:lang w:val="es-MX"/>
        </w:rPr>
        <w:t>201</w:t>
      </w:r>
      <w:r w:rsidR="00DA698D" w:rsidRPr="007D54FB">
        <w:rPr>
          <w:rFonts w:ascii="Roboto Lt" w:hAnsi="Roboto Lt"/>
          <w:b/>
          <w:i/>
          <w:color w:val="004684"/>
          <w:sz w:val="18"/>
          <w:lang w:val="es-MX"/>
        </w:rPr>
        <w:tab/>
      </w:r>
      <w:r w:rsidR="00DA698D" w:rsidRPr="007D54FB">
        <w:rPr>
          <w:rFonts w:ascii="Roboto Lt" w:hAnsi="Roboto Lt"/>
          <w:b/>
          <w:i/>
          <w:color w:val="004684"/>
          <w:sz w:val="18"/>
          <w:lang w:val="es-MX"/>
        </w:rPr>
        <w:tab/>
      </w:r>
      <w:r w:rsidR="00DA698D" w:rsidRPr="007D54FB">
        <w:rPr>
          <w:rFonts w:ascii="Roboto Lt" w:hAnsi="Roboto Lt"/>
          <w:b/>
          <w:i/>
          <w:color w:val="004684"/>
          <w:sz w:val="18"/>
          <w:lang w:val="es-MX"/>
        </w:rPr>
        <w:tab/>
      </w:r>
      <w:r w:rsidR="00DA698D" w:rsidRPr="007D54FB">
        <w:rPr>
          <w:rFonts w:ascii="Roboto Lt" w:hAnsi="Roboto Lt"/>
          <w:b/>
          <w:i/>
          <w:color w:val="004684"/>
          <w:sz w:val="18"/>
          <w:lang w:val="es-MX"/>
        </w:rPr>
        <w:tab/>
      </w:r>
      <w:r w:rsidRPr="007D54FB">
        <w:rPr>
          <w:b/>
          <w:color w:val="004684"/>
          <w:lang w:val="es-MX"/>
        </w:rPr>
        <w:t xml:space="preserve">MAPA </w:t>
      </w:r>
      <w:r w:rsidR="00892FA6" w:rsidRPr="007D54FB">
        <w:rPr>
          <w:b/>
          <w:smallCaps/>
          <w:color w:val="004684"/>
          <w:lang w:val="es-MX"/>
        </w:rPr>
        <w:t>igecc</w:t>
      </w:r>
      <w:r w:rsidRPr="007D54FB">
        <w:rPr>
          <w:b/>
          <w:color w:val="004684"/>
          <w:lang w:val="es-MX"/>
        </w:rPr>
        <w:t xml:space="preserve"> VS. ANÁLISIS DE RIESGOS AMBIENTALES</w:t>
      </w:r>
    </w:p>
    <w:p w14:paraId="40CFC3F7" w14:textId="7D9DA7D4" w:rsidR="00DA698D" w:rsidRDefault="00DA698D" w:rsidP="008A3C6B">
      <w:pPr>
        <w:ind w:left="567" w:right="635"/>
        <w:rPr>
          <w:color w:val="004684"/>
          <w:lang w:val="es-MX"/>
        </w:rPr>
      </w:pPr>
    </w:p>
    <w:p w14:paraId="10DF0DF4" w14:textId="3D22CC18" w:rsidR="002B18CC" w:rsidRPr="007C0A34" w:rsidRDefault="002B18CC" w:rsidP="008A3C6B">
      <w:pPr>
        <w:pStyle w:val="BodyText"/>
        <w:spacing w:line="20" w:lineRule="exact"/>
        <w:ind w:left="567" w:right="635"/>
        <w:rPr>
          <w:rFonts w:ascii="Roboto"/>
          <w:sz w:val="2"/>
          <w:lang w:val="es-MX"/>
        </w:rPr>
        <w:sectPr w:rsidR="002B18CC" w:rsidRPr="007C0A34">
          <w:type w:val="continuous"/>
          <w:pgSz w:w="12190" w:h="15840"/>
          <w:pgMar w:top="1500" w:right="0" w:bottom="280" w:left="640" w:header="720" w:footer="720" w:gutter="0"/>
          <w:cols w:space="720"/>
        </w:sectPr>
      </w:pPr>
    </w:p>
    <w:p w14:paraId="48F23AE4" w14:textId="77777777" w:rsidR="00DA698D" w:rsidRDefault="00DA698D" w:rsidP="008A3C6B">
      <w:pPr>
        <w:pStyle w:val="BodyText"/>
        <w:ind w:left="567" w:right="635"/>
        <w:rPr>
          <w:rFonts w:ascii="Roboto Lt"/>
          <w:sz w:val="20"/>
          <w:lang w:val="es-MX"/>
        </w:rPr>
      </w:pPr>
    </w:p>
    <w:p w14:paraId="57FC8279" w14:textId="77777777" w:rsidR="00DA698D" w:rsidRDefault="00DA698D" w:rsidP="008A3C6B">
      <w:pPr>
        <w:pStyle w:val="BodyText"/>
        <w:ind w:left="567" w:right="635"/>
        <w:rPr>
          <w:rFonts w:ascii="Roboto Lt"/>
          <w:sz w:val="20"/>
          <w:lang w:val="es-MX"/>
        </w:rPr>
      </w:pPr>
    </w:p>
    <w:p w14:paraId="6A187186" w14:textId="509D97E8" w:rsidR="002B18CC" w:rsidRPr="007C0A34" w:rsidRDefault="002B18CC" w:rsidP="008A3C6B">
      <w:pPr>
        <w:pStyle w:val="BodyText"/>
        <w:ind w:left="567" w:right="635"/>
        <w:rPr>
          <w:rFonts w:ascii="Roboto Lt"/>
          <w:sz w:val="20"/>
          <w:lang w:val="es-MX"/>
        </w:rPr>
      </w:pPr>
    </w:p>
    <w:p w14:paraId="46C7FF31" w14:textId="5BF90B5B" w:rsidR="002B18CC" w:rsidRPr="007C0A34" w:rsidRDefault="000F4630" w:rsidP="000F4630">
      <w:pPr>
        <w:spacing w:line="223" w:lineRule="auto"/>
        <w:ind w:left="567" w:right="84" w:hanging="9"/>
        <w:rPr>
          <w:rFonts w:ascii="Roboto Lt"/>
          <w:sz w:val="18"/>
          <w:lang w:val="es-MX"/>
        </w:rPr>
      </w:pPr>
      <w:r>
        <w:rPr>
          <w:noProof/>
          <w:lang w:val="es-419" w:eastAsia="es-419"/>
        </w:rPr>
        <w:drawing>
          <wp:anchor distT="0" distB="0" distL="114300" distR="114300" simplePos="0" relativeHeight="251856384" behindDoc="0" locked="0" layoutInCell="1" allowOverlap="1" wp14:anchorId="095C3195" wp14:editId="6739C75A">
            <wp:simplePos x="0" y="0"/>
            <wp:positionH relativeFrom="column">
              <wp:posOffset>882650</wp:posOffset>
            </wp:positionH>
            <wp:positionV relativeFrom="paragraph">
              <wp:posOffset>53389</wp:posOffset>
            </wp:positionV>
            <wp:extent cx="5520690" cy="2988945"/>
            <wp:effectExtent l="0" t="0" r="3810" b="1905"/>
            <wp:wrapNone/>
            <wp:docPr id="160" name="Gráfico 160">
              <a:extLst xmlns:a="http://schemas.openxmlformats.org/drawingml/2006/main">
                <a:ext uri="{FF2B5EF4-FFF2-40B4-BE49-F238E27FC236}">
                  <a16:creationId xmlns:a16="http://schemas.microsoft.com/office/drawing/2014/main" id="{7EBB652B-6BC1-D3D4-4E05-A30C5A635A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0"/>
              </a:graphicData>
            </a:graphic>
            <wp14:sizeRelH relativeFrom="margin">
              <wp14:pctWidth>0</wp14:pctWidth>
            </wp14:sizeRelH>
            <wp14:sizeRelV relativeFrom="margin">
              <wp14:pctHeight>0</wp14:pctHeight>
            </wp14:sizeRelV>
          </wp:anchor>
        </w:drawing>
      </w:r>
      <w:r w:rsidR="004F1F6E" w:rsidRPr="007C0A34">
        <w:rPr>
          <w:noProof/>
          <w:lang w:val="es-419" w:eastAsia="es-419"/>
        </w:rPr>
        <mc:AlternateContent>
          <mc:Choice Requires="wps">
            <w:drawing>
              <wp:anchor distT="0" distB="0" distL="114300" distR="114300" simplePos="0" relativeHeight="251763200" behindDoc="0" locked="0" layoutInCell="1" allowOverlap="1" wp14:anchorId="4F2522FC" wp14:editId="2788B0D8">
                <wp:simplePos x="0" y="0"/>
                <wp:positionH relativeFrom="page">
                  <wp:posOffset>792480</wp:posOffset>
                </wp:positionH>
                <wp:positionV relativeFrom="paragraph">
                  <wp:posOffset>743585</wp:posOffset>
                </wp:positionV>
                <wp:extent cx="174625" cy="1409700"/>
                <wp:effectExtent l="0" t="0" r="0" b="0"/>
                <wp:wrapNone/>
                <wp:docPr id="482" name="Cuadro de texto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1409700"/>
                        </a:xfrm>
                        <a:prstGeom prst="rect">
                          <a:avLst/>
                        </a:prstGeom>
                        <a:noFill/>
                        <a:ln>
                          <a:noFill/>
                        </a:ln>
                      </wps:spPr>
                      <wps:txbx>
                        <w:txbxContent>
                          <w:p w14:paraId="5D9233C9" w14:textId="77777777" w:rsidR="00DF57B3" w:rsidRDefault="00DF57B3" w:rsidP="002B18CC">
                            <w:pPr>
                              <w:spacing w:before="15"/>
                              <w:ind w:left="20"/>
                              <w:rPr>
                                <w:rFonts w:ascii="Roboto"/>
                                <w:b/>
                                <w:sz w:val="20"/>
                              </w:rPr>
                            </w:pPr>
                            <w:r>
                              <w:rPr>
                                <w:rFonts w:ascii="Roboto"/>
                                <w:b/>
                                <w:color w:val="004684"/>
                                <w:spacing w:val="-1"/>
                                <w:sz w:val="20"/>
                              </w:rPr>
                              <w:t>RIESGOS</w:t>
                            </w:r>
                            <w:r>
                              <w:rPr>
                                <w:rFonts w:ascii="Roboto"/>
                                <w:b/>
                                <w:color w:val="004684"/>
                                <w:spacing w:val="-7"/>
                                <w:sz w:val="20"/>
                              </w:rPr>
                              <w:t xml:space="preserve"> </w:t>
                            </w:r>
                            <w:r>
                              <w:rPr>
                                <w:rFonts w:ascii="Roboto"/>
                                <w:b/>
                                <w:color w:val="004684"/>
                                <w:spacing w:val="-1"/>
                                <w:sz w:val="20"/>
                              </w:rPr>
                              <w:t>AMBIENTALES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522FC" id="Cuadro de texto 482" o:spid="_x0000_s1299" type="#_x0000_t202" style="position:absolute;left:0;text-align:left;margin-left:62.4pt;margin-top:58.55pt;width:13.75pt;height:111pt;z-index:251763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" filled="f" stroked="f">
                <v:textbox style="layout-flow:vertical;mso-layout-flow-alt:bottom-to-top" inset="0,0,0,0">
                  <w:txbxContent>
                    <w:p w14:paraId="5D9233C9" w14:textId="77777777" w:rsidR="00DF57B3" w:rsidRDefault="00DF57B3" w:rsidP="002B18CC">
                      <w:pPr>
                        <w:spacing w:before="15"/>
                        <w:ind w:left="20"/>
                        <w:rPr>
                          <w:rFonts w:ascii="Roboto"/>
                          <w:b/>
                          <w:sz w:val="20"/>
                        </w:rPr>
                      </w:pPr>
                      <w:r>
                        <w:rPr>
                          <w:rFonts w:ascii="Roboto"/>
                          <w:b/>
                          <w:color w:val="004684"/>
                          <w:spacing w:val="-1"/>
                          <w:sz w:val="20"/>
                        </w:rPr>
                        <w:t>RIESGOS</w:t>
                      </w:r>
                      <w:r>
                        <w:rPr>
                          <w:rFonts w:ascii="Roboto"/>
                          <w:b/>
                          <w:color w:val="004684"/>
                          <w:spacing w:val="-7"/>
                          <w:sz w:val="20"/>
                        </w:rPr>
                        <w:t xml:space="preserve"> </w:t>
                      </w:r>
                      <w:r>
                        <w:rPr>
                          <w:rFonts w:ascii="Roboto"/>
                          <w:b/>
                          <w:color w:val="004684"/>
                          <w:spacing w:val="-1"/>
                          <w:sz w:val="20"/>
                        </w:rPr>
                        <w:t>AMBIENTALES</w:t>
                      </w:r>
                    </w:p>
                  </w:txbxContent>
                </v:textbox>
                <w10:wrap anchorx="page"/>
              </v:shape>
            </w:pict>
          </mc:Fallback>
        </mc:AlternateContent>
      </w:r>
      <w:r w:rsidR="002B18CC" w:rsidRPr="007C0A34">
        <w:rPr>
          <w:rFonts w:ascii="Roboto Lt"/>
          <w:color w:val="004684"/>
          <w:sz w:val="18"/>
          <w:lang w:val="es-MX"/>
        </w:rPr>
        <w:t>M</w:t>
      </w:r>
      <w:r w:rsidR="00EB5A2F">
        <w:rPr>
          <w:rFonts w:ascii="Roboto Lt"/>
          <w:color w:val="004684"/>
          <w:sz w:val="18"/>
          <w:lang w:val="es-MX"/>
        </w:rPr>
        <w:t>ayor</w:t>
      </w:r>
      <w:r w:rsidR="002B18CC" w:rsidRPr="007C0A34">
        <w:rPr>
          <w:rFonts w:ascii="Roboto Lt"/>
          <w:color w:val="004684"/>
          <w:sz w:val="18"/>
          <w:lang w:val="es-MX"/>
        </w:rPr>
        <w:t xml:space="preserve"> riesgo</w:t>
      </w:r>
    </w:p>
    <w:p w14:paraId="0195C8A8" w14:textId="7D120F50" w:rsidR="002B18CC" w:rsidRPr="007C0A34" w:rsidRDefault="004F1F6E" w:rsidP="008A3C6B">
      <w:pPr>
        <w:pStyle w:val="Heading3"/>
        <w:spacing w:line="254" w:lineRule="auto"/>
        <w:ind w:left="567" w:right="635"/>
        <w:rPr>
          <w:sz w:val="21"/>
          <w:lang w:val="es-MX"/>
        </w:rPr>
      </w:pPr>
      <w:r w:rsidRPr="007C0A34">
        <w:rPr>
          <w:noProof/>
          <w:lang w:val="es-419" w:eastAsia="es-419"/>
        </w:rPr>
        <mc:AlternateContent>
          <mc:Choice Requires="wpg">
            <w:drawing>
              <wp:anchor distT="0" distB="0" distL="114300" distR="114300" simplePos="0" relativeHeight="251764224" behindDoc="1" locked="0" layoutInCell="1" allowOverlap="1" wp14:anchorId="6D7F8357" wp14:editId="7DE08B97">
                <wp:simplePos x="0" y="0"/>
                <wp:positionH relativeFrom="page">
                  <wp:posOffset>1184910</wp:posOffset>
                </wp:positionH>
                <wp:positionV relativeFrom="paragraph">
                  <wp:posOffset>176530</wp:posOffset>
                </wp:positionV>
                <wp:extent cx="3288665" cy="2734310"/>
                <wp:effectExtent l="3810" t="5715" r="3175" b="3175"/>
                <wp:wrapNone/>
                <wp:docPr id="472"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88665" cy="2734310"/>
                          <a:chOff x="1860" y="695"/>
                          <a:chExt cx="5179" cy="4306"/>
                        </a:xfrm>
                      </wpg:grpSpPr>
                      <wps:wsp>
                        <wps:cNvPr id="474" name="Freeform 6027"/>
                        <wps:cNvSpPr>
                          <a:spLocks/>
                        </wps:cNvSpPr>
                        <wps:spPr bwMode="auto">
                          <a:xfrm>
                            <a:off x="1938" y="769"/>
                            <a:ext cx="5026" cy="4154"/>
                          </a:xfrm>
                          <a:custGeom>
                            <a:avLst/>
                            <a:gdLst>
                              <a:gd name="T0" fmla="*/ 0 w 5026"/>
                              <a:gd name="T1" fmla="*/ 770 h 4154"/>
                              <a:gd name="T2" fmla="*/ 0 w 5026"/>
                              <a:gd name="T3" fmla="*/ 4923 h 4154"/>
                              <a:gd name="T4" fmla="*/ 5026 w 5026"/>
                              <a:gd name="T5" fmla="*/ 4923 h 4154"/>
                              <a:gd name="T6" fmla="*/ 0 60000 65536"/>
                              <a:gd name="T7" fmla="*/ 0 60000 65536"/>
                              <a:gd name="T8" fmla="*/ 0 60000 65536"/>
                            </a:gdLst>
                            <a:ahLst/>
                            <a:cxnLst>
                              <a:cxn ang="T6">
                                <a:pos x="T0" y="T1"/>
                              </a:cxn>
                              <a:cxn ang="T7">
                                <a:pos x="T2" y="T3"/>
                              </a:cxn>
                              <a:cxn ang="T8">
                                <a:pos x="T4" y="T5"/>
                              </a:cxn>
                            </a:cxnLst>
                            <a:rect l="0" t="0" r="r" b="b"/>
                            <a:pathLst>
                              <a:path w="5026" h="4154">
                                <a:moveTo>
                                  <a:pt x="0" y="0"/>
                                </a:moveTo>
                                <a:lnTo>
                                  <a:pt x="0" y="4153"/>
                                </a:lnTo>
                                <a:lnTo>
                                  <a:pt x="5026" y="4153"/>
                                </a:lnTo>
                              </a:path>
                            </a:pathLst>
                          </a:custGeom>
                          <a:noFill/>
                          <a:ln w="12700">
                            <a:solidFill>
                              <a:srgbClr val="E665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AutoShape 6026"/>
                        <wps:cNvSpPr>
                          <a:spLocks/>
                        </wps:cNvSpPr>
                        <wps:spPr bwMode="auto">
                          <a:xfrm>
                            <a:off x="1860" y="695"/>
                            <a:ext cx="5179" cy="4306"/>
                          </a:xfrm>
                          <a:custGeom>
                            <a:avLst/>
                            <a:gdLst>
                              <a:gd name="T0" fmla="*/ 157 w 5179"/>
                              <a:gd name="T1" fmla="*/ 779 h 4306"/>
                              <a:gd name="T2" fmla="*/ 78 w 5179"/>
                              <a:gd name="T3" fmla="*/ 695 h 4306"/>
                              <a:gd name="T4" fmla="*/ 0 w 5179"/>
                              <a:gd name="T5" fmla="*/ 779 h 4306"/>
                              <a:gd name="T6" fmla="*/ 157 w 5179"/>
                              <a:gd name="T7" fmla="*/ 779 h 4306"/>
                              <a:gd name="T8" fmla="*/ 5178 w 5179"/>
                              <a:gd name="T9" fmla="*/ 4923 h 4306"/>
                              <a:gd name="T10" fmla="*/ 5094 w 5179"/>
                              <a:gd name="T11" fmla="*/ 4845 h 4306"/>
                              <a:gd name="T12" fmla="*/ 5094 w 5179"/>
                              <a:gd name="T13" fmla="*/ 5001 h 4306"/>
                              <a:gd name="T14" fmla="*/ 5178 w 5179"/>
                              <a:gd name="T15" fmla="*/ 4923 h 430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5179" h="4306">
                                <a:moveTo>
                                  <a:pt x="157" y="84"/>
                                </a:moveTo>
                                <a:lnTo>
                                  <a:pt x="78" y="0"/>
                                </a:lnTo>
                                <a:lnTo>
                                  <a:pt x="0" y="84"/>
                                </a:lnTo>
                                <a:lnTo>
                                  <a:pt x="157" y="84"/>
                                </a:lnTo>
                                <a:close/>
                                <a:moveTo>
                                  <a:pt x="5178" y="4228"/>
                                </a:moveTo>
                                <a:lnTo>
                                  <a:pt x="5094" y="4150"/>
                                </a:lnTo>
                                <a:lnTo>
                                  <a:pt x="5094" y="4306"/>
                                </a:lnTo>
                                <a:lnTo>
                                  <a:pt x="5178" y="4228"/>
                                </a:lnTo>
                                <a:close/>
                              </a:path>
                            </a:pathLst>
                          </a:custGeom>
                          <a:solidFill>
                            <a:srgbClr val="E665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Text Box 6023"/>
                        <wps:cNvSpPr txBox="1">
                          <a:spLocks noChangeArrowheads="1"/>
                        </wps:cNvSpPr>
                        <wps:spPr bwMode="auto">
                          <a:xfrm>
                            <a:off x="4545" y="4518"/>
                            <a:ext cx="299"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98D6C" w14:textId="77777777" w:rsidR="00DF57B3" w:rsidRDefault="00DF57B3" w:rsidP="002B18CC">
                              <w:pPr>
                                <w:spacing w:line="234" w:lineRule="exact"/>
                                <w:rPr>
                                  <w:rFonts w:ascii="Roboto"/>
                                  <w:sz w:val="20"/>
                                </w:rPr>
                              </w:pPr>
                            </w:p>
                          </w:txbxContent>
                        </wps:txbx>
                        <wps:bodyPr rot="0" vert="horz" wrap="square" lIns="0" tIns="0" rIns="0" bIns="0" anchor="t" anchorCtr="0" upright="1">
                          <a:noAutofit/>
                        </wps:bodyPr>
                      </wps:wsp>
                      <wps:wsp>
                        <wps:cNvPr id="480" name="Text Box 6021"/>
                        <wps:cNvSpPr txBox="1">
                          <a:spLocks noChangeArrowheads="1"/>
                        </wps:cNvSpPr>
                        <wps:spPr bwMode="auto">
                          <a:xfrm>
                            <a:off x="6497" y="4518"/>
                            <a:ext cx="299" cy="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3352F" w14:textId="77777777" w:rsidR="00DF57B3" w:rsidRDefault="00DF57B3" w:rsidP="002B18CC">
                              <w:pPr>
                                <w:spacing w:line="234" w:lineRule="exact"/>
                                <w:rPr>
                                  <w:rFonts w:ascii="Roboto"/>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7F8357" id="Group 127" o:spid="_x0000_s1300" style="position:absolute;left:0;text-align:left;margin-left:93.3pt;margin-top:13.9pt;width:258.95pt;height:215.3pt;z-index:-251552256;mso-position-horizontal-relative:page;mso-position-vertical-relative:text" coordorigin="1860,695" coordsize="5179,43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">
                <v:shape id="Freeform 6027" o:spid="_x0000_s1301" style="position:absolute;left:1938;top:769;width:5026;height:4154;visibility:visible;mso-wrap-style:square;v-text-anchor:top" coordsize="5026,41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" path="m,l,4153r5026,e" filled="f" strokecolor="#e66500" strokeweight="1pt">
                  <v:path arrowok="t" o:connecttype="custom" o:connectlocs="0,770;0,4923;5026,4923" o:connectangles="0,0,0"/>
                </v:shape>
                <v:shape id="AutoShape 6026" o:spid="_x0000_s1302" style="position:absolute;left:1860;top:695;width:5179;height:4306;visibility:visible;mso-wrap-style:square;v-text-anchor:top" coordsize="5179,430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" path="m157,84l78,,,84r157,xm5178,4228r-84,-78l5094,4306r84,-78xe" fillcolor="#e66500" stroked="f">
                  <v:path arrowok="t" o:connecttype="custom" o:connectlocs="157,779;78,695;0,779;157,779;5178,4923;5094,4845;5094,5001;5178,4923" o:connectangles="0,0,0,0,0,0,0,0"/>
                </v:shape>
                <v:shape id="Text Box 6023" o:spid="_x0000_s1303" type="#_x0000_t202" style="position:absolute;left:4545;top:4518;width:299;height: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" filled="f" stroked="f">
                  <v:textbox inset="0,0,0,0">
                    <w:txbxContent>
                      <w:p w14:paraId="4CD98D6C" w14:textId="77777777" w:rsidR="00DF57B3" w:rsidRDefault="00DF57B3" w:rsidP="002B18CC">
                        <w:pPr>
                          <w:spacing w:line="234" w:lineRule="exact"/>
                          <w:rPr>
                            <w:rFonts w:ascii="Roboto"/>
                            <w:sz w:val="20"/>
                          </w:rPr>
                        </w:pPr>
                      </w:p>
                    </w:txbxContent>
                  </v:textbox>
                </v:shape>
                <v:shape id="Text Box 6021" o:spid="_x0000_s1304" type="#_x0000_t202" style="position:absolute;left:6497;top:4518;width:299;height:23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" filled="f" stroked="f">
                  <v:textbox inset="0,0,0,0">
                    <w:txbxContent>
                      <w:p w14:paraId="5113352F" w14:textId="77777777" w:rsidR="00DF57B3" w:rsidRDefault="00DF57B3" w:rsidP="002B18CC">
                        <w:pPr>
                          <w:spacing w:line="234" w:lineRule="exact"/>
                          <w:rPr>
                            <w:rFonts w:ascii="Roboto"/>
                            <w:sz w:val="20"/>
                          </w:rPr>
                        </w:pPr>
                      </w:p>
                    </w:txbxContent>
                  </v:textbox>
                </v:shape>
                <w10:wrap anchorx="page"/>
              </v:group>
            </w:pict>
          </mc:Fallback>
        </mc:AlternateContent>
      </w:r>
    </w:p>
    <w:p w14:paraId="6A3F7DF1" w14:textId="77777777" w:rsidR="002B18CC" w:rsidRPr="007C0A34" w:rsidRDefault="002B18CC" w:rsidP="008A3C6B">
      <w:pPr>
        <w:pStyle w:val="BodyText"/>
        <w:ind w:left="567" w:right="635"/>
        <w:rPr>
          <w:rFonts w:ascii="Roboto"/>
          <w:sz w:val="20"/>
          <w:lang w:val="es-MX"/>
        </w:rPr>
      </w:pPr>
    </w:p>
    <w:p w14:paraId="20CF6723" w14:textId="77777777" w:rsidR="002B18CC" w:rsidRPr="007C0A34" w:rsidRDefault="002B18CC" w:rsidP="008A3C6B">
      <w:pPr>
        <w:pStyle w:val="BodyText"/>
        <w:ind w:left="567" w:right="635"/>
        <w:rPr>
          <w:rFonts w:ascii="Roboto"/>
          <w:sz w:val="20"/>
          <w:lang w:val="es-MX"/>
        </w:rPr>
      </w:pPr>
    </w:p>
    <w:p w14:paraId="4FB46DD3" w14:textId="77777777" w:rsidR="002B18CC" w:rsidRPr="007C0A34" w:rsidRDefault="002B18CC" w:rsidP="008A3C6B">
      <w:pPr>
        <w:pStyle w:val="BodyText"/>
        <w:ind w:left="567" w:right="635"/>
        <w:rPr>
          <w:rFonts w:ascii="Roboto"/>
          <w:sz w:val="20"/>
          <w:lang w:val="es-MX"/>
        </w:rPr>
      </w:pPr>
    </w:p>
    <w:p w14:paraId="57E615C3" w14:textId="77777777" w:rsidR="002B18CC" w:rsidRPr="007C0A34" w:rsidRDefault="002B18CC" w:rsidP="008A3C6B">
      <w:pPr>
        <w:pStyle w:val="BodyText"/>
        <w:ind w:left="567" w:right="635"/>
        <w:rPr>
          <w:rFonts w:ascii="Roboto"/>
          <w:sz w:val="20"/>
          <w:lang w:val="es-MX"/>
        </w:rPr>
      </w:pPr>
    </w:p>
    <w:p w14:paraId="30DDB913" w14:textId="77777777" w:rsidR="002B18CC" w:rsidRPr="007C0A34" w:rsidRDefault="002B18CC" w:rsidP="008A3C6B">
      <w:pPr>
        <w:pStyle w:val="BodyText"/>
        <w:ind w:left="567" w:right="635"/>
        <w:rPr>
          <w:rFonts w:ascii="Roboto"/>
          <w:sz w:val="20"/>
          <w:lang w:val="es-MX"/>
        </w:rPr>
      </w:pPr>
    </w:p>
    <w:p w14:paraId="5A2DDE9E" w14:textId="5576B095" w:rsidR="002B18CC" w:rsidRDefault="002B18CC" w:rsidP="000F4630">
      <w:pPr>
        <w:pStyle w:val="BodyText"/>
        <w:spacing w:before="9"/>
        <w:ind w:right="635"/>
        <w:rPr>
          <w:rFonts w:ascii="Roboto"/>
          <w:sz w:val="20"/>
          <w:lang w:val="es-MX"/>
        </w:rPr>
      </w:pPr>
    </w:p>
    <w:p w14:paraId="62A23689" w14:textId="59046BBA" w:rsidR="000F4630" w:rsidRDefault="000F4630" w:rsidP="000F4630">
      <w:pPr>
        <w:pStyle w:val="BodyText"/>
        <w:spacing w:before="9"/>
        <w:ind w:right="635"/>
        <w:rPr>
          <w:rFonts w:ascii="Roboto"/>
          <w:sz w:val="20"/>
          <w:lang w:val="es-MX"/>
        </w:rPr>
      </w:pPr>
    </w:p>
    <w:p w14:paraId="6A041CE6" w14:textId="7BA82071" w:rsidR="000F4630" w:rsidRDefault="000F4630" w:rsidP="000F4630">
      <w:pPr>
        <w:pStyle w:val="BodyText"/>
        <w:spacing w:before="9"/>
        <w:ind w:right="635"/>
        <w:rPr>
          <w:rFonts w:ascii="Roboto"/>
          <w:sz w:val="20"/>
          <w:lang w:val="es-MX"/>
        </w:rPr>
      </w:pPr>
    </w:p>
    <w:p w14:paraId="2F294FF9" w14:textId="77777777" w:rsidR="000F4630" w:rsidRPr="007C0A34" w:rsidRDefault="000F4630" w:rsidP="000F4630">
      <w:pPr>
        <w:pStyle w:val="BodyText"/>
        <w:spacing w:before="9"/>
        <w:ind w:right="635"/>
        <w:rPr>
          <w:rFonts w:ascii="Roboto"/>
          <w:sz w:val="29"/>
          <w:lang w:val="es-MX"/>
        </w:rPr>
      </w:pPr>
    </w:p>
    <w:p w14:paraId="2CC23C99" w14:textId="77777777" w:rsidR="002B18CC" w:rsidRPr="007C0A34" w:rsidRDefault="002B18CC" w:rsidP="008A3C6B">
      <w:pPr>
        <w:ind w:left="567" w:right="635"/>
        <w:jc w:val="right"/>
        <w:rPr>
          <w:rFonts w:ascii="Roboto"/>
          <w:b/>
          <w:sz w:val="18"/>
          <w:lang w:val="es-MX"/>
        </w:rPr>
      </w:pPr>
    </w:p>
    <w:p w14:paraId="329B9452" w14:textId="77777777" w:rsidR="002B18CC" w:rsidRPr="007C0A34" w:rsidRDefault="002B18CC" w:rsidP="008A3C6B">
      <w:pPr>
        <w:ind w:left="567" w:right="635"/>
        <w:jc w:val="right"/>
        <w:rPr>
          <w:rFonts w:ascii="Roboto"/>
          <w:sz w:val="18"/>
          <w:lang w:val="es-MX"/>
        </w:rPr>
        <w:sectPr w:rsidR="002B18CC" w:rsidRPr="007C0A34">
          <w:type w:val="continuous"/>
          <w:pgSz w:w="12190" w:h="15840"/>
          <w:pgMar w:top="1500" w:right="0" w:bottom="280" w:left="640" w:header="720" w:footer="720" w:gutter="0"/>
          <w:cols w:num="2" w:space="720" w:equalWidth="0">
            <w:col w:w="1644" w:space="40"/>
            <w:col w:w="9866"/>
          </w:cols>
        </w:sectPr>
      </w:pPr>
    </w:p>
    <w:p w14:paraId="1595E65B" w14:textId="77777777" w:rsidR="002B18CC" w:rsidRPr="007C0A34" w:rsidRDefault="002B18CC" w:rsidP="008A3C6B">
      <w:pPr>
        <w:tabs>
          <w:tab w:val="left" w:pos="9204"/>
        </w:tabs>
        <w:spacing w:line="157" w:lineRule="exact"/>
        <w:ind w:left="567" w:right="635"/>
        <w:rPr>
          <w:rFonts w:ascii="Roboto"/>
          <w:sz w:val="15"/>
          <w:lang w:val="es-MX"/>
        </w:rPr>
      </w:pPr>
      <w:r w:rsidRPr="007C0A34">
        <w:rPr>
          <w:rFonts w:ascii="Roboto"/>
          <w:position w:val="-2"/>
          <w:sz w:val="15"/>
          <w:lang w:val="es-MX"/>
        </w:rPr>
        <w:tab/>
      </w:r>
    </w:p>
    <w:p w14:paraId="32B2FF5C" w14:textId="77777777" w:rsidR="002B18CC" w:rsidRPr="007C0A34" w:rsidRDefault="002B18CC" w:rsidP="008A3C6B">
      <w:pPr>
        <w:pStyle w:val="BodyText"/>
        <w:ind w:left="567" w:right="635"/>
        <w:rPr>
          <w:rFonts w:ascii="Roboto"/>
          <w:b/>
          <w:sz w:val="20"/>
          <w:lang w:val="es-MX"/>
        </w:rPr>
      </w:pPr>
    </w:p>
    <w:p w14:paraId="17FB3F25" w14:textId="77777777" w:rsidR="002B18CC" w:rsidRPr="007C0A34" w:rsidRDefault="002B18CC" w:rsidP="008A3C6B">
      <w:pPr>
        <w:ind w:left="567" w:right="635"/>
        <w:rPr>
          <w:rFonts w:ascii="Roboto"/>
          <w:sz w:val="20"/>
          <w:lang w:val="es-MX"/>
        </w:rPr>
        <w:sectPr w:rsidR="002B18CC" w:rsidRPr="007C0A34">
          <w:type w:val="continuous"/>
          <w:pgSz w:w="12190" w:h="15840"/>
          <w:pgMar w:top="1500" w:right="0" w:bottom="280" w:left="640" w:header="720" w:footer="720" w:gutter="0"/>
          <w:cols w:space="720"/>
        </w:sectPr>
      </w:pPr>
    </w:p>
    <w:p w14:paraId="1CB2364D" w14:textId="77777777" w:rsidR="002B18CC" w:rsidRPr="007C0A34" w:rsidRDefault="002B18CC" w:rsidP="008A3C6B">
      <w:pPr>
        <w:pStyle w:val="BodyText"/>
        <w:spacing w:before="4"/>
        <w:ind w:left="567" w:right="635"/>
        <w:rPr>
          <w:rFonts w:ascii="Roboto"/>
          <w:b/>
          <w:sz w:val="19"/>
          <w:lang w:val="es-MX"/>
        </w:rPr>
      </w:pPr>
    </w:p>
    <w:p w14:paraId="7BD9E2DD" w14:textId="77777777" w:rsidR="002B18CC" w:rsidRPr="007C0A34" w:rsidRDefault="002B18CC" w:rsidP="008A3C6B">
      <w:pPr>
        <w:spacing w:line="223" w:lineRule="auto"/>
        <w:ind w:left="567" w:right="635" w:hanging="4"/>
        <w:rPr>
          <w:rFonts w:ascii="Roboto Lt"/>
          <w:color w:val="004684"/>
          <w:sz w:val="18"/>
          <w:lang w:val="es-MX"/>
        </w:rPr>
      </w:pPr>
    </w:p>
    <w:p w14:paraId="70E12FA5" w14:textId="77777777" w:rsidR="002B18CC" w:rsidRPr="007C0A34" w:rsidRDefault="002B18CC" w:rsidP="008A3C6B">
      <w:pPr>
        <w:spacing w:line="223" w:lineRule="auto"/>
        <w:ind w:left="567" w:right="635" w:hanging="4"/>
        <w:rPr>
          <w:rFonts w:ascii="Roboto Lt"/>
          <w:color w:val="004684"/>
          <w:sz w:val="18"/>
          <w:lang w:val="es-MX"/>
        </w:rPr>
      </w:pPr>
    </w:p>
    <w:p w14:paraId="09EDB46C" w14:textId="77777777" w:rsidR="002B18CC" w:rsidRPr="007C0A34" w:rsidRDefault="002B18CC" w:rsidP="008A3C6B">
      <w:pPr>
        <w:spacing w:line="223" w:lineRule="auto"/>
        <w:ind w:left="567" w:right="635" w:hanging="4"/>
        <w:rPr>
          <w:rFonts w:ascii="Roboto Lt"/>
          <w:color w:val="004684"/>
          <w:sz w:val="18"/>
          <w:lang w:val="es-MX"/>
        </w:rPr>
      </w:pPr>
    </w:p>
    <w:p w14:paraId="7F2F40DD" w14:textId="77777777" w:rsidR="002B18CC" w:rsidRPr="007C0A34" w:rsidRDefault="002B18CC" w:rsidP="008A3C6B">
      <w:pPr>
        <w:spacing w:line="223" w:lineRule="auto"/>
        <w:ind w:left="567" w:right="635" w:hanging="4"/>
        <w:rPr>
          <w:rFonts w:ascii="Roboto Lt"/>
          <w:color w:val="004684"/>
          <w:sz w:val="18"/>
          <w:lang w:val="es-MX"/>
        </w:rPr>
      </w:pPr>
    </w:p>
    <w:p w14:paraId="52D84FE0" w14:textId="77777777" w:rsidR="002B18CC" w:rsidRPr="007C0A34" w:rsidRDefault="002B18CC" w:rsidP="008A3C6B">
      <w:pPr>
        <w:spacing w:line="223" w:lineRule="auto"/>
        <w:ind w:left="567" w:right="635" w:hanging="4"/>
        <w:rPr>
          <w:rFonts w:ascii="Roboto Lt"/>
          <w:color w:val="004684"/>
          <w:sz w:val="18"/>
          <w:lang w:val="es-MX"/>
        </w:rPr>
      </w:pPr>
    </w:p>
    <w:p w14:paraId="4F7D2C4D" w14:textId="77777777" w:rsidR="002B18CC" w:rsidRPr="007C0A34" w:rsidRDefault="002B18CC" w:rsidP="008A3C6B">
      <w:pPr>
        <w:spacing w:line="223" w:lineRule="auto"/>
        <w:ind w:left="567" w:right="635" w:hanging="4"/>
        <w:rPr>
          <w:rFonts w:ascii="Roboto Lt"/>
          <w:color w:val="004684"/>
          <w:sz w:val="18"/>
          <w:lang w:val="es-MX"/>
        </w:rPr>
      </w:pPr>
    </w:p>
    <w:p w14:paraId="10195D58" w14:textId="77777777" w:rsidR="002B18CC" w:rsidRPr="007C0A34" w:rsidRDefault="002B18CC" w:rsidP="008A3C6B">
      <w:pPr>
        <w:spacing w:line="223" w:lineRule="auto"/>
        <w:ind w:left="567" w:right="635" w:hanging="4"/>
        <w:rPr>
          <w:rFonts w:ascii="Roboto Lt"/>
          <w:color w:val="004684"/>
          <w:sz w:val="18"/>
          <w:lang w:val="es-MX"/>
        </w:rPr>
      </w:pPr>
    </w:p>
    <w:p w14:paraId="381EA481" w14:textId="77777777" w:rsidR="002B18CC" w:rsidRPr="007C0A34" w:rsidRDefault="002B18CC" w:rsidP="008A3C6B">
      <w:pPr>
        <w:spacing w:line="223" w:lineRule="auto"/>
        <w:ind w:left="567" w:right="635" w:hanging="4"/>
        <w:rPr>
          <w:rFonts w:ascii="Roboto Lt"/>
          <w:color w:val="004684"/>
          <w:sz w:val="18"/>
          <w:lang w:val="es-MX"/>
        </w:rPr>
      </w:pPr>
    </w:p>
    <w:p w14:paraId="0A99B0CC" w14:textId="77777777" w:rsidR="002B18CC" w:rsidRPr="007C0A34" w:rsidRDefault="002B18CC" w:rsidP="008A3C6B">
      <w:pPr>
        <w:spacing w:line="223" w:lineRule="auto"/>
        <w:ind w:left="567" w:right="635" w:hanging="4"/>
        <w:rPr>
          <w:rFonts w:ascii="Roboto Lt"/>
          <w:color w:val="004684"/>
          <w:sz w:val="18"/>
          <w:lang w:val="es-MX"/>
        </w:rPr>
      </w:pPr>
    </w:p>
    <w:p w14:paraId="452043F9" w14:textId="77777777" w:rsidR="002B18CC" w:rsidRPr="007C0A34" w:rsidRDefault="002B18CC" w:rsidP="008A3C6B">
      <w:pPr>
        <w:spacing w:line="223" w:lineRule="auto"/>
        <w:ind w:left="567" w:right="635" w:hanging="4"/>
        <w:rPr>
          <w:rFonts w:ascii="Roboto Lt"/>
          <w:color w:val="004684"/>
          <w:sz w:val="18"/>
          <w:lang w:val="es-MX"/>
        </w:rPr>
      </w:pPr>
    </w:p>
    <w:p w14:paraId="0167C8A9" w14:textId="77777777" w:rsidR="002B18CC" w:rsidRPr="007C0A34" w:rsidRDefault="002B18CC" w:rsidP="008A3C6B">
      <w:pPr>
        <w:spacing w:line="223" w:lineRule="auto"/>
        <w:ind w:left="567" w:right="635" w:hanging="4"/>
        <w:rPr>
          <w:rFonts w:ascii="Roboto Lt"/>
          <w:color w:val="004684"/>
          <w:sz w:val="18"/>
          <w:lang w:val="es-MX"/>
        </w:rPr>
      </w:pPr>
    </w:p>
    <w:p w14:paraId="05899E78" w14:textId="77777777" w:rsidR="002B18CC" w:rsidRPr="007C0A34" w:rsidRDefault="002B18CC" w:rsidP="008A3C6B">
      <w:pPr>
        <w:spacing w:line="223" w:lineRule="auto"/>
        <w:ind w:left="567" w:right="635" w:hanging="4"/>
        <w:rPr>
          <w:rFonts w:ascii="Roboto Lt"/>
          <w:color w:val="004684"/>
          <w:sz w:val="18"/>
          <w:lang w:val="es-MX"/>
        </w:rPr>
      </w:pPr>
    </w:p>
    <w:p w14:paraId="0B910602" w14:textId="77777777" w:rsidR="002B18CC" w:rsidRPr="007C0A34" w:rsidRDefault="002B18CC" w:rsidP="008A3C6B">
      <w:pPr>
        <w:spacing w:line="223" w:lineRule="auto"/>
        <w:ind w:left="567" w:right="635" w:hanging="4"/>
        <w:rPr>
          <w:rFonts w:ascii="Roboto Lt"/>
          <w:color w:val="004684"/>
          <w:sz w:val="18"/>
          <w:lang w:val="es-MX"/>
        </w:rPr>
      </w:pPr>
    </w:p>
    <w:p w14:paraId="55A025B7" w14:textId="2BBF9902" w:rsidR="002B18CC" w:rsidRPr="007C0A34" w:rsidRDefault="002B18CC" w:rsidP="008A3C6B">
      <w:pPr>
        <w:spacing w:line="223" w:lineRule="auto"/>
        <w:ind w:left="567" w:right="635" w:hanging="4"/>
        <w:rPr>
          <w:rFonts w:ascii="Roboto Lt"/>
          <w:sz w:val="18"/>
          <w:lang w:val="es-MX"/>
        </w:rPr>
      </w:pPr>
      <w:r w:rsidRPr="007C0A34">
        <w:rPr>
          <w:lang w:val="es-MX"/>
        </w:rPr>
        <w:br w:type="column"/>
      </w:r>
    </w:p>
    <w:p w14:paraId="7BD3C935" w14:textId="77777777" w:rsidR="002B18CC" w:rsidRPr="007C0A34" w:rsidRDefault="002B18CC" w:rsidP="008A3C6B">
      <w:pPr>
        <w:tabs>
          <w:tab w:val="left" w:pos="6572"/>
          <w:tab w:val="left" w:pos="7548"/>
          <w:tab w:val="left" w:pos="8474"/>
        </w:tabs>
        <w:spacing w:before="1"/>
        <w:ind w:left="567" w:right="635"/>
        <w:rPr>
          <w:rFonts w:ascii="Roboto"/>
          <w:sz w:val="20"/>
          <w:lang w:val="es-MX"/>
        </w:rPr>
      </w:pPr>
    </w:p>
    <w:p w14:paraId="06DADF9B" w14:textId="77777777" w:rsidR="002B18CC" w:rsidRPr="007C0A34" w:rsidRDefault="002B18CC" w:rsidP="008A3C6B">
      <w:pPr>
        <w:tabs>
          <w:tab w:val="left" w:pos="6572"/>
          <w:tab w:val="left" w:pos="7548"/>
          <w:tab w:val="left" w:pos="8474"/>
        </w:tabs>
        <w:spacing w:before="1"/>
        <w:ind w:left="567" w:right="635"/>
        <w:rPr>
          <w:rFonts w:ascii="Roboto"/>
          <w:sz w:val="20"/>
          <w:lang w:val="es-MX"/>
        </w:rPr>
      </w:pPr>
    </w:p>
    <w:p w14:paraId="15C0FFC6" w14:textId="05D858E3" w:rsidR="002B18CC" w:rsidRPr="007C0A34" w:rsidRDefault="002B18CC" w:rsidP="008A3C6B">
      <w:pPr>
        <w:tabs>
          <w:tab w:val="left" w:pos="6572"/>
          <w:tab w:val="left" w:pos="7548"/>
          <w:tab w:val="left" w:pos="8474"/>
        </w:tabs>
        <w:spacing w:before="1"/>
        <w:ind w:left="567" w:right="635"/>
        <w:rPr>
          <w:rFonts w:ascii="Roboto"/>
          <w:sz w:val="20"/>
          <w:lang w:val="es-MX"/>
        </w:rPr>
      </w:pPr>
      <w:r w:rsidRPr="007C0A34">
        <w:rPr>
          <w:rFonts w:ascii="Roboto"/>
          <w:sz w:val="20"/>
          <w:lang w:val="es-MX"/>
        </w:rPr>
        <w:tab/>
      </w:r>
      <w:r w:rsidRPr="007C0A34">
        <w:rPr>
          <w:rFonts w:ascii="Roboto"/>
          <w:sz w:val="20"/>
          <w:lang w:val="es-MX"/>
        </w:rPr>
        <w:tab/>
      </w:r>
      <w:r w:rsidRPr="007C0A34">
        <w:rPr>
          <w:rFonts w:ascii="Roboto"/>
          <w:sz w:val="20"/>
          <w:lang w:val="es-MX"/>
        </w:rPr>
        <w:tab/>
      </w:r>
    </w:p>
    <w:p w14:paraId="282106D4" w14:textId="77777777" w:rsidR="002B18CC" w:rsidRPr="007C0A34" w:rsidRDefault="002B18CC" w:rsidP="008A3C6B">
      <w:pPr>
        <w:pStyle w:val="BodyText"/>
        <w:spacing w:before="9"/>
        <w:ind w:left="567" w:right="635"/>
        <w:rPr>
          <w:rFonts w:ascii="Roboto"/>
          <w:sz w:val="25"/>
          <w:lang w:val="es-MX"/>
        </w:rPr>
      </w:pPr>
    </w:p>
    <w:p w14:paraId="160FB9D3" w14:textId="4A638400" w:rsidR="002B18CC" w:rsidRPr="007C0A34" w:rsidRDefault="002B18CC" w:rsidP="008A3C6B">
      <w:pPr>
        <w:tabs>
          <w:tab w:val="left" w:pos="4392"/>
          <w:tab w:val="left" w:pos="7499"/>
        </w:tabs>
        <w:ind w:left="567" w:right="635"/>
        <w:rPr>
          <w:rFonts w:ascii="Roboto Lt"/>
          <w:color w:val="004684"/>
          <w:sz w:val="18"/>
          <w:lang w:val="es-MX"/>
        </w:rPr>
      </w:pPr>
    </w:p>
    <w:p w14:paraId="7458A014" w14:textId="77777777" w:rsidR="002B18CC" w:rsidRPr="007C0A34" w:rsidRDefault="002B18CC" w:rsidP="008A3C6B">
      <w:pPr>
        <w:tabs>
          <w:tab w:val="left" w:pos="4392"/>
          <w:tab w:val="left" w:pos="7499"/>
        </w:tabs>
        <w:ind w:left="567" w:right="635"/>
        <w:rPr>
          <w:rFonts w:ascii="Roboto Lt"/>
          <w:color w:val="004684"/>
          <w:sz w:val="18"/>
          <w:lang w:val="es-MX"/>
        </w:rPr>
      </w:pPr>
    </w:p>
    <w:p w14:paraId="07020399" w14:textId="77777777" w:rsidR="002B18CC" w:rsidRPr="007C0A34" w:rsidRDefault="002B18CC" w:rsidP="008A3C6B">
      <w:pPr>
        <w:tabs>
          <w:tab w:val="left" w:pos="4392"/>
          <w:tab w:val="left" w:pos="7499"/>
        </w:tabs>
        <w:ind w:left="567" w:right="635"/>
        <w:rPr>
          <w:rFonts w:ascii="Roboto Lt"/>
          <w:color w:val="004684"/>
          <w:sz w:val="18"/>
          <w:lang w:val="es-MX"/>
        </w:rPr>
      </w:pPr>
    </w:p>
    <w:p w14:paraId="7350C072" w14:textId="77777777" w:rsidR="002B18CC" w:rsidRPr="007C0A34" w:rsidRDefault="002B18CC" w:rsidP="008A3C6B">
      <w:pPr>
        <w:tabs>
          <w:tab w:val="left" w:pos="4392"/>
          <w:tab w:val="left" w:pos="7499"/>
        </w:tabs>
        <w:ind w:left="567" w:right="635"/>
        <w:rPr>
          <w:rFonts w:ascii="Roboto Lt"/>
          <w:color w:val="004684"/>
          <w:sz w:val="18"/>
          <w:lang w:val="es-MX"/>
        </w:rPr>
      </w:pPr>
    </w:p>
    <w:p w14:paraId="7BF3DAA2" w14:textId="77777777" w:rsidR="002B18CC" w:rsidRPr="007C0A34" w:rsidRDefault="002B18CC" w:rsidP="008A3C6B">
      <w:pPr>
        <w:tabs>
          <w:tab w:val="left" w:pos="4392"/>
          <w:tab w:val="left" w:pos="7499"/>
        </w:tabs>
        <w:ind w:left="567" w:right="635"/>
        <w:rPr>
          <w:rFonts w:ascii="Roboto Lt"/>
          <w:color w:val="004684"/>
          <w:sz w:val="18"/>
          <w:lang w:val="es-MX"/>
        </w:rPr>
      </w:pPr>
    </w:p>
    <w:p w14:paraId="5517778E" w14:textId="77777777" w:rsidR="002B18CC" w:rsidRPr="007C0A34" w:rsidRDefault="002B18CC" w:rsidP="008A3C6B">
      <w:pPr>
        <w:tabs>
          <w:tab w:val="left" w:pos="4392"/>
          <w:tab w:val="left" w:pos="7499"/>
        </w:tabs>
        <w:ind w:left="567" w:right="635"/>
        <w:rPr>
          <w:rFonts w:ascii="Roboto Lt"/>
          <w:color w:val="004684"/>
          <w:sz w:val="18"/>
          <w:lang w:val="es-MX"/>
        </w:rPr>
      </w:pPr>
    </w:p>
    <w:p w14:paraId="0052626C" w14:textId="77777777" w:rsidR="002B18CC" w:rsidRPr="007C0A34" w:rsidRDefault="002B18CC" w:rsidP="008A3C6B">
      <w:pPr>
        <w:tabs>
          <w:tab w:val="left" w:pos="4392"/>
          <w:tab w:val="left" w:pos="7499"/>
        </w:tabs>
        <w:ind w:left="567" w:right="635"/>
        <w:rPr>
          <w:rFonts w:ascii="Roboto Lt"/>
          <w:color w:val="004684"/>
          <w:sz w:val="18"/>
          <w:lang w:val="es-MX"/>
        </w:rPr>
      </w:pPr>
    </w:p>
    <w:p w14:paraId="739688EC" w14:textId="77777777" w:rsidR="002B18CC" w:rsidRPr="007C0A34" w:rsidRDefault="002B18CC" w:rsidP="008A3C6B">
      <w:pPr>
        <w:tabs>
          <w:tab w:val="left" w:pos="4392"/>
          <w:tab w:val="left" w:pos="7499"/>
        </w:tabs>
        <w:ind w:left="567" w:right="635"/>
        <w:rPr>
          <w:rFonts w:ascii="Roboto Lt"/>
          <w:color w:val="004684"/>
          <w:sz w:val="18"/>
          <w:lang w:val="es-MX"/>
        </w:rPr>
      </w:pPr>
    </w:p>
    <w:p w14:paraId="710FAEB5" w14:textId="77777777" w:rsidR="002B18CC" w:rsidRPr="007C0A34" w:rsidRDefault="002B18CC" w:rsidP="008A3C6B">
      <w:pPr>
        <w:tabs>
          <w:tab w:val="left" w:pos="4392"/>
          <w:tab w:val="left" w:pos="7499"/>
        </w:tabs>
        <w:ind w:left="567" w:right="635"/>
        <w:rPr>
          <w:rFonts w:ascii="Roboto Lt"/>
          <w:color w:val="004684"/>
          <w:sz w:val="18"/>
          <w:lang w:val="es-MX"/>
        </w:rPr>
      </w:pPr>
    </w:p>
    <w:p w14:paraId="174FB353" w14:textId="12DD3ACB" w:rsidR="002B18CC" w:rsidRPr="007C0A34" w:rsidRDefault="000F4630" w:rsidP="000F4630">
      <w:pPr>
        <w:tabs>
          <w:tab w:val="left" w:pos="4392"/>
          <w:tab w:val="left" w:pos="7499"/>
        </w:tabs>
        <w:ind w:right="635"/>
        <w:rPr>
          <w:rFonts w:ascii="Roboto Lt"/>
          <w:sz w:val="18"/>
          <w:lang w:val="es-MX"/>
        </w:rPr>
        <w:sectPr w:rsidR="002B18CC" w:rsidRPr="007C0A34">
          <w:type w:val="continuous"/>
          <w:pgSz w:w="12190" w:h="15840"/>
          <w:pgMar w:top="1500" w:right="0" w:bottom="280" w:left="640" w:header="720" w:footer="720" w:gutter="0"/>
          <w:cols w:num="2" w:space="720" w:equalWidth="0">
            <w:col w:w="1147" w:space="40"/>
            <w:col w:w="10363"/>
          </w:cols>
        </w:sectPr>
      </w:pPr>
      <w:r w:rsidRPr="007C0A34">
        <w:rPr>
          <w:rFonts w:ascii="Roboto Lt"/>
          <w:color w:val="004684"/>
          <w:sz w:val="18"/>
          <w:lang w:val="es-MX"/>
        </w:rPr>
        <w:t xml:space="preserve">Menor riesgo </w:t>
      </w:r>
      <w:r>
        <w:rPr>
          <w:rFonts w:ascii="Roboto Lt"/>
          <w:color w:val="004684"/>
          <w:sz w:val="18"/>
          <w:lang w:val="es-MX"/>
        </w:rPr>
        <w:t xml:space="preserve">                  </w:t>
      </w:r>
      <w:r w:rsidR="002B18CC" w:rsidRPr="007C0A34">
        <w:rPr>
          <w:rFonts w:ascii="Roboto Lt"/>
          <w:color w:val="004684"/>
          <w:sz w:val="18"/>
          <w:lang w:val="es-MX"/>
        </w:rPr>
        <w:t>Menor puntaje</w:t>
      </w:r>
      <w:r w:rsidR="002B18CC" w:rsidRPr="007C0A34">
        <w:rPr>
          <w:rFonts w:ascii="Roboto Lt"/>
          <w:color w:val="004684"/>
          <w:sz w:val="18"/>
          <w:lang w:val="es-MX"/>
        </w:rPr>
        <w:tab/>
      </w:r>
      <w:r w:rsidR="00892FA6" w:rsidRPr="007C0A34">
        <w:rPr>
          <w:rFonts w:ascii="Roboto Lt"/>
          <w:b/>
          <w:bCs/>
          <w:smallCaps/>
          <w:color w:val="004684"/>
          <w:sz w:val="18"/>
          <w:lang w:val="es-MX"/>
        </w:rPr>
        <w:t>igecc</w:t>
      </w:r>
      <w:r w:rsidR="002B18CC" w:rsidRPr="007C0A34">
        <w:rPr>
          <w:rFonts w:ascii="Roboto Lt"/>
          <w:color w:val="004684"/>
          <w:sz w:val="18"/>
          <w:lang w:val="es-MX"/>
        </w:rPr>
        <w:tab/>
        <w:t>Mayor puntaje</w:t>
      </w:r>
    </w:p>
    <w:p w14:paraId="679F2F33" w14:textId="77777777" w:rsidR="002B18CC" w:rsidRPr="007C0A34" w:rsidRDefault="002B18CC" w:rsidP="008A3C6B">
      <w:pPr>
        <w:pStyle w:val="BodyText"/>
        <w:spacing w:before="7" w:after="1"/>
        <w:ind w:left="567" w:right="635"/>
        <w:rPr>
          <w:rFonts w:ascii="Roboto Lt"/>
          <w:sz w:val="24"/>
          <w:lang w:val="es-MX"/>
        </w:rPr>
      </w:pPr>
    </w:p>
    <w:p w14:paraId="719E95E9" w14:textId="77777777" w:rsidR="002B18CC" w:rsidRPr="007C0A34" w:rsidRDefault="002B18CC" w:rsidP="008A3C6B">
      <w:pPr>
        <w:pStyle w:val="BodyText"/>
        <w:ind w:left="567" w:right="635"/>
        <w:rPr>
          <w:rFonts w:ascii="Roboto Lt"/>
          <w:sz w:val="14"/>
          <w:lang w:val="es-MX"/>
        </w:rPr>
      </w:pPr>
    </w:p>
    <w:p w14:paraId="6BE9F18B" w14:textId="0C1E5C5E" w:rsidR="002B18CC" w:rsidRDefault="002B18CC" w:rsidP="001C0415">
      <w:pPr>
        <w:pStyle w:val="BodyText"/>
        <w:spacing w:before="116" w:line="252" w:lineRule="auto"/>
        <w:ind w:left="567" w:right="635"/>
        <w:jc w:val="both"/>
        <w:rPr>
          <w:lang w:val="es-MX"/>
        </w:rPr>
      </w:pPr>
      <w:r w:rsidRPr="007C0A34">
        <w:rPr>
          <w:lang w:val="es-MX"/>
        </w:rPr>
        <w:t>Al igual que lo ocurrido con los factores a nivel esta</w:t>
      </w:r>
      <w:r w:rsidR="00657861" w:rsidRPr="007C0A34">
        <w:rPr>
          <w:lang w:val="es-MX"/>
        </w:rPr>
        <w:t>tal</w:t>
      </w:r>
      <w:r w:rsidRPr="007C0A34">
        <w:rPr>
          <w:lang w:val="es-MX"/>
        </w:rPr>
        <w:t>, los municipios se comportan de una manera distinta de un indicador a otro</w:t>
      </w:r>
      <w:r w:rsidR="00B01C30" w:rsidRPr="007C0A34">
        <w:rPr>
          <w:lang w:val="es-MX"/>
        </w:rPr>
        <w:t xml:space="preserve">, debidos a entre </w:t>
      </w:r>
      <w:r w:rsidR="004F4D24" w:rsidRPr="007C0A34">
        <w:rPr>
          <w:lang w:val="es-MX"/>
        </w:rPr>
        <w:t>otros</w:t>
      </w:r>
      <w:r w:rsidR="00B01C30" w:rsidRPr="007C0A34">
        <w:rPr>
          <w:lang w:val="es-MX"/>
        </w:rPr>
        <w:t xml:space="preserve"> fac</w:t>
      </w:r>
      <w:r w:rsidR="004F4D24" w:rsidRPr="007C0A34">
        <w:rPr>
          <w:lang w:val="es-MX"/>
        </w:rPr>
        <w:t>to</w:t>
      </w:r>
      <w:r w:rsidR="00B01C30" w:rsidRPr="007C0A34">
        <w:rPr>
          <w:lang w:val="es-MX"/>
        </w:rPr>
        <w:t xml:space="preserve">res las claras diferencias en condiciones geográficas y de desarrollo </w:t>
      </w:r>
      <w:r w:rsidR="004F4D24" w:rsidRPr="007C0A34">
        <w:rPr>
          <w:lang w:val="es-MX"/>
        </w:rPr>
        <w:t>económico</w:t>
      </w:r>
      <w:r w:rsidR="00657861" w:rsidRPr="007C0A34">
        <w:rPr>
          <w:lang w:val="es-MX"/>
        </w:rPr>
        <w:t>.</w:t>
      </w:r>
      <w:r w:rsidRPr="007C0A34">
        <w:rPr>
          <w:lang w:val="es-MX"/>
        </w:rPr>
        <w:t xml:space="preserve"> </w:t>
      </w:r>
      <w:r w:rsidR="00657861" w:rsidRPr="007C0A34">
        <w:rPr>
          <w:lang w:val="es-MX"/>
        </w:rPr>
        <w:t>N</w:t>
      </w:r>
      <w:r w:rsidRPr="007C0A34">
        <w:rPr>
          <w:lang w:val="es-MX"/>
        </w:rPr>
        <w:t>o es</w:t>
      </w:r>
      <w:r w:rsidR="00657861" w:rsidRPr="007C0A34">
        <w:rPr>
          <w:lang w:val="es-MX"/>
        </w:rPr>
        <w:t>tá</w:t>
      </w:r>
      <w:r w:rsidRPr="007C0A34">
        <w:rPr>
          <w:lang w:val="es-MX"/>
        </w:rPr>
        <w:t xml:space="preserve"> claro </w:t>
      </w:r>
      <w:r w:rsidR="004F4D24" w:rsidRPr="007C0A34">
        <w:rPr>
          <w:lang w:val="es-MX"/>
        </w:rPr>
        <w:t>si se puede reconocer</w:t>
      </w:r>
      <w:r w:rsidRPr="007C0A34">
        <w:rPr>
          <w:lang w:val="es-MX"/>
        </w:rPr>
        <w:t xml:space="preserve"> una tendencia o comportamiento </w:t>
      </w:r>
      <w:r w:rsidR="004F4D24" w:rsidRPr="007C0A34">
        <w:rPr>
          <w:lang w:val="es-MX"/>
        </w:rPr>
        <w:t xml:space="preserve">característico </w:t>
      </w:r>
      <w:r w:rsidRPr="007C0A34">
        <w:rPr>
          <w:lang w:val="es-MX"/>
        </w:rPr>
        <w:t xml:space="preserve">en la posición que ocuparon los municipios dentro de las gráficas comparativas, ni </w:t>
      </w:r>
      <w:r w:rsidR="004F4D24" w:rsidRPr="007C0A34">
        <w:rPr>
          <w:lang w:val="es-MX"/>
        </w:rPr>
        <w:t xml:space="preserve">si </w:t>
      </w:r>
      <w:r w:rsidR="00657861" w:rsidRPr="007C0A34">
        <w:rPr>
          <w:lang w:val="es-MX"/>
        </w:rPr>
        <w:t xml:space="preserve">éstos </w:t>
      </w:r>
      <w:r w:rsidRPr="007C0A34">
        <w:rPr>
          <w:lang w:val="es-MX"/>
        </w:rPr>
        <w:t xml:space="preserve">cuentan con los mismos elementos de gestión al interior. Esto hace pensar que los municipios, efectivamente, están implementando medidas </w:t>
      </w:r>
      <w:r w:rsidR="00657861" w:rsidRPr="007C0A34">
        <w:rPr>
          <w:lang w:val="es-MX"/>
        </w:rPr>
        <w:t>dirigidas</w:t>
      </w:r>
      <w:r w:rsidRPr="007C0A34">
        <w:rPr>
          <w:lang w:val="es-MX"/>
        </w:rPr>
        <w:t xml:space="preserve"> a las condiciones sociales, económicas y medioambientales de sus territorios</w:t>
      </w:r>
      <w:r w:rsidR="004F4D24" w:rsidRPr="007C0A34">
        <w:rPr>
          <w:lang w:val="es-MX"/>
        </w:rPr>
        <w:t>, como lo observan sus propios habitantes</w:t>
      </w:r>
      <w:r w:rsidRPr="007C0A34">
        <w:rPr>
          <w:lang w:val="es-MX"/>
        </w:rPr>
        <w:t xml:space="preserve">; de esta forma se comprueba que no </w:t>
      </w:r>
      <w:r w:rsidR="004F4D24" w:rsidRPr="007C0A34">
        <w:rPr>
          <w:lang w:val="es-MX"/>
        </w:rPr>
        <w:t>existe</w:t>
      </w:r>
      <w:r w:rsidRPr="007C0A34">
        <w:rPr>
          <w:lang w:val="es-MX"/>
        </w:rPr>
        <w:t xml:space="preserve"> una formula exacta cuando se trata de medio ambiente, por lo que hay que revisar las condiciones particulares en todo momento.</w:t>
      </w:r>
    </w:p>
    <w:p w14:paraId="03CA4B95" w14:textId="119A6DC8" w:rsidR="004B5D59" w:rsidRDefault="004B5D59" w:rsidP="001C0415">
      <w:pPr>
        <w:pStyle w:val="BodyText"/>
        <w:spacing w:before="116" w:line="252" w:lineRule="auto"/>
        <w:ind w:left="567" w:right="635"/>
        <w:jc w:val="both"/>
        <w:rPr>
          <w:lang w:val="es-MX"/>
        </w:rPr>
      </w:pPr>
    </w:p>
    <w:p w14:paraId="6C72535E" w14:textId="78F52273" w:rsidR="004B5D59" w:rsidRDefault="004B5D59" w:rsidP="001C0415">
      <w:pPr>
        <w:pStyle w:val="BodyText"/>
        <w:spacing w:before="116" w:line="252" w:lineRule="auto"/>
        <w:ind w:left="567" w:right="635"/>
        <w:jc w:val="both"/>
        <w:rPr>
          <w:lang w:val="es-MX"/>
        </w:rPr>
      </w:pPr>
    </w:p>
    <w:p w14:paraId="6F3785CB" w14:textId="4014ABDD" w:rsidR="004B5D59" w:rsidRDefault="004B5D59" w:rsidP="001C0415">
      <w:pPr>
        <w:pStyle w:val="BodyText"/>
        <w:spacing w:before="116" w:line="252" w:lineRule="auto"/>
        <w:ind w:left="567" w:right="635"/>
        <w:jc w:val="both"/>
        <w:rPr>
          <w:lang w:val="es-MX"/>
        </w:rPr>
      </w:pPr>
    </w:p>
    <w:p w14:paraId="74122582" w14:textId="7735DF77" w:rsidR="004B5D59" w:rsidRDefault="004B5D59" w:rsidP="001C0415">
      <w:pPr>
        <w:pStyle w:val="BodyText"/>
        <w:spacing w:before="116" w:line="252" w:lineRule="auto"/>
        <w:ind w:left="567" w:right="635"/>
        <w:jc w:val="both"/>
        <w:rPr>
          <w:lang w:val="es-MX"/>
        </w:rPr>
      </w:pPr>
    </w:p>
    <w:p w14:paraId="68CAC027" w14:textId="453A95F9" w:rsidR="004B5D59" w:rsidRDefault="004B5D59" w:rsidP="001C0415">
      <w:pPr>
        <w:pStyle w:val="BodyText"/>
        <w:spacing w:before="116" w:line="252" w:lineRule="auto"/>
        <w:ind w:left="567" w:right="635"/>
        <w:jc w:val="both"/>
        <w:rPr>
          <w:lang w:val="es-MX"/>
        </w:rPr>
      </w:pPr>
    </w:p>
    <w:p w14:paraId="73984A52" w14:textId="346815F7" w:rsidR="004B5D59" w:rsidRDefault="004B5D59" w:rsidP="001C0415">
      <w:pPr>
        <w:pStyle w:val="BodyText"/>
        <w:spacing w:before="116" w:line="252" w:lineRule="auto"/>
        <w:ind w:left="567" w:right="635"/>
        <w:jc w:val="both"/>
        <w:rPr>
          <w:lang w:val="es-MX"/>
        </w:rPr>
      </w:pPr>
    </w:p>
    <w:p w14:paraId="181F670B" w14:textId="07C0E153" w:rsidR="004B5D59" w:rsidRDefault="004B5D59" w:rsidP="001C0415">
      <w:pPr>
        <w:pStyle w:val="BodyText"/>
        <w:spacing w:before="116" w:line="252" w:lineRule="auto"/>
        <w:ind w:left="567" w:right="635"/>
        <w:jc w:val="both"/>
        <w:rPr>
          <w:lang w:val="es-MX"/>
        </w:rPr>
      </w:pPr>
    </w:p>
    <w:p w14:paraId="0D90D5D8" w14:textId="086864C9" w:rsidR="004B5D59" w:rsidRDefault="004B5D59" w:rsidP="001C0415">
      <w:pPr>
        <w:pStyle w:val="BodyText"/>
        <w:spacing w:before="116" w:line="252" w:lineRule="auto"/>
        <w:ind w:left="567" w:right="635"/>
        <w:jc w:val="both"/>
        <w:rPr>
          <w:lang w:val="es-MX"/>
        </w:rPr>
      </w:pPr>
    </w:p>
    <w:p w14:paraId="27EF3808" w14:textId="1F45498C" w:rsidR="004B5D59" w:rsidRDefault="004B5D59" w:rsidP="001C0415">
      <w:pPr>
        <w:pStyle w:val="BodyText"/>
        <w:spacing w:before="116" w:line="252" w:lineRule="auto"/>
        <w:ind w:left="567" w:right="635"/>
        <w:jc w:val="both"/>
        <w:rPr>
          <w:lang w:val="es-MX"/>
        </w:rPr>
      </w:pPr>
    </w:p>
    <w:p w14:paraId="40235401" w14:textId="265A8388" w:rsidR="004B5D59" w:rsidRDefault="004B5D59" w:rsidP="001C0415">
      <w:pPr>
        <w:pStyle w:val="BodyText"/>
        <w:spacing w:before="116" w:line="252" w:lineRule="auto"/>
        <w:ind w:left="567" w:right="635"/>
        <w:jc w:val="both"/>
        <w:rPr>
          <w:lang w:val="es-MX"/>
        </w:rPr>
      </w:pPr>
    </w:p>
    <w:p w14:paraId="7974B1B9" w14:textId="0CD304B0" w:rsidR="004B5D59" w:rsidRDefault="004B5D59" w:rsidP="001C0415">
      <w:pPr>
        <w:pStyle w:val="BodyText"/>
        <w:spacing w:before="116" w:line="252" w:lineRule="auto"/>
        <w:ind w:left="567" w:right="635"/>
        <w:jc w:val="both"/>
        <w:rPr>
          <w:lang w:val="es-MX"/>
        </w:rPr>
      </w:pPr>
    </w:p>
    <w:p w14:paraId="16679ECB" w14:textId="204396D5" w:rsidR="004B5D59" w:rsidRDefault="004B5D59" w:rsidP="001C0415">
      <w:pPr>
        <w:pStyle w:val="BodyText"/>
        <w:spacing w:before="116" w:line="252" w:lineRule="auto"/>
        <w:ind w:left="567" w:right="635"/>
        <w:jc w:val="both"/>
        <w:rPr>
          <w:lang w:val="es-MX"/>
        </w:rPr>
      </w:pPr>
    </w:p>
    <w:p w14:paraId="5BFE2EFC" w14:textId="415D6FEF" w:rsidR="004B5D59" w:rsidRDefault="004B5D59" w:rsidP="001C0415">
      <w:pPr>
        <w:pStyle w:val="BodyText"/>
        <w:spacing w:before="116" w:line="252" w:lineRule="auto"/>
        <w:ind w:left="567" w:right="635"/>
        <w:jc w:val="both"/>
        <w:rPr>
          <w:lang w:val="es-MX"/>
        </w:rPr>
      </w:pPr>
    </w:p>
    <w:p w14:paraId="389BFD5D" w14:textId="0FBC77AA" w:rsidR="004B5D59" w:rsidRPr="00CE0048" w:rsidRDefault="004B5D59" w:rsidP="001C0415">
      <w:pPr>
        <w:pStyle w:val="BodyText"/>
        <w:spacing w:before="116" w:line="252" w:lineRule="auto"/>
        <w:ind w:left="567" w:right="635"/>
        <w:jc w:val="both"/>
        <w:rPr>
          <w:b/>
          <w:color w:val="004684"/>
          <w:w w:val="95"/>
          <w:sz w:val="52"/>
        </w:rPr>
      </w:pPr>
      <w:r>
        <w:rPr>
          <w:b/>
          <w:color w:val="004684"/>
          <w:w w:val="90"/>
          <w:sz w:val="52"/>
        </w:rPr>
        <w:t>C</w:t>
      </w:r>
      <w:r w:rsidRPr="00CE0048">
        <w:rPr>
          <w:b/>
          <w:color w:val="004684"/>
          <w:w w:val="95"/>
          <w:sz w:val="52"/>
        </w:rPr>
        <w:t>ONCLUSIONES</w:t>
      </w:r>
    </w:p>
    <w:p w14:paraId="3430A469" w14:textId="77777777" w:rsidR="00996A29" w:rsidRDefault="00996A29" w:rsidP="00996A29">
      <w:pPr>
        <w:pStyle w:val="BodyText"/>
        <w:spacing w:line="252" w:lineRule="auto"/>
        <w:ind w:left="567" w:right="635"/>
        <w:jc w:val="both"/>
        <w:rPr>
          <w:lang w:val="es-MX"/>
        </w:rPr>
      </w:pPr>
    </w:p>
    <w:p w14:paraId="5763ECCA" w14:textId="41958F96" w:rsidR="00996A29" w:rsidRDefault="00996A29" w:rsidP="00996A29">
      <w:pPr>
        <w:spacing w:line="252" w:lineRule="auto"/>
        <w:ind w:left="567" w:right="777"/>
        <w:jc w:val="both"/>
        <w:rPr>
          <w:lang w:val="es-MX"/>
        </w:rPr>
      </w:pPr>
      <w:r>
        <w:rPr>
          <w:lang w:val="es-MX"/>
        </w:rPr>
        <w:t xml:space="preserve">La </w:t>
      </w:r>
      <w:r w:rsidRPr="007C0A34">
        <w:rPr>
          <w:lang w:val="es-MX"/>
        </w:rPr>
        <w:t>Fundación Konrad Adenauer oficina México</w:t>
      </w:r>
      <w:r>
        <w:rPr>
          <w:lang w:val="es-MX"/>
        </w:rPr>
        <w:t xml:space="preserve"> </w:t>
      </w:r>
      <w:r w:rsidRPr="007C0A34">
        <w:rPr>
          <w:lang w:val="es-MX"/>
        </w:rPr>
        <w:t>ESG Academy S.C</w:t>
      </w:r>
      <w:r>
        <w:rPr>
          <w:lang w:val="es-MX"/>
        </w:rPr>
        <w:t xml:space="preserve"> presentan la segunda edición 2021-2022 </w:t>
      </w:r>
      <w:r w:rsidRPr="00F74F5A">
        <w:rPr>
          <w:lang w:val="es-MX"/>
        </w:rPr>
        <w:t>del Índice de Gestión Energética y Cambio Climático (</w:t>
      </w:r>
      <w:r w:rsidRPr="007C0A34">
        <w:rPr>
          <w:smallCaps/>
          <w:szCs w:val="28"/>
          <w:lang w:val="es-MX"/>
        </w:rPr>
        <w:t>igecc</w:t>
      </w:r>
      <w:r w:rsidRPr="00F74F5A">
        <w:rPr>
          <w:lang w:val="es-MX"/>
        </w:rPr>
        <w:t>), el cual tiene el objetivo de promover la gestión energética y mitigar el riesgo del cambio climático</w:t>
      </w:r>
      <w:r>
        <w:rPr>
          <w:lang w:val="es-MX"/>
        </w:rPr>
        <w:t>.</w:t>
      </w:r>
      <w:r w:rsidRPr="00F74F5A">
        <w:rPr>
          <w:lang w:val="es-MX"/>
        </w:rPr>
        <w:t xml:space="preserve"> En </w:t>
      </w:r>
      <w:r>
        <w:rPr>
          <w:lang w:val="es-MX"/>
        </w:rPr>
        <w:t>esta</w:t>
      </w:r>
      <w:r w:rsidRPr="00F74F5A">
        <w:rPr>
          <w:lang w:val="es-MX"/>
        </w:rPr>
        <w:t xml:space="preserve"> segunda edición del estudio, </w:t>
      </w:r>
      <w:r>
        <w:rPr>
          <w:lang w:val="es-MX"/>
        </w:rPr>
        <w:t xml:space="preserve">se analizaron siete estados y diecinueve municipios en México </w:t>
      </w:r>
      <w:r w:rsidRPr="00F74F5A">
        <w:rPr>
          <w:lang w:val="es-MX"/>
        </w:rPr>
        <w:t>mediante el análisis de información con base en una metodología</w:t>
      </w:r>
      <w:r>
        <w:rPr>
          <w:lang w:val="es-MX"/>
        </w:rPr>
        <w:t>, retroalimentada por su Consejo Consultivo integrado por expertos nacionales e internacionales,</w:t>
      </w:r>
      <w:r w:rsidRPr="00F74F5A">
        <w:rPr>
          <w:lang w:val="es-MX"/>
        </w:rPr>
        <w:t xml:space="preserve"> alineada a grandes iniciativas internacionales como las recomendaciones del Grupo de Trabajo sobre la Divulgación de Información Financiera relacionada con el Clima (TCFD, por sus siglas en inglés), las Contribuciones Nacionalmente Determinadas, los objetivos del Acuerdo de París, y Objetivos de Desarrollo Sostenible de la</w:t>
      </w:r>
      <w:r w:rsidR="00B111E2">
        <w:rPr>
          <w:lang w:val="es-MX"/>
        </w:rPr>
        <w:t xml:space="preserve">s </w:t>
      </w:r>
      <w:r w:rsidRPr="00F74F5A">
        <w:rPr>
          <w:lang w:val="es-MX"/>
        </w:rPr>
        <w:t>N</w:t>
      </w:r>
      <w:r w:rsidR="00B111E2">
        <w:rPr>
          <w:lang w:val="es-MX"/>
        </w:rPr>
        <w:t xml:space="preserve">aciones </w:t>
      </w:r>
      <w:r w:rsidRPr="00F74F5A">
        <w:rPr>
          <w:lang w:val="es-MX"/>
        </w:rPr>
        <w:t>U</w:t>
      </w:r>
      <w:r w:rsidR="00B111E2">
        <w:rPr>
          <w:lang w:val="es-MX"/>
        </w:rPr>
        <w:t>nidas</w:t>
      </w:r>
      <w:r w:rsidRPr="00F74F5A">
        <w:rPr>
          <w:lang w:val="es-MX"/>
        </w:rPr>
        <w:t xml:space="preserve">. </w:t>
      </w:r>
      <w:r>
        <w:rPr>
          <w:lang w:val="es-MX"/>
        </w:rPr>
        <w:t xml:space="preserve">El </w:t>
      </w:r>
      <w:r w:rsidRPr="007C0A34">
        <w:rPr>
          <w:smallCaps/>
          <w:szCs w:val="28"/>
          <w:lang w:val="es-MX"/>
        </w:rPr>
        <w:t>igecc</w:t>
      </w:r>
      <w:r w:rsidRPr="00F74F5A">
        <w:rPr>
          <w:lang w:val="es-MX"/>
        </w:rPr>
        <w:t xml:space="preserve"> tiene la intención de ser una herramienta que permita a los diferentes grupos de interés comprender la gestión energética y ambiental mediante ilustraciones comparativas.</w:t>
      </w:r>
    </w:p>
    <w:p w14:paraId="0BDA5317" w14:textId="77777777" w:rsidR="00996A29" w:rsidRDefault="00996A29" w:rsidP="00996A29">
      <w:pPr>
        <w:pStyle w:val="BodyText"/>
        <w:spacing w:line="252" w:lineRule="auto"/>
        <w:ind w:left="567" w:right="635"/>
        <w:jc w:val="both"/>
        <w:rPr>
          <w:lang w:val="es-MX"/>
        </w:rPr>
      </w:pPr>
    </w:p>
    <w:p w14:paraId="4C80CE76" w14:textId="53695B24" w:rsidR="00996A29" w:rsidRDefault="004B5D59" w:rsidP="00996A29">
      <w:pPr>
        <w:pStyle w:val="BodyText"/>
        <w:spacing w:line="252" w:lineRule="auto"/>
        <w:ind w:left="567" w:right="635"/>
        <w:jc w:val="both"/>
        <w:rPr>
          <w:lang w:val="es-MX"/>
        </w:rPr>
      </w:pPr>
      <w:r w:rsidRPr="004B5D59">
        <w:rPr>
          <w:lang w:val="es-MX"/>
        </w:rPr>
        <w:t>Para cumplir con la</w:t>
      </w:r>
      <w:r>
        <w:rPr>
          <w:lang w:val="es-MX"/>
        </w:rPr>
        <w:t>s agendas energéticas y de mitigación y adaptación al cambio climático en los estados y municipios en México, el estudio de indicadores, política pública, controversias y consultas públicas son fundamentales para entender y comprender el desempeño subnacional y</w:t>
      </w:r>
      <w:r w:rsidR="005C190C">
        <w:rPr>
          <w:lang w:val="es-MX"/>
        </w:rPr>
        <w:t xml:space="preserve"> su vulnerabilidad en riesgos relacionados al cambio climático.</w:t>
      </w:r>
      <w:r w:rsidRPr="004B5D59">
        <w:rPr>
          <w:lang w:val="es-MX"/>
        </w:rPr>
        <w:t xml:space="preserve"> El </w:t>
      </w:r>
      <w:r w:rsidR="005C190C">
        <w:rPr>
          <w:lang w:val="es-MX"/>
        </w:rPr>
        <w:t>IGECC</w:t>
      </w:r>
      <w:r w:rsidRPr="004B5D59">
        <w:rPr>
          <w:lang w:val="es-MX"/>
        </w:rPr>
        <w:t xml:space="preserve"> muestra que desde que </w:t>
      </w:r>
      <w:r w:rsidR="005C190C">
        <w:rPr>
          <w:lang w:val="es-MX"/>
        </w:rPr>
        <w:t xml:space="preserve">la mayoría de los estados y municipios </w:t>
      </w:r>
      <w:r w:rsidRPr="004B5D59">
        <w:rPr>
          <w:lang w:val="es-MX"/>
        </w:rPr>
        <w:t xml:space="preserve">han avanzado en general </w:t>
      </w:r>
      <w:r w:rsidR="005C190C">
        <w:rPr>
          <w:lang w:val="es-MX"/>
        </w:rPr>
        <w:t>en su desempeño</w:t>
      </w:r>
      <w:r w:rsidRPr="004B5D59">
        <w:rPr>
          <w:lang w:val="es-MX"/>
        </w:rPr>
        <w:t xml:space="preserve">. Sin embargo, si este ritmo de avance continúa, no será suficiente para alcanzar los valores ideales previstos para los </w:t>
      </w:r>
      <w:r w:rsidR="005C190C">
        <w:rPr>
          <w:lang w:val="es-MX"/>
        </w:rPr>
        <w:t>grandes compromisos e iniciativas en materia energética y medioambiental</w:t>
      </w:r>
      <w:r w:rsidRPr="004B5D59">
        <w:rPr>
          <w:lang w:val="es-MX"/>
        </w:rPr>
        <w:t xml:space="preserve">. </w:t>
      </w:r>
    </w:p>
    <w:p w14:paraId="210A269E" w14:textId="77777777" w:rsidR="00996A29" w:rsidRDefault="00996A29" w:rsidP="00996A29">
      <w:pPr>
        <w:pStyle w:val="BodyText"/>
        <w:spacing w:line="252" w:lineRule="auto"/>
        <w:ind w:left="567" w:right="635"/>
        <w:jc w:val="both"/>
        <w:rPr>
          <w:lang w:val="es-MX"/>
        </w:rPr>
      </w:pPr>
    </w:p>
    <w:p w14:paraId="42D2D47C" w14:textId="77777777" w:rsidR="00996A29" w:rsidRDefault="00E224E1" w:rsidP="00996A29">
      <w:pPr>
        <w:pStyle w:val="BodyText"/>
        <w:spacing w:line="252" w:lineRule="auto"/>
        <w:ind w:left="567" w:right="635"/>
        <w:jc w:val="both"/>
        <w:rPr>
          <w:lang w:val="es-MX"/>
        </w:rPr>
      </w:pPr>
      <w:r>
        <w:rPr>
          <w:lang w:val="es-MX"/>
        </w:rPr>
        <w:t>De acuerdo con</w:t>
      </w:r>
      <w:r w:rsidR="004B5D59" w:rsidRPr="004B5D59">
        <w:rPr>
          <w:lang w:val="es-MX"/>
        </w:rPr>
        <w:t xml:space="preserve"> la metodología utilizad</w:t>
      </w:r>
      <w:r>
        <w:rPr>
          <w:lang w:val="es-MX"/>
        </w:rPr>
        <w:t>a</w:t>
      </w:r>
      <w:r w:rsidR="004B5D59" w:rsidRPr="004B5D59">
        <w:rPr>
          <w:lang w:val="es-MX"/>
        </w:rPr>
        <w:t xml:space="preserve"> en el </w:t>
      </w:r>
      <w:r w:rsidR="005C190C">
        <w:rPr>
          <w:lang w:val="es-MX"/>
        </w:rPr>
        <w:t>IGECC</w:t>
      </w:r>
      <w:r w:rsidR="004B5D59" w:rsidRPr="004B5D59">
        <w:rPr>
          <w:lang w:val="es-MX"/>
        </w:rPr>
        <w:t>,</w:t>
      </w:r>
      <w:r w:rsidR="00996A29">
        <w:rPr>
          <w:lang w:val="es-MX"/>
        </w:rPr>
        <w:t xml:space="preserve"> lo</w:t>
      </w:r>
      <w:r>
        <w:rPr>
          <w:lang w:val="es-MX"/>
        </w:rPr>
        <w:t xml:space="preserve">s estados de </w:t>
      </w:r>
      <w:r>
        <w:rPr>
          <w:noProof/>
          <w:lang w:val="es-MX"/>
        </w:rPr>
        <w:t>Yucatán, Querétaro y Jalisco</w:t>
      </w:r>
      <w:r>
        <w:rPr>
          <w:lang w:val="es-MX"/>
        </w:rPr>
        <w:t xml:space="preserve"> se encuentran en las mejores condiciones estudiadas, es decir, obtuvieron mejor puntaje IGECC y menores riesgos relacionados con el cambio climático. Por otro lado, los estados de San Luis Potosí y Aguascalientes se encuentran en condiciones con mayores áreas de oportunidad, es decir, con menor puntaje IGECC y mayores riesgos relacionados con el cambio climático.</w:t>
      </w:r>
    </w:p>
    <w:p w14:paraId="29FDF2C5" w14:textId="77777777" w:rsidR="00996A29" w:rsidRDefault="00996A29" w:rsidP="00996A29">
      <w:pPr>
        <w:pStyle w:val="BodyText"/>
        <w:spacing w:line="252" w:lineRule="auto"/>
        <w:ind w:left="567" w:right="635"/>
        <w:jc w:val="both"/>
        <w:rPr>
          <w:lang w:val="es-MX"/>
        </w:rPr>
      </w:pPr>
    </w:p>
    <w:p w14:paraId="61954EF6" w14:textId="0E0B4733" w:rsidR="004B5D59" w:rsidRDefault="00996A29" w:rsidP="00996A29">
      <w:pPr>
        <w:pStyle w:val="BodyText"/>
        <w:spacing w:line="252" w:lineRule="auto"/>
        <w:ind w:left="567" w:right="635"/>
        <w:jc w:val="both"/>
        <w:rPr>
          <w:lang w:val="es-MX"/>
        </w:rPr>
      </w:pPr>
      <w:r>
        <w:rPr>
          <w:lang w:val="es-MX"/>
        </w:rPr>
        <w:t>Respecto a las entidades de orden municipal, de acuerdo con</w:t>
      </w:r>
      <w:r w:rsidRPr="004B5D59">
        <w:rPr>
          <w:lang w:val="es-MX"/>
        </w:rPr>
        <w:t xml:space="preserve"> la metodología utilizad</w:t>
      </w:r>
      <w:r>
        <w:rPr>
          <w:lang w:val="es-MX"/>
        </w:rPr>
        <w:t>a</w:t>
      </w:r>
      <w:r w:rsidRPr="004B5D59">
        <w:rPr>
          <w:lang w:val="es-MX"/>
        </w:rPr>
        <w:t xml:space="preserve"> en el </w:t>
      </w:r>
      <w:r>
        <w:rPr>
          <w:lang w:val="es-MX"/>
        </w:rPr>
        <w:t xml:space="preserve">IGECC </w:t>
      </w:r>
      <w:r w:rsidR="005C190C">
        <w:rPr>
          <w:lang w:val="es-MX"/>
        </w:rPr>
        <w:t>los municipios de Guanajuato, Guadalajara y Celaya se encuentran en las</w:t>
      </w:r>
      <w:r w:rsidR="00E224E1">
        <w:rPr>
          <w:lang w:val="es-MX"/>
        </w:rPr>
        <w:t xml:space="preserve"> mejores</w:t>
      </w:r>
      <w:r w:rsidR="005C190C">
        <w:rPr>
          <w:lang w:val="es-MX"/>
        </w:rPr>
        <w:t xml:space="preserve"> condiciones estudiadas, es decir, </w:t>
      </w:r>
      <w:r w:rsidR="00F71ADD">
        <w:rPr>
          <w:lang w:val="es-MX"/>
        </w:rPr>
        <w:t>obtuvieron</w:t>
      </w:r>
      <w:r w:rsidR="005C190C">
        <w:rPr>
          <w:lang w:val="es-MX"/>
        </w:rPr>
        <w:t xml:space="preserve"> mejor puntaje IGECC y menores riesgos relacionados con el cambio climático. Por otro lado, los municipios de San Juan del Río, Salamanca y San Luis potosí se encuentran en condiciones </w:t>
      </w:r>
      <w:r w:rsidR="00F71ADD">
        <w:rPr>
          <w:lang w:val="es-MX"/>
        </w:rPr>
        <w:t>con mayores áreas de oportunidad, es decir, con meno</w:t>
      </w:r>
      <w:r w:rsidR="005C190C">
        <w:rPr>
          <w:lang w:val="es-MX"/>
        </w:rPr>
        <w:t>r puntaje IGECC y m</w:t>
      </w:r>
      <w:r w:rsidR="00F71ADD">
        <w:rPr>
          <w:lang w:val="es-MX"/>
        </w:rPr>
        <w:t>ayores</w:t>
      </w:r>
      <w:r w:rsidR="005C190C">
        <w:rPr>
          <w:lang w:val="es-MX"/>
        </w:rPr>
        <w:t xml:space="preserve"> riesgos relacionados con el cambio climático.</w:t>
      </w:r>
    </w:p>
    <w:p w14:paraId="7B99A4B2" w14:textId="77777777" w:rsidR="004B5D59" w:rsidRDefault="004B5D59" w:rsidP="004B5D59">
      <w:pPr>
        <w:spacing w:line="252" w:lineRule="auto"/>
        <w:ind w:right="777"/>
        <w:jc w:val="both"/>
        <w:rPr>
          <w:lang w:val="es-MX"/>
        </w:rPr>
      </w:pPr>
    </w:p>
    <w:p w14:paraId="50503C12" w14:textId="77777777" w:rsidR="004B5D59" w:rsidRDefault="004B5D59" w:rsidP="004B5D59">
      <w:pPr>
        <w:spacing w:line="252" w:lineRule="auto"/>
        <w:ind w:left="567" w:right="777"/>
        <w:jc w:val="both"/>
        <w:rPr>
          <w:lang w:val="es-MX"/>
        </w:rPr>
      </w:pPr>
      <w:r>
        <w:rPr>
          <w:lang w:val="es-MX"/>
        </w:rPr>
        <w:t xml:space="preserve">El </w:t>
      </w:r>
      <w:r w:rsidRPr="007C0A34">
        <w:rPr>
          <w:smallCaps/>
          <w:szCs w:val="28"/>
          <w:lang w:val="es-MX"/>
        </w:rPr>
        <w:t>igecc</w:t>
      </w:r>
      <w:r w:rsidRPr="00C07D0D">
        <w:rPr>
          <w:lang w:val="es-MX"/>
        </w:rPr>
        <w:t xml:space="preserve"> </w:t>
      </w:r>
      <w:r>
        <w:rPr>
          <w:lang w:val="es-MX"/>
        </w:rPr>
        <w:t>tiene</w:t>
      </w:r>
      <w:r w:rsidRPr="00F74F5A">
        <w:rPr>
          <w:lang w:val="es-MX"/>
        </w:rPr>
        <w:t xml:space="preserve"> la meta de poyar a los gobiernos estatales y municipales en la gestión de temas energéticos y medioambientales; así como facilitar a empresarios, inversionistas, académicos y demás grupos de interés información estratégica para la toma de decisiones basadas en conocimiento e identificación de riesgos asociados al clima, que faciliten una adaptación a los efectos del cambio climático.</w:t>
      </w:r>
      <w:r>
        <w:rPr>
          <w:lang w:val="es-MX"/>
        </w:rPr>
        <w:t xml:space="preserve"> El </w:t>
      </w:r>
      <w:r w:rsidRPr="007C0A34">
        <w:rPr>
          <w:smallCaps/>
          <w:szCs w:val="28"/>
          <w:lang w:val="es-MX"/>
        </w:rPr>
        <w:t>igecc</w:t>
      </w:r>
      <w:r w:rsidRPr="00F74F5A">
        <w:rPr>
          <w:lang w:val="es-MX"/>
        </w:rPr>
        <w:t xml:space="preserve"> </w:t>
      </w:r>
      <w:r>
        <w:rPr>
          <w:lang w:val="es-MX"/>
        </w:rPr>
        <w:t>apoya</w:t>
      </w:r>
      <w:r w:rsidRPr="00F74F5A">
        <w:rPr>
          <w:lang w:val="es-MX"/>
        </w:rPr>
        <w:t xml:space="preserve"> la necesidad e importancia de realizar un estudio para promover e incentivar el desarrollo de políticas públicas en materia ambiental y energética en el país</w:t>
      </w:r>
      <w:r>
        <w:rPr>
          <w:lang w:val="es-MX"/>
        </w:rPr>
        <w:t>.</w:t>
      </w:r>
    </w:p>
    <w:p w14:paraId="0A01D224" w14:textId="77777777" w:rsidR="004B5D59" w:rsidRDefault="004B5D59" w:rsidP="00996A29">
      <w:pPr>
        <w:spacing w:line="252" w:lineRule="auto"/>
        <w:ind w:right="777"/>
        <w:jc w:val="both"/>
        <w:rPr>
          <w:lang w:val="es-MX"/>
        </w:rPr>
      </w:pPr>
    </w:p>
    <w:p w14:paraId="27F00FC3" w14:textId="3E33E546" w:rsidR="004B5D59" w:rsidRDefault="004B5D59" w:rsidP="00996A29">
      <w:pPr>
        <w:spacing w:line="252" w:lineRule="auto"/>
        <w:ind w:left="567" w:right="777"/>
        <w:jc w:val="both"/>
        <w:rPr>
          <w:lang w:val="es-MX"/>
        </w:rPr>
      </w:pPr>
      <w:r>
        <w:rPr>
          <w:lang w:val="es-MX"/>
        </w:rPr>
        <w:t xml:space="preserve">El </w:t>
      </w:r>
      <w:r w:rsidRPr="007C0A34">
        <w:rPr>
          <w:smallCaps/>
          <w:szCs w:val="28"/>
          <w:lang w:val="es-MX"/>
        </w:rPr>
        <w:t>igecc</w:t>
      </w:r>
      <w:r w:rsidRPr="007C0A34">
        <w:rPr>
          <w:szCs w:val="28"/>
          <w:lang w:val="es-MX"/>
        </w:rPr>
        <w:t xml:space="preserve"> </w:t>
      </w:r>
      <w:r>
        <w:rPr>
          <w:szCs w:val="28"/>
          <w:lang w:val="es-MX"/>
        </w:rPr>
        <w:t xml:space="preserve">es </w:t>
      </w:r>
      <w:r w:rsidRPr="00C07D0D">
        <w:rPr>
          <w:lang w:val="es-MX"/>
        </w:rPr>
        <w:t>el</w:t>
      </w:r>
      <w:r>
        <w:rPr>
          <w:lang w:val="es-MX"/>
        </w:rPr>
        <w:t xml:space="preserve"> primer</w:t>
      </w:r>
      <w:r w:rsidRPr="00C07D0D">
        <w:rPr>
          <w:lang w:val="es-MX"/>
        </w:rPr>
        <w:t xml:space="preserve"> </w:t>
      </w:r>
      <w:r>
        <w:rPr>
          <w:lang w:val="es-MX"/>
        </w:rPr>
        <w:t>í</w:t>
      </w:r>
      <w:r w:rsidRPr="00C07D0D">
        <w:rPr>
          <w:lang w:val="es-MX"/>
        </w:rPr>
        <w:t>ndice</w:t>
      </w:r>
      <w:r>
        <w:rPr>
          <w:lang w:val="es-MX"/>
        </w:rPr>
        <w:t xml:space="preserve"> subnacional</w:t>
      </w:r>
      <w:r w:rsidRPr="00C07D0D">
        <w:rPr>
          <w:lang w:val="es-MX"/>
        </w:rPr>
        <w:t xml:space="preserve"> </w:t>
      </w:r>
      <w:r>
        <w:rPr>
          <w:lang w:val="es-MX"/>
        </w:rPr>
        <w:t>en México y América Latina que brinda una herramienta para que los temas energéticos y de cambio climático</w:t>
      </w:r>
      <w:r w:rsidRPr="00C07D0D">
        <w:rPr>
          <w:lang w:val="es-MX"/>
        </w:rPr>
        <w:t xml:space="preserve"> </w:t>
      </w:r>
      <w:r>
        <w:rPr>
          <w:lang w:val="es-MX"/>
        </w:rPr>
        <w:t xml:space="preserve">subnacionales puedan </w:t>
      </w:r>
      <w:r w:rsidRPr="00C07D0D">
        <w:rPr>
          <w:lang w:val="es-MX"/>
        </w:rPr>
        <w:t xml:space="preserve">ser rastreados a lo largo del tiempo </w:t>
      </w:r>
      <w:r w:rsidRPr="00C07D0D">
        <w:rPr>
          <w:lang w:val="es-MX"/>
        </w:rPr>
        <w:lastRenderedPageBreak/>
        <w:t xml:space="preserve">para determinar el progreso entre diferentes periodos y sugerir valores óptimos para cada uno de ellos en función de los objetivos establecidos en </w:t>
      </w:r>
      <w:r>
        <w:rPr>
          <w:lang w:val="es-MX"/>
        </w:rPr>
        <w:t xml:space="preserve">agendas estatales y municipales. </w:t>
      </w:r>
    </w:p>
    <w:p w14:paraId="08E462E7" w14:textId="38031AEB" w:rsidR="004B5D59" w:rsidRPr="007C0A34" w:rsidRDefault="004B5D59" w:rsidP="004B5D59">
      <w:pPr>
        <w:spacing w:line="252" w:lineRule="auto"/>
        <w:ind w:right="635"/>
        <w:jc w:val="both"/>
        <w:rPr>
          <w:lang w:val="es-MX"/>
        </w:rPr>
        <w:sectPr w:rsidR="004B5D59" w:rsidRPr="007C0A34">
          <w:type w:val="continuous"/>
          <w:pgSz w:w="12190" w:h="15840"/>
          <w:pgMar w:top="1500" w:right="0" w:bottom="280" w:left="640" w:header="720" w:footer="720" w:gutter="0"/>
          <w:cols w:space="720"/>
        </w:sectPr>
      </w:pPr>
    </w:p>
    <w:p w14:paraId="3CB2DFB5" w14:textId="77777777" w:rsidR="002B18CC" w:rsidRPr="007C0A34" w:rsidRDefault="002B18CC" w:rsidP="00996A29">
      <w:pPr>
        <w:pStyle w:val="BodyText"/>
        <w:spacing w:before="8"/>
        <w:ind w:right="635"/>
        <w:rPr>
          <w:sz w:val="24"/>
          <w:lang w:val="es-MX"/>
        </w:rPr>
      </w:pPr>
    </w:p>
    <w:p w14:paraId="353CE78A" w14:textId="53F2C2A3" w:rsidR="002B18CC" w:rsidRPr="007C0A34" w:rsidRDefault="0039158A" w:rsidP="008A3C6B">
      <w:pPr>
        <w:pStyle w:val="BodyText"/>
        <w:ind w:left="567" w:right="635"/>
        <w:rPr>
          <w:sz w:val="20"/>
          <w:lang w:val="es-MX"/>
        </w:rPr>
      </w:pPr>
      <w:bookmarkStart w:id="156" w:name="_bookmark36"/>
      <w:bookmarkEnd w:id="156"/>
      <w:r w:rsidRPr="0039158A">
        <w:rPr>
          <w:noProof/>
          <w:lang w:val="es-419" w:eastAsia="es-419"/>
        </w:rPr>
        <w:drawing>
          <wp:anchor distT="0" distB="0" distL="114300" distR="114300" simplePos="0" relativeHeight="251887104" behindDoc="1" locked="0" layoutInCell="1" allowOverlap="1" wp14:anchorId="69206B96" wp14:editId="066617B1">
            <wp:simplePos x="0" y="0"/>
            <wp:positionH relativeFrom="margin">
              <wp:posOffset>508000</wp:posOffset>
            </wp:positionH>
            <wp:positionV relativeFrom="margin">
              <wp:posOffset>316743</wp:posOffset>
            </wp:positionV>
            <wp:extent cx="3228103" cy="2019868"/>
            <wp:effectExtent l="0" t="0" r="0" b="0"/>
            <wp:wrapNone/>
            <wp:docPr id="117" name="Imagen 117"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tza\Desktop\mapa mex.jpg"/>
                    <pic:cNvPicPr>
                      <a:picLocks noChangeAspect="1" noChangeArrowheads="1"/>
                    </pic:cNvPicPr>
                  </pic:nvPicPr>
                  <pic:blipFill>
                    <a:blip r:embed="rId551">
                      <a:duotone>
                        <a:schemeClr val="accent1">
                          <a:shade val="45000"/>
                          <a:satMod val="135000"/>
                        </a:schemeClr>
                        <a:prstClr val="white"/>
                      </a:duotone>
                      <a:extLst>
                        <a:ext uri="{BEBA8EAE-BF5A-486C-A8C5-ECC9F3942E4B}">
                          <a14:imgProps xmlns:a14="http://schemas.microsoft.com/office/drawing/2010/main">
                            <a14:imgLayer r:embed="rId1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63653" cy="20421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1F6E" w:rsidRPr="007C0A34">
        <w:rPr>
          <w:noProof/>
          <w:lang w:val="es-419" w:eastAsia="es-419"/>
        </w:rPr>
        <mc:AlternateContent>
          <mc:Choice Requires="wpg">
            <w:drawing>
              <wp:inline distT="0" distB="0" distL="0" distR="0" wp14:anchorId="3E3D99B7" wp14:editId="0E0A1405">
                <wp:extent cx="5783580" cy="3187065"/>
                <wp:effectExtent l="0" t="0" r="26670" b="13335"/>
                <wp:docPr id="458"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187065"/>
                          <a:chOff x="-10" y="65"/>
                          <a:chExt cx="9108" cy="5019"/>
                        </a:xfrm>
                      </wpg:grpSpPr>
                      <wps:wsp>
                        <wps:cNvPr id="460" name="Freeform 780"/>
                        <wps:cNvSpPr>
                          <a:spLocks/>
                        </wps:cNvSpPr>
                        <wps:spPr bwMode="auto">
                          <a:xfrm>
                            <a:off x="10" y="261"/>
                            <a:ext cx="9088" cy="4747"/>
                          </a:xfrm>
                          <a:custGeom>
                            <a:avLst/>
                            <a:gdLst>
                              <a:gd name="T0" fmla="*/ 3129 w 9088"/>
                              <a:gd name="T1" fmla="*/ 261 h 4747"/>
                              <a:gd name="T2" fmla="*/ 0 w 9088"/>
                              <a:gd name="T3" fmla="*/ 261 h 4747"/>
                              <a:gd name="T4" fmla="*/ 0 w 9088"/>
                              <a:gd name="T5" fmla="*/ 5008 h 4747"/>
                              <a:gd name="T6" fmla="*/ 9088 w 9088"/>
                              <a:gd name="T7" fmla="*/ 5008 h 4747"/>
                              <a:gd name="T8" fmla="*/ 9088 w 9088"/>
                              <a:gd name="T9" fmla="*/ 261 h 4747"/>
                              <a:gd name="T10" fmla="*/ 8681 w 9088"/>
                              <a:gd name="T11" fmla="*/ 261 h 474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4747">
                                <a:moveTo>
                                  <a:pt x="3129" y="0"/>
                                </a:moveTo>
                                <a:lnTo>
                                  <a:pt x="0" y="0"/>
                                </a:lnTo>
                                <a:lnTo>
                                  <a:pt x="0" y="4747"/>
                                </a:lnTo>
                                <a:lnTo>
                                  <a:pt x="9088" y="4747"/>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4" name="AutoShape 778"/>
                        <wps:cNvSpPr>
                          <a:spLocks/>
                        </wps:cNvSpPr>
                        <wps:spPr bwMode="auto">
                          <a:xfrm>
                            <a:off x="1764" y="1728"/>
                            <a:ext cx="2317" cy="2660"/>
                          </a:xfrm>
                          <a:custGeom>
                            <a:avLst/>
                            <a:gdLst>
                              <a:gd name="T0" fmla="*/ 1553 w 2317"/>
                              <a:gd name="T1" fmla="*/ 2440 h 2660"/>
                              <a:gd name="T2" fmla="*/ 1402 w 2317"/>
                              <a:gd name="T3" fmla="*/ 2192 h 2660"/>
                              <a:gd name="T4" fmla="*/ 1168 w 2317"/>
                              <a:gd name="T5" fmla="*/ 2033 h 2660"/>
                              <a:gd name="T6" fmla="*/ 896 w 2317"/>
                              <a:gd name="T7" fmla="*/ 1982 h 2660"/>
                              <a:gd name="T8" fmla="*/ 624 w 2317"/>
                              <a:gd name="T9" fmla="*/ 2046 h 2660"/>
                              <a:gd name="T10" fmla="*/ 460 w 2317"/>
                              <a:gd name="T11" fmla="*/ 2154 h 2660"/>
                              <a:gd name="T12" fmla="*/ 731 w 2317"/>
                              <a:gd name="T13" fmla="*/ 2051 h 2660"/>
                              <a:gd name="T14" fmla="*/ 1014 w 2317"/>
                              <a:gd name="T15" fmla="*/ 2068 h 2660"/>
                              <a:gd name="T16" fmla="*/ 1267 w 2317"/>
                              <a:gd name="T17" fmla="*/ 2201 h 2660"/>
                              <a:gd name="T18" fmla="*/ 1448 w 2317"/>
                              <a:gd name="T19" fmla="*/ 2438 h 2660"/>
                              <a:gd name="T20" fmla="*/ 1510 w 2317"/>
                              <a:gd name="T21" fmla="*/ 2717 h 2660"/>
                              <a:gd name="T22" fmla="*/ 1453 w 2317"/>
                              <a:gd name="T23" fmla="*/ 2994 h 2660"/>
                              <a:gd name="T24" fmla="*/ 1282 w 2317"/>
                              <a:gd name="T25" fmla="*/ 3229 h 2660"/>
                              <a:gd name="T26" fmla="*/ 1430 w 2317"/>
                              <a:gd name="T27" fmla="*/ 3099 h 2660"/>
                              <a:gd name="T28" fmla="*/ 1562 w 2317"/>
                              <a:gd name="T29" fmla="*/ 2853 h 2660"/>
                              <a:gd name="T30" fmla="*/ 2317 w 2317"/>
                              <a:gd name="T31" fmla="*/ 4145 h 2660"/>
                              <a:gd name="T32" fmla="*/ 1784 w 2317"/>
                              <a:gd name="T33" fmla="*/ 3436 h 2660"/>
                              <a:gd name="T34" fmla="*/ 1632 w 2317"/>
                              <a:gd name="T35" fmla="*/ 3264 h 2660"/>
                              <a:gd name="T36" fmla="*/ 1746 w 2317"/>
                              <a:gd name="T37" fmla="*/ 3071 h 2660"/>
                              <a:gd name="T38" fmla="*/ 1836 w 2317"/>
                              <a:gd name="T39" fmla="*/ 2794 h 2660"/>
                              <a:gd name="T40" fmla="*/ 1835 w 2317"/>
                              <a:gd name="T41" fmla="*/ 2502 h 2660"/>
                              <a:gd name="T42" fmla="*/ 1740 w 2317"/>
                              <a:gd name="T43" fmla="*/ 2220 h 2660"/>
                              <a:gd name="T44" fmla="*/ 1695 w 2317"/>
                              <a:gd name="T45" fmla="*/ 2790 h 2660"/>
                              <a:gd name="T46" fmla="*/ 1596 w 2317"/>
                              <a:gd name="T47" fmla="*/ 3056 h 2660"/>
                              <a:gd name="T48" fmla="*/ 1400 w 2317"/>
                              <a:gd name="T49" fmla="*/ 3274 h 2660"/>
                              <a:gd name="T50" fmla="*/ 1137 w 2317"/>
                              <a:gd name="T51" fmla="*/ 3406 h 2660"/>
                              <a:gd name="T52" fmla="*/ 855 w 2317"/>
                              <a:gd name="T53" fmla="*/ 3433 h 2660"/>
                              <a:gd name="T54" fmla="*/ 583 w 2317"/>
                              <a:gd name="T55" fmla="*/ 3358 h 2660"/>
                              <a:gd name="T56" fmla="*/ 349 w 2317"/>
                              <a:gd name="T57" fmla="*/ 3186 h 2660"/>
                              <a:gd name="T58" fmla="*/ 192 w 2317"/>
                              <a:gd name="T59" fmla="*/ 2934 h 2660"/>
                              <a:gd name="T60" fmla="*/ 139 w 2317"/>
                              <a:gd name="T61" fmla="*/ 2654 h 2660"/>
                              <a:gd name="T62" fmla="*/ 189 w 2317"/>
                              <a:gd name="T63" fmla="*/ 2376 h 2660"/>
                              <a:gd name="T64" fmla="*/ 337 w 2317"/>
                              <a:gd name="T65" fmla="*/ 2130 h 2660"/>
                              <a:gd name="T66" fmla="*/ 574 w 2317"/>
                              <a:gd name="T67" fmla="*/ 1949 h 2660"/>
                              <a:gd name="T68" fmla="*/ 850 w 2317"/>
                              <a:gd name="T69" fmla="*/ 1871 h 2660"/>
                              <a:gd name="T70" fmla="*/ 1131 w 2317"/>
                              <a:gd name="T71" fmla="*/ 1895 h 2660"/>
                              <a:gd name="T72" fmla="*/ 1388 w 2317"/>
                              <a:gd name="T73" fmla="*/ 2019 h 2660"/>
                              <a:gd name="T74" fmla="*/ 1589 w 2317"/>
                              <a:gd name="T75" fmla="*/ 2237 h 2660"/>
                              <a:gd name="T76" fmla="*/ 1695 w 2317"/>
                              <a:gd name="T77" fmla="*/ 2507 h 2660"/>
                              <a:gd name="T78" fmla="*/ 1702 w 2317"/>
                              <a:gd name="T79" fmla="*/ 2154 h 2660"/>
                              <a:gd name="T80" fmla="*/ 1501 w 2317"/>
                              <a:gd name="T81" fmla="*/ 1930 h 2660"/>
                              <a:gd name="T82" fmla="*/ 1317 w 2317"/>
                              <a:gd name="T83" fmla="*/ 1816 h 2660"/>
                              <a:gd name="T84" fmla="*/ 1045 w 2317"/>
                              <a:gd name="T85" fmla="*/ 1736 h 2660"/>
                              <a:gd name="T86" fmla="*/ 762 w 2317"/>
                              <a:gd name="T87" fmla="*/ 1742 h 2660"/>
                              <a:gd name="T88" fmla="*/ 489 w 2317"/>
                              <a:gd name="T89" fmla="*/ 1837 h 2660"/>
                              <a:gd name="T90" fmla="*/ 251 w 2317"/>
                              <a:gd name="T91" fmla="*/ 2019 h 2660"/>
                              <a:gd name="T92" fmla="*/ 88 w 2317"/>
                              <a:gd name="T93" fmla="*/ 2258 h 2660"/>
                              <a:gd name="T94" fmla="*/ 8 w 2317"/>
                              <a:gd name="T95" fmla="*/ 2530 h 2660"/>
                              <a:gd name="T96" fmla="*/ 14 w 2317"/>
                              <a:gd name="T97" fmla="*/ 2813 h 2660"/>
                              <a:gd name="T98" fmla="*/ 109 w 2317"/>
                              <a:gd name="T99" fmla="*/ 3086 h 2660"/>
                              <a:gd name="T100" fmla="*/ 294 w 2317"/>
                              <a:gd name="T101" fmla="*/ 3327 h 2660"/>
                              <a:gd name="T102" fmla="*/ 541 w 2317"/>
                              <a:gd name="T103" fmla="*/ 3492 h 2660"/>
                              <a:gd name="T104" fmla="*/ 822 w 2317"/>
                              <a:gd name="T105" fmla="*/ 3570 h 2660"/>
                              <a:gd name="T106" fmla="*/ 1114 w 2317"/>
                              <a:gd name="T107" fmla="*/ 3556 h 2660"/>
                              <a:gd name="T108" fmla="*/ 1329 w 2317"/>
                              <a:gd name="T109" fmla="*/ 3496 h 2660"/>
                              <a:gd name="T110" fmla="*/ 1895 w 2317"/>
                              <a:gd name="T111" fmla="*/ 4321 h 2660"/>
                              <a:gd name="T112" fmla="*/ 2122 w 2317"/>
                              <a:gd name="T113" fmla="*/ 4356 h 2660"/>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2317" h="2660">
                                <a:moveTo>
                                  <a:pt x="1590" y="919"/>
                                </a:moveTo>
                                <a:lnTo>
                                  <a:pt x="1585" y="849"/>
                                </a:lnTo>
                                <a:lnTo>
                                  <a:pt x="1572" y="780"/>
                                </a:lnTo>
                                <a:lnTo>
                                  <a:pt x="1553" y="712"/>
                                </a:lnTo>
                                <a:lnTo>
                                  <a:pt x="1526" y="646"/>
                                </a:lnTo>
                                <a:lnTo>
                                  <a:pt x="1492" y="582"/>
                                </a:lnTo>
                                <a:lnTo>
                                  <a:pt x="1450" y="521"/>
                                </a:lnTo>
                                <a:lnTo>
                                  <a:pt x="1402" y="464"/>
                                </a:lnTo>
                                <a:lnTo>
                                  <a:pt x="1349" y="415"/>
                                </a:lnTo>
                                <a:lnTo>
                                  <a:pt x="1292" y="371"/>
                                </a:lnTo>
                                <a:lnTo>
                                  <a:pt x="1232" y="335"/>
                                </a:lnTo>
                                <a:lnTo>
                                  <a:pt x="1168" y="305"/>
                                </a:lnTo>
                                <a:lnTo>
                                  <a:pt x="1102" y="282"/>
                                </a:lnTo>
                                <a:lnTo>
                                  <a:pt x="1035" y="266"/>
                                </a:lnTo>
                                <a:lnTo>
                                  <a:pt x="966" y="257"/>
                                </a:lnTo>
                                <a:lnTo>
                                  <a:pt x="896" y="254"/>
                                </a:lnTo>
                                <a:lnTo>
                                  <a:pt x="827" y="259"/>
                                </a:lnTo>
                                <a:lnTo>
                                  <a:pt x="758" y="272"/>
                                </a:lnTo>
                                <a:lnTo>
                                  <a:pt x="690" y="291"/>
                                </a:lnTo>
                                <a:lnTo>
                                  <a:pt x="624" y="318"/>
                                </a:lnTo>
                                <a:lnTo>
                                  <a:pt x="560" y="352"/>
                                </a:lnTo>
                                <a:lnTo>
                                  <a:pt x="498" y="394"/>
                                </a:lnTo>
                                <a:lnTo>
                                  <a:pt x="479" y="410"/>
                                </a:lnTo>
                                <a:lnTo>
                                  <a:pt x="460" y="426"/>
                                </a:lnTo>
                                <a:lnTo>
                                  <a:pt x="525" y="389"/>
                                </a:lnTo>
                                <a:lnTo>
                                  <a:pt x="592" y="359"/>
                                </a:lnTo>
                                <a:lnTo>
                                  <a:pt x="661" y="337"/>
                                </a:lnTo>
                                <a:lnTo>
                                  <a:pt x="731" y="323"/>
                                </a:lnTo>
                                <a:lnTo>
                                  <a:pt x="802" y="316"/>
                                </a:lnTo>
                                <a:lnTo>
                                  <a:pt x="874" y="317"/>
                                </a:lnTo>
                                <a:lnTo>
                                  <a:pt x="944" y="325"/>
                                </a:lnTo>
                                <a:lnTo>
                                  <a:pt x="1014" y="340"/>
                                </a:lnTo>
                                <a:lnTo>
                                  <a:pt x="1081" y="363"/>
                                </a:lnTo>
                                <a:lnTo>
                                  <a:pt x="1146" y="393"/>
                                </a:lnTo>
                                <a:lnTo>
                                  <a:pt x="1209" y="429"/>
                                </a:lnTo>
                                <a:lnTo>
                                  <a:pt x="1267" y="473"/>
                                </a:lnTo>
                                <a:lnTo>
                                  <a:pt x="1321" y="524"/>
                                </a:lnTo>
                                <a:lnTo>
                                  <a:pt x="1371" y="581"/>
                                </a:lnTo>
                                <a:lnTo>
                                  <a:pt x="1413" y="644"/>
                                </a:lnTo>
                                <a:lnTo>
                                  <a:pt x="1448" y="710"/>
                                </a:lnTo>
                                <a:lnTo>
                                  <a:pt x="1475" y="778"/>
                                </a:lnTo>
                                <a:lnTo>
                                  <a:pt x="1494" y="847"/>
                                </a:lnTo>
                                <a:lnTo>
                                  <a:pt x="1506" y="918"/>
                                </a:lnTo>
                                <a:lnTo>
                                  <a:pt x="1510" y="989"/>
                                </a:lnTo>
                                <a:lnTo>
                                  <a:pt x="1507" y="1060"/>
                                </a:lnTo>
                                <a:lnTo>
                                  <a:pt x="1496" y="1130"/>
                                </a:lnTo>
                                <a:lnTo>
                                  <a:pt x="1478" y="1199"/>
                                </a:lnTo>
                                <a:lnTo>
                                  <a:pt x="1453" y="1266"/>
                                </a:lnTo>
                                <a:lnTo>
                                  <a:pt x="1421" y="1330"/>
                                </a:lnTo>
                                <a:lnTo>
                                  <a:pt x="1382" y="1391"/>
                                </a:lnTo>
                                <a:lnTo>
                                  <a:pt x="1335" y="1448"/>
                                </a:lnTo>
                                <a:lnTo>
                                  <a:pt x="1282" y="1501"/>
                                </a:lnTo>
                                <a:lnTo>
                                  <a:pt x="1303" y="1487"/>
                                </a:lnTo>
                                <a:lnTo>
                                  <a:pt x="1323" y="1472"/>
                                </a:lnTo>
                                <a:lnTo>
                                  <a:pt x="1380" y="1424"/>
                                </a:lnTo>
                                <a:lnTo>
                                  <a:pt x="1430" y="1371"/>
                                </a:lnTo>
                                <a:lnTo>
                                  <a:pt x="1473" y="1314"/>
                                </a:lnTo>
                                <a:lnTo>
                                  <a:pt x="1509" y="1254"/>
                                </a:lnTo>
                                <a:lnTo>
                                  <a:pt x="1539" y="1190"/>
                                </a:lnTo>
                                <a:lnTo>
                                  <a:pt x="1562" y="1125"/>
                                </a:lnTo>
                                <a:lnTo>
                                  <a:pt x="1578" y="1057"/>
                                </a:lnTo>
                                <a:lnTo>
                                  <a:pt x="1588" y="988"/>
                                </a:lnTo>
                                <a:lnTo>
                                  <a:pt x="1590" y="919"/>
                                </a:lnTo>
                                <a:close/>
                                <a:moveTo>
                                  <a:pt x="2317" y="2417"/>
                                </a:moveTo>
                                <a:lnTo>
                                  <a:pt x="2311" y="2355"/>
                                </a:lnTo>
                                <a:lnTo>
                                  <a:pt x="2281" y="2298"/>
                                </a:lnTo>
                                <a:lnTo>
                                  <a:pt x="1824" y="1755"/>
                                </a:lnTo>
                                <a:lnTo>
                                  <a:pt x="1784" y="1708"/>
                                </a:lnTo>
                                <a:lnTo>
                                  <a:pt x="1661" y="1562"/>
                                </a:lnTo>
                                <a:lnTo>
                                  <a:pt x="1652" y="1553"/>
                                </a:lnTo>
                                <a:lnTo>
                                  <a:pt x="1642" y="1544"/>
                                </a:lnTo>
                                <a:lnTo>
                                  <a:pt x="1632" y="1536"/>
                                </a:lnTo>
                                <a:lnTo>
                                  <a:pt x="1621" y="1529"/>
                                </a:lnTo>
                                <a:lnTo>
                                  <a:pt x="1668" y="1470"/>
                                </a:lnTo>
                                <a:lnTo>
                                  <a:pt x="1710" y="1408"/>
                                </a:lnTo>
                                <a:lnTo>
                                  <a:pt x="1746" y="1343"/>
                                </a:lnTo>
                                <a:lnTo>
                                  <a:pt x="1777" y="1277"/>
                                </a:lnTo>
                                <a:lnTo>
                                  <a:pt x="1802" y="1208"/>
                                </a:lnTo>
                                <a:lnTo>
                                  <a:pt x="1822" y="1137"/>
                                </a:lnTo>
                                <a:lnTo>
                                  <a:pt x="1836" y="1066"/>
                                </a:lnTo>
                                <a:lnTo>
                                  <a:pt x="1844" y="993"/>
                                </a:lnTo>
                                <a:lnTo>
                                  <a:pt x="1847" y="920"/>
                                </a:lnTo>
                                <a:lnTo>
                                  <a:pt x="1844" y="847"/>
                                </a:lnTo>
                                <a:lnTo>
                                  <a:pt x="1835" y="774"/>
                                </a:lnTo>
                                <a:lnTo>
                                  <a:pt x="1820" y="702"/>
                                </a:lnTo>
                                <a:lnTo>
                                  <a:pt x="1800" y="631"/>
                                </a:lnTo>
                                <a:lnTo>
                                  <a:pt x="1773" y="561"/>
                                </a:lnTo>
                                <a:lnTo>
                                  <a:pt x="1740" y="492"/>
                                </a:lnTo>
                                <a:lnTo>
                                  <a:pt x="1708" y="437"/>
                                </a:lnTo>
                                <a:lnTo>
                                  <a:pt x="1708" y="921"/>
                                </a:lnTo>
                                <a:lnTo>
                                  <a:pt x="1705" y="992"/>
                                </a:lnTo>
                                <a:lnTo>
                                  <a:pt x="1695" y="1062"/>
                                </a:lnTo>
                                <a:lnTo>
                                  <a:pt x="1680" y="1131"/>
                                </a:lnTo>
                                <a:lnTo>
                                  <a:pt x="1658" y="1199"/>
                                </a:lnTo>
                                <a:lnTo>
                                  <a:pt x="1630" y="1264"/>
                                </a:lnTo>
                                <a:lnTo>
                                  <a:pt x="1596" y="1328"/>
                                </a:lnTo>
                                <a:lnTo>
                                  <a:pt x="1556" y="1388"/>
                                </a:lnTo>
                                <a:lnTo>
                                  <a:pt x="1510" y="1445"/>
                                </a:lnTo>
                                <a:lnTo>
                                  <a:pt x="1458" y="1498"/>
                                </a:lnTo>
                                <a:lnTo>
                                  <a:pt x="1400" y="1546"/>
                                </a:lnTo>
                                <a:lnTo>
                                  <a:pt x="1338" y="1589"/>
                                </a:lnTo>
                                <a:lnTo>
                                  <a:pt x="1273" y="1626"/>
                                </a:lnTo>
                                <a:lnTo>
                                  <a:pt x="1206" y="1655"/>
                                </a:lnTo>
                                <a:lnTo>
                                  <a:pt x="1137" y="1678"/>
                                </a:lnTo>
                                <a:lnTo>
                                  <a:pt x="1068" y="1695"/>
                                </a:lnTo>
                                <a:lnTo>
                                  <a:pt x="997" y="1704"/>
                                </a:lnTo>
                                <a:lnTo>
                                  <a:pt x="926" y="1708"/>
                                </a:lnTo>
                                <a:lnTo>
                                  <a:pt x="855" y="1705"/>
                                </a:lnTo>
                                <a:lnTo>
                                  <a:pt x="785" y="1696"/>
                                </a:lnTo>
                                <a:lnTo>
                                  <a:pt x="716" y="1680"/>
                                </a:lnTo>
                                <a:lnTo>
                                  <a:pt x="648" y="1658"/>
                                </a:lnTo>
                                <a:lnTo>
                                  <a:pt x="583" y="1630"/>
                                </a:lnTo>
                                <a:lnTo>
                                  <a:pt x="519" y="1596"/>
                                </a:lnTo>
                                <a:lnTo>
                                  <a:pt x="459" y="1556"/>
                                </a:lnTo>
                                <a:lnTo>
                                  <a:pt x="402" y="1510"/>
                                </a:lnTo>
                                <a:lnTo>
                                  <a:pt x="349" y="1458"/>
                                </a:lnTo>
                                <a:lnTo>
                                  <a:pt x="301" y="1400"/>
                                </a:lnTo>
                                <a:lnTo>
                                  <a:pt x="258" y="1338"/>
                                </a:lnTo>
                                <a:lnTo>
                                  <a:pt x="221" y="1273"/>
                                </a:lnTo>
                                <a:lnTo>
                                  <a:pt x="192" y="1206"/>
                                </a:lnTo>
                                <a:lnTo>
                                  <a:pt x="169" y="1137"/>
                                </a:lnTo>
                                <a:lnTo>
                                  <a:pt x="152" y="1068"/>
                                </a:lnTo>
                                <a:lnTo>
                                  <a:pt x="143" y="997"/>
                                </a:lnTo>
                                <a:lnTo>
                                  <a:pt x="139" y="926"/>
                                </a:lnTo>
                                <a:lnTo>
                                  <a:pt x="142" y="855"/>
                                </a:lnTo>
                                <a:lnTo>
                                  <a:pt x="151" y="785"/>
                                </a:lnTo>
                                <a:lnTo>
                                  <a:pt x="167" y="716"/>
                                </a:lnTo>
                                <a:lnTo>
                                  <a:pt x="189" y="648"/>
                                </a:lnTo>
                                <a:lnTo>
                                  <a:pt x="217" y="583"/>
                                </a:lnTo>
                                <a:lnTo>
                                  <a:pt x="251" y="520"/>
                                </a:lnTo>
                                <a:lnTo>
                                  <a:pt x="291" y="459"/>
                                </a:lnTo>
                                <a:lnTo>
                                  <a:pt x="337" y="402"/>
                                </a:lnTo>
                                <a:lnTo>
                                  <a:pt x="389" y="349"/>
                                </a:lnTo>
                                <a:lnTo>
                                  <a:pt x="447" y="301"/>
                                </a:lnTo>
                                <a:lnTo>
                                  <a:pt x="509" y="258"/>
                                </a:lnTo>
                                <a:lnTo>
                                  <a:pt x="574" y="221"/>
                                </a:lnTo>
                                <a:lnTo>
                                  <a:pt x="641" y="192"/>
                                </a:lnTo>
                                <a:lnTo>
                                  <a:pt x="709" y="169"/>
                                </a:lnTo>
                                <a:lnTo>
                                  <a:pt x="779" y="152"/>
                                </a:lnTo>
                                <a:lnTo>
                                  <a:pt x="850" y="143"/>
                                </a:lnTo>
                                <a:lnTo>
                                  <a:pt x="921" y="139"/>
                                </a:lnTo>
                                <a:lnTo>
                                  <a:pt x="992" y="142"/>
                                </a:lnTo>
                                <a:lnTo>
                                  <a:pt x="1062" y="152"/>
                                </a:lnTo>
                                <a:lnTo>
                                  <a:pt x="1131" y="167"/>
                                </a:lnTo>
                                <a:lnTo>
                                  <a:pt x="1199" y="189"/>
                                </a:lnTo>
                                <a:lnTo>
                                  <a:pt x="1264" y="217"/>
                                </a:lnTo>
                                <a:lnTo>
                                  <a:pt x="1327" y="251"/>
                                </a:lnTo>
                                <a:lnTo>
                                  <a:pt x="1388" y="291"/>
                                </a:lnTo>
                                <a:lnTo>
                                  <a:pt x="1445" y="337"/>
                                </a:lnTo>
                                <a:lnTo>
                                  <a:pt x="1498" y="389"/>
                                </a:lnTo>
                                <a:lnTo>
                                  <a:pt x="1546" y="447"/>
                                </a:lnTo>
                                <a:lnTo>
                                  <a:pt x="1589" y="509"/>
                                </a:lnTo>
                                <a:lnTo>
                                  <a:pt x="1626" y="574"/>
                                </a:lnTo>
                                <a:lnTo>
                                  <a:pt x="1655" y="641"/>
                                </a:lnTo>
                                <a:lnTo>
                                  <a:pt x="1678" y="710"/>
                                </a:lnTo>
                                <a:lnTo>
                                  <a:pt x="1695" y="779"/>
                                </a:lnTo>
                                <a:lnTo>
                                  <a:pt x="1704" y="850"/>
                                </a:lnTo>
                                <a:lnTo>
                                  <a:pt x="1708" y="921"/>
                                </a:lnTo>
                                <a:lnTo>
                                  <a:pt x="1708" y="437"/>
                                </a:lnTo>
                                <a:lnTo>
                                  <a:pt x="1702" y="426"/>
                                </a:lnTo>
                                <a:lnTo>
                                  <a:pt x="1657" y="362"/>
                                </a:lnTo>
                                <a:lnTo>
                                  <a:pt x="1608" y="304"/>
                                </a:lnTo>
                                <a:lnTo>
                                  <a:pt x="1556" y="251"/>
                                </a:lnTo>
                                <a:lnTo>
                                  <a:pt x="1501" y="202"/>
                                </a:lnTo>
                                <a:lnTo>
                                  <a:pt x="1442" y="159"/>
                                </a:lnTo>
                                <a:lnTo>
                                  <a:pt x="1410" y="139"/>
                                </a:lnTo>
                                <a:lnTo>
                                  <a:pt x="1381" y="121"/>
                                </a:lnTo>
                                <a:lnTo>
                                  <a:pt x="1317" y="88"/>
                                </a:lnTo>
                                <a:lnTo>
                                  <a:pt x="1251" y="60"/>
                                </a:lnTo>
                                <a:lnTo>
                                  <a:pt x="1184" y="37"/>
                                </a:lnTo>
                                <a:lnTo>
                                  <a:pt x="1115" y="20"/>
                                </a:lnTo>
                                <a:lnTo>
                                  <a:pt x="1045" y="8"/>
                                </a:lnTo>
                                <a:lnTo>
                                  <a:pt x="975" y="1"/>
                                </a:lnTo>
                                <a:lnTo>
                                  <a:pt x="904" y="0"/>
                                </a:lnTo>
                                <a:lnTo>
                                  <a:pt x="833" y="4"/>
                                </a:lnTo>
                                <a:lnTo>
                                  <a:pt x="762" y="14"/>
                                </a:lnTo>
                                <a:lnTo>
                                  <a:pt x="692" y="29"/>
                                </a:lnTo>
                                <a:lnTo>
                                  <a:pt x="623" y="50"/>
                                </a:lnTo>
                                <a:lnTo>
                                  <a:pt x="555" y="77"/>
                                </a:lnTo>
                                <a:lnTo>
                                  <a:pt x="489" y="109"/>
                                </a:lnTo>
                                <a:lnTo>
                                  <a:pt x="424" y="146"/>
                                </a:lnTo>
                                <a:lnTo>
                                  <a:pt x="362" y="190"/>
                                </a:lnTo>
                                <a:lnTo>
                                  <a:pt x="304" y="239"/>
                                </a:lnTo>
                                <a:lnTo>
                                  <a:pt x="251" y="291"/>
                                </a:lnTo>
                                <a:lnTo>
                                  <a:pt x="202" y="346"/>
                                </a:lnTo>
                                <a:lnTo>
                                  <a:pt x="159" y="405"/>
                                </a:lnTo>
                                <a:lnTo>
                                  <a:pt x="121" y="466"/>
                                </a:lnTo>
                                <a:lnTo>
                                  <a:pt x="88" y="530"/>
                                </a:lnTo>
                                <a:lnTo>
                                  <a:pt x="60" y="596"/>
                                </a:lnTo>
                                <a:lnTo>
                                  <a:pt x="37" y="663"/>
                                </a:lnTo>
                                <a:lnTo>
                                  <a:pt x="20" y="732"/>
                                </a:lnTo>
                                <a:lnTo>
                                  <a:pt x="8" y="802"/>
                                </a:lnTo>
                                <a:lnTo>
                                  <a:pt x="1" y="872"/>
                                </a:lnTo>
                                <a:lnTo>
                                  <a:pt x="0" y="943"/>
                                </a:lnTo>
                                <a:lnTo>
                                  <a:pt x="4" y="1014"/>
                                </a:lnTo>
                                <a:lnTo>
                                  <a:pt x="14" y="1085"/>
                                </a:lnTo>
                                <a:lnTo>
                                  <a:pt x="29" y="1155"/>
                                </a:lnTo>
                                <a:lnTo>
                                  <a:pt x="50" y="1224"/>
                                </a:lnTo>
                                <a:lnTo>
                                  <a:pt x="76" y="1292"/>
                                </a:lnTo>
                                <a:lnTo>
                                  <a:pt x="109" y="1358"/>
                                </a:lnTo>
                                <a:lnTo>
                                  <a:pt x="146" y="1423"/>
                                </a:lnTo>
                                <a:lnTo>
                                  <a:pt x="190" y="1485"/>
                                </a:lnTo>
                                <a:lnTo>
                                  <a:pt x="240" y="1545"/>
                                </a:lnTo>
                                <a:lnTo>
                                  <a:pt x="294" y="1599"/>
                                </a:lnTo>
                                <a:lnTo>
                                  <a:pt x="351" y="1649"/>
                                </a:lnTo>
                                <a:lnTo>
                                  <a:pt x="412" y="1693"/>
                                </a:lnTo>
                                <a:lnTo>
                                  <a:pt x="475" y="1731"/>
                                </a:lnTo>
                                <a:lnTo>
                                  <a:pt x="541" y="1764"/>
                                </a:lnTo>
                                <a:lnTo>
                                  <a:pt x="609" y="1792"/>
                                </a:lnTo>
                                <a:lnTo>
                                  <a:pt x="679" y="1814"/>
                                </a:lnTo>
                                <a:lnTo>
                                  <a:pt x="750" y="1831"/>
                                </a:lnTo>
                                <a:lnTo>
                                  <a:pt x="822" y="1842"/>
                                </a:lnTo>
                                <a:lnTo>
                                  <a:pt x="895" y="1847"/>
                                </a:lnTo>
                                <a:lnTo>
                                  <a:pt x="968" y="1846"/>
                                </a:lnTo>
                                <a:lnTo>
                                  <a:pt x="1041" y="1840"/>
                                </a:lnTo>
                                <a:lnTo>
                                  <a:pt x="1114" y="1828"/>
                                </a:lnTo>
                                <a:lnTo>
                                  <a:pt x="1185" y="1809"/>
                                </a:lnTo>
                                <a:lnTo>
                                  <a:pt x="1256" y="1785"/>
                                </a:lnTo>
                                <a:lnTo>
                                  <a:pt x="1325" y="1755"/>
                                </a:lnTo>
                                <a:lnTo>
                                  <a:pt x="1329" y="1768"/>
                                </a:lnTo>
                                <a:lnTo>
                                  <a:pt x="1334" y="1780"/>
                                </a:lnTo>
                                <a:lnTo>
                                  <a:pt x="1340" y="1791"/>
                                </a:lnTo>
                                <a:lnTo>
                                  <a:pt x="1347" y="1803"/>
                                </a:lnTo>
                                <a:lnTo>
                                  <a:pt x="1895" y="2593"/>
                                </a:lnTo>
                                <a:lnTo>
                                  <a:pt x="1942" y="2638"/>
                                </a:lnTo>
                                <a:lnTo>
                                  <a:pt x="2001" y="2659"/>
                                </a:lnTo>
                                <a:lnTo>
                                  <a:pt x="2063" y="2657"/>
                                </a:lnTo>
                                <a:lnTo>
                                  <a:pt x="2122" y="2628"/>
                                </a:lnTo>
                                <a:lnTo>
                                  <a:pt x="2256" y="2526"/>
                                </a:lnTo>
                                <a:lnTo>
                                  <a:pt x="2298" y="2477"/>
                                </a:lnTo>
                                <a:lnTo>
                                  <a:pt x="2317" y="2417"/>
                                </a:lnTo>
                                <a:close/>
                              </a:path>
                            </a:pathLst>
                          </a:custGeom>
                          <a:solidFill>
                            <a:srgbClr val="4962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6" name="Text Box 777"/>
                        <wps:cNvSpPr txBox="1">
                          <a:spLocks noChangeArrowheads="1"/>
                        </wps:cNvSpPr>
                        <wps:spPr bwMode="auto">
                          <a:xfrm>
                            <a:off x="-10" y="65"/>
                            <a:ext cx="9108" cy="5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C3AD1" w14:textId="77777777" w:rsidR="00DF57B3" w:rsidRDefault="00DF57B3" w:rsidP="002B18CC">
                              <w:pPr>
                                <w:spacing w:before="35" w:line="594" w:lineRule="exact"/>
                                <w:ind w:right="550"/>
                                <w:jc w:val="right"/>
                                <w:rPr>
                                  <w:b/>
                                  <w:sz w:val="52"/>
                                </w:rPr>
                              </w:pPr>
                              <w:r>
                                <w:rPr>
                                  <w:b/>
                                  <w:color w:val="004684"/>
                                  <w:w w:val="95"/>
                                  <w:sz w:val="52"/>
                                </w:rPr>
                                <w:t>CÓMO</w:t>
                              </w:r>
                              <w:r>
                                <w:rPr>
                                  <w:b/>
                                  <w:color w:val="004684"/>
                                  <w:spacing w:val="7"/>
                                  <w:w w:val="95"/>
                                  <w:sz w:val="52"/>
                                </w:rPr>
                                <w:t xml:space="preserve"> </w:t>
                              </w:r>
                              <w:r>
                                <w:rPr>
                                  <w:b/>
                                  <w:color w:val="004684"/>
                                  <w:w w:val="95"/>
                                  <w:sz w:val="52"/>
                                </w:rPr>
                                <w:t>UTILIZAR</w:t>
                              </w:r>
                              <w:r>
                                <w:rPr>
                                  <w:b/>
                                  <w:color w:val="004684"/>
                                  <w:spacing w:val="9"/>
                                  <w:w w:val="95"/>
                                  <w:sz w:val="52"/>
                                </w:rPr>
                                <w:t xml:space="preserve"> </w:t>
                              </w:r>
                              <w:r>
                                <w:rPr>
                                  <w:b/>
                                  <w:color w:val="004684"/>
                                  <w:w w:val="95"/>
                                  <w:sz w:val="52"/>
                                </w:rPr>
                                <w:t>LOS</w:t>
                              </w:r>
                            </w:p>
                            <w:p w14:paraId="49994F99" w14:textId="77777777" w:rsidR="00DF57B3" w:rsidRDefault="00DF57B3" w:rsidP="002B18CC">
                              <w:pPr>
                                <w:spacing w:before="24" w:line="213" w:lineRule="auto"/>
                                <w:ind w:left="5946" w:right="552" w:hanging="746"/>
                                <w:jc w:val="right"/>
                                <w:rPr>
                                  <w:b/>
                                  <w:sz w:val="52"/>
                                </w:rPr>
                              </w:pPr>
                              <w:r>
                                <w:rPr>
                                  <w:b/>
                                  <w:color w:val="004684"/>
                                  <w:w w:val="95"/>
                                  <w:sz w:val="52"/>
                                </w:rPr>
                                <w:t>RESULTADOS</w:t>
                              </w:r>
                              <w:r>
                                <w:rPr>
                                  <w:b/>
                                  <w:color w:val="004684"/>
                                  <w:spacing w:val="-142"/>
                                  <w:w w:val="95"/>
                                  <w:sz w:val="52"/>
                                </w:rPr>
                                <w:t xml:space="preserve"> </w:t>
                              </w:r>
                              <w:r>
                                <w:rPr>
                                  <w:b/>
                                  <w:color w:val="004684"/>
                                  <w:w w:val="90"/>
                                  <w:sz w:val="52"/>
                                </w:rPr>
                                <w:t>DEL</w:t>
                              </w:r>
                              <w:r>
                                <w:rPr>
                                  <w:b/>
                                  <w:color w:val="004684"/>
                                  <w:spacing w:val="54"/>
                                  <w:w w:val="90"/>
                                  <w:sz w:val="52"/>
                                </w:rPr>
                                <w:t xml:space="preserve"> </w:t>
                              </w:r>
                              <w:r>
                                <w:rPr>
                                  <w:b/>
                                  <w:color w:val="004684"/>
                                  <w:w w:val="90"/>
                                  <w:sz w:val="52"/>
                                </w:rPr>
                                <w:t>IGECC</w:t>
                              </w:r>
                            </w:p>
                          </w:txbxContent>
                        </wps:txbx>
                        <wps:bodyPr rot="0" vert="horz" wrap="square" lIns="0" tIns="0" rIns="0" bIns="0" anchor="t" anchorCtr="0" upright="1">
                          <a:noAutofit/>
                        </wps:bodyPr>
                      </wps:wsp>
                    </wpg:wgp>
                  </a:graphicData>
                </a:graphic>
              </wp:inline>
            </w:drawing>
          </mc:Choice>
          <mc:Fallback>
            <w:pict>
              <v:group w14:anchorId="3E3D99B7" id="Group 776" o:spid="_x0000_s1305" style="width:455.4pt;height:250.95pt;mso-position-horizontal-relative:char;mso-position-vertical-relative:line" coordorigin="-10,65" coordsize="9108,50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">
                <v:shape id="Freeform 780" o:spid="_x0000_s1306" style="position:absolute;left:10;top:261;width:9088;height:4747;visibility:visible;mso-wrap-style:square;v-text-anchor:top" coordsize="9088,4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" path="m3129,l,,,4747r9088,l9088,,8681,e" filled="f" strokecolor="#64b7bc" strokeweight="1pt">
                  <v:path arrowok="t" o:connecttype="custom" o:connectlocs="3129,261;0,261;0,5008;9088,5008;9088,261;8681,261" o:connectangles="0,0,0,0,0,0"/>
                </v:shape>
                <v:shape id="AutoShape 778" o:spid="_x0000_s1307" style="position:absolute;left:1764;top:1728;width:2317;height:2660;visibility:visible;mso-wrap-style:square;v-text-anchor:top" coordsize="2317,2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" path="m1590,919r-5,-70l1572,780r-19,-68l1526,646r-34,-64l1450,521r-48,-57l1349,415r-57,-44l1232,335r-64,-30l1102,282r-67,-16l966,257r-70,-3l827,259r-69,13l690,291r-66,27l560,352r-62,42l479,410r-19,16l525,389r67,-30l661,337r70,-14l802,316r72,1l944,325r70,15l1081,363r65,30l1209,429r58,44l1321,524r50,57l1413,644r35,66l1475,778r19,69l1506,918r4,71l1507,1060r-11,70l1478,1199r-25,67l1421,1330r-39,61l1335,1448r-53,53l1303,1487r20,-15l1380,1424r50,-53l1473,1314r36,-60l1539,1190r23,-65l1578,1057r10,-69l1590,919xm2317,2417r-6,-62l2281,2298,1824,1755r-40,-47l1661,1562r-9,-9l1642,1544r-10,-8l1621,1529r47,-59l1710,1408r36,-65l1777,1277r25,-69l1822,1137r14,-71l1844,993r3,-73l1844,847r-9,-73l1820,702r-20,-71l1773,561r-33,-69l1708,437r,484l1705,992r-10,70l1680,1131r-22,68l1630,1264r-34,64l1556,1388r-46,57l1458,1498r-58,48l1338,1589r-65,37l1206,1655r-69,23l1068,1695r-71,9l926,1708r-71,-3l785,1696r-69,-16l648,1658r-65,-28l519,1596r-60,-40l402,1510r-53,-52l301,1400r-43,-62l221,1273r-29,-67l169,1137r-17,-69l143,997r-4,-71l142,855r9,-70l167,716r22,-68l217,583r34,-63l291,459r46,-57l389,349r58,-48l509,258r65,-37l641,192r68,-23l779,152r71,-9l921,139r71,3l1062,152r69,15l1199,189r65,28l1327,251r61,40l1445,337r53,52l1546,447r43,62l1626,574r29,67l1678,710r17,69l1704,850r4,71l1708,437r-6,-11l1657,362r-49,-58l1556,251r-55,-49l1442,159r-32,-20l1381,121,1317,88,1251,60,1184,37,1115,20,1045,8,975,1,904,,833,4,762,14,692,29,623,50,555,77r-66,32l424,146r-62,44l304,239r-53,52l202,346r-43,59l121,466,88,530,60,596,37,663,20,732,8,802,1,872,,943r4,71l14,1085r15,70l50,1224r26,68l109,1358r37,65l190,1485r50,60l294,1599r57,50l412,1693r63,38l541,1764r68,28l679,1814r71,17l822,1842r73,5l968,1846r73,-6l1114,1828r71,-19l1256,1785r69,-30l1329,1768r5,12l1340,1791r7,12l1895,2593r47,45l2001,2659r62,-2l2122,2628r134,-102l2298,2477r19,-60xe" fillcolor="#496296" stroked="f">
                  <v:path arrowok="t" o:connecttype="custom" o:connectlocs="1553,2440;1402,2192;1168,2033;896,1982;624,2046;460,2154;731,2051;1014,2068;1267,2201;1448,2438;1510,2717;1453,2994;1282,3229;1430,3099;1562,2853;2317,4145;1784,3436;1632,3264;1746,3071;1836,2794;1835,2502;1740,2220;1695,2790;1596,3056;1400,3274;1137,3406;855,3433;583,3358;349,3186;192,2934;139,2654;189,2376;337,2130;574,1949;850,1871;1131,1895;1388,2019;1589,2237;1695,2507;1702,2154;1501,1930;1317,1816;1045,1736;762,1742;489,1837;251,2019;88,2258;8,2530;14,2813;109,3086;294,3327;541,3492;822,3570;1114,3556;1329,3496;1895,4321;2122,4356" o:connectangles="0,0,0,0,0,0,0,0,0,0,0,0,0,0,0,0,0,0,0,0,0,0,0,0,0,0,0,0,0,0,0,0,0,0,0,0,0,0,0,0,0,0,0,0,0,0,0,0,0,0,0,0,0,0,0,0,0"/>
                </v:shape>
                <v:shape id="Text Box 777" o:spid="_x0000_s1308" type="#_x0000_t202" style="position:absolute;left:-10;top:65;width:9108;height:50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" filled="f" stroked="f">
                  <v:textbox inset="0,0,0,0">
                    <w:txbxContent>
                      <w:p w14:paraId="68EC3AD1" w14:textId="77777777" w:rsidR="00DF57B3" w:rsidRDefault="00DF57B3" w:rsidP="002B18CC">
                        <w:pPr>
                          <w:spacing w:before="35" w:line="594" w:lineRule="exact"/>
                          <w:ind w:right="550"/>
                          <w:jc w:val="right"/>
                          <w:rPr>
                            <w:b/>
                            <w:sz w:val="52"/>
                          </w:rPr>
                        </w:pPr>
                        <w:r>
                          <w:rPr>
                            <w:b/>
                            <w:color w:val="004684"/>
                            <w:w w:val="95"/>
                            <w:sz w:val="52"/>
                          </w:rPr>
                          <w:t>CÓMO</w:t>
                        </w:r>
                        <w:r>
                          <w:rPr>
                            <w:b/>
                            <w:color w:val="004684"/>
                            <w:spacing w:val="7"/>
                            <w:w w:val="95"/>
                            <w:sz w:val="52"/>
                          </w:rPr>
                          <w:t xml:space="preserve"> </w:t>
                        </w:r>
                        <w:r>
                          <w:rPr>
                            <w:b/>
                            <w:color w:val="004684"/>
                            <w:w w:val="95"/>
                            <w:sz w:val="52"/>
                          </w:rPr>
                          <w:t>UTILIZAR</w:t>
                        </w:r>
                        <w:r>
                          <w:rPr>
                            <w:b/>
                            <w:color w:val="004684"/>
                            <w:spacing w:val="9"/>
                            <w:w w:val="95"/>
                            <w:sz w:val="52"/>
                          </w:rPr>
                          <w:t xml:space="preserve"> </w:t>
                        </w:r>
                        <w:r>
                          <w:rPr>
                            <w:b/>
                            <w:color w:val="004684"/>
                            <w:w w:val="95"/>
                            <w:sz w:val="52"/>
                          </w:rPr>
                          <w:t>LOS</w:t>
                        </w:r>
                      </w:p>
                      <w:p w14:paraId="49994F99" w14:textId="77777777" w:rsidR="00DF57B3" w:rsidRDefault="00DF57B3" w:rsidP="002B18CC">
                        <w:pPr>
                          <w:spacing w:before="24" w:line="213" w:lineRule="auto"/>
                          <w:ind w:left="5946" w:right="552" w:hanging="746"/>
                          <w:jc w:val="right"/>
                          <w:rPr>
                            <w:b/>
                            <w:sz w:val="52"/>
                          </w:rPr>
                        </w:pPr>
                        <w:r>
                          <w:rPr>
                            <w:b/>
                            <w:color w:val="004684"/>
                            <w:w w:val="95"/>
                            <w:sz w:val="52"/>
                          </w:rPr>
                          <w:t>RESULTADOS</w:t>
                        </w:r>
                        <w:r>
                          <w:rPr>
                            <w:b/>
                            <w:color w:val="004684"/>
                            <w:spacing w:val="-142"/>
                            <w:w w:val="95"/>
                            <w:sz w:val="52"/>
                          </w:rPr>
                          <w:t xml:space="preserve"> </w:t>
                        </w:r>
                        <w:r>
                          <w:rPr>
                            <w:b/>
                            <w:color w:val="004684"/>
                            <w:w w:val="90"/>
                            <w:sz w:val="52"/>
                          </w:rPr>
                          <w:t>DEL</w:t>
                        </w:r>
                        <w:r>
                          <w:rPr>
                            <w:b/>
                            <w:color w:val="004684"/>
                            <w:spacing w:val="54"/>
                            <w:w w:val="90"/>
                            <w:sz w:val="52"/>
                          </w:rPr>
                          <w:t xml:space="preserve"> </w:t>
                        </w:r>
                        <w:r>
                          <w:rPr>
                            <w:b/>
                            <w:color w:val="004684"/>
                            <w:w w:val="90"/>
                            <w:sz w:val="52"/>
                          </w:rPr>
                          <w:t>IGECC</w:t>
                        </w:r>
                      </w:p>
                    </w:txbxContent>
                  </v:textbox>
                </v:shape>
                <w10:anchorlock/>
              </v:group>
            </w:pict>
          </mc:Fallback>
        </mc:AlternateContent>
      </w:r>
    </w:p>
    <w:p w14:paraId="657D6F90" w14:textId="2610F246" w:rsidR="007D54FB" w:rsidRDefault="007D54FB" w:rsidP="008A3C6B">
      <w:pPr>
        <w:pStyle w:val="BodyText"/>
        <w:spacing w:before="115" w:line="252" w:lineRule="auto"/>
        <w:ind w:left="567" w:right="635"/>
        <w:jc w:val="both"/>
        <w:rPr>
          <w:lang w:val="es-MX"/>
        </w:rPr>
      </w:pPr>
    </w:p>
    <w:p w14:paraId="35E2954D" w14:textId="65BFAD90" w:rsidR="007D54FB" w:rsidRPr="007D54FB" w:rsidRDefault="007D54FB" w:rsidP="007D54FB">
      <w:pPr>
        <w:pStyle w:val="BodyText"/>
        <w:keepNext/>
        <w:framePr w:dropCap="drop" w:lines="3" w:wrap="around" w:vAnchor="text" w:hAnchor="text"/>
        <w:spacing w:before="115" w:line="836" w:lineRule="exact"/>
        <w:ind w:left="567"/>
        <w:jc w:val="both"/>
        <w:textAlignment w:val="baseline"/>
        <w:rPr>
          <w:position w:val="-11"/>
          <w:sz w:val="101"/>
          <w:lang w:val="es-MX"/>
        </w:rPr>
      </w:pPr>
      <w:r w:rsidRPr="007D54FB">
        <w:rPr>
          <w:color w:val="1F497D" w:themeColor="text2"/>
          <w:position w:val="-11"/>
          <w:sz w:val="101"/>
          <w:lang w:val="es-MX"/>
        </w:rPr>
        <w:t>L</w:t>
      </w:r>
    </w:p>
    <w:p w14:paraId="3F61FD04" w14:textId="2465EE7D" w:rsidR="002B18CC" w:rsidRPr="00AD5B29" w:rsidRDefault="002B18CC" w:rsidP="007D54FB">
      <w:pPr>
        <w:pStyle w:val="BodyText"/>
        <w:spacing w:before="115" w:line="252" w:lineRule="auto"/>
        <w:ind w:left="567" w:right="635"/>
        <w:jc w:val="both"/>
        <w:rPr>
          <w:lang w:val="es-MX"/>
        </w:rPr>
      </w:pPr>
      <w:r w:rsidRPr="00AD5B29">
        <w:rPr>
          <w:lang w:val="es-MX"/>
        </w:rPr>
        <w:t xml:space="preserve">os gobiernos de las entidades subnacionales, empresarios, inversionistas, académicos y demás grupos de interés, podrán utilizar los resultados del </w:t>
      </w:r>
      <w:r w:rsidR="00892FA6" w:rsidRPr="00AD5B29">
        <w:rPr>
          <w:smallCaps/>
          <w:lang w:val="es-MX"/>
        </w:rPr>
        <w:t>igecc</w:t>
      </w:r>
      <w:r w:rsidRPr="00AD5B29">
        <w:rPr>
          <w:lang w:val="es-MX"/>
        </w:rPr>
        <w:t xml:space="preserve"> para:</w:t>
      </w:r>
    </w:p>
    <w:p w14:paraId="2D3447C3" w14:textId="77777777" w:rsidR="002B18CC" w:rsidRPr="007C0A34" w:rsidRDefault="002B18CC" w:rsidP="008A3C6B">
      <w:pPr>
        <w:pStyle w:val="BodyText"/>
        <w:spacing w:before="5"/>
        <w:ind w:left="567" w:right="635"/>
        <w:rPr>
          <w:sz w:val="24"/>
          <w:lang w:val="es-MX"/>
        </w:rPr>
      </w:pPr>
    </w:p>
    <w:p w14:paraId="5519AF84"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7C0A34">
        <w:rPr>
          <w:lang w:val="es-MX"/>
        </w:rPr>
        <w:t>Desarrollo de políticas públicas basadas en fortalezas y oportunidades.</w:t>
      </w:r>
    </w:p>
    <w:p w14:paraId="26ECFA0C" w14:textId="77777777" w:rsidR="00CE0048" w:rsidRDefault="00CE0048" w:rsidP="00CE0048">
      <w:pPr>
        <w:pStyle w:val="ListParagraph"/>
        <w:tabs>
          <w:tab w:val="left" w:pos="948"/>
        </w:tabs>
        <w:spacing w:before="0" w:line="252" w:lineRule="auto"/>
        <w:ind w:left="1134" w:right="635" w:firstLine="0"/>
        <w:jc w:val="both"/>
        <w:rPr>
          <w:lang w:val="es-MX"/>
        </w:rPr>
      </w:pPr>
    </w:p>
    <w:p w14:paraId="17B52CC5"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Diseño de estrategias de mitigación de impactos ambientales con base en debilidades y amenazas.</w:t>
      </w:r>
    </w:p>
    <w:p w14:paraId="1C83368B" w14:textId="77777777" w:rsidR="00CE0048" w:rsidRPr="00CE0048" w:rsidRDefault="00CE0048" w:rsidP="00CE0048">
      <w:pPr>
        <w:pStyle w:val="ListParagraph"/>
        <w:rPr>
          <w:lang w:val="es-MX"/>
        </w:rPr>
      </w:pPr>
    </w:p>
    <w:p w14:paraId="7070BA36"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Realización</w:t>
      </w:r>
      <w:r w:rsidR="00657861" w:rsidRPr="00CE0048">
        <w:rPr>
          <w:lang w:val="es-MX"/>
        </w:rPr>
        <w:t xml:space="preserve"> de</w:t>
      </w:r>
      <w:r w:rsidRPr="00CE0048">
        <w:rPr>
          <w:lang w:val="es-MX"/>
        </w:rPr>
        <w:t xml:space="preserve"> </w:t>
      </w:r>
      <w:r w:rsidRPr="00CE0048">
        <w:rPr>
          <w:i/>
          <w:iCs/>
          <w:lang w:val="es-MX"/>
        </w:rPr>
        <w:t>benchmarking</w:t>
      </w:r>
      <w:r w:rsidRPr="00CE0048">
        <w:rPr>
          <w:lang w:val="es-MX"/>
        </w:rPr>
        <w:t xml:space="preserve"> con pares para adquirir mejores prácticas y colaboraciones.</w:t>
      </w:r>
    </w:p>
    <w:p w14:paraId="2FA4943E" w14:textId="77777777" w:rsidR="00CE0048" w:rsidRPr="00CE0048" w:rsidRDefault="00CE0048" w:rsidP="00CE0048">
      <w:pPr>
        <w:pStyle w:val="ListParagraph"/>
        <w:rPr>
          <w:lang w:val="es-MX"/>
        </w:rPr>
      </w:pPr>
    </w:p>
    <w:p w14:paraId="64ECC823"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Confirmación de liderazgos regionales.</w:t>
      </w:r>
    </w:p>
    <w:p w14:paraId="6AC6D442" w14:textId="77777777" w:rsidR="00CE0048" w:rsidRPr="00CE0048" w:rsidRDefault="00CE0048" w:rsidP="00CE0048">
      <w:pPr>
        <w:pStyle w:val="ListParagraph"/>
        <w:rPr>
          <w:lang w:val="es-MX"/>
        </w:rPr>
      </w:pPr>
    </w:p>
    <w:p w14:paraId="5C38053C"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Toma de compromisos alineados a mejores prácticas.</w:t>
      </w:r>
    </w:p>
    <w:p w14:paraId="6C2DA842" w14:textId="77777777" w:rsidR="00CE0048" w:rsidRPr="00CE0048" w:rsidRDefault="00CE0048" w:rsidP="00CE0048">
      <w:pPr>
        <w:pStyle w:val="ListParagraph"/>
        <w:rPr>
          <w:lang w:val="es-MX"/>
        </w:rPr>
      </w:pPr>
    </w:p>
    <w:p w14:paraId="15346581"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Realización de análisis cualitativos / cuantitativos.</w:t>
      </w:r>
    </w:p>
    <w:p w14:paraId="1626D178" w14:textId="77777777" w:rsidR="00CE0048" w:rsidRPr="00CE0048" w:rsidRDefault="00CE0048" w:rsidP="00CE0048">
      <w:pPr>
        <w:pStyle w:val="ListParagraph"/>
        <w:rPr>
          <w:lang w:val="es-MX"/>
        </w:rPr>
      </w:pPr>
    </w:p>
    <w:p w14:paraId="0F7C98D0"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Gestión de riesgos asociados al clima en sus cadenas productivas, de valor, propiedades u operaciones.</w:t>
      </w:r>
    </w:p>
    <w:p w14:paraId="39FF134B" w14:textId="77777777" w:rsidR="00CE0048" w:rsidRPr="00CE0048" w:rsidRDefault="00CE0048" w:rsidP="00CE0048">
      <w:pPr>
        <w:pStyle w:val="ListParagraph"/>
        <w:rPr>
          <w:lang w:val="es-MX"/>
        </w:rPr>
      </w:pPr>
    </w:p>
    <w:p w14:paraId="750AC778" w14:textId="77777777" w:rsid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Construcción de portafolio de inversión integrando información energética y medioambiental.</w:t>
      </w:r>
    </w:p>
    <w:p w14:paraId="39934CDE" w14:textId="77777777" w:rsidR="00CE0048" w:rsidRPr="00CE0048" w:rsidRDefault="00CE0048" w:rsidP="00CE0048">
      <w:pPr>
        <w:pStyle w:val="ListParagraph"/>
        <w:rPr>
          <w:lang w:val="es-MX"/>
        </w:rPr>
      </w:pPr>
    </w:p>
    <w:p w14:paraId="0BFF12A2" w14:textId="50AC1768" w:rsidR="002B18CC" w:rsidRPr="00CE0048" w:rsidRDefault="002B18CC" w:rsidP="00CE0048">
      <w:pPr>
        <w:pStyle w:val="ListParagraph"/>
        <w:numPr>
          <w:ilvl w:val="0"/>
          <w:numId w:val="5"/>
        </w:numPr>
        <w:tabs>
          <w:tab w:val="left" w:pos="948"/>
        </w:tabs>
        <w:spacing w:before="0" w:line="252" w:lineRule="auto"/>
        <w:ind w:left="1134" w:right="635" w:firstLine="0"/>
        <w:jc w:val="both"/>
        <w:rPr>
          <w:lang w:val="es-MX"/>
        </w:rPr>
      </w:pPr>
      <w:r w:rsidRPr="00CE0048">
        <w:rPr>
          <w:lang w:val="es-MX"/>
        </w:rPr>
        <w:t>Realización de consultas académicas.</w:t>
      </w:r>
    </w:p>
    <w:p w14:paraId="537A763D" w14:textId="77777777" w:rsidR="002B18CC" w:rsidRPr="007C0A34" w:rsidRDefault="002B18CC" w:rsidP="008A3C6B">
      <w:pPr>
        <w:pStyle w:val="BodyText"/>
        <w:spacing w:before="3"/>
        <w:ind w:left="567" w:right="635"/>
        <w:rPr>
          <w:sz w:val="24"/>
          <w:lang w:val="es-MX"/>
        </w:rPr>
      </w:pPr>
    </w:p>
    <w:p w14:paraId="1C16F481" w14:textId="13220FAC" w:rsidR="002B18CC" w:rsidRPr="007C0A34" w:rsidRDefault="002B18CC" w:rsidP="00CE78E6">
      <w:pPr>
        <w:pStyle w:val="BodyText"/>
        <w:spacing w:before="120" w:line="252" w:lineRule="auto"/>
        <w:ind w:left="567" w:right="635"/>
        <w:jc w:val="both"/>
        <w:rPr>
          <w:lang w:val="es-MX"/>
        </w:rPr>
      </w:pPr>
      <w:r w:rsidRPr="007C0A34">
        <w:rPr>
          <w:lang w:val="es-MX"/>
        </w:rPr>
        <w:lastRenderedPageBreak/>
        <w:t xml:space="preserve">Las puntuaciones del </w:t>
      </w:r>
      <w:r w:rsidR="00892FA6" w:rsidRPr="007C0A34">
        <w:rPr>
          <w:smallCaps/>
          <w:lang w:val="es-MX"/>
        </w:rPr>
        <w:t>igecc</w:t>
      </w:r>
      <w:r w:rsidRPr="007C0A34">
        <w:rPr>
          <w:lang w:val="es-MX"/>
        </w:rPr>
        <w:t xml:space="preserve"> se basan exclusivamente en datos públicos procedentes de encuestas y divulgaciones públicas. Aunque constante mente aumenta la disponibilidad y la calidad de la información ambiental proporcionada, no siempre tiene la profundidad necesaria para obtener conocimientos reales o capturar datos sobre problemas que no se notifican. La metodología promueve una mayor transparencia </w:t>
      </w:r>
      <w:r w:rsidR="00323355" w:rsidRPr="007C0A34">
        <w:rPr>
          <w:lang w:val="es-MX"/>
        </w:rPr>
        <w:t>mediante el recurso a la</w:t>
      </w:r>
      <w:r w:rsidRPr="007C0A34">
        <w:rPr>
          <w:lang w:val="es-MX"/>
        </w:rPr>
        <w:t xml:space="preserve"> información disponible públicamente para </w:t>
      </w:r>
      <w:r w:rsidR="00323355" w:rsidRPr="007C0A34">
        <w:rPr>
          <w:lang w:val="es-MX"/>
        </w:rPr>
        <w:t>llevar a cabo</w:t>
      </w:r>
      <w:r w:rsidRPr="007C0A34">
        <w:rPr>
          <w:lang w:val="es-MX"/>
        </w:rPr>
        <w:t xml:space="preserve"> una evaluación más completa de una entidad subnacional y proporcionar un valor más profundo a los gobiernos y al mercado.</w:t>
      </w:r>
    </w:p>
    <w:p w14:paraId="2392CA1A" w14:textId="3CBA1EE0" w:rsidR="002B18CC" w:rsidRPr="007C0A34" w:rsidRDefault="002B18CC" w:rsidP="00CE78E6">
      <w:pPr>
        <w:pStyle w:val="BodyText"/>
        <w:spacing w:before="120" w:line="252" w:lineRule="auto"/>
        <w:ind w:left="567" w:right="635" w:hanging="1"/>
        <w:jc w:val="both"/>
        <w:rPr>
          <w:lang w:val="es-MX"/>
        </w:rPr>
      </w:pPr>
      <w:r w:rsidRPr="007C0A34">
        <w:rPr>
          <w:lang w:val="es-MX"/>
        </w:rPr>
        <w:t xml:space="preserve">El </w:t>
      </w:r>
      <w:r w:rsidR="00892FA6" w:rsidRPr="007C0A34">
        <w:rPr>
          <w:smallCaps/>
          <w:lang w:val="es-MX"/>
        </w:rPr>
        <w:t>igecc</w:t>
      </w:r>
      <w:r w:rsidRPr="007C0A34">
        <w:rPr>
          <w:lang w:val="es-MX"/>
        </w:rPr>
        <w:t xml:space="preserve"> permite establecer una base del desempeño en sostenibilidad de una entidad además de avalar evaluaciones comparativas competitivas. Por otro lado, permit</w:t>
      </w:r>
      <w:r w:rsidR="00657861" w:rsidRPr="007C0A34">
        <w:rPr>
          <w:lang w:val="es-MX"/>
        </w:rPr>
        <w:t>e</w:t>
      </w:r>
      <w:r w:rsidRPr="007C0A34">
        <w:rPr>
          <w:lang w:val="es-MX"/>
        </w:rPr>
        <w:t xml:space="preserve"> que entidades con menor desempeño aprendan de sus pares. El Índice proporciona </w:t>
      </w:r>
      <w:r w:rsidR="00657861" w:rsidRPr="007C0A34">
        <w:rPr>
          <w:lang w:val="es-MX"/>
        </w:rPr>
        <w:t xml:space="preserve">finalmente </w:t>
      </w:r>
      <w:r w:rsidRPr="007C0A34">
        <w:rPr>
          <w:lang w:val="es-MX"/>
        </w:rPr>
        <w:t>información sobre lo que está sucediendo en el mercado, es decir: cuáles estrategias</w:t>
      </w:r>
      <w:r w:rsidR="00323355" w:rsidRPr="007C0A34">
        <w:rPr>
          <w:lang w:val="es-MX"/>
        </w:rPr>
        <w:t xml:space="preserve"> están</w:t>
      </w:r>
      <w:r w:rsidR="004231A2" w:rsidRPr="007C0A34">
        <w:rPr>
          <w:lang w:val="es-MX"/>
        </w:rPr>
        <w:t xml:space="preserve"> </w:t>
      </w:r>
      <w:r w:rsidR="009226BC" w:rsidRPr="007C0A34">
        <w:rPr>
          <w:lang w:val="es-MX"/>
        </w:rPr>
        <w:t>funcionando, cuáles no y qué impulsa el crecimiento de las entidades.</w:t>
      </w:r>
    </w:p>
    <w:p w14:paraId="51601E36" w14:textId="77777777" w:rsidR="002B18CC" w:rsidRPr="007C0A34" w:rsidRDefault="002B18CC" w:rsidP="008A3C6B">
      <w:pPr>
        <w:pStyle w:val="BodyText"/>
        <w:spacing w:before="6"/>
        <w:ind w:left="567" w:right="635"/>
        <w:rPr>
          <w:sz w:val="24"/>
          <w:lang w:val="es-MX"/>
        </w:rPr>
      </w:pPr>
    </w:p>
    <w:p w14:paraId="6F73E47E" w14:textId="0E019867" w:rsidR="002B18CC" w:rsidRPr="007C0A34" w:rsidRDefault="002B18CC" w:rsidP="00CE78E6">
      <w:pPr>
        <w:spacing w:before="120"/>
        <w:ind w:left="567" w:right="635"/>
        <w:jc w:val="both"/>
        <w:rPr>
          <w:rFonts w:ascii="Trebuchet MS"/>
          <w:i/>
          <w:sz w:val="18"/>
          <w:lang w:val="es-MX"/>
        </w:rPr>
      </w:pPr>
      <w:r w:rsidRPr="007C0A34">
        <w:rPr>
          <w:rFonts w:ascii="Trebuchet MS"/>
          <w:i/>
          <w:lang w:val="es-MX"/>
        </w:rPr>
        <w:t xml:space="preserve">Aprendiendo de los resultados del </w:t>
      </w:r>
      <w:r w:rsidR="00892FA6" w:rsidRPr="007C0A34">
        <w:rPr>
          <w:rFonts w:ascii="Trebuchet MS"/>
          <w:i/>
          <w:smallCaps/>
          <w:sz w:val="18"/>
          <w:lang w:val="es-MX"/>
        </w:rPr>
        <w:t>igecc</w:t>
      </w:r>
    </w:p>
    <w:p w14:paraId="67A76AB1" w14:textId="77777777" w:rsidR="007D54FB" w:rsidRDefault="002B18CC" w:rsidP="00CE78E6">
      <w:pPr>
        <w:pStyle w:val="BodyText"/>
        <w:spacing w:before="120" w:line="252" w:lineRule="auto"/>
        <w:ind w:left="567" w:right="635"/>
        <w:jc w:val="both"/>
        <w:rPr>
          <w:lang w:val="es-MX"/>
        </w:rPr>
      </w:pPr>
      <w:r w:rsidRPr="007C0A34">
        <w:rPr>
          <w:lang w:val="es-MX"/>
        </w:rPr>
        <w:t xml:space="preserve">Una evaluación profunda </w:t>
      </w:r>
      <w:r w:rsidR="00323355" w:rsidRPr="007C0A34">
        <w:rPr>
          <w:lang w:val="es-MX"/>
        </w:rPr>
        <w:t>por medio</w:t>
      </w:r>
      <w:r w:rsidRPr="007C0A34">
        <w:rPr>
          <w:lang w:val="es-MX"/>
        </w:rPr>
        <w:t xml:space="preserve"> del </w:t>
      </w:r>
      <w:r w:rsidR="00892FA6" w:rsidRPr="007C0A34">
        <w:rPr>
          <w:smallCaps/>
          <w:lang w:val="es-MX"/>
        </w:rPr>
        <w:t>igecc</w:t>
      </w:r>
      <w:r w:rsidRPr="007C0A34">
        <w:rPr>
          <w:lang w:val="es-MX"/>
        </w:rPr>
        <w:t xml:space="preserve"> permite monitorear los indicadores de desempeño estratégicos (</w:t>
      </w:r>
      <w:r w:rsidR="002941E8" w:rsidRPr="007C0A34">
        <w:rPr>
          <w:smallCaps/>
          <w:lang w:val="es-MX"/>
        </w:rPr>
        <w:t>pis</w:t>
      </w:r>
      <w:r w:rsidRPr="007C0A34">
        <w:rPr>
          <w:lang w:val="es-MX"/>
        </w:rPr>
        <w:t xml:space="preserve">, por sus siglas en inglés) diacrónicamente y puede servir como una herramienta esencial para mejorar el rendimiento en temas de gestión de energía y cambio climático. Para dar forma al entorno competitivo de las entidades, el </w:t>
      </w:r>
      <w:r w:rsidR="00892FA6" w:rsidRPr="007C0A34">
        <w:rPr>
          <w:smallCaps/>
          <w:lang w:val="es-MX"/>
        </w:rPr>
        <w:t>igecc</w:t>
      </w:r>
      <w:r w:rsidRPr="007C0A34">
        <w:rPr>
          <w:lang w:val="es-MX"/>
        </w:rPr>
        <w:t xml:space="preserve"> </w:t>
      </w:r>
      <w:r w:rsidR="006C4596" w:rsidRPr="007C0A34">
        <w:rPr>
          <w:lang w:val="es-MX"/>
        </w:rPr>
        <w:t>efectúa</w:t>
      </w:r>
      <w:r w:rsidRPr="007C0A34">
        <w:rPr>
          <w:lang w:val="es-MX"/>
        </w:rPr>
        <w:t xml:space="preserve"> una evaluación dinámica para capturar las tendencias y oportunidades emergentes de sostenibilidad. Desde una perspectiva de la evaluación en diez ejes, se brinda una ocasión única para resaltar las fortalezas de sost</w:t>
      </w:r>
      <w:r w:rsidR="004231A2" w:rsidRPr="007C0A34">
        <w:rPr>
          <w:lang w:val="es-MX"/>
        </w:rPr>
        <w:t>eni</w:t>
      </w:r>
      <w:r w:rsidRPr="007C0A34">
        <w:rPr>
          <w:lang w:val="es-MX"/>
        </w:rPr>
        <w:t>bilidad de una entidad en áreas que podrían no estar cubiertas en los informes tradicionales. Esto refleja más precisamente el desempeño.</w:t>
      </w:r>
      <w:r w:rsidR="007D54FB">
        <w:rPr>
          <w:lang w:val="es-MX"/>
        </w:rPr>
        <w:t xml:space="preserve"> </w:t>
      </w:r>
    </w:p>
    <w:p w14:paraId="79DBD20A" w14:textId="39DBCA5D" w:rsidR="002B18CC" w:rsidRPr="007C0A34" w:rsidRDefault="00CE78E6" w:rsidP="00CE78E6">
      <w:pPr>
        <w:pStyle w:val="BodyText"/>
        <w:spacing w:before="120" w:line="252" w:lineRule="auto"/>
        <w:ind w:left="567" w:right="635"/>
        <w:jc w:val="both"/>
        <w:rPr>
          <w:lang w:val="es-MX"/>
        </w:rPr>
      </w:pPr>
      <w:r w:rsidRPr="007C0A34">
        <w:rPr>
          <w:noProof/>
          <w:lang w:val="es-419" w:eastAsia="es-419"/>
        </w:rPr>
        <w:drawing>
          <wp:anchor distT="0" distB="0" distL="0" distR="0" simplePos="0" relativeHeight="251689472" behindDoc="1" locked="0" layoutInCell="1" allowOverlap="1" wp14:anchorId="4FED5B14" wp14:editId="12260D60">
            <wp:simplePos x="0" y="0"/>
            <wp:positionH relativeFrom="page">
              <wp:posOffset>3709035</wp:posOffset>
            </wp:positionH>
            <wp:positionV relativeFrom="paragraph">
              <wp:posOffset>237490</wp:posOffset>
            </wp:positionV>
            <wp:extent cx="131895" cy="106208"/>
            <wp:effectExtent l="0" t="0" r="0" b="0"/>
            <wp:wrapNone/>
            <wp:docPr id="7445"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01.png"/>
                    <pic:cNvPicPr/>
                  </pic:nvPicPr>
                  <pic:blipFill>
                    <a:blip r:embed="rId552" cstate="print"/>
                    <a:stretch>
                      <a:fillRect/>
                    </a:stretch>
                  </pic:blipFill>
                  <pic:spPr>
                    <a:xfrm>
                      <a:off x="0" y="0"/>
                      <a:ext cx="131895" cy="106208"/>
                    </a:xfrm>
                    <a:prstGeom prst="rect">
                      <a:avLst/>
                    </a:prstGeom>
                  </pic:spPr>
                </pic:pic>
              </a:graphicData>
            </a:graphic>
            <wp14:sizeRelH relativeFrom="margin">
              <wp14:pctWidth>0</wp14:pctWidth>
            </wp14:sizeRelH>
            <wp14:sizeRelV relativeFrom="margin">
              <wp14:pctHeight>0</wp14:pctHeight>
            </wp14:sizeRelV>
          </wp:anchor>
        </w:drawing>
      </w:r>
      <w:r w:rsidR="006D68F0" w:rsidRPr="007C0A34">
        <w:rPr>
          <w:lang w:val="es-MX"/>
        </w:rPr>
        <w:t xml:space="preserve">En </w:t>
      </w:r>
      <w:r w:rsidR="002B18CC" w:rsidRPr="007C0A34">
        <w:rPr>
          <w:lang w:val="es-MX"/>
        </w:rPr>
        <w:t xml:space="preserve">el sitio de internet </w:t>
      </w:r>
      <w:hyperlink r:id="rId553">
        <w:r w:rsidR="002B18CC" w:rsidRPr="007C0A34">
          <w:rPr>
            <w:lang w:val="es-MX"/>
          </w:rPr>
          <w:t>www.igecc-mex.org</w:t>
        </w:r>
      </w:hyperlink>
      <w:r w:rsidR="002B18CC" w:rsidRPr="007C0A34">
        <w:rPr>
          <w:lang w:val="es-MX"/>
        </w:rPr>
        <w:t xml:space="preserve"> se puede consultar </w:t>
      </w:r>
      <w:r w:rsidR="006D68F0" w:rsidRPr="007C0A34">
        <w:rPr>
          <w:lang w:val="es-MX"/>
        </w:rPr>
        <w:t>en</w:t>
      </w:r>
      <w:r w:rsidR="002B18CC" w:rsidRPr="007C0A34">
        <w:rPr>
          <w:lang w:val="es-MX"/>
        </w:rPr>
        <w:t xml:space="preserve"> detalle las puntuaciones de </w:t>
      </w:r>
      <w:r w:rsidR="00892FA6" w:rsidRPr="007C0A34">
        <w:rPr>
          <w:smallCaps/>
          <w:lang w:val="es-MX"/>
        </w:rPr>
        <w:t>igecc</w:t>
      </w:r>
      <w:r w:rsidR="002B18CC" w:rsidRPr="007C0A34">
        <w:rPr>
          <w:lang w:val="es-MX"/>
        </w:rPr>
        <w:t xml:space="preserve">, y descargar las bases de datos en formato </w:t>
      </w:r>
      <w:r w:rsidR="002B3787" w:rsidRPr="007C0A34">
        <w:rPr>
          <w:lang w:val="es-MX"/>
        </w:rPr>
        <w:t>Excel</w:t>
      </w:r>
      <w:r w:rsidR="002B18CC" w:rsidRPr="007C0A34">
        <w:rPr>
          <w:lang w:val="es-MX"/>
        </w:rPr>
        <w:t>.</w:t>
      </w:r>
      <w:r w:rsidR="00CB09E8" w:rsidRPr="007C0A34">
        <w:rPr>
          <w:noProof/>
          <w:lang w:val="es-MX"/>
        </w:rPr>
        <w:t xml:space="preserve"> </w:t>
      </w:r>
    </w:p>
    <w:p w14:paraId="67E6109A" w14:textId="265B0423" w:rsidR="002B18CC" w:rsidRDefault="002B18CC" w:rsidP="008A3C6B">
      <w:pPr>
        <w:spacing w:line="252" w:lineRule="auto"/>
        <w:ind w:left="567" w:right="635"/>
        <w:jc w:val="both"/>
        <w:rPr>
          <w:lang w:val="es-MX"/>
        </w:rPr>
      </w:pPr>
    </w:p>
    <w:p w14:paraId="71683C1A" w14:textId="77777777" w:rsidR="002B18CC" w:rsidRPr="007C0A34" w:rsidRDefault="002B18CC" w:rsidP="008A3C6B">
      <w:pPr>
        <w:pStyle w:val="BodyText"/>
        <w:ind w:left="567" w:right="635"/>
        <w:rPr>
          <w:sz w:val="20"/>
          <w:lang w:val="es-MX"/>
        </w:rPr>
      </w:pPr>
    </w:p>
    <w:p w14:paraId="46D6B6BE" w14:textId="77777777" w:rsidR="002B18CC" w:rsidRPr="007C0A34" w:rsidRDefault="002B18CC" w:rsidP="008A3C6B">
      <w:pPr>
        <w:pStyle w:val="BodyText"/>
        <w:ind w:left="567" w:right="635"/>
        <w:rPr>
          <w:sz w:val="20"/>
          <w:lang w:val="es-MX"/>
        </w:rPr>
      </w:pPr>
    </w:p>
    <w:p w14:paraId="362D7642" w14:textId="77777777" w:rsidR="002B18CC" w:rsidRPr="007C0A34" w:rsidRDefault="002B18CC" w:rsidP="008A3C6B">
      <w:pPr>
        <w:ind w:left="567" w:right="635"/>
        <w:rPr>
          <w:sz w:val="20"/>
          <w:lang w:val="es-MX"/>
        </w:rPr>
        <w:sectPr w:rsidR="002B18CC" w:rsidRPr="007C0A34">
          <w:headerReference w:type="default" r:id="rId554"/>
          <w:footerReference w:type="default" r:id="rId555"/>
          <w:type w:val="continuous"/>
          <w:pgSz w:w="12190" w:h="15840"/>
          <w:pgMar w:top="1500" w:right="0" w:bottom="280" w:left="640" w:header="720" w:footer="720" w:gutter="0"/>
          <w:cols w:space="720"/>
        </w:sectPr>
      </w:pPr>
    </w:p>
    <w:p w14:paraId="4332F0B1" w14:textId="6D0061D1" w:rsidR="002B18CC" w:rsidRPr="007C0A34" w:rsidRDefault="004F1F6E" w:rsidP="00CE78E6">
      <w:pPr>
        <w:pStyle w:val="BodyText"/>
        <w:spacing w:before="6"/>
        <w:ind w:left="567" w:right="635"/>
        <w:rPr>
          <w:sz w:val="16"/>
          <w:lang w:val="es-MX"/>
        </w:rPr>
        <w:sectPr w:rsidR="002B18CC" w:rsidRPr="007C0A34">
          <w:headerReference w:type="even" r:id="rId556"/>
          <w:footerReference w:type="even" r:id="rId557"/>
          <w:footerReference w:type="default" r:id="rId558"/>
          <w:pgSz w:w="12190" w:h="15840"/>
          <w:pgMar w:top="860" w:right="0" w:bottom="980" w:left="640" w:header="0" w:footer="786" w:gutter="0"/>
          <w:cols w:space="720"/>
        </w:sectPr>
      </w:pPr>
      <w:r w:rsidRPr="007C0A34">
        <w:rPr>
          <w:noProof/>
          <w:lang w:val="es-419" w:eastAsia="es-419"/>
        </w:rPr>
        <w:lastRenderedPageBreak/>
        <mc:AlternateContent>
          <mc:Choice Requires="wpg">
            <w:drawing>
              <wp:anchor distT="0" distB="0" distL="0" distR="0" simplePos="0" relativeHeight="251746816" behindDoc="1" locked="0" layoutInCell="1" allowOverlap="1" wp14:anchorId="2555D6F2" wp14:editId="2E2BD6DB">
                <wp:simplePos x="0" y="0"/>
                <wp:positionH relativeFrom="page">
                  <wp:posOffset>1128395</wp:posOffset>
                </wp:positionH>
                <wp:positionV relativeFrom="paragraph">
                  <wp:posOffset>182245</wp:posOffset>
                </wp:positionV>
                <wp:extent cx="5783580" cy="1951355"/>
                <wp:effectExtent l="0" t="19050" r="0" b="0"/>
                <wp:wrapTopAndBottom/>
                <wp:docPr id="452" name="Grupo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1951355"/>
                          <a:chOff x="1777" y="286"/>
                          <a:chExt cx="9108" cy="3073"/>
                        </a:xfrm>
                      </wpg:grpSpPr>
                      <wps:wsp>
                        <wps:cNvPr id="794" name="Freeform 115"/>
                        <wps:cNvSpPr>
                          <a:spLocks/>
                        </wps:cNvSpPr>
                        <wps:spPr bwMode="auto">
                          <a:xfrm>
                            <a:off x="1787" y="548"/>
                            <a:ext cx="9088" cy="2801"/>
                          </a:xfrm>
                          <a:custGeom>
                            <a:avLst/>
                            <a:gdLst>
                              <a:gd name="T0" fmla="+- 0 7340 1787"/>
                              <a:gd name="T1" fmla="*/ T0 w 9088"/>
                              <a:gd name="T2" fmla="+- 0 548 548"/>
                              <a:gd name="T3" fmla="*/ 548 h 2801"/>
                              <a:gd name="T4" fmla="+- 0 1787 1787"/>
                              <a:gd name="T5" fmla="*/ T4 w 9088"/>
                              <a:gd name="T6" fmla="+- 0 548 548"/>
                              <a:gd name="T7" fmla="*/ 548 h 2801"/>
                              <a:gd name="T8" fmla="+- 0 1787 1787"/>
                              <a:gd name="T9" fmla="*/ T8 w 9088"/>
                              <a:gd name="T10" fmla="+- 0 3349 548"/>
                              <a:gd name="T11" fmla="*/ 3349 h 2801"/>
                              <a:gd name="T12" fmla="+- 0 10875 1787"/>
                              <a:gd name="T13" fmla="*/ T12 w 9088"/>
                              <a:gd name="T14" fmla="+- 0 3349 548"/>
                              <a:gd name="T15" fmla="*/ 3349 h 2801"/>
                              <a:gd name="T16" fmla="+- 0 10875 1787"/>
                              <a:gd name="T17" fmla="*/ T16 w 9088"/>
                              <a:gd name="T18" fmla="+- 0 548 548"/>
                              <a:gd name="T19" fmla="*/ 548 h 2801"/>
                              <a:gd name="T20" fmla="+- 0 10468 1787"/>
                              <a:gd name="T21" fmla="*/ T20 w 9088"/>
                              <a:gd name="T22" fmla="+- 0 548 548"/>
                              <a:gd name="T23" fmla="*/ 548 h 2801"/>
                            </a:gdLst>
                            <a:ahLst/>
                            <a:cxnLst>
                              <a:cxn ang="0">
                                <a:pos x="T1" y="T3"/>
                              </a:cxn>
                              <a:cxn ang="0">
                                <a:pos x="T5" y="T7"/>
                              </a:cxn>
                              <a:cxn ang="0">
                                <a:pos x="T9" y="T11"/>
                              </a:cxn>
                              <a:cxn ang="0">
                                <a:pos x="T13" y="T15"/>
                              </a:cxn>
                              <a:cxn ang="0">
                                <a:pos x="T17" y="T19"/>
                              </a:cxn>
                              <a:cxn ang="0">
                                <a:pos x="T21" y="T23"/>
                              </a:cxn>
                            </a:cxnLst>
                            <a:rect l="0" t="0" r="r" b="b"/>
                            <a:pathLst>
                              <a:path w="9088" h="2801">
                                <a:moveTo>
                                  <a:pt x="5553" y="0"/>
                                </a:moveTo>
                                <a:lnTo>
                                  <a:pt x="0" y="0"/>
                                </a:lnTo>
                                <a:lnTo>
                                  <a:pt x="0" y="2801"/>
                                </a:lnTo>
                                <a:lnTo>
                                  <a:pt x="9088" y="2801"/>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796" name="Picture 114"/>
                          <pic:cNvPicPr>
                            <a:picLocks noChangeAspect="1" noChangeArrowheads="1"/>
                          </pic:cNvPicPr>
                        </pic:nvPicPr>
                        <pic:blipFill>
                          <a:blip r:embed="rId559"/>
                          <a:srcRect/>
                          <a:stretch>
                            <a:fillRect/>
                          </a:stretch>
                        </pic:blipFill>
                        <pic:spPr bwMode="auto">
                          <a:xfrm>
                            <a:off x="2527" y="691"/>
                            <a:ext cx="3585" cy="2520"/>
                          </a:xfrm>
                          <a:prstGeom prst="rect">
                            <a:avLst/>
                          </a:prstGeom>
                          <a:noFill/>
                          <a:ln>
                            <a:noFill/>
                          </a:ln>
                        </pic:spPr>
                      </pic:pic>
                      <wps:wsp>
                        <wps:cNvPr id="798" name="Text Box 113"/>
                        <wps:cNvSpPr txBox="1">
                          <a:spLocks noChangeArrowheads="1"/>
                        </wps:cNvSpPr>
                        <wps:spPr bwMode="auto">
                          <a:xfrm>
                            <a:off x="1777" y="286"/>
                            <a:ext cx="9108" cy="3073"/>
                          </a:xfrm>
                          <a:prstGeom prst="rect">
                            <a:avLst/>
                          </a:prstGeom>
                          <a:noFill/>
                          <a:ln>
                            <a:noFill/>
                          </a:ln>
                        </wps:spPr>
                        <wps:txbx>
                          <w:txbxContent>
                            <w:p w14:paraId="17E04732" w14:textId="77777777" w:rsidR="00DF57B3" w:rsidRDefault="00DF57B3" w:rsidP="002B18CC">
                              <w:pPr>
                                <w:spacing w:before="56" w:line="230" w:lineRule="auto"/>
                                <w:ind w:left="6257" w:right="551" w:hanging="525"/>
                                <w:jc w:val="right"/>
                                <w:rPr>
                                  <w:b/>
                                  <w:sz w:val="52"/>
                                </w:rPr>
                              </w:pPr>
                              <w:r>
                                <w:rPr>
                                  <w:b/>
                                  <w:color w:val="004684"/>
                                  <w:w w:val="95"/>
                                  <w:sz w:val="52"/>
                                </w:rPr>
                                <w:t>EQUIPO DE</w:t>
                              </w:r>
                              <w:r>
                                <w:rPr>
                                  <w:b/>
                                  <w:color w:val="004684"/>
                                  <w:spacing w:val="-142"/>
                                  <w:w w:val="95"/>
                                  <w:sz w:val="52"/>
                                </w:rPr>
                                <w:t xml:space="preserve"> </w:t>
                              </w:r>
                              <w:r>
                                <w:rPr>
                                  <w:b/>
                                  <w:color w:val="004684"/>
                                  <w:w w:val="90"/>
                                  <w:sz w:val="52"/>
                                </w:rPr>
                                <w:t>TRABAJO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55D6F2" id="Grupo 452" o:spid="_x0000_s1309" style="position:absolute;left:0;text-align:left;margin-left:88.85pt;margin-top:14.35pt;width:455.4pt;height:153.65pt;z-index:-251569664;mso-wrap-distance-left:0;mso-wrap-distance-right:0;mso-position-horizontal-relative:page;mso-position-vertical-relative:text" coordorigin="1777,286" coordsize="9108,307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">
                <v:shape id="Freeform 115" o:spid="_x0000_s1310" style="position:absolute;left:1787;top:548;width:9088;height:2801;visibility:visible;mso-wrap-style:square;v-text-anchor:top" coordsize="9088,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" path="m5553,l,,,2801r9088,l9088,,8681,e" filled="f" strokecolor="#64b7bc" strokeweight="1pt">
                  <v:path arrowok="t" o:connecttype="custom" o:connectlocs="5553,548;0,548;0,3349;9088,3349;9088,548;8681,548" o:connectangles="0,0,0,0,0,0"/>
                </v:shape>
                <v:shape id="Picture 114" o:spid="_x0000_s1311" type="#_x0000_t75" style="position:absolute;left:2527;top:691;width:3585;height:25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">
                  <v:imagedata r:id="rId560" o:title=""/>
                </v:shape>
                <v:shape id="Text Box 113" o:spid="_x0000_s1312" type="#_x0000_t202" style="position:absolute;left:1777;top:286;width:9108;height:307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" filled="f" stroked="f">
                  <v:textbox inset="0,0,0,0">
                    <w:txbxContent>
                      <w:p w14:paraId="17E04732" w14:textId="77777777" w:rsidR="00DF57B3" w:rsidRDefault="00DF57B3" w:rsidP="002B18CC">
                        <w:pPr>
                          <w:spacing w:before="56" w:line="230" w:lineRule="auto"/>
                          <w:ind w:left="6257" w:right="551" w:hanging="525"/>
                          <w:jc w:val="right"/>
                          <w:rPr>
                            <w:b/>
                            <w:sz w:val="52"/>
                          </w:rPr>
                        </w:pPr>
                        <w:r>
                          <w:rPr>
                            <w:b/>
                            <w:color w:val="004684"/>
                            <w:w w:val="95"/>
                            <w:sz w:val="52"/>
                          </w:rPr>
                          <w:t>EQUIPO DE</w:t>
                        </w:r>
                        <w:r>
                          <w:rPr>
                            <w:b/>
                            <w:color w:val="004684"/>
                            <w:spacing w:val="-142"/>
                            <w:w w:val="95"/>
                            <w:sz w:val="52"/>
                          </w:rPr>
                          <w:t xml:space="preserve"> </w:t>
                        </w:r>
                        <w:r>
                          <w:rPr>
                            <w:b/>
                            <w:color w:val="004684"/>
                            <w:w w:val="90"/>
                            <w:sz w:val="52"/>
                          </w:rPr>
                          <w:t>TRABAJO</w:t>
                        </w:r>
                      </w:p>
                    </w:txbxContent>
                  </v:textbox>
                </v:shape>
                <w10:wrap type="topAndBottom" anchorx="page"/>
              </v:group>
            </w:pict>
          </mc:Fallback>
        </mc:AlternateContent>
      </w:r>
    </w:p>
    <w:p w14:paraId="6FF31F1D" w14:textId="77777777" w:rsidR="00096687" w:rsidRDefault="00096687" w:rsidP="00096687">
      <w:pPr>
        <w:pStyle w:val="BodyText"/>
        <w:spacing w:before="135" w:line="199" w:lineRule="auto"/>
        <w:ind w:left="210" w:right="1080"/>
      </w:pPr>
      <w:r>
        <w:rPr>
          <w:rFonts w:ascii="Lucida Sans Unicode" w:hAnsi="Lucida Sans Unicode"/>
          <w:color w:val="004684"/>
          <w:w w:val="95"/>
        </w:rPr>
        <w:t>Fundación Konrad Adenauer</w:t>
      </w:r>
      <w:r>
        <w:rPr>
          <w:rFonts w:ascii="Lucida Sans Unicode" w:hAnsi="Lucida Sans Unicode"/>
          <w:color w:val="004684"/>
          <w:spacing w:val="1"/>
          <w:w w:val="95"/>
        </w:rPr>
        <w:t xml:space="preserve"> </w:t>
      </w:r>
      <w:r>
        <w:rPr>
          <w:rFonts w:ascii="Lucida Sans Unicode" w:hAnsi="Lucida Sans Unicode"/>
          <w:color w:val="434141"/>
        </w:rPr>
        <w:t>Dirección:</w:t>
      </w:r>
      <w:r>
        <w:rPr>
          <w:rFonts w:ascii="Lucida Sans Unicode" w:hAnsi="Lucida Sans Unicode"/>
          <w:color w:val="434141"/>
          <w:spacing w:val="-14"/>
        </w:rPr>
        <w:t xml:space="preserve"> </w:t>
      </w:r>
      <w:r>
        <w:rPr>
          <w:color w:val="434141"/>
        </w:rPr>
        <w:t>Hans-Hartwig</w:t>
      </w:r>
      <w:r>
        <w:rPr>
          <w:color w:val="434141"/>
          <w:spacing w:val="-12"/>
        </w:rPr>
        <w:t xml:space="preserve"> </w:t>
      </w:r>
      <w:r>
        <w:rPr>
          <w:color w:val="434141"/>
        </w:rPr>
        <w:t>Blomeier</w:t>
      </w:r>
    </w:p>
    <w:p w14:paraId="5CFD80E9" w14:textId="77777777" w:rsidR="00096687" w:rsidRDefault="00096687" w:rsidP="00096687">
      <w:pPr>
        <w:pStyle w:val="BodyText"/>
        <w:spacing w:line="296" w:lineRule="exact"/>
        <w:ind w:left="210"/>
      </w:pPr>
      <w:r>
        <w:rPr>
          <w:rFonts w:ascii="Lucida Sans Unicode" w:hAnsi="Lucida Sans Unicode"/>
          <w:color w:val="434141"/>
        </w:rPr>
        <w:t>Coordinación:</w:t>
      </w:r>
      <w:r>
        <w:rPr>
          <w:rFonts w:ascii="Lucida Sans Unicode" w:hAnsi="Lucida Sans Unicode"/>
          <w:color w:val="434141"/>
          <w:spacing w:val="-14"/>
        </w:rPr>
        <w:t xml:space="preserve"> </w:t>
      </w:r>
      <w:r>
        <w:rPr>
          <w:color w:val="434141"/>
        </w:rPr>
        <w:t>Eduardo</w:t>
      </w:r>
      <w:r>
        <w:rPr>
          <w:color w:val="434141"/>
          <w:spacing w:val="-12"/>
        </w:rPr>
        <w:t xml:space="preserve"> </w:t>
      </w:r>
      <w:r>
        <w:rPr>
          <w:color w:val="434141"/>
        </w:rPr>
        <w:t>Adrián</w:t>
      </w:r>
      <w:r>
        <w:rPr>
          <w:color w:val="434141"/>
          <w:spacing w:val="-12"/>
        </w:rPr>
        <w:t xml:space="preserve"> </w:t>
      </w:r>
      <w:r>
        <w:rPr>
          <w:color w:val="434141"/>
        </w:rPr>
        <w:t>Walsh</w:t>
      </w:r>
      <w:r>
        <w:rPr>
          <w:color w:val="434141"/>
          <w:spacing w:val="-12"/>
        </w:rPr>
        <w:t xml:space="preserve"> </w:t>
      </w:r>
      <w:r>
        <w:rPr>
          <w:color w:val="434141"/>
        </w:rPr>
        <w:t>Vargas</w:t>
      </w:r>
    </w:p>
    <w:p w14:paraId="044761B6" w14:textId="77777777" w:rsidR="00096687" w:rsidRDefault="00096687" w:rsidP="00096687">
      <w:pPr>
        <w:spacing w:before="257"/>
        <w:ind w:left="210"/>
        <w:rPr>
          <w:rFonts w:ascii="Arial"/>
          <w:b/>
        </w:rPr>
      </w:pPr>
      <w:r>
        <w:rPr>
          <w:rFonts w:ascii="Arial"/>
          <w:b/>
          <w:color w:val="434141"/>
        </w:rPr>
        <w:t>AGRADECIMIENTOS</w:t>
      </w:r>
    </w:p>
    <w:p w14:paraId="417C2848" w14:textId="47F7BB04" w:rsidR="00096687" w:rsidRDefault="00096687" w:rsidP="00096687">
      <w:pPr>
        <w:pStyle w:val="BodyText"/>
        <w:spacing w:before="8"/>
        <w:rPr>
          <w:rFonts w:ascii="Arial"/>
          <w:b/>
          <w:sz w:val="26"/>
        </w:rPr>
      </w:pPr>
    </w:p>
    <w:p w14:paraId="53222F97" w14:textId="77777777" w:rsidR="00096687" w:rsidRDefault="00096687" w:rsidP="00096687">
      <w:pPr>
        <w:ind w:left="210"/>
        <w:rPr>
          <w:rFonts w:ascii="Trebuchet MS"/>
          <w:b/>
          <w:i/>
          <w:sz w:val="18"/>
        </w:rPr>
      </w:pPr>
      <w:r>
        <w:rPr>
          <w:rFonts w:ascii="Trebuchet MS"/>
          <w:i/>
          <w:color w:val="434141"/>
          <w:w w:val="95"/>
        </w:rPr>
        <w:t>Miembros</w:t>
      </w:r>
      <w:r>
        <w:rPr>
          <w:rFonts w:ascii="Trebuchet MS"/>
          <w:i/>
          <w:color w:val="434141"/>
          <w:spacing w:val="15"/>
          <w:w w:val="95"/>
        </w:rPr>
        <w:t xml:space="preserve"> </w:t>
      </w:r>
      <w:r>
        <w:rPr>
          <w:rFonts w:ascii="Trebuchet MS"/>
          <w:i/>
          <w:color w:val="434141"/>
          <w:w w:val="95"/>
        </w:rPr>
        <w:t>del</w:t>
      </w:r>
      <w:r>
        <w:rPr>
          <w:rFonts w:ascii="Trebuchet MS"/>
          <w:i/>
          <w:color w:val="434141"/>
          <w:spacing w:val="15"/>
          <w:w w:val="95"/>
        </w:rPr>
        <w:t xml:space="preserve"> </w:t>
      </w:r>
      <w:r>
        <w:rPr>
          <w:rFonts w:ascii="Trebuchet MS"/>
          <w:i/>
          <w:color w:val="434141"/>
          <w:w w:val="95"/>
        </w:rPr>
        <w:t>Consejo</w:t>
      </w:r>
      <w:r>
        <w:rPr>
          <w:rFonts w:ascii="Trebuchet MS"/>
          <w:i/>
          <w:color w:val="434141"/>
          <w:spacing w:val="15"/>
          <w:w w:val="95"/>
        </w:rPr>
        <w:t xml:space="preserve"> </w:t>
      </w:r>
      <w:r>
        <w:rPr>
          <w:rFonts w:ascii="Trebuchet MS"/>
          <w:i/>
          <w:color w:val="434141"/>
          <w:w w:val="95"/>
        </w:rPr>
        <w:t>Consultivo</w:t>
      </w:r>
      <w:r>
        <w:rPr>
          <w:rFonts w:ascii="Trebuchet MS"/>
          <w:i/>
          <w:color w:val="434141"/>
          <w:spacing w:val="15"/>
          <w:w w:val="95"/>
        </w:rPr>
        <w:t xml:space="preserve"> </w:t>
      </w:r>
      <w:r>
        <w:rPr>
          <w:rFonts w:ascii="Trebuchet MS"/>
          <w:b/>
          <w:i/>
          <w:color w:val="434141"/>
          <w:w w:val="95"/>
          <w:sz w:val="18"/>
        </w:rPr>
        <w:t>IGECC</w:t>
      </w:r>
    </w:p>
    <w:p w14:paraId="6188A119" w14:textId="77777777" w:rsidR="00096687" w:rsidRDefault="00096687" w:rsidP="00096687">
      <w:pPr>
        <w:pStyle w:val="BodyText"/>
        <w:spacing w:before="136" w:line="199" w:lineRule="auto"/>
        <w:ind w:left="210" w:right="3837"/>
        <w:rPr>
          <w:rFonts w:ascii="Lucida Sans Unicode" w:hAnsi="Lucida Sans Unicode"/>
        </w:rPr>
      </w:pPr>
      <w:r>
        <w:br w:type="column"/>
      </w:r>
      <w:r>
        <w:rPr>
          <w:rFonts w:ascii="Lucida Sans Unicode" w:hAnsi="Lucida Sans Unicode"/>
          <w:color w:val="004684"/>
        </w:rPr>
        <w:t>ESG Academy</w:t>
      </w:r>
      <w:r>
        <w:rPr>
          <w:rFonts w:ascii="Lucida Sans Unicode" w:hAnsi="Lucida Sans Unicode"/>
          <w:color w:val="004684"/>
          <w:spacing w:val="1"/>
        </w:rPr>
        <w:t xml:space="preserve"> </w:t>
      </w:r>
      <w:r>
        <w:rPr>
          <w:rFonts w:ascii="Lucida Sans Unicode" w:hAnsi="Lucida Sans Unicode"/>
          <w:color w:val="434141"/>
          <w:w w:val="95"/>
        </w:rPr>
        <w:t>Dirección</w:t>
      </w:r>
      <w:r>
        <w:rPr>
          <w:rFonts w:ascii="Lucida Sans Unicode" w:hAnsi="Lucida Sans Unicode"/>
          <w:color w:val="434141"/>
          <w:spacing w:val="6"/>
          <w:w w:val="95"/>
        </w:rPr>
        <w:t xml:space="preserve"> </w:t>
      </w:r>
      <w:r>
        <w:rPr>
          <w:rFonts w:ascii="Lucida Sans Unicode" w:hAnsi="Lucida Sans Unicode"/>
          <w:color w:val="434141"/>
          <w:w w:val="95"/>
        </w:rPr>
        <w:t>General:</w:t>
      </w:r>
    </w:p>
    <w:p w14:paraId="519935D7" w14:textId="77777777" w:rsidR="00096687" w:rsidRDefault="00096687" w:rsidP="00096687">
      <w:pPr>
        <w:pStyle w:val="BodyText"/>
        <w:spacing w:line="245" w:lineRule="exact"/>
        <w:ind w:left="210"/>
      </w:pPr>
      <w:r>
        <w:rPr>
          <w:color w:val="434141"/>
        </w:rPr>
        <w:t>Pablo</w:t>
      </w:r>
      <w:r>
        <w:rPr>
          <w:color w:val="434141"/>
          <w:spacing w:val="13"/>
        </w:rPr>
        <w:t xml:space="preserve"> </w:t>
      </w:r>
      <w:r>
        <w:rPr>
          <w:color w:val="434141"/>
        </w:rPr>
        <w:t>David</w:t>
      </w:r>
      <w:r>
        <w:rPr>
          <w:color w:val="434141"/>
          <w:spacing w:val="13"/>
        </w:rPr>
        <w:t xml:space="preserve"> </w:t>
      </w:r>
      <w:r>
        <w:rPr>
          <w:color w:val="434141"/>
        </w:rPr>
        <w:t>Necoechea</w:t>
      </w:r>
      <w:r>
        <w:rPr>
          <w:color w:val="434141"/>
          <w:spacing w:val="13"/>
        </w:rPr>
        <w:t xml:space="preserve"> </w:t>
      </w:r>
      <w:r>
        <w:rPr>
          <w:color w:val="434141"/>
        </w:rPr>
        <w:t>Porras</w:t>
      </w:r>
    </w:p>
    <w:p w14:paraId="7DB3594F" w14:textId="77777777" w:rsidR="00096687" w:rsidRDefault="00096687" w:rsidP="00096687">
      <w:pPr>
        <w:spacing w:line="245" w:lineRule="exact"/>
        <w:sectPr w:rsidR="00096687">
          <w:type w:val="continuous"/>
          <w:pgSz w:w="12190" w:h="15840"/>
          <w:pgMar w:top="1500" w:right="0" w:bottom="280" w:left="640" w:header="720" w:footer="720" w:gutter="0"/>
          <w:cols w:num="2" w:space="720" w:equalWidth="0">
            <w:col w:w="4656" w:space="481"/>
            <w:col w:w="6413"/>
          </w:cols>
        </w:sectPr>
      </w:pPr>
    </w:p>
    <w:p w14:paraId="64763497" w14:textId="77777777" w:rsidR="00096687" w:rsidRDefault="00096687" w:rsidP="00096687">
      <w:pPr>
        <w:pStyle w:val="BodyText"/>
        <w:spacing w:before="1" w:after="1"/>
        <w:rPr>
          <w:sz w:val="19"/>
        </w:rPr>
      </w:pPr>
      <w:r>
        <w:rPr>
          <w:noProof/>
          <w:lang w:val="es-419" w:eastAsia="es-419"/>
        </w:rPr>
        <mc:AlternateContent>
          <mc:Choice Requires="wps">
            <w:drawing>
              <wp:anchor distT="0" distB="0" distL="114300" distR="114300" simplePos="0" relativeHeight="251796992" behindDoc="0" locked="0" layoutInCell="1" allowOverlap="1" wp14:anchorId="4B3D6A88" wp14:editId="0E2CBBAD">
                <wp:simplePos x="0" y="0"/>
                <wp:positionH relativeFrom="page">
                  <wp:posOffset>3802380</wp:posOffset>
                </wp:positionH>
                <wp:positionV relativeFrom="page">
                  <wp:posOffset>6941185</wp:posOffset>
                </wp:positionV>
                <wp:extent cx="3110230" cy="429895"/>
                <wp:effectExtent l="0" t="0" r="0" b="0"/>
                <wp:wrapNone/>
                <wp:docPr id="58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88D065" w14:textId="77777777" w:rsidR="00DF57B3" w:rsidRDefault="00DF57B3" w:rsidP="00096687">
                            <w:pPr>
                              <w:pStyle w:val="BodyText"/>
                              <w:spacing w:before="42" w:line="320" w:lineRule="exact"/>
                              <w:ind w:left="283"/>
                              <w:rPr>
                                <w:rFonts w:ascii="Lucida Sans Unicode"/>
                              </w:rPr>
                            </w:pPr>
                            <w:r>
                              <w:rPr>
                                <w:rFonts w:ascii="Lucida Sans Unicode"/>
                                <w:color w:val="434141"/>
                                <w:w w:val="95"/>
                              </w:rPr>
                              <w:t>Pablo</w:t>
                            </w:r>
                            <w:r>
                              <w:rPr>
                                <w:rFonts w:ascii="Lucida Sans Unicode"/>
                                <w:color w:val="434141"/>
                                <w:spacing w:val="15"/>
                                <w:w w:val="95"/>
                              </w:rPr>
                              <w:t xml:space="preserve"> </w:t>
                            </w:r>
                            <w:r>
                              <w:rPr>
                                <w:rFonts w:ascii="Lucida Sans Unicode"/>
                                <w:color w:val="434141"/>
                                <w:w w:val="95"/>
                              </w:rPr>
                              <w:t>David</w:t>
                            </w:r>
                            <w:r>
                              <w:rPr>
                                <w:rFonts w:ascii="Lucida Sans Unicode"/>
                                <w:color w:val="434141"/>
                                <w:spacing w:val="16"/>
                                <w:w w:val="95"/>
                              </w:rPr>
                              <w:t xml:space="preserve"> </w:t>
                            </w:r>
                            <w:r>
                              <w:rPr>
                                <w:rFonts w:ascii="Lucida Sans Unicode"/>
                                <w:color w:val="434141"/>
                                <w:w w:val="95"/>
                              </w:rPr>
                              <w:t>Necoechea</w:t>
                            </w:r>
                            <w:r>
                              <w:rPr>
                                <w:rFonts w:ascii="Lucida Sans Unicode"/>
                                <w:color w:val="434141"/>
                                <w:spacing w:val="15"/>
                                <w:w w:val="95"/>
                              </w:rPr>
                              <w:t xml:space="preserve"> </w:t>
                            </w:r>
                            <w:r>
                              <w:rPr>
                                <w:rFonts w:ascii="Lucida Sans Unicode"/>
                                <w:color w:val="434141"/>
                                <w:w w:val="95"/>
                              </w:rPr>
                              <w:t>Porras</w:t>
                            </w:r>
                          </w:p>
                          <w:p w14:paraId="0AAF9753" w14:textId="77777777" w:rsidR="00DF57B3" w:rsidRDefault="00DF57B3" w:rsidP="00096687">
                            <w:pPr>
                              <w:pStyle w:val="BodyText"/>
                              <w:spacing w:line="247" w:lineRule="exact"/>
                              <w:ind w:left="283"/>
                            </w:pPr>
                            <w:r>
                              <w:rPr>
                                <w:color w:val="434141"/>
                              </w:rPr>
                              <w:t>ESG</w:t>
                            </w:r>
                            <w:r>
                              <w:rPr>
                                <w:color w:val="434141"/>
                                <w:spacing w:val="-4"/>
                              </w:rPr>
                              <w:t xml:space="preserve"> </w:t>
                            </w:r>
                            <w:r>
                              <w:rPr>
                                <w:color w:val="434141"/>
                              </w:rPr>
                              <w:t>Academy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D6A88" id="Text Box 111" o:spid="_x0000_s1313" type="#_x0000_t202" style="position:absolute;margin-left:299.4pt;margin-top:546.55pt;width:244.9pt;height:33.85pt;z-index:2517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" fillcolor="#e7f4f4" stroked="f">
                <v:textbox inset="0,0,0,0">
                  <w:txbxContent>
                    <w:p w14:paraId="3B88D065" w14:textId="77777777" w:rsidR="00DF57B3" w:rsidRDefault="00DF57B3" w:rsidP="00096687">
                      <w:pPr>
                        <w:pStyle w:val="BodyText"/>
                        <w:spacing w:before="42" w:line="320" w:lineRule="exact"/>
                        <w:ind w:left="283"/>
                        <w:rPr>
                          <w:rFonts w:ascii="Lucida Sans Unicode"/>
                        </w:rPr>
                      </w:pPr>
                      <w:r>
                        <w:rPr>
                          <w:rFonts w:ascii="Lucida Sans Unicode"/>
                          <w:color w:val="434141"/>
                          <w:w w:val="95"/>
                        </w:rPr>
                        <w:t>Pablo</w:t>
                      </w:r>
                      <w:r>
                        <w:rPr>
                          <w:rFonts w:ascii="Lucida Sans Unicode"/>
                          <w:color w:val="434141"/>
                          <w:spacing w:val="15"/>
                          <w:w w:val="95"/>
                        </w:rPr>
                        <w:t xml:space="preserve"> </w:t>
                      </w:r>
                      <w:r>
                        <w:rPr>
                          <w:rFonts w:ascii="Lucida Sans Unicode"/>
                          <w:color w:val="434141"/>
                          <w:w w:val="95"/>
                        </w:rPr>
                        <w:t>David</w:t>
                      </w:r>
                      <w:r>
                        <w:rPr>
                          <w:rFonts w:ascii="Lucida Sans Unicode"/>
                          <w:color w:val="434141"/>
                          <w:spacing w:val="16"/>
                          <w:w w:val="95"/>
                        </w:rPr>
                        <w:t xml:space="preserve"> </w:t>
                      </w:r>
                      <w:r>
                        <w:rPr>
                          <w:rFonts w:ascii="Lucida Sans Unicode"/>
                          <w:color w:val="434141"/>
                          <w:w w:val="95"/>
                        </w:rPr>
                        <w:t>Necoechea</w:t>
                      </w:r>
                      <w:r>
                        <w:rPr>
                          <w:rFonts w:ascii="Lucida Sans Unicode"/>
                          <w:color w:val="434141"/>
                          <w:spacing w:val="15"/>
                          <w:w w:val="95"/>
                        </w:rPr>
                        <w:t xml:space="preserve"> </w:t>
                      </w:r>
                      <w:r>
                        <w:rPr>
                          <w:rFonts w:ascii="Lucida Sans Unicode"/>
                          <w:color w:val="434141"/>
                          <w:w w:val="95"/>
                        </w:rPr>
                        <w:t>Porras</w:t>
                      </w:r>
                    </w:p>
                    <w:p w14:paraId="0AAF9753" w14:textId="77777777" w:rsidR="00DF57B3" w:rsidRDefault="00DF57B3" w:rsidP="00096687">
                      <w:pPr>
                        <w:pStyle w:val="BodyText"/>
                        <w:spacing w:line="247" w:lineRule="exact"/>
                        <w:ind w:left="283"/>
                      </w:pPr>
                      <w:r>
                        <w:rPr>
                          <w:color w:val="434141"/>
                        </w:rPr>
                        <w:t>ESG</w:t>
                      </w:r>
                      <w:r>
                        <w:rPr>
                          <w:color w:val="434141"/>
                          <w:spacing w:val="-4"/>
                        </w:rPr>
                        <w:t xml:space="preserve"> </w:t>
                      </w:r>
                      <w:r>
                        <w:rPr>
                          <w:color w:val="434141"/>
                        </w:rPr>
                        <w:t>Academy</w:t>
                      </w:r>
                    </w:p>
                  </w:txbxContent>
                </v:textbox>
                <w10:wrap anchorx="page" anchory="page"/>
              </v:shape>
            </w:pict>
          </mc:Fallback>
        </mc:AlternateContent>
      </w:r>
      <w:r>
        <w:rPr>
          <w:noProof/>
          <w:lang w:val="es-419" w:eastAsia="es-419"/>
        </w:rPr>
        <mc:AlternateContent>
          <mc:Choice Requires="wps">
            <w:drawing>
              <wp:anchor distT="0" distB="0" distL="114300" distR="114300" simplePos="0" relativeHeight="251798016" behindDoc="0" locked="0" layoutInCell="1" allowOverlap="1" wp14:anchorId="65288E46" wp14:editId="5FE6F6A2">
                <wp:simplePos x="0" y="0"/>
                <wp:positionH relativeFrom="page">
                  <wp:posOffset>539750</wp:posOffset>
                </wp:positionH>
                <wp:positionV relativeFrom="page">
                  <wp:posOffset>6765290</wp:posOffset>
                </wp:positionV>
                <wp:extent cx="3110230" cy="605790"/>
                <wp:effectExtent l="0" t="0" r="0" b="0"/>
                <wp:wrapNone/>
                <wp:docPr id="58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CFC75" w14:textId="77777777" w:rsidR="00DF57B3" w:rsidRDefault="00DF57B3" w:rsidP="00096687">
                            <w:pPr>
                              <w:pStyle w:val="BodyText"/>
                              <w:spacing w:before="48" w:line="230" w:lineRule="auto"/>
                              <w:ind w:left="283" w:right="911"/>
                            </w:pPr>
                            <w:r>
                              <w:rPr>
                                <w:rFonts w:ascii="Lucida Sans Unicode" w:hAnsi="Lucida Sans Unicode"/>
                                <w:color w:val="434141"/>
                                <w:w w:val="95"/>
                              </w:rPr>
                              <w:t>Hans-Hartwig Blomeier</w:t>
                            </w:r>
                            <w:r>
                              <w:rPr>
                                <w:rFonts w:ascii="Lucida Sans Unicode" w:hAnsi="Lucida Sans Unicode"/>
                                <w:color w:val="434141"/>
                                <w:spacing w:val="1"/>
                                <w:w w:val="95"/>
                              </w:rPr>
                              <w:t xml:space="preserve"> </w:t>
                            </w:r>
                            <w:r>
                              <w:rPr>
                                <w:color w:val="434141"/>
                              </w:rPr>
                              <w:t>Representante</w:t>
                            </w:r>
                            <w:r>
                              <w:rPr>
                                <w:color w:val="434141"/>
                                <w:spacing w:val="10"/>
                              </w:rPr>
                              <w:t xml:space="preserve"> </w:t>
                            </w:r>
                            <w:r>
                              <w:rPr>
                                <w:color w:val="434141"/>
                              </w:rPr>
                              <w:t>en</w:t>
                            </w:r>
                            <w:r>
                              <w:rPr>
                                <w:color w:val="434141"/>
                                <w:spacing w:val="11"/>
                              </w:rPr>
                              <w:t xml:space="preserve"> </w:t>
                            </w:r>
                            <w:r>
                              <w:rPr>
                                <w:color w:val="434141"/>
                              </w:rPr>
                              <w:t>México</w:t>
                            </w:r>
                            <w:r>
                              <w:rPr>
                                <w:color w:val="434141"/>
                                <w:spacing w:val="11"/>
                              </w:rPr>
                              <w:t xml:space="preserve"> </w:t>
                            </w:r>
                            <w:r>
                              <w:rPr>
                                <w:color w:val="434141"/>
                              </w:rPr>
                              <w:t>de</w:t>
                            </w:r>
                            <w:r>
                              <w:rPr>
                                <w:color w:val="434141"/>
                                <w:spacing w:val="11"/>
                              </w:rPr>
                              <w:t xml:space="preserve"> </w:t>
                            </w:r>
                            <w:r>
                              <w:rPr>
                                <w:color w:val="434141"/>
                              </w:rPr>
                              <w:t>la</w:t>
                            </w:r>
                            <w:r>
                              <w:rPr>
                                <w:color w:val="434141"/>
                                <w:spacing w:val="-66"/>
                              </w:rPr>
                              <w:t xml:space="preserve"> </w:t>
                            </w:r>
                            <w:r>
                              <w:rPr>
                                <w:color w:val="434141"/>
                              </w:rPr>
                              <w:t>Fundación</w:t>
                            </w:r>
                            <w:r>
                              <w:rPr>
                                <w:color w:val="434141"/>
                                <w:spacing w:val="3"/>
                              </w:rPr>
                              <w:t xml:space="preserve"> </w:t>
                            </w:r>
                            <w:r>
                              <w:rPr>
                                <w:color w:val="434141"/>
                              </w:rPr>
                              <w:t>Konrad</w:t>
                            </w:r>
                            <w:r>
                              <w:rPr>
                                <w:color w:val="434141"/>
                                <w:spacing w:val="4"/>
                              </w:rPr>
                              <w:t xml:space="preserve"> </w:t>
                            </w:r>
                            <w:r>
                              <w:rPr>
                                <w:color w:val="434141"/>
                              </w:rPr>
                              <w:t>Adenauer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88E46" id="Text Box 110" o:spid="_x0000_s1314" type="#_x0000_t202" style="position:absolute;margin-left:42.5pt;margin-top:532.7pt;width:244.9pt;height:47.7pt;z-index:25179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" fillcolor="#e7f4f4" stroked="f">
                <v:textbox inset="0,0,0,0">
                  <w:txbxContent>
                    <w:p w14:paraId="0D4CFC75" w14:textId="77777777" w:rsidR="00DF57B3" w:rsidRDefault="00DF57B3" w:rsidP="00096687">
                      <w:pPr>
                        <w:pStyle w:val="BodyText"/>
                        <w:spacing w:before="48" w:line="230" w:lineRule="auto"/>
                        <w:ind w:left="283" w:right="911"/>
                      </w:pPr>
                      <w:r>
                        <w:rPr>
                          <w:rFonts w:ascii="Lucida Sans Unicode" w:hAnsi="Lucida Sans Unicode"/>
                          <w:color w:val="434141"/>
                          <w:w w:val="95"/>
                        </w:rPr>
                        <w:t>Hans-Hartwig Blomeier</w:t>
                      </w:r>
                      <w:r>
                        <w:rPr>
                          <w:rFonts w:ascii="Lucida Sans Unicode" w:hAnsi="Lucida Sans Unicode"/>
                          <w:color w:val="434141"/>
                          <w:spacing w:val="1"/>
                          <w:w w:val="95"/>
                        </w:rPr>
                        <w:t xml:space="preserve"> </w:t>
                      </w:r>
                      <w:r>
                        <w:rPr>
                          <w:color w:val="434141"/>
                        </w:rPr>
                        <w:t>Representante</w:t>
                      </w:r>
                      <w:r>
                        <w:rPr>
                          <w:color w:val="434141"/>
                          <w:spacing w:val="10"/>
                        </w:rPr>
                        <w:t xml:space="preserve"> </w:t>
                      </w:r>
                      <w:r>
                        <w:rPr>
                          <w:color w:val="434141"/>
                        </w:rPr>
                        <w:t>en</w:t>
                      </w:r>
                      <w:r>
                        <w:rPr>
                          <w:color w:val="434141"/>
                          <w:spacing w:val="11"/>
                        </w:rPr>
                        <w:t xml:space="preserve"> </w:t>
                      </w:r>
                      <w:r>
                        <w:rPr>
                          <w:color w:val="434141"/>
                        </w:rPr>
                        <w:t>México</w:t>
                      </w:r>
                      <w:r>
                        <w:rPr>
                          <w:color w:val="434141"/>
                          <w:spacing w:val="11"/>
                        </w:rPr>
                        <w:t xml:space="preserve"> </w:t>
                      </w:r>
                      <w:r>
                        <w:rPr>
                          <w:color w:val="434141"/>
                        </w:rPr>
                        <w:t>de</w:t>
                      </w:r>
                      <w:r>
                        <w:rPr>
                          <w:color w:val="434141"/>
                          <w:spacing w:val="11"/>
                        </w:rPr>
                        <w:t xml:space="preserve"> </w:t>
                      </w:r>
                      <w:r>
                        <w:rPr>
                          <w:color w:val="434141"/>
                        </w:rPr>
                        <w:t>la</w:t>
                      </w:r>
                      <w:r>
                        <w:rPr>
                          <w:color w:val="434141"/>
                          <w:spacing w:val="-66"/>
                        </w:rPr>
                        <w:t xml:space="preserve"> </w:t>
                      </w:r>
                      <w:r>
                        <w:rPr>
                          <w:color w:val="434141"/>
                        </w:rPr>
                        <w:t>Fundación</w:t>
                      </w:r>
                      <w:r>
                        <w:rPr>
                          <w:color w:val="434141"/>
                          <w:spacing w:val="3"/>
                        </w:rPr>
                        <w:t xml:space="preserve"> </w:t>
                      </w:r>
                      <w:r>
                        <w:rPr>
                          <w:color w:val="434141"/>
                        </w:rPr>
                        <w:t>Konrad</w:t>
                      </w:r>
                      <w:r>
                        <w:rPr>
                          <w:color w:val="434141"/>
                          <w:spacing w:val="4"/>
                        </w:rPr>
                        <w:t xml:space="preserve"> </w:t>
                      </w:r>
                      <w:r>
                        <w:rPr>
                          <w:color w:val="434141"/>
                        </w:rPr>
                        <w:t>Adenauer</w:t>
                      </w:r>
                    </w:p>
                  </w:txbxContent>
                </v:textbox>
                <w10:wrap anchorx="page" anchory="page"/>
              </v:shape>
            </w:pict>
          </mc:Fallback>
        </mc:AlternateContent>
      </w:r>
      <w:r>
        <w:rPr>
          <w:noProof/>
          <w:lang w:val="es-419" w:eastAsia="es-419"/>
        </w:rPr>
        <mc:AlternateContent>
          <mc:Choice Requires="wps">
            <w:drawing>
              <wp:anchor distT="0" distB="0" distL="114300" distR="114300" simplePos="0" relativeHeight="251799040" behindDoc="0" locked="0" layoutInCell="1" allowOverlap="1" wp14:anchorId="3A909193" wp14:editId="572D7D62">
                <wp:simplePos x="0" y="0"/>
                <wp:positionH relativeFrom="page">
                  <wp:posOffset>3802380</wp:posOffset>
                </wp:positionH>
                <wp:positionV relativeFrom="page">
                  <wp:posOffset>6231890</wp:posOffset>
                </wp:positionV>
                <wp:extent cx="3110230" cy="605790"/>
                <wp:effectExtent l="0" t="0" r="0" b="0"/>
                <wp:wrapNone/>
                <wp:docPr id="588"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D7DDBE9" w14:textId="77777777" w:rsidR="00DF57B3" w:rsidRDefault="00DF57B3" w:rsidP="00096687">
                            <w:pPr>
                              <w:pStyle w:val="BodyText"/>
                              <w:spacing w:before="48" w:line="230" w:lineRule="auto"/>
                              <w:ind w:left="283" w:right="911"/>
                            </w:pPr>
                            <w:r>
                              <w:rPr>
                                <w:rFonts w:ascii="Lucida Sans Unicode" w:hAnsi="Lucida Sans Unicode"/>
                                <w:color w:val="434141"/>
                                <w:w w:val="95"/>
                              </w:rPr>
                              <w:t>Miguel Ángel Santinelli Ramos</w:t>
                            </w:r>
                            <w:r>
                              <w:rPr>
                                <w:rFonts w:ascii="Lucida Sans Unicode" w:hAnsi="Lucida Sans Unicode"/>
                                <w:color w:val="434141"/>
                                <w:spacing w:val="1"/>
                                <w:w w:val="95"/>
                              </w:rPr>
                              <w:t xml:space="preserve"> </w:t>
                            </w:r>
                            <w:r>
                              <w:rPr>
                                <w:color w:val="434141"/>
                              </w:rPr>
                              <w:t>Facultad</w:t>
                            </w:r>
                            <w:r>
                              <w:rPr>
                                <w:color w:val="434141"/>
                                <w:spacing w:val="8"/>
                              </w:rPr>
                              <w:t xml:space="preserve"> </w:t>
                            </w:r>
                            <w:r>
                              <w:rPr>
                                <w:color w:val="434141"/>
                              </w:rPr>
                              <w:t>de</w:t>
                            </w:r>
                            <w:r>
                              <w:rPr>
                                <w:color w:val="434141"/>
                                <w:spacing w:val="9"/>
                              </w:rPr>
                              <w:t xml:space="preserve"> </w:t>
                            </w:r>
                            <w:r>
                              <w:rPr>
                                <w:color w:val="434141"/>
                              </w:rPr>
                              <w:t>Responsabilidad</w:t>
                            </w:r>
                            <w:r>
                              <w:rPr>
                                <w:color w:val="434141"/>
                                <w:spacing w:val="9"/>
                              </w:rPr>
                              <w:t xml:space="preserve"> </w:t>
                            </w:r>
                            <w:r>
                              <w:rPr>
                                <w:color w:val="434141"/>
                              </w:rPr>
                              <w:t>Social,</w:t>
                            </w:r>
                            <w:r>
                              <w:rPr>
                                <w:color w:val="434141"/>
                                <w:spacing w:val="-66"/>
                              </w:rPr>
                              <w:t xml:space="preserve"> </w:t>
                            </w:r>
                            <w:r>
                              <w:rPr>
                                <w:color w:val="434141"/>
                              </w:rPr>
                              <w:t>Universidad</w:t>
                            </w:r>
                            <w:r>
                              <w:rPr>
                                <w:color w:val="434141"/>
                                <w:spacing w:val="-7"/>
                              </w:rPr>
                              <w:t xml:space="preserve"> </w:t>
                            </w:r>
                            <w:r>
                              <w:rPr>
                                <w:color w:val="434141"/>
                              </w:rPr>
                              <w:t>Anáhuac</w:t>
                            </w:r>
                            <w:r>
                              <w:rPr>
                                <w:color w:val="434141"/>
                                <w:spacing w:val="-7"/>
                              </w:rPr>
                              <w:t xml:space="preserve"> </w:t>
                            </w:r>
                            <w:r>
                              <w:rPr>
                                <w:color w:val="434141"/>
                              </w:rPr>
                              <w:t>Norte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909193" id="Text Box 109" o:spid="_x0000_s1315" type="#_x0000_t202" style="position:absolute;margin-left:299.4pt;margin-top:490.7pt;width:244.9pt;height:47.7pt;z-index:2517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" fillcolor="#e7f4f4" stroked="f">
                <v:textbox inset="0,0,0,0">
                  <w:txbxContent>
                    <w:p w14:paraId="5D7DDBE9" w14:textId="77777777" w:rsidR="00DF57B3" w:rsidRDefault="00DF57B3" w:rsidP="00096687">
                      <w:pPr>
                        <w:pStyle w:val="BodyText"/>
                        <w:spacing w:before="48" w:line="230" w:lineRule="auto"/>
                        <w:ind w:left="283" w:right="911"/>
                      </w:pPr>
                      <w:r>
                        <w:rPr>
                          <w:rFonts w:ascii="Lucida Sans Unicode" w:hAnsi="Lucida Sans Unicode"/>
                          <w:color w:val="434141"/>
                          <w:w w:val="95"/>
                        </w:rPr>
                        <w:t>Miguel Ángel Santinelli Ramos</w:t>
                      </w:r>
                      <w:r>
                        <w:rPr>
                          <w:rFonts w:ascii="Lucida Sans Unicode" w:hAnsi="Lucida Sans Unicode"/>
                          <w:color w:val="434141"/>
                          <w:spacing w:val="1"/>
                          <w:w w:val="95"/>
                        </w:rPr>
                        <w:t xml:space="preserve"> </w:t>
                      </w:r>
                      <w:r>
                        <w:rPr>
                          <w:color w:val="434141"/>
                        </w:rPr>
                        <w:t>Facultad</w:t>
                      </w:r>
                      <w:r>
                        <w:rPr>
                          <w:color w:val="434141"/>
                          <w:spacing w:val="8"/>
                        </w:rPr>
                        <w:t xml:space="preserve"> </w:t>
                      </w:r>
                      <w:r>
                        <w:rPr>
                          <w:color w:val="434141"/>
                        </w:rPr>
                        <w:t>de</w:t>
                      </w:r>
                      <w:r>
                        <w:rPr>
                          <w:color w:val="434141"/>
                          <w:spacing w:val="9"/>
                        </w:rPr>
                        <w:t xml:space="preserve"> </w:t>
                      </w:r>
                      <w:r>
                        <w:rPr>
                          <w:color w:val="434141"/>
                        </w:rPr>
                        <w:t>Responsabilidad</w:t>
                      </w:r>
                      <w:r>
                        <w:rPr>
                          <w:color w:val="434141"/>
                          <w:spacing w:val="9"/>
                        </w:rPr>
                        <w:t xml:space="preserve"> </w:t>
                      </w:r>
                      <w:r>
                        <w:rPr>
                          <w:color w:val="434141"/>
                        </w:rPr>
                        <w:t>Social,</w:t>
                      </w:r>
                      <w:r>
                        <w:rPr>
                          <w:color w:val="434141"/>
                          <w:spacing w:val="-66"/>
                        </w:rPr>
                        <w:t xml:space="preserve"> </w:t>
                      </w:r>
                      <w:r>
                        <w:rPr>
                          <w:color w:val="434141"/>
                        </w:rPr>
                        <w:t>Universidad</w:t>
                      </w:r>
                      <w:r>
                        <w:rPr>
                          <w:color w:val="434141"/>
                          <w:spacing w:val="-7"/>
                        </w:rPr>
                        <w:t xml:space="preserve"> </w:t>
                      </w:r>
                      <w:r>
                        <w:rPr>
                          <w:color w:val="434141"/>
                        </w:rPr>
                        <w:t>Anáhuac</w:t>
                      </w:r>
                      <w:r>
                        <w:rPr>
                          <w:color w:val="434141"/>
                          <w:spacing w:val="-7"/>
                        </w:rPr>
                        <w:t xml:space="preserve"> </w:t>
                      </w:r>
                      <w:r>
                        <w:rPr>
                          <w:color w:val="434141"/>
                        </w:rPr>
                        <w:t>Norte</w:t>
                      </w:r>
                    </w:p>
                  </w:txbxContent>
                </v:textbox>
                <w10:wrap anchorx="page" anchory="page"/>
              </v:shape>
            </w:pict>
          </mc:Fallback>
        </mc:AlternateContent>
      </w:r>
      <w:r>
        <w:rPr>
          <w:noProof/>
          <w:lang w:val="es-419" w:eastAsia="es-419"/>
        </w:rPr>
        <mc:AlternateContent>
          <mc:Choice Requires="wps">
            <w:drawing>
              <wp:anchor distT="0" distB="0" distL="114300" distR="114300" simplePos="0" relativeHeight="251800064" behindDoc="0" locked="0" layoutInCell="1" allowOverlap="1" wp14:anchorId="072FEF4C" wp14:editId="54FBF027">
                <wp:simplePos x="0" y="0"/>
                <wp:positionH relativeFrom="page">
                  <wp:posOffset>539750</wp:posOffset>
                </wp:positionH>
                <wp:positionV relativeFrom="page">
                  <wp:posOffset>6231890</wp:posOffset>
                </wp:positionV>
                <wp:extent cx="3110230" cy="429895"/>
                <wp:effectExtent l="0" t="0" r="0" b="0"/>
                <wp:wrapNone/>
                <wp:docPr id="58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6A5774"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Eduardo</w:t>
                            </w:r>
                            <w:r>
                              <w:rPr>
                                <w:rFonts w:ascii="Lucida Sans Unicode" w:hAnsi="Lucida Sans Unicode"/>
                                <w:color w:val="434141"/>
                                <w:spacing w:val="5"/>
                                <w:w w:val="95"/>
                              </w:rPr>
                              <w:t xml:space="preserve"> </w:t>
                            </w:r>
                            <w:r>
                              <w:rPr>
                                <w:rFonts w:ascii="Lucida Sans Unicode" w:hAnsi="Lucida Sans Unicode"/>
                                <w:color w:val="434141"/>
                                <w:w w:val="95"/>
                              </w:rPr>
                              <w:t>Adrián</w:t>
                            </w:r>
                            <w:r>
                              <w:rPr>
                                <w:rFonts w:ascii="Lucida Sans Unicode" w:hAnsi="Lucida Sans Unicode"/>
                                <w:color w:val="434141"/>
                                <w:spacing w:val="6"/>
                                <w:w w:val="95"/>
                              </w:rPr>
                              <w:t xml:space="preserve"> </w:t>
                            </w:r>
                            <w:r>
                              <w:rPr>
                                <w:rFonts w:ascii="Lucida Sans Unicode" w:hAnsi="Lucida Sans Unicode"/>
                                <w:color w:val="434141"/>
                                <w:w w:val="95"/>
                              </w:rPr>
                              <w:t>Walsh</w:t>
                            </w:r>
                            <w:r>
                              <w:rPr>
                                <w:rFonts w:ascii="Lucida Sans Unicode" w:hAnsi="Lucida Sans Unicode"/>
                                <w:color w:val="434141"/>
                                <w:spacing w:val="6"/>
                                <w:w w:val="95"/>
                              </w:rPr>
                              <w:t xml:space="preserve"> </w:t>
                            </w:r>
                            <w:r>
                              <w:rPr>
                                <w:rFonts w:ascii="Lucida Sans Unicode" w:hAnsi="Lucida Sans Unicode"/>
                                <w:color w:val="434141"/>
                                <w:w w:val="95"/>
                              </w:rPr>
                              <w:t>Vargas</w:t>
                            </w:r>
                          </w:p>
                          <w:p w14:paraId="4AA9E6DD" w14:textId="77777777" w:rsidR="00DF57B3" w:rsidRDefault="00DF57B3" w:rsidP="00096687">
                            <w:pPr>
                              <w:pStyle w:val="BodyText"/>
                              <w:spacing w:line="247" w:lineRule="exact"/>
                              <w:ind w:left="283"/>
                            </w:pPr>
                            <w:r>
                              <w:rPr>
                                <w:color w:val="434141"/>
                              </w:rPr>
                              <w:t>Fundación</w:t>
                            </w:r>
                            <w:r>
                              <w:rPr>
                                <w:color w:val="434141"/>
                                <w:spacing w:val="18"/>
                              </w:rPr>
                              <w:t xml:space="preserve"> </w:t>
                            </w:r>
                            <w:r>
                              <w:rPr>
                                <w:color w:val="434141"/>
                              </w:rPr>
                              <w:t>Konrad</w:t>
                            </w:r>
                            <w:r>
                              <w:rPr>
                                <w:color w:val="434141"/>
                                <w:spacing w:val="18"/>
                              </w:rPr>
                              <w:t xml:space="preserve"> </w:t>
                            </w:r>
                            <w:r>
                              <w:rPr>
                                <w:color w:val="434141"/>
                              </w:rPr>
                              <w:t>Adenauer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FEF4C" id="Text Box 108" o:spid="_x0000_s1316" type="#_x0000_t202" style="position:absolute;margin-left:42.5pt;margin-top:490.7pt;width:244.9pt;height:33.85pt;z-index:2518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" fillcolor="#e7f4f4" stroked="f">
                <v:textbox inset="0,0,0,0">
                  <w:txbxContent>
                    <w:p w14:paraId="406A5774"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Eduardo</w:t>
                      </w:r>
                      <w:r>
                        <w:rPr>
                          <w:rFonts w:ascii="Lucida Sans Unicode" w:hAnsi="Lucida Sans Unicode"/>
                          <w:color w:val="434141"/>
                          <w:spacing w:val="5"/>
                          <w:w w:val="95"/>
                        </w:rPr>
                        <w:t xml:space="preserve"> </w:t>
                      </w:r>
                      <w:r>
                        <w:rPr>
                          <w:rFonts w:ascii="Lucida Sans Unicode" w:hAnsi="Lucida Sans Unicode"/>
                          <w:color w:val="434141"/>
                          <w:w w:val="95"/>
                        </w:rPr>
                        <w:t>Adrián</w:t>
                      </w:r>
                      <w:r>
                        <w:rPr>
                          <w:rFonts w:ascii="Lucida Sans Unicode" w:hAnsi="Lucida Sans Unicode"/>
                          <w:color w:val="434141"/>
                          <w:spacing w:val="6"/>
                          <w:w w:val="95"/>
                        </w:rPr>
                        <w:t xml:space="preserve"> </w:t>
                      </w:r>
                      <w:r>
                        <w:rPr>
                          <w:rFonts w:ascii="Lucida Sans Unicode" w:hAnsi="Lucida Sans Unicode"/>
                          <w:color w:val="434141"/>
                          <w:w w:val="95"/>
                        </w:rPr>
                        <w:t>Walsh</w:t>
                      </w:r>
                      <w:r>
                        <w:rPr>
                          <w:rFonts w:ascii="Lucida Sans Unicode" w:hAnsi="Lucida Sans Unicode"/>
                          <w:color w:val="434141"/>
                          <w:spacing w:val="6"/>
                          <w:w w:val="95"/>
                        </w:rPr>
                        <w:t xml:space="preserve"> </w:t>
                      </w:r>
                      <w:r>
                        <w:rPr>
                          <w:rFonts w:ascii="Lucida Sans Unicode" w:hAnsi="Lucida Sans Unicode"/>
                          <w:color w:val="434141"/>
                          <w:w w:val="95"/>
                        </w:rPr>
                        <w:t>Vargas</w:t>
                      </w:r>
                    </w:p>
                    <w:p w14:paraId="4AA9E6DD" w14:textId="77777777" w:rsidR="00DF57B3" w:rsidRDefault="00DF57B3" w:rsidP="00096687">
                      <w:pPr>
                        <w:pStyle w:val="BodyText"/>
                        <w:spacing w:line="247" w:lineRule="exact"/>
                        <w:ind w:left="283"/>
                      </w:pPr>
                      <w:r>
                        <w:rPr>
                          <w:color w:val="434141"/>
                        </w:rPr>
                        <w:t>Fundación</w:t>
                      </w:r>
                      <w:r>
                        <w:rPr>
                          <w:color w:val="434141"/>
                          <w:spacing w:val="18"/>
                        </w:rPr>
                        <w:t xml:space="preserve"> </w:t>
                      </w:r>
                      <w:r>
                        <w:rPr>
                          <w:color w:val="434141"/>
                        </w:rPr>
                        <w:t>Konrad</w:t>
                      </w:r>
                      <w:r>
                        <w:rPr>
                          <w:color w:val="434141"/>
                          <w:spacing w:val="18"/>
                        </w:rPr>
                        <w:t xml:space="preserve"> </w:t>
                      </w:r>
                      <w:r>
                        <w:rPr>
                          <w:color w:val="434141"/>
                        </w:rPr>
                        <w:t>Adenauer</w:t>
                      </w:r>
                    </w:p>
                  </w:txbxContent>
                </v:textbox>
                <w10:wrap anchorx="page" anchory="page"/>
              </v:shape>
            </w:pict>
          </mc:Fallback>
        </mc:AlternateContent>
      </w:r>
    </w:p>
    <w:p w14:paraId="25CC7FAA" w14:textId="77777777" w:rsidR="00096687" w:rsidRDefault="00096687" w:rsidP="00096687">
      <w:pPr>
        <w:tabs>
          <w:tab w:val="left" w:pos="5347"/>
        </w:tabs>
        <w:ind w:left="210"/>
        <w:rPr>
          <w:sz w:val="20"/>
        </w:rPr>
      </w:pPr>
      <w:r>
        <w:rPr>
          <w:noProof/>
          <w:sz w:val="20"/>
          <w:lang w:val="es-419" w:eastAsia="es-419"/>
        </w:rPr>
        <mc:AlternateContent>
          <mc:Choice Requires="wps">
            <w:drawing>
              <wp:inline distT="0" distB="0" distL="0" distR="0" wp14:anchorId="6038F530" wp14:editId="0423174C">
                <wp:extent cx="3110230" cy="429895"/>
                <wp:effectExtent l="0" t="3810" r="0" b="4445"/>
                <wp:docPr id="59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A9170"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Andrés</w:t>
                            </w:r>
                            <w:r>
                              <w:rPr>
                                <w:rFonts w:ascii="Lucida Sans Unicode" w:hAnsi="Lucida Sans Unicode"/>
                                <w:color w:val="434141"/>
                                <w:spacing w:val="7"/>
                                <w:w w:val="95"/>
                              </w:rPr>
                              <w:t xml:space="preserve"> </w:t>
                            </w:r>
                            <w:r>
                              <w:rPr>
                                <w:rFonts w:ascii="Lucida Sans Unicode" w:hAnsi="Lucida Sans Unicode"/>
                                <w:color w:val="434141"/>
                                <w:w w:val="95"/>
                              </w:rPr>
                              <w:t>Flores</w:t>
                            </w:r>
                            <w:r>
                              <w:rPr>
                                <w:rFonts w:ascii="Lucida Sans Unicode" w:hAnsi="Lucida Sans Unicode"/>
                                <w:color w:val="434141"/>
                                <w:spacing w:val="7"/>
                                <w:w w:val="95"/>
                              </w:rPr>
                              <w:t xml:space="preserve"> </w:t>
                            </w:r>
                            <w:r>
                              <w:rPr>
                                <w:rFonts w:ascii="Lucida Sans Unicode" w:hAnsi="Lucida Sans Unicode"/>
                                <w:color w:val="434141"/>
                                <w:w w:val="95"/>
                              </w:rPr>
                              <w:t>Montalvo</w:t>
                            </w:r>
                          </w:p>
                          <w:p w14:paraId="777A57C4" w14:textId="1105EA71" w:rsidR="00DF57B3" w:rsidRDefault="00DF57B3" w:rsidP="00096687">
                            <w:pPr>
                              <w:pStyle w:val="BodyText"/>
                              <w:spacing w:line="247" w:lineRule="exact"/>
                              <w:ind w:left="283"/>
                            </w:pPr>
                            <w:r w:rsidRPr="00096687">
                              <w:rPr>
                                <w:smallCaps/>
                                <w:color w:val="434141"/>
                              </w:rPr>
                              <w:t>wri</w:t>
                            </w:r>
                            <w:r>
                              <w:rPr>
                                <w:color w:val="434141"/>
                                <w:spacing w:val="-12"/>
                              </w:rPr>
                              <w:t xml:space="preserve"> </w:t>
                            </w:r>
                            <w:r>
                              <w:rPr>
                                <w:color w:val="434141"/>
                              </w:rPr>
                              <w:t>México</w:t>
                            </w:r>
                          </w:p>
                        </w:txbxContent>
                      </wps:txbx>
                      <wps:bodyPr rot="0" vert="horz" wrap="square" lIns="0" tIns="0" rIns="0" bIns="0" anchor="t" anchorCtr="0" upright="1">
                        <a:noAutofit/>
                      </wps:bodyPr>
                    </wps:wsp>
                  </a:graphicData>
                </a:graphic>
              </wp:inline>
            </w:drawing>
          </mc:Choice>
          <mc:Fallback>
            <w:pict>
              <v:shape w14:anchorId="6038F530" id="Text Box 107" o:spid="_x0000_s1317" type="#_x0000_t202" style="width:244.9pt;height:3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" fillcolor="#e7f4f4" stroked="f">
                <v:textbox inset="0,0,0,0">
                  <w:txbxContent>
                    <w:p w14:paraId="730A9170"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Andrés</w:t>
                      </w:r>
                      <w:r>
                        <w:rPr>
                          <w:rFonts w:ascii="Lucida Sans Unicode" w:hAnsi="Lucida Sans Unicode"/>
                          <w:color w:val="434141"/>
                          <w:spacing w:val="7"/>
                          <w:w w:val="95"/>
                        </w:rPr>
                        <w:t xml:space="preserve"> </w:t>
                      </w:r>
                      <w:r>
                        <w:rPr>
                          <w:rFonts w:ascii="Lucida Sans Unicode" w:hAnsi="Lucida Sans Unicode"/>
                          <w:color w:val="434141"/>
                          <w:w w:val="95"/>
                        </w:rPr>
                        <w:t>Flores</w:t>
                      </w:r>
                      <w:r>
                        <w:rPr>
                          <w:rFonts w:ascii="Lucida Sans Unicode" w:hAnsi="Lucida Sans Unicode"/>
                          <w:color w:val="434141"/>
                          <w:spacing w:val="7"/>
                          <w:w w:val="95"/>
                        </w:rPr>
                        <w:t xml:space="preserve"> </w:t>
                      </w:r>
                      <w:r>
                        <w:rPr>
                          <w:rFonts w:ascii="Lucida Sans Unicode" w:hAnsi="Lucida Sans Unicode"/>
                          <w:color w:val="434141"/>
                          <w:w w:val="95"/>
                        </w:rPr>
                        <w:t>Montalvo</w:t>
                      </w:r>
                    </w:p>
                    <w:p w14:paraId="777A57C4" w14:textId="1105EA71" w:rsidR="00DF57B3" w:rsidRDefault="00DF57B3" w:rsidP="00096687">
                      <w:pPr>
                        <w:pStyle w:val="BodyText"/>
                        <w:spacing w:line="247" w:lineRule="exact"/>
                        <w:ind w:left="283"/>
                      </w:pPr>
                      <w:r w:rsidRPr="00096687">
                        <w:rPr>
                          <w:smallCaps/>
                          <w:color w:val="434141"/>
                        </w:rPr>
                        <w:t>wri</w:t>
                      </w:r>
                      <w:r>
                        <w:rPr>
                          <w:color w:val="434141"/>
                          <w:spacing w:val="-12"/>
                        </w:rPr>
                        <w:t xml:space="preserve"> </w:t>
                      </w:r>
                      <w:r>
                        <w:rPr>
                          <w:color w:val="434141"/>
                        </w:rPr>
                        <w:t>México</w:t>
                      </w:r>
                    </w:p>
                  </w:txbxContent>
                </v:textbox>
                <w10:anchorlock/>
              </v:shape>
            </w:pict>
          </mc:Fallback>
        </mc:AlternateContent>
      </w:r>
      <w:r>
        <w:rPr>
          <w:sz w:val="20"/>
        </w:rPr>
        <w:tab/>
      </w:r>
      <w:r>
        <w:rPr>
          <w:noProof/>
          <w:sz w:val="20"/>
          <w:lang w:val="es-419" w:eastAsia="es-419"/>
        </w:rPr>
        <mc:AlternateContent>
          <mc:Choice Requires="wps">
            <w:drawing>
              <wp:inline distT="0" distB="0" distL="0" distR="0" wp14:anchorId="51415E74" wp14:editId="53D1698C">
                <wp:extent cx="3110230" cy="429895"/>
                <wp:effectExtent l="1270" t="3810" r="3175" b="4445"/>
                <wp:docPr id="59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85F191"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Julio</w:t>
                            </w:r>
                            <w:r>
                              <w:rPr>
                                <w:rFonts w:ascii="Lucida Sans Unicode" w:hAnsi="Lucida Sans Unicode"/>
                                <w:color w:val="434141"/>
                                <w:spacing w:val="1"/>
                                <w:w w:val="95"/>
                              </w:rPr>
                              <w:t xml:space="preserve"> </w:t>
                            </w:r>
                            <w:r>
                              <w:rPr>
                                <w:rFonts w:ascii="Lucida Sans Unicode" w:hAnsi="Lucida Sans Unicode"/>
                                <w:color w:val="434141"/>
                                <w:w w:val="95"/>
                              </w:rPr>
                              <w:t>César</w:t>
                            </w:r>
                            <w:r>
                              <w:rPr>
                                <w:rFonts w:ascii="Lucida Sans Unicode" w:hAnsi="Lucida Sans Unicode"/>
                                <w:color w:val="434141"/>
                                <w:spacing w:val="2"/>
                                <w:w w:val="95"/>
                              </w:rPr>
                              <w:t xml:space="preserve"> </w:t>
                            </w:r>
                            <w:r>
                              <w:rPr>
                                <w:rFonts w:ascii="Lucida Sans Unicode" w:hAnsi="Lucida Sans Unicode"/>
                                <w:color w:val="434141"/>
                                <w:w w:val="95"/>
                              </w:rPr>
                              <w:t>Medina</w:t>
                            </w:r>
                          </w:p>
                          <w:p w14:paraId="4C9108CA" w14:textId="77777777" w:rsidR="00DF57B3" w:rsidRDefault="00DF57B3" w:rsidP="00096687">
                            <w:pPr>
                              <w:pStyle w:val="BodyText"/>
                              <w:spacing w:line="247" w:lineRule="exact"/>
                              <w:ind w:left="283"/>
                            </w:pPr>
                            <w:r>
                              <w:rPr>
                                <w:color w:val="434141"/>
                              </w:rPr>
                              <w:t>Gobierno</w:t>
                            </w:r>
                            <w:r>
                              <w:rPr>
                                <w:color w:val="434141"/>
                                <w:spacing w:val="9"/>
                              </w:rPr>
                              <w:t xml:space="preserve"> </w:t>
                            </w:r>
                            <w:r>
                              <w:rPr>
                                <w:color w:val="434141"/>
                              </w:rPr>
                              <w:t>del</w:t>
                            </w:r>
                            <w:r>
                              <w:rPr>
                                <w:color w:val="434141"/>
                                <w:spacing w:val="10"/>
                              </w:rPr>
                              <w:t xml:space="preserve"> </w:t>
                            </w:r>
                            <w:r>
                              <w:rPr>
                                <w:color w:val="434141"/>
                              </w:rPr>
                              <w:t>Estado</w:t>
                            </w:r>
                            <w:r>
                              <w:rPr>
                                <w:color w:val="434141"/>
                                <w:spacing w:val="10"/>
                              </w:rPr>
                              <w:t xml:space="preserve"> </w:t>
                            </w:r>
                            <w:r>
                              <w:rPr>
                                <w:color w:val="434141"/>
                              </w:rPr>
                              <w:t>de</w:t>
                            </w:r>
                            <w:r>
                              <w:rPr>
                                <w:color w:val="434141"/>
                                <w:spacing w:val="9"/>
                              </w:rPr>
                              <w:t xml:space="preserve"> </w:t>
                            </w:r>
                            <w:r>
                              <w:rPr>
                                <w:color w:val="434141"/>
                              </w:rPr>
                              <w:t>Aguascalientes</w:t>
                            </w:r>
                          </w:p>
                        </w:txbxContent>
                      </wps:txbx>
                      <wps:bodyPr rot="0" vert="horz" wrap="square" lIns="0" tIns="0" rIns="0" bIns="0" anchor="t" anchorCtr="0" upright="1">
                        <a:noAutofit/>
                      </wps:bodyPr>
                    </wps:wsp>
                  </a:graphicData>
                </a:graphic>
              </wp:inline>
            </w:drawing>
          </mc:Choice>
          <mc:Fallback>
            <w:pict>
              <v:shape w14:anchorId="51415E74" id="Text Box 106" o:spid="_x0000_s1318" type="#_x0000_t202" style="width:244.9pt;height:3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" fillcolor="#e7f4f4" stroked="f">
                <v:textbox inset="0,0,0,0">
                  <w:txbxContent>
                    <w:p w14:paraId="2B85F191" w14:textId="77777777" w:rsidR="00DF57B3" w:rsidRDefault="00DF57B3" w:rsidP="00096687">
                      <w:pPr>
                        <w:pStyle w:val="BodyText"/>
                        <w:spacing w:before="39" w:line="320" w:lineRule="exact"/>
                        <w:ind w:left="283"/>
                        <w:rPr>
                          <w:rFonts w:ascii="Lucida Sans Unicode" w:hAnsi="Lucida Sans Unicode"/>
                        </w:rPr>
                      </w:pPr>
                      <w:r>
                        <w:rPr>
                          <w:rFonts w:ascii="Lucida Sans Unicode" w:hAnsi="Lucida Sans Unicode"/>
                          <w:color w:val="434141"/>
                          <w:w w:val="95"/>
                        </w:rPr>
                        <w:t>Julio</w:t>
                      </w:r>
                      <w:r>
                        <w:rPr>
                          <w:rFonts w:ascii="Lucida Sans Unicode" w:hAnsi="Lucida Sans Unicode"/>
                          <w:color w:val="434141"/>
                          <w:spacing w:val="1"/>
                          <w:w w:val="95"/>
                        </w:rPr>
                        <w:t xml:space="preserve"> </w:t>
                      </w:r>
                      <w:r>
                        <w:rPr>
                          <w:rFonts w:ascii="Lucida Sans Unicode" w:hAnsi="Lucida Sans Unicode"/>
                          <w:color w:val="434141"/>
                          <w:w w:val="95"/>
                        </w:rPr>
                        <w:t>César</w:t>
                      </w:r>
                      <w:r>
                        <w:rPr>
                          <w:rFonts w:ascii="Lucida Sans Unicode" w:hAnsi="Lucida Sans Unicode"/>
                          <w:color w:val="434141"/>
                          <w:spacing w:val="2"/>
                          <w:w w:val="95"/>
                        </w:rPr>
                        <w:t xml:space="preserve"> </w:t>
                      </w:r>
                      <w:r>
                        <w:rPr>
                          <w:rFonts w:ascii="Lucida Sans Unicode" w:hAnsi="Lucida Sans Unicode"/>
                          <w:color w:val="434141"/>
                          <w:w w:val="95"/>
                        </w:rPr>
                        <w:t>Medina</w:t>
                      </w:r>
                    </w:p>
                    <w:p w14:paraId="4C9108CA" w14:textId="77777777" w:rsidR="00DF57B3" w:rsidRDefault="00DF57B3" w:rsidP="00096687">
                      <w:pPr>
                        <w:pStyle w:val="BodyText"/>
                        <w:spacing w:line="247" w:lineRule="exact"/>
                        <w:ind w:left="283"/>
                      </w:pPr>
                      <w:r>
                        <w:rPr>
                          <w:color w:val="434141"/>
                        </w:rPr>
                        <w:t>Gobierno</w:t>
                      </w:r>
                      <w:r>
                        <w:rPr>
                          <w:color w:val="434141"/>
                          <w:spacing w:val="9"/>
                        </w:rPr>
                        <w:t xml:space="preserve"> </w:t>
                      </w:r>
                      <w:r>
                        <w:rPr>
                          <w:color w:val="434141"/>
                        </w:rPr>
                        <w:t>del</w:t>
                      </w:r>
                      <w:r>
                        <w:rPr>
                          <w:color w:val="434141"/>
                          <w:spacing w:val="10"/>
                        </w:rPr>
                        <w:t xml:space="preserve"> </w:t>
                      </w:r>
                      <w:r>
                        <w:rPr>
                          <w:color w:val="434141"/>
                        </w:rPr>
                        <w:t>Estado</w:t>
                      </w:r>
                      <w:r>
                        <w:rPr>
                          <w:color w:val="434141"/>
                          <w:spacing w:val="10"/>
                        </w:rPr>
                        <w:t xml:space="preserve"> </w:t>
                      </w:r>
                      <w:r>
                        <w:rPr>
                          <w:color w:val="434141"/>
                        </w:rPr>
                        <w:t>de</w:t>
                      </w:r>
                      <w:r>
                        <w:rPr>
                          <w:color w:val="434141"/>
                          <w:spacing w:val="9"/>
                        </w:rPr>
                        <w:t xml:space="preserve"> </w:t>
                      </w:r>
                      <w:r>
                        <w:rPr>
                          <w:color w:val="434141"/>
                        </w:rPr>
                        <w:t>Aguascalientes</w:t>
                      </w:r>
                    </w:p>
                  </w:txbxContent>
                </v:textbox>
                <w10:anchorlock/>
              </v:shape>
            </w:pict>
          </mc:Fallback>
        </mc:AlternateContent>
      </w:r>
    </w:p>
    <w:p w14:paraId="314A6B6F" w14:textId="77777777" w:rsidR="00096687" w:rsidRDefault="00096687" w:rsidP="00096687">
      <w:pPr>
        <w:pStyle w:val="BodyText"/>
        <w:rPr>
          <w:sz w:val="9"/>
        </w:rPr>
      </w:pPr>
      <w:r>
        <w:rPr>
          <w:noProof/>
          <w:lang w:val="es-419" w:eastAsia="es-419"/>
        </w:rPr>
        <mc:AlternateContent>
          <mc:Choice Requires="wps">
            <w:drawing>
              <wp:anchor distT="0" distB="0" distL="0" distR="0" simplePos="0" relativeHeight="251801088" behindDoc="1" locked="0" layoutInCell="1" allowOverlap="1" wp14:anchorId="23CAFECC" wp14:editId="3D9D90E8">
                <wp:simplePos x="0" y="0"/>
                <wp:positionH relativeFrom="page">
                  <wp:posOffset>539750</wp:posOffset>
                </wp:positionH>
                <wp:positionV relativeFrom="paragraph">
                  <wp:posOffset>84455</wp:posOffset>
                </wp:positionV>
                <wp:extent cx="3110230" cy="605790"/>
                <wp:effectExtent l="0" t="0" r="0" b="0"/>
                <wp:wrapTopAndBottom/>
                <wp:docPr id="592"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0B014D" w14:textId="36AA6442" w:rsidR="00DF57B3" w:rsidRDefault="00DF57B3" w:rsidP="00096687">
                            <w:pPr>
                              <w:pStyle w:val="BodyText"/>
                              <w:spacing w:before="50" w:line="230" w:lineRule="auto"/>
                              <w:ind w:left="283" w:right="911"/>
                            </w:pPr>
                            <w:r>
                              <w:rPr>
                                <w:rFonts w:ascii="Lucida Sans Unicode" w:hAnsi="Lucida Sans Unicode"/>
                                <w:color w:val="434141"/>
                              </w:rPr>
                              <w:t>Dolores Barrientos Alemán</w:t>
                            </w:r>
                            <w:r>
                              <w:rPr>
                                <w:rFonts w:ascii="Lucida Sans Unicode" w:hAnsi="Lucida Sans Unicode"/>
                                <w:color w:val="434141"/>
                                <w:spacing w:val="1"/>
                              </w:rPr>
                              <w:t xml:space="preserve"> </w:t>
                            </w:r>
                            <w:r>
                              <w:rPr>
                                <w:color w:val="434141"/>
                              </w:rPr>
                              <w:t>Programa</w:t>
                            </w:r>
                            <w:r>
                              <w:rPr>
                                <w:color w:val="434141"/>
                                <w:spacing w:val="14"/>
                              </w:rPr>
                              <w:t xml:space="preserve"> </w:t>
                            </w:r>
                            <w:r>
                              <w:rPr>
                                <w:color w:val="434141"/>
                              </w:rPr>
                              <w:t>de</w:t>
                            </w:r>
                            <w:r>
                              <w:rPr>
                                <w:color w:val="434141"/>
                                <w:spacing w:val="14"/>
                              </w:rPr>
                              <w:t xml:space="preserve"> </w:t>
                            </w:r>
                            <w:r>
                              <w:rPr>
                                <w:color w:val="434141"/>
                              </w:rPr>
                              <w:t>las</w:t>
                            </w:r>
                            <w:r>
                              <w:rPr>
                                <w:color w:val="434141"/>
                                <w:spacing w:val="14"/>
                              </w:rPr>
                              <w:t xml:space="preserve"> </w:t>
                            </w:r>
                            <w:r>
                              <w:rPr>
                                <w:color w:val="434141"/>
                              </w:rPr>
                              <w:t>Naciones</w:t>
                            </w:r>
                            <w:r>
                              <w:rPr>
                                <w:color w:val="434141"/>
                                <w:spacing w:val="14"/>
                              </w:rPr>
                              <w:t xml:space="preserve"> </w:t>
                            </w:r>
                            <w:r>
                              <w:rPr>
                                <w:color w:val="434141"/>
                              </w:rPr>
                              <w:t>Unidas</w:t>
                            </w:r>
                            <w:r>
                              <w:rPr>
                                <w:color w:val="434141"/>
                                <w:spacing w:val="-65"/>
                              </w:rPr>
                              <w:t xml:space="preserve"> </w:t>
                            </w:r>
                            <w:r>
                              <w:rPr>
                                <w:color w:val="434141"/>
                              </w:rPr>
                              <w:t>para</w:t>
                            </w:r>
                            <w:r>
                              <w:rPr>
                                <w:color w:val="434141"/>
                                <w:spacing w:val="9"/>
                              </w:rPr>
                              <w:t xml:space="preserve"> </w:t>
                            </w:r>
                            <w:r>
                              <w:rPr>
                                <w:color w:val="434141"/>
                              </w:rPr>
                              <w:t>el</w:t>
                            </w:r>
                            <w:r>
                              <w:rPr>
                                <w:color w:val="434141"/>
                                <w:spacing w:val="10"/>
                              </w:rPr>
                              <w:t xml:space="preserve"> </w:t>
                            </w:r>
                            <w:r>
                              <w:rPr>
                                <w:color w:val="434141"/>
                              </w:rPr>
                              <w:t>Medio</w:t>
                            </w:r>
                            <w:r>
                              <w:rPr>
                                <w:color w:val="434141"/>
                                <w:spacing w:val="9"/>
                              </w:rPr>
                              <w:t xml:space="preserve"> </w:t>
                            </w:r>
                            <w:r>
                              <w:rPr>
                                <w:color w:val="434141"/>
                              </w:rPr>
                              <w:t>Ambiente</w:t>
                            </w:r>
                            <w:r>
                              <w:rPr>
                                <w:color w:val="434141"/>
                                <w:spacing w:val="10"/>
                              </w:rPr>
                              <w:t xml:space="preserve"> </w:t>
                            </w:r>
                            <w:r>
                              <w:rPr>
                                <w:color w:val="434141"/>
                              </w:rPr>
                              <w:t>(</w:t>
                            </w:r>
                            <w:r w:rsidRPr="00096687">
                              <w:rPr>
                                <w:smallCaps/>
                                <w:color w:val="434141"/>
                              </w:rPr>
                              <w:t>pnuma</w:t>
                            </w:r>
                            <w:r>
                              <w:rPr>
                                <w:color w:val="43414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CAFECC" id="Text Box 105" o:spid="_x0000_s1319" type="#_x0000_t202" style="position:absolute;margin-left:42.5pt;margin-top:6.65pt;width:244.9pt;height:47.7pt;z-index:-251515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" fillcolor="#e7f4f4" stroked="f">
                <v:textbox inset="0,0,0,0">
                  <w:txbxContent>
                    <w:p w14:paraId="730B014D" w14:textId="36AA6442" w:rsidR="00DF57B3" w:rsidRDefault="00DF57B3" w:rsidP="00096687">
                      <w:pPr>
                        <w:pStyle w:val="BodyText"/>
                        <w:spacing w:before="50" w:line="230" w:lineRule="auto"/>
                        <w:ind w:left="283" w:right="911"/>
                      </w:pPr>
                      <w:r>
                        <w:rPr>
                          <w:rFonts w:ascii="Lucida Sans Unicode" w:hAnsi="Lucida Sans Unicode"/>
                          <w:color w:val="434141"/>
                        </w:rPr>
                        <w:t>Dolores Barrientos Alemán</w:t>
                      </w:r>
                      <w:r>
                        <w:rPr>
                          <w:rFonts w:ascii="Lucida Sans Unicode" w:hAnsi="Lucida Sans Unicode"/>
                          <w:color w:val="434141"/>
                          <w:spacing w:val="1"/>
                        </w:rPr>
                        <w:t xml:space="preserve"> </w:t>
                      </w:r>
                      <w:r>
                        <w:rPr>
                          <w:color w:val="434141"/>
                        </w:rPr>
                        <w:t>Programa</w:t>
                      </w:r>
                      <w:r>
                        <w:rPr>
                          <w:color w:val="434141"/>
                          <w:spacing w:val="14"/>
                        </w:rPr>
                        <w:t xml:space="preserve"> </w:t>
                      </w:r>
                      <w:r>
                        <w:rPr>
                          <w:color w:val="434141"/>
                        </w:rPr>
                        <w:t>de</w:t>
                      </w:r>
                      <w:r>
                        <w:rPr>
                          <w:color w:val="434141"/>
                          <w:spacing w:val="14"/>
                        </w:rPr>
                        <w:t xml:space="preserve"> </w:t>
                      </w:r>
                      <w:r>
                        <w:rPr>
                          <w:color w:val="434141"/>
                        </w:rPr>
                        <w:t>las</w:t>
                      </w:r>
                      <w:r>
                        <w:rPr>
                          <w:color w:val="434141"/>
                          <w:spacing w:val="14"/>
                        </w:rPr>
                        <w:t xml:space="preserve"> </w:t>
                      </w:r>
                      <w:r>
                        <w:rPr>
                          <w:color w:val="434141"/>
                        </w:rPr>
                        <w:t>Naciones</w:t>
                      </w:r>
                      <w:r>
                        <w:rPr>
                          <w:color w:val="434141"/>
                          <w:spacing w:val="14"/>
                        </w:rPr>
                        <w:t xml:space="preserve"> </w:t>
                      </w:r>
                      <w:r>
                        <w:rPr>
                          <w:color w:val="434141"/>
                        </w:rPr>
                        <w:t>Unidas</w:t>
                      </w:r>
                      <w:r>
                        <w:rPr>
                          <w:color w:val="434141"/>
                          <w:spacing w:val="-65"/>
                        </w:rPr>
                        <w:t xml:space="preserve"> </w:t>
                      </w:r>
                      <w:r>
                        <w:rPr>
                          <w:color w:val="434141"/>
                        </w:rPr>
                        <w:t>para</w:t>
                      </w:r>
                      <w:r>
                        <w:rPr>
                          <w:color w:val="434141"/>
                          <w:spacing w:val="9"/>
                        </w:rPr>
                        <w:t xml:space="preserve"> </w:t>
                      </w:r>
                      <w:r>
                        <w:rPr>
                          <w:color w:val="434141"/>
                        </w:rPr>
                        <w:t>el</w:t>
                      </w:r>
                      <w:r>
                        <w:rPr>
                          <w:color w:val="434141"/>
                          <w:spacing w:val="10"/>
                        </w:rPr>
                        <w:t xml:space="preserve"> </w:t>
                      </w:r>
                      <w:r>
                        <w:rPr>
                          <w:color w:val="434141"/>
                        </w:rPr>
                        <w:t>Medio</w:t>
                      </w:r>
                      <w:r>
                        <w:rPr>
                          <w:color w:val="434141"/>
                          <w:spacing w:val="9"/>
                        </w:rPr>
                        <w:t xml:space="preserve"> </w:t>
                      </w:r>
                      <w:r>
                        <w:rPr>
                          <w:color w:val="434141"/>
                        </w:rPr>
                        <w:t>Ambiente</w:t>
                      </w:r>
                      <w:r>
                        <w:rPr>
                          <w:color w:val="434141"/>
                          <w:spacing w:val="10"/>
                        </w:rPr>
                        <w:t xml:space="preserve"> </w:t>
                      </w:r>
                      <w:r>
                        <w:rPr>
                          <w:color w:val="434141"/>
                        </w:rPr>
                        <w:t>(</w:t>
                      </w:r>
                      <w:r w:rsidRPr="00096687">
                        <w:rPr>
                          <w:smallCaps/>
                          <w:color w:val="434141"/>
                        </w:rPr>
                        <w:t>pnuma</w:t>
                      </w:r>
                      <w:r>
                        <w:rPr>
                          <w:color w:val="434141"/>
                        </w:rPr>
                        <w:t>)</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2112" behindDoc="1" locked="0" layoutInCell="1" allowOverlap="1" wp14:anchorId="60CCE1FB" wp14:editId="2F0641E3">
                <wp:simplePos x="0" y="0"/>
                <wp:positionH relativeFrom="page">
                  <wp:posOffset>3802380</wp:posOffset>
                </wp:positionH>
                <wp:positionV relativeFrom="paragraph">
                  <wp:posOffset>84455</wp:posOffset>
                </wp:positionV>
                <wp:extent cx="3110230" cy="605790"/>
                <wp:effectExtent l="0" t="0" r="0" b="0"/>
                <wp:wrapTopAndBottom/>
                <wp:docPr id="59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3DD199" w14:textId="77777777" w:rsidR="00DF57B3" w:rsidRDefault="00DF57B3" w:rsidP="00096687">
                            <w:pPr>
                              <w:pStyle w:val="BodyText"/>
                              <w:spacing w:before="40" w:line="320" w:lineRule="exact"/>
                              <w:ind w:left="283"/>
                              <w:rPr>
                                <w:rFonts w:ascii="Lucida Sans Unicode" w:hAnsi="Lucida Sans Unicode"/>
                              </w:rPr>
                            </w:pPr>
                            <w:r>
                              <w:rPr>
                                <w:rFonts w:ascii="Lucida Sans Unicode" w:hAnsi="Lucida Sans Unicode"/>
                                <w:color w:val="434141"/>
                                <w:w w:val="95"/>
                              </w:rPr>
                              <w:t>María</w:t>
                            </w:r>
                            <w:r>
                              <w:rPr>
                                <w:rFonts w:ascii="Lucida Sans Unicode" w:hAnsi="Lucida Sans Unicode"/>
                                <w:color w:val="434141"/>
                                <w:spacing w:val="3"/>
                                <w:w w:val="95"/>
                              </w:rPr>
                              <w:t xml:space="preserve"> </w:t>
                            </w:r>
                            <w:r>
                              <w:rPr>
                                <w:rFonts w:ascii="Lucida Sans Unicode" w:hAnsi="Lucida Sans Unicode"/>
                                <w:color w:val="434141"/>
                                <w:w w:val="95"/>
                              </w:rPr>
                              <w:t>Isabel</w:t>
                            </w:r>
                            <w:r>
                              <w:rPr>
                                <w:rFonts w:ascii="Lucida Sans Unicode" w:hAnsi="Lucida Sans Unicode"/>
                                <w:color w:val="434141"/>
                                <w:spacing w:val="4"/>
                                <w:w w:val="95"/>
                              </w:rPr>
                              <w:t xml:space="preserve"> </w:t>
                            </w:r>
                            <w:r>
                              <w:rPr>
                                <w:rFonts w:ascii="Lucida Sans Unicode" w:hAnsi="Lucida Sans Unicode"/>
                                <w:color w:val="434141"/>
                                <w:w w:val="95"/>
                              </w:rPr>
                              <w:t>Ortiz</w:t>
                            </w:r>
                            <w:r>
                              <w:rPr>
                                <w:rFonts w:ascii="Lucida Sans Unicode" w:hAnsi="Lucida Sans Unicode"/>
                                <w:color w:val="434141"/>
                                <w:spacing w:val="4"/>
                                <w:w w:val="95"/>
                              </w:rPr>
                              <w:t xml:space="preserve"> </w:t>
                            </w:r>
                            <w:r>
                              <w:rPr>
                                <w:rFonts w:ascii="Lucida Sans Unicode" w:hAnsi="Lucida Sans Unicode"/>
                                <w:color w:val="434141"/>
                                <w:w w:val="95"/>
                              </w:rPr>
                              <w:t>Mantilla</w:t>
                            </w:r>
                          </w:p>
                          <w:p w14:paraId="469EA057" w14:textId="77777777" w:rsidR="00DF57B3" w:rsidRDefault="00DF57B3" w:rsidP="00096687">
                            <w:pPr>
                              <w:pStyle w:val="BodyText"/>
                              <w:spacing w:line="247" w:lineRule="exact"/>
                              <w:ind w:left="283"/>
                            </w:pPr>
                            <w:r>
                              <w:rPr>
                                <w:color w:val="434141"/>
                              </w:rPr>
                              <w:t>Gobierno</w:t>
                            </w:r>
                            <w:r>
                              <w:rPr>
                                <w:color w:val="434141"/>
                                <w:spacing w:val="11"/>
                              </w:rPr>
                              <w:t xml:space="preserve"> </w:t>
                            </w:r>
                            <w:r>
                              <w:rPr>
                                <w:color w:val="434141"/>
                              </w:rPr>
                              <w:t>del</w:t>
                            </w:r>
                            <w:r>
                              <w:rPr>
                                <w:color w:val="434141"/>
                                <w:spacing w:val="11"/>
                              </w:rPr>
                              <w:t xml:space="preserve"> </w:t>
                            </w:r>
                            <w:r>
                              <w:rPr>
                                <w:color w:val="434141"/>
                              </w:rPr>
                              <w:t>Estado</w:t>
                            </w:r>
                            <w:r>
                              <w:rPr>
                                <w:color w:val="434141"/>
                                <w:spacing w:val="11"/>
                              </w:rPr>
                              <w:t xml:space="preserve"> </w:t>
                            </w:r>
                            <w:r>
                              <w:rPr>
                                <w:color w:val="434141"/>
                              </w:rPr>
                              <w:t>de</w:t>
                            </w:r>
                            <w:r>
                              <w:rPr>
                                <w:color w:val="434141"/>
                                <w:spacing w:val="11"/>
                              </w:rPr>
                              <w:t xml:space="preserve"> </w:t>
                            </w:r>
                            <w:r>
                              <w:rPr>
                                <w:color w:val="434141"/>
                              </w:rPr>
                              <w:t>Guanajuato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CCE1FB" id="Text Box 104" o:spid="_x0000_s1320" type="#_x0000_t202" style="position:absolute;margin-left:299.4pt;margin-top:6.65pt;width:244.9pt;height:47.7pt;z-index:-25151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" fillcolor="#e7f4f4" stroked="f">
                <v:textbox inset="0,0,0,0">
                  <w:txbxContent>
                    <w:p w14:paraId="083DD199" w14:textId="77777777" w:rsidR="00DF57B3" w:rsidRDefault="00DF57B3" w:rsidP="00096687">
                      <w:pPr>
                        <w:pStyle w:val="BodyText"/>
                        <w:spacing w:before="40" w:line="320" w:lineRule="exact"/>
                        <w:ind w:left="283"/>
                        <w:rPr>
                          <w:rFonts w:ascii="Lucida Sans Unicode" w:hAnsi="Lucida Sans Unicode"/>
                        </w:rPr>
                      </w:pPr>
                      <w:r>
                        <w:rPr>
                          <w:rFonts w:ascii="Lucida Sans Unicode" w:hAnsi="Lucida Sans Unicode"/>
                          <w:color w:val="434141"/>
                          <w:w w:val="95"/>
                        </w:rPr>
                        <w:t>María</w:t>
                      </w:r>
                      <w:r>
                        <w:rPr>
                          <w:rFonts w:ascii="Lucida Sans Unicode" w:hAnsi="Lucida Sans Unicode"/>
                          <w:color w:val="434141"/>
                          <w:spacing w:val="3"/>
                          <w:w w:val="95"/>
                        </w:rPr>
                        <w:t xml:space="preserve"> </w:t>
                      </w:r>
                      <w:r>
                        <w:rPr>
                          <w:rFonts w:ascii="Lucida Sans Unicode" w:hAnsi="Lucida Sans Unicode"/>
                          <w:color w:val="434141"/>
                          <w:w w:val="95"/>
                        </w:rPr>
                        <w:t>Isabel</w:t>
                      </w:r>
                      <w:r>
                        <w:rPr>
                          <w:rFonts w:ascii="Lucida Sans Unicode" w:hAnsi="Lucida Sans Unicode"/>
                          <w:color w:val="434141"/>
                          <w:spacing w:val="4"/>
                          <w:w w:val="95"/>
                        </w:rPr>
                        <w:t xml:space="preserve"> </w:t>
                      </w:r>
                      <w:r>
                        <w:rPr>
                          <w:rFonts w:ascii="Lucida Sans Unicode" w:hAnsi="Lucida Sans Unicode"/>
                          <w:color w:val="434141"/>
                          <w:w w:val="95"/>
                        </w:rPr>
                        <w:t>Ortiz</w:t>
                      </w:r>
                      <w:r>
                        <w:rPr>
                          <w:rFonts w:ascii="Lucida Sans Unicode" w:hAnsi="Lucida Sans Unicode"/>
                          <w:color w:val="434141"/>
                          <w:spacing w:val="4"/>
                          <w:w w:val="95"/>
                        </w:rPr>
                        <w:t xml:space="preserve"> </w:t>
                      </w:r>
                      <w:r>
                        <w:rPr>
                          <w:rFonts w:ascii="Lucida Sans Unicode" w:hAnsi="Lucida Sans Unicode"/>
                          <w:color w:val="434141"/>
                          <w:w w:val="95"/>
                        </w:rPr>
                        <w:t>Mantilla</w:t>
                      </w:r>
                    </w:p>
                    <w:p w14:paraId="469EA057" w14:textId="77777777" w:rsidR="00DF57B3" w:rsidRDefault="00DF57B3" w:rsidP="00096687">
                      <w:pPr>
                        <w:pStyle w:val="BodyText"/>
                        <w:spacing w:line="247" w:lineRule="exact"/>
                        <w:ind w:left="283"/>
                      </w:pPr>
                      <w:r>
                        <w:rPr>
                          <w:color w:val="434141"/>
                        </w:rPr>
                        <w:t>Gobierno</w:t>
                      </w:r>
                      <w:r>
                        <w:rPr>
                          <w:color w:val="434141"/>
                          <w:spacing w:val="11"/>
                        </w:rPr>
                        <w:t xml:space="preserve"> </w:t>
                      </w:r>
                      <w:r>
                        <w:rPr>
                          <w:color w:val="434141"/>
                        </w:rPr>
                        <w:t>del</w:t>
                      </w:r>
                      <w:r>
                        <w:rPr>
                          <w:color w:val="434141"/>
                          <w:spacing w:val="11"/>
                        </w:rPr>
                        <w:t xml:space="preserve"> </w:t>
                      </w:r>
                      <w:r>
                        <w:rPr>
                          <w:color w:val="434141"/>
                        </w:rPr>
                        <w:t>Estado</w:t>
                      </w:r>
                      <w:r>
                        <w:rPr>
                          <w:color w:val="434141"/>
                          <w:spacing w:val="11"/>
                        </w:rPr>
                        <w:t xml:space="preserve"> </w:t>
                      </w:r>
                      <w:r>
                        <w:rPr>
                          <w:color w:val="434141"/>
                        </w:rPr>
                        <w:t>de</w:t>
                      </w:r>
                      <w:r>
                        <w:rPr>
                          <w:color w:val="434141"/>
                          <w:spacing w:val="11"/>
                        </w:rPr>
                        <w:t xml:space="preserve"> </w:t>
                      </w:r>
                      <w:r>
                        <w:rPr>
                          <w:color w:val="434141"/>
                        </w:rPr>
                        <w:t>Guanajuato</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3136" behindDoc="1" locked="0" layoutInCell="1" allowOverlap="1" wp14:anchorId="1E1A63EE" wp14:editId="7578595B">
                <wp:simplePos x="0" y="0"/>
                <wp:positionH relativeFrom="page">
                  <wp:posOffset>539750</wp:posOffset>
                </wp:positionH>
                <wp:positionV relativeFrom="paragraph">
                  <wp:posOffset>793115</wp:posOffset>
                </wp:positionV>
                <wp:extent cx="3110230" cy="429895"/>
                <wp:effectExtent l="0" t="0" r="0" b="0"/>
                <wp:wrapTopAndBottom/>
                <wp:docPr id="594"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7A0791" w14:textId="77777777" w:rsidR="00DF57B3" w:rsidRDefault="00DF57B3" w:rsidP="00096687">
                            <w:pPr>
                              <w:pStyle w:val="BodyText"/>
                              <w:spacing w:before="45" w:line="320" w:lineRule="exact"/>
                              <w:ind w:left="283"/>
                              <w:rPr>
                                <w:rFonts w:ascii="Lucida Sans Unicode"/>
                              </w:rPr>
                            </w:pPr>
                            <w:r>
                              <w:rPr>
                                <w:rFonts w:ascii="Lucida Sans Unicode"/>
                                <w:color w:val="434141"/>
                                <w:w w:val="95"/>
                              </w:rPr>
                              <w:t>Eduardo</w:t>
                            </w:r>
                            <w:r>
                              <w:rPr>
                                <w:rFonts w:ascii="Lucida Sans Unicode"/>
                                <w:color w:val="434141"/>
                                <w:spacing w:val="16"/>
                                <w:w w:val="95"/>
                              </w:rPr>
                              <w:t xml:space="preserve"> </w:t>
                            </w:r>
                            <w:r>
                              <w:rPr>
                                <w:rFonts w:ascii="Lucida Sans Unicode"/>
                                <w:color w:val="434141"/>
                                <w:w w:val="95"/>
                              </w:rPr>
                              <w:t>Piquero</w:t>
                            </w:r>
                          </w:p>
                          <w:p w14:paraId="3A8116F9" w14:textId="77777777" w:rsidR="00DF57B3" w:rsidRDefault="00DF57B3" w:rsidP="00096687">
                            <w:pPr>
                              <w:pStyle w:val="BodyText"/>
                              <w:spacing w:line="247" w:lineRule="exact"/>
                              <w:ind w:left="283"/>
                              <w:rPr>
                                <w:sz w:val="16"/>
                              </w:rPr>
                            </w:pPr>
                            <w:r>
                              <w:rPr>
                                <w:color w:val="434141"/>
                              </w:rPr>
                              <w:t>MEXICO</w:t>
                            </w:r>
                            <w:r>
                              <w:rPr>
                                <w:color w:val="434141"/>
                                <w:sz w:val="16"/>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1A63EE" id="Text Box 103" o:spid="_x0000_s1321" type="#_x0000_t202" style="position:absolute;margin-left:42.5pt;margin-top:62.45pt;width:244.9pt;height:33.85pt;z-index:-251513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" fillcolor="#e7f4f4" stroked="f">
                <v:textbox inset="0,0,0,0">
                  <w:txbxContent>
                    <w:p w14:paraId="4E7A0791" w14:textId="77777777" w:rsidR="00DF57B3" w:rsidRDefault="00DF57B3" w:rsidP="00096687">
                      <w:pPr>
                        <w:pStyle w:val="BodyText"/>
                        <w:spacing w:before="45" w:line="320" w:lineRule="exact"/>
                        <w:ind w:left="283"/>
                        <w:rPr>
                          <w:rFonts w:ascii="Lucida Sans Unicode"/>
                        </w:rPr>
                      </w:pPr>
                      <w:r>
                        <w:rPr>
                          <w:rFonts w:ascii="Lucida Sans Unicode"/>
                          <w:color w:val="434141"/>
                          <w:w w:val="95"/>
                        </w:rPr>
                        <w:t>Eduardo</w:t>
                      </w:r>
                      <w:r>
                        <w:rPr>
                          <w:rFonts w:ascii="Lucida Sans Unicode"/>
                          <w:color w:val="434141"/>
                          <w:spacing w:val="16"/>
                          <w:w w:val="95"/>
                        </w:rPr>
                        <w:t xml:space="preserve"> </w:t>
                      </w:r>
                      <w:r>
                        <w:rPr>
                          <w:rFonts w:ascii="Lucida Sans Unicode"/>
                          <w:color w:val="434141"/>
                          <w:w w:val="95"/>
                        </w:rPr>
                        <w:t>Piquero</w:t>
                      </w:r>
                    </w:p>
                    <w:p w14:paraId="3A8116F9" w14:textId="77777777" w:rsidR="00DF57B3" w:rsidRDefault="00DF57B3" w:rsidP="00096687">
                      <w:pPr>
                        <w:pStyle w:val="BodyText"/>
                        <w:spacing w:line="247" w:lineRule="exact"/>
                        <w:ind w:left="283"/>
                        <w:rPr>
                          <w:sz w:val="16"/>
                        </w:rPr>
                      </w:pPr>
                      <w:r>
                        <w:rPr>
                          <w:color w:val="434141"/>
                        </w:rPr>
                        <w:t>MEXICO</w:t>
                      </w:r>
                      <w:r>
                        <w:rPr>
                          <w:color w:val="434141"/>
                          <w:sz w:val="16"/>
                        </w:rPr>
                        <w:t>2</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4160" behindDoc="1" locked="0" layoutInCell="1" allowOverlap="1" wp14:anchorId="2508E53B" wp14:editId="614ED4EF">
                <wp:simplePos x="0" y="0"/>
                <wp:positionH relativeFrom="page">
                  <wp:posOffset>3802380</wp:posOffset>
                </wp:positionH>
                <wp:positionV relativeFrom="paragraph">
                  <wp:posOffset>793115</wp:posOffset>
                </wp:positionV>
                <wp:extent cx="3110230" cy="429895"/>
                <wp:effectExtent l="0" t="0" r="0" b="0"/>
                <wp:wrapTopAndBottom/>
                <wp:docPr id="59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5B2B5F" w14:textId="77777777" w:rsidR="00DF57B3" w:rsidRDefault="00DF57B3" w:rsidP="00096687">
                            <w:pPr>
                              <w:pStyle w:val="BodyText"/>
                              <w:spacing w:before="45" w:line="320" w:lineRule="exact"/>
                              <w:ind w:left="283"/>
                              <w:rPr>
                                <w:rFonts w:ascii="Lucida Sans Unicode"/>
                              </w:rPr>
                            </w:pPr>
                            <w:r>
                              <w:rPr>
                                <w:rFonts w:ascii="Lucida Sans Unicode"/>
                                <w:color w:val="434141"/>
                                <w:w w:val="95"/>
                              </w:rPr>
                              <w:t>Mariuz</w:t>
                            </w:r>
                            <w:r>
                              <w:rPr>
                                <w:rFonts w:ascii="Lucida Sans Unicode"/>
                                <w:color w:val="434141"/>
                                <w:spacing w:val="3"/>
                                <w:w w:val="95"/>
                              </w:rPr>
                              <w:t xml:space="preserve"> </w:t>
                            </w:r>
                            <w:r>
                              <w:rPr>
                                <w:rFonts w:ascii="Lucida Sans Unicode"/>
                                <w:color w:val="434141"/>
                                <w:w w:val="95"/>
                              </w:rPr>
                              <w:t>Calvet</w:t>
                            </w:r>
                            <w:r>
                              <w:rPr>
                                <w:rFonts w:ascii="Lucida Sans Unicode"/>
                                <w:color w:val="434141"/>
                                <w:spacing w:val="4"/>
                                <w:w w:val="95"/>
                              </w:rPr>
                              <w:t xml:space="preserve"> </w:t>
                            </w:r>
                            <w:r>
                              <w:rPr>
                                <w:rFonts w:ascii="Lucida Sans Unicode"/>
                                <w:color w:val="434141"/>
                                <w:w w:val="95"/>
                              </w:rPr>
                              <w:t>Roquero</w:t>
                            </w:r>
                          </w:p>
                          <w:p w14:paraId="159B97FB" w14:textId="77777777" w:rsidR="00DF57B3" w:rsidRDefault="00DF57B3" w:rsidP="00096687">
                            <w:pPr>
                              <w:pStyle w:val="BodyText"/>
                              <w:spacing w:line="247" w:lineRule="exact"/>
                              <w:ind w:left="283"/>
                            </w:pPr>
                            <w:r>
                              <w:rPr>
                                <w:color w:val="434141"/>
                                <w:w w:val="105"/>
                              </w:rPr>
                              <w:t>Banorte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8E53B" id="Text Box 102" o:spid="_x0000_s1322" type="#_x0000_t202" style="position:absolute;margin-left:299.4pt;margin-top:62.45pt;width:244.9pt;height:33.85pt;z-index:-251512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" fillcolor="#e7f4f4" stroked="f">
                <v:textbox inset="0,0,0,0">
                  <w:txbxContent>
                    <w:p w14:paraId="055B2B5F" w14:textId="77777777" w:rsidR="00DF57B3" w:rsidRDefault="00DF57B3" w:rsidP="00096687">
                      <w:pPr>
                        <w:pStyle w:val="BodyText"/>
                        <w:spacing w:before="45" w:line="320" w:lineRule="exact"/>
                        <w:ind w:left="283"/>
                        <w:rPr>
                          <w:rFonts w:ascii="Lucida Sans Unicode"/>
                        </w:rPr>
                      </w:pPr>
                      <w:r>
                        <w:rPr>
                          <w:rFonts w:ascii="Lucida Sans Unicode"/>
                          <w:color w:val="434141"/>
                          <w:w w:val="95"/>
                        </w:rPr>
                        <w:t>Mariuz</w:t>
                      </w:r>
                      <w:r>
                        <w:rPr>
                          <w:rFonts w:ascii="Lucida Sans Unicode"/>
                          <w:color w:val="434141"/>
                          <w:spacing w:val="3"/>
                          <w:w w:val="95"/>
                        </w:rPr>
                        <w:t xml:space="preserve"> </w:t>
                      </w:r>
                      <w:r>
                        <w:rPr>
                          <w:rFonts w:ascii="Lucida Sans Unicode"/>
                          <w:color w:val="434141"/>
                          <w:w w:val="95"/>
                        </w:rPr>
                        <w:t>Calvet</w:t>
                      </w:r>
                      <w:r>
                        <w:rPr>
                          <w:rFonts w:ascii="Lucida Sans Unicode"/>
                          <w:color w:val="434141"/>
                          <w:spacing w:val="4"/>
                          <w:w w:val="95"/>
                        </w:rPr>
                        <w:t xml:space="preserve"> </w:t>
                      </w:r>
                      <w:r>
                        <w:rPr>
                          <w:rFonts w:ascii="Lucida Sans Unicode"/>
                          <w:color w:val="434141"/>
                          <w:w w:val="95"/>
                        </w:rPr>
                        <w:t>Roquero</w:t>
                      </w:r>
                    </w:p>
                    <w:p w14:paraId="159B97FB" w14:textId="77777777" w:rsidR="00DF57B3" w:rsidRDefault="00DF57B3" w:rsidP="00096687">
                      <w:pPr>
                        <w:pStyle w:val="BodyText"/>
                        <w:spacing w:line="247" w:lineRule="exact"/>
                        <w:ind w:left="283"/>
                      </w:pPr>
                      <w:r>
                        <w:rPr>
                          <w:color w:val="434141"/>
                          <w:w w:val="105"/>
                        </w:rPr>
                        <w:t>Banorte</w:t>
                      </w:r>
                    </w:p>
                  </w:txbxContent>
                </v:textbox>
                <w10:wrap type="topAndBottom" anchorx="page"/>
              </v:shape>
            </w:pict>
          </mc:Fallback>
        </mc:AlternateContent>
      </w:r>
    </w:p>
    <w:p w14:paraId="79F9665F" w14:textId="77777777" w:rsidR="00096687" w:rsidRDefault="00096687" w:rsidP="00096687">
      <w:pPr>
        <w:pStyle w:val="BodyText"/>
        <w:rPr>
          <w:sz w:val="20"/>
        </w:rPr>
      </w:pPr>
    </w:p>
    <w:p w14:paraId="6FD956A0" w14:textId="77777777" w:rsidR="00096687" w:rsidRDefault="00096687" w:rsidP="00096687">
      <w:pPr>
        <w:pStyle w:val="BodyText"/>
        <w:rPr>
          <w:sz w:val="20"/>
        </w:rPr>
      </w:pPr>
    </w:p>
    <w:p w14:paraId="7FDD2BBC" w14:textId="77777777" w:rsidR="00096687" w:rsidRDefault="00096687" w:rsidP="00096687">
      <w:pPr>
        <w:pStyle w:val="BodyText"/>
        <w:rPr>
          <w:sz w:val="20"/>
        </w:rPr>
      </w:pPr>
    </w:p>
    <w:p w14:paraId="62E3D5FD" w14:textId="77777777" w:rsidR="00096687" w:rsidRDefault="00096687" w:rsidP="00096687">
      <w:pPr>
        <w:pStyle w:val="BodyText"/>
        <w:rPr>
          <w:sz w:val="20"/>
        </w:rPr>
      </w:pPr>
    </w:p>
    <w:p w14:paraId="59952D24" w14:textId="77777777" w:rsidR="00096687" w:rsidRDefault="00096687" w:rsidP="00096687">
      <w:pPr>
        <w:pStyle w:val="BodyText"/>
        <w:rPr>
          <w:sz w:val="20"/>
        </w:rPr>
      </w:pPr>
    </w:p>
    <w:p w14:paraId="4AF19CF0" w14:textId="77777777" w:rsidR="00096687" w:rsidRDefault="00096687" w:rsidP="00096687">
      <w:pPr>
        <w:pStyle w:val="BodyText"/>
        <w:rPr>
          <w:sz w:val="20"/>
        </w:rPr>
      </w:pPr>
    </w:p>
    <w:p w14:paraId="321E7B61" w14:textId="77777777" w:rsidR="00096687" w:rsidRDefault="00096687" w:rsidP="00096687">
      <w:pPr>
        <w:pStyle w:val="BodyText"/>
        <w:rPr>
          <w:sz w:val="20"/>
        </w:rPr>
      </w:pPr>
    </w:p>
    <w:p w14:paraId="56700A0F" w14:textId="77777777" w:rsidR="00096687" w:rsidRDefault="00096687" w:rsidP="00096687">
      <w:pPr>
        <w:pStyle w:val="BodyText"/>
        <w:spacing w:before="2"/>
        <w:rPr>
          <w:sz w:val="13"/>
        </w:rPr>
      </w:pPr>
      <w:r>
        <w:rPr>
          <w:noProof/>
          <w:lang w:val="es-419" w:eastAsia="es-419"/>
        </w:rPr>
        <mc:AlternateContent>
          <mc:Choice Requires="wps">
            <w:drawing>
              <wp:anchor distT="0" distB="0" distL="0" distR="0" simplePos="0" relativeHeight="251805184" behindDoc="1" locked="0" layoutInCell="1" allowOverlap="1" wp14:anchorId="284BC020" wp14:editId="7D16434B">
                <wp:simplePos x="0" y="0"/>
                <wp:positionH relativeFrom="page">
                  <wp:posOffset>539750</wp:posOffset>
                </wp:positionH>
                <wp:positionV relativeFrom="paragraph">
                  <wp:posOffset>116205</wp:posOffset>
                </wp:positionV>
                <wp:extent cx="3110230" cy="429895"/>
                <wp:effectExtent l="0" t="0" r="0" b="0"/>
                <wp:wrapTopAndBottom/>
                <wp:docPr id="596"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224211" w14:textId="77777777" w:rsidR="00DF57B3" w:rsidRDefault="00DF57B3" w:rsidP="00096687">
                            <w:pPr>
                              <w:pStyle w:val="BodyText"/>
                              <w:spacing w:before="39" w:line="320" w:lineRule="exact"/>
                              <w:ind w:left="283"/>
                              <w:rPr>
                                <w:rFonts w:ascii="Lucida Sans Unicode"/>
                              </w:rPr>
                            </w:pPr>
                            <w:r>
                              <w:rPr>
                                <w:rFonts w:ascii="Lucida Sans Unicode"/>
                                <w:color w:val="434141"/>
                                <w:w w:val="95"/>
                              </w:rPr>
                              <w:t>Irma</w:t>
                            </w:r>
                            <w:r>
                              <w:rPr>
                                <w:rFonts w:ascii="Lucida Sans Unicode"/>
                                <w:color w:val="434141"/>
                                <w:spacing w:val="4"/>
                                <w:w w:val="95"/>
                              </w:rPr>
                              <w:t xml:space="preserve"> </w:t>
                            </w:r>
                            <w:r>
                              <w:rPr>
                                <w:rFonts w:ascii="Lucida Sans Unicode"/>
                                <w:color w:val="434141"/>
                                <w:w w:val="95"/>
                              </w:rPr>
                              <w:t>Acosta</w:t>
                            </w:r>
                            <w:r>
                              <w:rPr>
                                <w:rFonts w:ascii="Lucida Sans Unicode"/>
                                <w:color w:val="434141"/>
                                <w:spacing w:val="5"/>
                                <w:w w:val="95"/>
                              </w:rPr>
                              <w:t xml:space="preserve"> </w:t>
                            </w:r>
                            <w:r>
                              <w:rPr>
                                <w:rFonts w:ascii="Lucida Sans Unicode"/>
                                <w:color w:val="434141"/>
                                <w:w w:val="95"/>
                              </w:rPr>
                              <w:t>Pedregal</w:t>
                            </w:r>
                          </w:p>
                          <w:p w14:paraId="764D3D65" w14:textId="373FD9CE" w:rsidR="00DF57B3" w:rsidRPr="00096687" w:rsidRDefault="00DF57B3" w:rsidP="00096687">
                            <w:pPr>
                              <w:pStyle w:val="BodyText"/>
                              <w:spacing w:line="247" w:lineRule="exact"/>
                              <w:ind w:left="283"/>
                              <w:rPr>
                                <w:smallCaps/>
                              </w:rPr>
                            </w:pPr>
                            <w:r w:rsidRPr="00096687">
                              <w:rPr>
                                <w:smallCaps/>
                                <w:color w:val="434141"/>
                              </w:rPr>
                              <w:t>bbva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4BC020" id="Text Box 101" o:spid="_x0000_s1323" type="#_x0000_t202" style="position:absolute;margin-left:42.5pt;margin-top:9.15pt;width:244.9pt;height:33.85pt;z-index:-251511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" fillcolor="#e7f4f4" stroked="f">
                <v:textbox inset="0,0,0,0">
                  <w:txbxContent>
                    <w:p w14:paraId="0D224211" w14:textId="77777777" w:rsidR="00DF57B3" w:rsidRDefault="00DF57B3" w:rsidP="00096687">
                      <w:pPr>
                        <w:pStyle w:val="BodyText"/>
                        <w:spacing w:before="39" w:line="320" w:lineRule="exact"/>
                        <w:ind w:left="283"/>
                        <w:rPr>
                          <w:rFonts w:ascii="Lucida Sans Unicode"/>
                        </w:rPr>
                      </w:pPr>
                      <w:r>
                        <w:rPr>
                          <w:rFonts w:ascii="Lucida Sans Unicode"/>
                          <w:color w:val="434141"/>
                          <w:w w:val="95"/>
                        </w:rPr>
                        <w:t>Irma</w:t>
                      </w:r>
                      <w:r>
                        <w:rPr>
                          <w:rFonts w:ascii="Lucida Sans Unicode"/>
                          <w:color w:val="434141"/>
                          <w:spacing w:val="4"/>
                          <w:w w:val="95"/>
                        </w:rPr>
                        <w:t xml:space="preserve"> </w:t>
                      </w:r>
                      <w:r>
                        <w:rPr>
                          <w:rFonts w:ascii="Lucida Sans Unicode"/>
                          <w:color w:val="434141"/>
                          <w:w w:val="95"/>
                        </w:rPr>
                        <w:t>Acosta</w:t>
                      </w:r>
                      <w:r>
                        <w:rPr>
                          <w:rFonts w:ascii="Lucida Sans Unicode"/>
                          <w:color w:val="434141"/>
                          <w:spacing w:val="5"/>
                          <w:w w:val="95"/>
                        </w:rPr>
                        <w:t xml:space="preserve"> </w:t>
                      </w:r>
                      <w:r>
                        <w:rPr>
                          <w:rFonts w:ascii="Lucida Sans Unicode"/>
                          <w:color w:val="434141"/>
                          <w:w w:val="95"/>
                        </w:rPr>
                        <w:t>Pedregal</w:t>
                      </w:r>
                    </w:p>
                    <w:p w14:paraId="764D3D65" w14:textId="373FD9CE" w:rsidR="00DF57B3" w:rsidRPr="00096687" w:rsidRDefault="00DF57B3" w:rsidP="00096687">
                      <w:pPr>
                        <w:pStyle w:val="BodyText"/>
                        <w:spacing w:line="247" w:lineRule="exact"/>
                        <w:ind w:left="283"/>
                        <w:rPr>
                          <w:smallCaps/>
                        </w:rPr>
                      </w:pPr>
                      <w:r w:rsidRPr="00096687">
                        <w:rPr>
                          <w:smallCaps/>
                          <w:color w:val="434141"/>
                        </w:rPr>
                        <w:t>bbva</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6208" behindDoc="1" locked="0" layoutInCell="1" allowOverlap="1" wp14:anchorId="5A2092E0" wp14:editId="2EAF7451">
                <wp:simplePos x="0" y="0"/>
                <wp:positionH relativeFrom="page">
                  <wp:posOffset>3802380</wp:posOffset>
                </wp:positionH>
                <wp:positionV relativeFrom="paragraph">
                  <wp:posOffset>116205</wp:posOffset>
                </wp:positionV>
                <wp:extent cx="3110230" cy="429895"/>
                <wp:effectExtent l="0" t="0" r="0" b="0"/>
                <wp:wrapTopAndBottom/>
                <wp:docPr id="597"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3946E1" w14:textId="77777777" w:rsidR="00DF57B3" w:rsidRDefault="00DF57B3" w:rsidP="00096687">
                            <w:pPr>
                              <w:pStyle w:val="BodyText"/>
                              <w:spacing w:before="39" w:line="320" w:lineRule="exact"/>
                              <w:ind w:left="283"/>
                              <w:rPr>
                                <w:rFonts w:ascii="Lucida Sans Unicode"/>
                              </w:rPr>
                            </w:pPr>
                            <w:r>
                              <w:rPr>
                                <w:rFonts w:ascii="Lucida Sans Unicode"/>
                                <w:color w:val="434141"/>
                                <w:w w:val="95"/>
                              </w:rPr>
                              <w:t>Paola</w:t>
                            </w:r>
                            <w:r>
                              <w:rPr>
                                <w:rFonts w:ascii="Lucida Sans Unicode"/>
                                <w:color w:val="434141"/>
                                <w:spacing w:val="8"/>
                                <w:w w:val="95"/>
                              </w:rPr>
                              <w:t xml:space="preserve"> </w:t>
                            </w:r>
                            <w:r>
                              <w:rPr>
                                <w:rFonts w:ascii="Lucida Sans Unicode"/>
                                <w:color w:val="434141"/>
                                <w:w w:val="95"/>
                              </w:rPr>
                              <w:t>Delgado</w:t>
                            </w:r>
                            <w:r>
                              <w:rPr>
                                <w:rFonts w:ascii="Lucida Sans Unicode"/>
                                <w:color w:val="434141"/>
                                <w:spacing w:val="8"/>
                                <w:w w:val="95"/>
                              </w:rPr>
                              <w:t xml:space="preserve"> </w:t>
                            </w:r>
                            <w:r>
                              <w:rPr>
                                <w:rFonts w:ascii="Lucida Sans Unicode"/>
                                <w:color w:val="434141"/>
                                <w:w w:val="95"/>
                              </w:rPr>
                              <w:t>Luna</w:t>
                            </w:r>
                          </w:p>
                          <w:p w14:paraId="0C60CA88" w14:textId="77777777" w:rsidR="00DF57B3" w:rsidRDefault="00DF57B3" w:rsidP="00096687">
                            <w:pPr>
                              <w:pStyle w:val="BodyText"/>
                              <w:spacing w:line="247" w:lineRule="exact"/>
                              <w:ind w:left="283"/>
                            </w:pPr>
                            <w:r>
                              <w:rPr>
                                <w:color w:val="434141"/>
                              </w:rPr>
                              <w:t>Iniciativa</w:t>
                            </w:r>
                            <w:r>
                              <w:rPr>
                                <w:color w:val="434141"/>
                                <w:spacing w:val="-3"/>
                              </w:rPr>
                              <w:t xml:space="preserve"> </w:t>
                            </w:r>
                            <w:r>
                              <w:rPr>
                                <w:color w:val="434141"/>
                              </w:rPr>
                              <w:t>Objetivos</w:t>
                            </w:r>
                            <w:r>
                              <w:rPr>
                                <w:color w:val="434141"/>
                                <w:spacing w:val="-3"/>
                              </w:rPr>
                              <w:t xml:space="preserve"> </w:t>
                            </w:r>
                            <w:r>
                              <w:rPr>
                                <w:color w:val="434141"/>
                              </w:rPr>
                              <w:t>Basados</w:t>
                            </w:r>
                            <w:r>
                              <w:rPr>
                                <w:color w:val="434141"/>
                                <w:spacing w:val="-3"/>
                              </w:rPr>
                              <w:t xml:space="preserve"> </w:t>
                            </w:r>
                            <w:r>
                              <w:rPr>
                                <w:color w:val="434141"/>
                              </w:rPr>
                              <w:t>en</w:t>
                            </w:r>
                            <w:r>
                              <w:rPr>
                                <w:color w:val="434141"/>
                                <w:spacing w:val="-2"/>
                              </w:rPr>
                              <w:t xml:space="preserve"> </w:t>
                            </w:r>
                            <w:r>
                              <w:rPr>
                                <w:color w:val="434141"/>
                              </w:rPr>
                              <w:t>Ciencia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2092E0" id="Text Box 100" o:spid="_x0000_s1324" type="#_x0000_t202" style="position:absolute;margin-left:299.4pt;margin-top:9.15pt;width:244.9pt;height:33.85pt;z-index:-251510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" fillcolor="#e7f4f4" stroked="f">
                <v:textbox inset="0,0,0,0">
                  <w:txbxContent>
                    <w:p w14:paraId="0C3946E1" w14:textId="77777777" w:rsidR="00DF57B3" w:rsidRDefault="00DF57B3" w:rsidP="00096687">
                      <w:pPr>
                        <w:pStyle w:val="BodyText"/>
                        <w:spacing w:before="39" w:line="320" w:lineRule="exact"/>
                        <w:ind w:left="283"/>
                        <w:rPr>
                          <w:rFonts w:ascii="Lucida Sans Unicode"/>
                        </w:rPr>
                      </w:pPr>
                      <w:r>
                        <w:rPr>
                          <w:rFonts w:ascii="Lucida Sans Unicode"/>
                          <w:color w:val="434141"/>
                          <w:w w:val="95"/>
                        </w:rPr>
                        <w:t>Paola</w:t>
                      </w:r>
                      <w:r>
                        <w:rPr>
                          <w:rFonts w:ascii="Lucida Sans Unicode"/>
                          <w:color w:val="434141"/>
                          <w:spacing w:val="8"/>
                          <w:w w:val="95"/>
                        </w:rPr>
                        <w:t xml:space="preserve"> </w:t>
                      </w:r>
                      <w:r>
                        <w:rPr>
                          <w:rFonts w:ascii="Lucida Sans Unicode"/>
                          <w:color w:val="434141"/>
                          <w:w w:val="95"/>
                        </w:rPr>
                        <w:t>Delgado</w:t>
                      </w:r>
                      <w:r>
                        <w:rPr>
                          <w:rFonts w:ascii="Lucida Sans Unicode"/>
                          <w:color w:val="434141"/>
                          <w:spacing w:val="8"/>
                          <w:w w:val="95"/>
                        </w:rPr>
                        <w:t xml:space="preserve"> </w:t>
                      </w:r>
                      <w:r>
                        <w:rPr>
                          <w:rFonts w:ascii="Lucida Sans Unicode"/>
                          <w:color w:val="434141"/>
                          <w:w w:val="95"/>
                        </w:rPr>
                        <w:t>Luna</w:t>
                      </w:r>
                    </w:p>
                    <w:p w14:paraId="0C60CA88" w14:textId="77777777" w:rsidR="00DF57B3" w:rsidRDefault="00DF57B3" w:rsidP="00096687">
                      <w:pPr>
                        <w:pStyle w:val="BodyText"/>
                        <w:spacing w:line="247" w:lineRule="exact"/>
                        <w:ind w:left="283"/>
                      </w:pPr>
                      <w:r>
                        <w:rPr>
                          <w:color w:val="434141"/>
                        </w:rPr>
                        <w:t>Iniciativa</w:t>
                      </w:r>
                      <w:r>
                        <w:rPr>
                          <w:color w:val="434141"/>
                          <w:spacing w:val="-3"/>
                        </w:rPr>
                        <w:t xml:space="preserve"> </w:t>
                      </w:r>
                      <w:r>
                        <w:rPr>
                          <w:color w:val="434141"/>
                        </w:rPr>
                        <w:t>Objetivos</w:t>
                      </w:r>
                      <w:r>
                        <w:rPr>
                          <w:color w:val="434141"/>
                          <w:spacing w:val="-3"/>
                        </w:rPr>
                        <w:t xml:space="preserve"> </w:t>
                      </w:r>
                      <w:r>
                        <w:rPr>
                          <w:color w:val="434141"/>
                        </w:rPr>
                        <w:t>Basados</w:t>
                      </w:r>
                      <w:r>
                        <w:rPr>
                          <w:color w:val="434141"/>
                          <w:spacing w:val="-3"/>
                        </w:rPr>
                        <w:t xml:space="preserve"> </w:t>
                      </w:r>
                      <w:r>
                        <w:rPr>
                          <w:color w:val="434141"/>
                        </w:rPr>
                        <w:t>en</w:t>
                      </w:r>
                      <w:r>
                        <w:rPr>
                          <w:color w:val="434141"/>
                          <w:spacing w:val="-2"/>
                        </w:rPr>
                        <w:t xml:space="preserve"> </w:t>
                      </w:r>
                      <w:r>
                        <w:rPr>
                          <w:color w:val="434141"/>
                        </w:rPr>
                        <w:t>Ciencia</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7232" behindDoc="1" locked="0" layoutInCell="1" allowOverlap="1" wp14:anchorId="1C0E1235" wp14:editId="62DD395E">
                <wp:simplePos x="0" y="0"/>
                <wp:positionH relativeFrom="page">
                  <wp:posOffset>539750</wp:posOffset>
                </wp:positionH>
                <wp:positionV relativeFrom="paragraph">
                  <wp:posOffset>649605</wp:posOffset>
                </wp:positionV>
                <wp:extent cx="3110230" cy="605790"/>
                <wp:effectExtent l="0" t="0" r="0" b="0"/>
                <wp:wrapTopAndBottom/>
                <wp:docPr id="5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67DFF" w14:textId="77777777" w:rsidR="00DF57B3" w:rsidRDefault="00DF57B3" w:rsidP="00096687">
                            <w:pPr>
                              <w:pStyle w:val="BodyText"/>
                              <w:spacing w:before="38" w:line="320" w:lineRule="exact"/>
                              <w:ind w:left="283"/>
                              <w:rPr>
                                <w:rFonts w:ascii="Lucida Sans Unicode" w:hAnsi="Lucida Sans Unicode"/>
                              </w:rPr>
                            </w:pPr>
                            <w:r>
                              <w:rPr>
                                <w:rFonts w:ascii="Lucida Sans Unicode" w:hAnsi="Lucida Sans Unicode"/>
                                <w:color w:val="434141"/>
                                <w:w w:val="95"/>
                              </w:rPr>
                              <w:t>Jesús</w:t>
                            </w:r>
                            <w:r>
                              <w:rPr>
                                <w:rFonts w:ascii="Lucida Sans Unicode" w:hAnsi="Lucida Sans Unicode"/>
                                <w:color w:val="434141"/>
                                <w:spacing w:val="-5"/>
                                <w:w w:val="95"/>
                              </w:rPr>
                              <w:t xml:space="preserve"> </w:t>
                            </w:r>
                            <w:r>
                              <w:rPr>
                                <w:rFonts w:ascii="Lucida Sans Unicode" w:hAnsi="Lucida Sans Unicode"/>
                                <w:color w:val="434141"/>
                                <w:w w:val="95"/>
                              </w:rPr>
                              <w:t>Antonio</w:t>
                            </w:r>
                            <w:r>
                              <w:rPr>
                                <w:rFonts w:ascii="Lucida Sans Unicode" w:hAnsi="Lucida Sans Unicode"/>
                                <w:color w:val="434141"/>
                                <w:spacing w:val="-5"/>
                                <w:w w:val="95"/>
                              </w:rPr>
                              <w:t xml:space="preserve"> </w:t>
                            </w:r>
                            <w:r>
                              <w:rPr>
                                <w:rFonts w:ascii="Lucida Sans Unicode" w:hAnsi="Lucida Sans Unicode"/>
                                <w:color w:val="434141"/>
                                <w:w w:val="95"/>
                              </w:rPr>
                              <w:t>del</w:t>
                            </w:r>
                            <w:r>
                              <w:rPr>
                                <w:rFonts w:ascii="Lucida Sans Unicode" w:hAnsi="Lucida Sans Unicode"/>
                                <w:color w:val="434141"/>
                                <w:spacing w:val="-5"/>
                                <w:w w:val="95"/>
                              </w:rPr>
                              <w:t xml:space="preserve"> </w:t>
                            </w:r>
                            <w:r>
                              <w:rPr>
                                <w:rFonts w:ascii="Lucida Sans Unicode" w:hAnsi="Lucida Sans Unicode"/>
                                <w:color w:val="434141"/>
                                <w:w w:val="95"/>
                              </w:rPr>
                              <w:t>Río</w:t>
                            </w:r>
                            <w:r>
                              <w:rPr>
                                <w:rFonts w:ascii="Lucida Sans Unicode" w:hAnsi="Lucida Sans Unicode"/>
                                <w:color w:val="434141"/>
                                <w:spacing w:val="-5"/>
                                <w:w w:val="95"/>
                              </w:rPr>
                              <w:t xml:space="preserve"> </w:t>
                            </w:r>
                            <w:r>
                              <w:rPr>
                                <w:rFonts w:ascii="Lucida Sans Unicode" w:hAnsi="Lucida Sans Unicode"/>
                                <w:color w:val="434141"/>
                                <w:w w:val="95"/>
                              </w:rPr>
                              <w:t>Portilla</w:t>
                            </w:r>
                          </w:p>
                          <w:p w14:paraId="435CA17D" w14:textId="77777777" w:rsidR="00DF57B3" w:rsidRDefault="00DF57B3" w:rsidP="00096687">
                            <w:pPr>
                              <w:pStyle w:val="BodyText"/>
                              <w:spacing w:line="247" w:lineRule="exact"/>
                              <w:ind w:left="283"/>
                            </w:pPr>
                            <w:r>
                              <w:rPr>
                                <w:color w:val="434141"/>
                              </w:rPr>
                              <w:t>Instituto</w:t>
                            </w:r>
                            <w:r>
                              <w:rPr>
                                <w:color w:val="434141"/>
                                <w:spacing w:val="-7"/>
                              </w:rPr>
                              <w:t xml:space="preserve"> </w:t>
                            </w:r>
                            <w:r>
                              <w:rPr>
                                <w:color w:val="434141"/>
                              </w:rPr>
                              <w:t>de</w:t>
                            </w:r>
                            <w:r>
                              <w:rPr>
                                <w:color w:val="434141"/>
                                <w:spacing w:val="-6"/>
                              </w:rPr>
                              <w:t xml:space="preserve"> </w:t>
                            </w:r>
                            <w:r>
                              <w:rPr>
                                <w:color w:val="434141"/>
                              </w:rPr>
                              <w:t>Energías</w:t>
                            </w:r>
                            <w:r>
                              <w:rPr>
                                <w:color w:val="434141"/>
                                <w:spacing w:val="-6"/>
                              </w:rPr>
                              <w:t xml:space="preserve"> </w:t>
                            </w:r>
                            <w:r>
                              <w:rPr>
                                <w:color w:val="434141"/>
                              </w:rPr>
                              <w:t>Renovables,</w:t>
                            </w:r>
                          </w:p>
                          <w:p w14:paraId="53AC0A02" w14:textId="746428F1" w:rsidR="00DF57B3" w:rsidRDefault="00DF57B3" w:rsidP="00096687">
                            <w:pPr>
                              <w:pStyle w:val="BodyText"/>
                              <w:spacing w:before="15"/>
                              <w:ind w:left="283"/>
                            </w:pPr>
                            <w:r>
                              <w:rPr>
                                <w:color w:val="434141"/>
                              </w:rPr>
                              <w:t>Universidad</w:t>
                            </w:r>
                            <w:r>
                              <w:rPr>
                                <w:color w:val="434141"/>
                                <w:spacing w:val="11"/>
                              </w:rPr>
                              <w:t xml:space="preserve"> </w:t>
                            </w:r>
                            <w:r>
                              <w:rPr>
                                <w:color w:val="434141"/>
                              </w:rPr>
                              <w:t>Autónoma</w:t>
                            </w:r>
                            <w:r>
                              <w:rPr>
                                <w:color w:val="434141"/>
                                <w:spacing w:val="11"/>
                              </w:rPr>
                              <w:t xml:space="preserve"> </w:t>
                            </w:r>
                            <w:r>
                              <w:rPr>
                                <w:color w:val="434141"/>
                              </w:rPr>
                              <w:t>de</w:t>
                            </w:r>
                            <w:r>
                              <w:rPr>
                                <w:color w:val="434141"/>
                                <w:spacing w:val="11"/>
                              </w:rPr>
                              <w:t xml:space="preserve"> </w:t>
                            </w:r>
                            <w:r>
                              <w:rPr>
                                <w:color w:val="434141"/>
                              </w:rPr>
                              <w:t>México</w:t>
                            </w:r>
                            <w:r>
                              <w:rPr>
                                <w:color w:val="434141"/>
                                <w:spacing w:val="11"/>
                              </w:rPr>
                              <w:t xml:space="preserve"> </w:t>
                            </w:r>
                            <w:r>
                              <w:rPr>
                                <w:color w:val="434141"/>
                              </w:rPr>
                              <w:t>(</w:t>
                            </w:r>
                            <w:r w:rsidRPr="00096687">
                              <w:rPr>
                                <w:smallCaps/>
                                <w:color w:val="434141"/>
                              </w:rPr>
                              <w:t>unam</w:t>
                            </w:r>
                            <w:r>
                              <w:rPr>
                                <w:color w:val="434141"/>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E1235" id="Text Box 99" o:spid="_x0000_s1325" type="#_x0000_t202" style="position:absolute;margin-left:42.5pt;margin-top:51.15pt;width:244.9pt;height:47.7pt;z-index:-251509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" fillcolor="#e7f4f4" stroked="f">
                <v:textbox inset="0,0,0,0">
                  <w:txbxContent>
                    <w:p w14:paraId="78467DFF" w14:textId="77777777" w:rsidR="00DF57B3" w:rsidRDefault="00DF57B3" w:rsidP="00096687">
                      <w:pPr>
                        <w:pStyle w:val="BodyText"/>
                        <w:spacing w:before="38" w:line="320" w:lineRule="exact"/>
                        <w:ind w:left="283"/>
                        <w:rPr>
                          <w:rFonts w:ascii="Lucida Sans Unicode" w:hAnsi="Lucida Sans Unicode"/>
                        </w:rPr>
                      </w:pPr>
                      <w:r>
                        <w:rPr>
                          <w:rFonts w:ascii="Lucida Sans Unicode" w:hAnsi="Lucida Sans Unicode"/>
                          <w:color w:val="434141"/>
                          <w:w w:val="95"/>
                        </w:rPr>
                        <w:t>Jesús</w:t>
                      </w:r>
                      <w:r>
                        <w:rPr>
                          <w:rFonts w:ascii="Lucida Sans Unicode" w:hAnsi="Lucida Sans Unicode"/>
                          <w:color w:val="434141"/>
                          <w:spacing w:val="-5"/>
                          <w:w w:val="95"/>
                        </w:rPr>
                        <w:t xml:space="preserve"> </w:t>
                      </w:r>
                      <w:r>
                        <w:rPr>
                          <w:rFonts w:ascii="Lucida Sans Unicode" w:hAnsi="Lucida Sans Unicode"/>
                          <w:color w:val="434141"/>
                          <w:w w:val="95"/>
                        </w:rPr>
                        <w:t>Antonio</w:t>
                      </w:r>
                      <w:r>
                        <w:rPr>
                          <w:rFonts w:ascii="Lucida Sans Unicode" w:hAnsi="Lucida Sans Unicode"/>
                          <w:color w:val="434141"/>
                          <w:spacing w:val="-5"/>
                          <w:w w:val="95"/>
                        </w:rPr>
                        <w:t xml:space="preserve"> </w:t>
                      </w:r>
                      <w:r>
                        <w:rPr>
                          <w:rFonts w:ascii="Lucida Sans Unicode" w:hAnsi="Lucida Sans Unicode"/>
                          <w:color w:val="434141"/>
                          <w:w w:val="95"/>
                        </w:rPr>
                        <w:t>del</w:t>
                      </w:r>
                      <w:r>
                        <w:rPr>
                          <w:rFonts w:ascii="Lucida Sans Unicode" w:hAnsi="Lucida Sans Unicode"/>
                          <w:color w:val="434141"/>
                          <w:spacing w:val="-5"/>
                          <w:w w:val="95"/>
                        </w:rPr>
                        <w:t xml:space="preserve"> </w:t>
                      </w:r>
                      <w:r>
                        <w:rPr>
                          <w:rFonts w:ascii="Lucida Sans Unicode" w:hAnsi="Lucida Sans Unicode"/>
                          <w:color w:val="434141"/>
                          <w:w w:val="95"/>
                        </w:rPr>
                        <w:t>Río</w:t>
                      </w:r>
                      <w:r>
                        <w:rPr>
                          <w:rFonts w:ascii="Lucida Sans Unicode" w:hAnsi="Lucida Sans Unicode"/>
                          <w:color w:val="434141"/>
                          <w:spacing w:val="-5"/>
                          <w:w w:val="95"/>
                        </w:rPr>
                        <w:t xml:space="preserve"> </w:t>
                      </w:r>
                      <w:r>
                        <w:rPr>
                          <w:rFonts w:ascii="Lucida Sans Unicode" w:hAnsi="Lucida Sans Unicode"/>
                          <w:color w:val="434141"/>
                          <w:w w:val="95"/>
                        </w:rPr>
                        <w:t>Portilla</w:t>
                      </w:r>
                    </w:p>
                    <w:p w14:paraId="435CA17D" w14:textId="77777777" w:rsidR="00DF57B3" w:rsidRDefault="00DF57B3" w:rsidP="00096687">
                      <w:pPr>
                        <w:pStyle w:val="BodyText"/>
                        <w:spacing w:line="247" w:lineRule="exact"/>
                        <w:ind w:left="283"/>
                      </w:pPr>
                      <w:r>
                        <w:rPr>
                          <w:color w:val="434141"/>
                        </w:rPr>
                        <w:t>Instituto</w:t>
                      </w:r>
                      <w:r>
                        <w:rPr>
                          <w:color w:val="434141"/>
                          <w:spacing w:val="-7"/>
                        </w:rPr>
                        <w:t xml:space="preserve"> </w:t>
                      </w:r>
                      <w:r>
                        <w:rPr>
                          <w:color w:val="434141"/>
                        </w:rPr>
                        <w:t>de</w:t>
                      </w:r>
                      <w:r>
                        <w:rPr>
                          <w:color w:val="434141"/>
                          <w:spacing w:val="-6"/>
                        </w:rPr>
                        <w:t xml:space="preserve"> </w:t>
                      </w:r>
                      <w:r>
                        <w:rPr>
                          <w:color w:val="434141"/>
                        </w:rPr>
                        <w:t>Energías</w:t>
                      </w:r>
                      <w:r>
                        <w:rPr>
                          <w:color w:val="434141"/>
                          <w:spacing w:val="-6"/>
                        </w:rPr>
                        <w:t xml:space="preserve"> </w:t>
                      </w:r>
                      <w:r>
                        <w:rPr>
                          <w:color w:val="434141"/>
                        </w:rPr>
                        <w:t>Renovables,</w:t>
                      </w:r>
                    </w:p>
                    <w:p w14:paraId="53AC0A02" w14:textId="746428F1" w:rsidR="00DF57B3" w:rsidRDefault="00DF57B3" w:rsidP="00096687">
                      <w:pPr>
                        <w:pStyle w:val="BodyText"/>
                        <w:spacing w:before="15"/>
                        <w:ind w:left="283"/>
                      </w:pPr>
                      <w:r>
                        <w:rPr>
                          <w:color w:val="434141"/>
                        </w:rPr>
                        <w:t>Universidad</w:t>
                      </w:r>
                      <w:r>
                        <w:rPr>
                          <w:color w:val="434141"/>
                          <w:spacing w:val="11"/>
                        </w:rPr>
                        <w:t xml:space="preserve"> </w:t>
                      </w:r>
                      <w:r>
                        <w:rPr>
                          <w:color w:val="434141"/>
                        </w:rPr>
                        <w:t>Autónoma</w:t>
                      </w:r>
                      <w:r>
                        <w:rPr>
                          <w:color w:val="434141"/>
                          <w:spacing w:val="11"/>
                        </w:rPr>
                        <w:t xml:space="preserve"> </w:t>
                      </w:r>
                      <w:r>
                        <w:rPr>
                          <w:color w:val="434141"/>
                        </w:rPr>
                        <w:t>de</w:t>
                      </w:r>
                      <w:r>
                        <w:rPr>
                          <w:color w:val="434141"/>
                          <w:spacing w:val="11"/>
                        </w:rPr>
                        <w:t xml:space="preserve"> </w:t>
                      </w:r>
                      <w:r>
                        <w:rPr>
                          <w:color w:val="434141"/>
                        </w:rPr>
                        <w:t>México</w:t>
                      </w:r>
                      <w:r>
                        <w:rPr>
                          <w:color w:val="434141"/>
                          <w:spacing w:val="11"/>
                        </w:rPr>
                        <w:t xml:space="preserve"> </w:t>
                      </w:r>
                      <w:r>
                        <w:rPr>
                          <w:color w:val="434141"/>
                        </w:rPr>
                        <w:t>(</w:t>
                      </w:r>
                      <w:r w:rsidRPr="00096687">
                        <w:rPr>
                          <w:smallCaps/>
                          <w:color w:val="434141"/>
                        </w:rPr>
                        <w:t>unam</w:t>
                      </w:r>
                      <w:r>
                        <w:rPr>
                          <w:color w:val="434141"/>
                        </w:rPr>
                        <w:t>)</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8256" behindDoc="1" locked="0" layoutInCell="1" allowOverlap="1" wp14:anchorId="5BEEBB3D" wp14:editId="7092092B">
                <wp:simplePos x="0" y="0"/>
                <wp:positionH relativeFrom="page">
                  <wp:posOffset>3802380</wp:posOffset>
                </wp:positionH>
                <wp:positionV relativeFrom="paragraph">
                  <wp:posOffset>649605</wp:posOffset>
                </wp:positionV>
                <wp:extent cx="3110230" cy="605790"/>
                <wp:effectExtent l="0" t="0" r="0" b="0"/>
                <wp:wrapTopAndBottom/>
                <wp:docPr id="600"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05790"/>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8C127" w14:textId="77777777" w:rsidR="00DF57B3" w:rsidRDefault="00DF57B3" w:rsidP="00096687">
                            <w:pPr>
                              <w:pStyle w:val="BodyText"/>
                              <w:spacing w:before="38" w:line="320" w:lineRule="exact"/>
                              <w:ind w:left="283"/>
                              <w:rPr>
                                <w:rFonts w:ascii="Lucida Sans Unicode" w:hAnsi="Lucida Sans Unicode"/>
                              </w:rPr>
                            </w:pPr>
                            <w:r>
                              <w:rPr>
                                <w:rFonts w:ascii="Lucida Sans Unicode" w:hAnsi="Lucida Sans Unicode"/>
                                <w:color w:val="434141"/>
                                <w:w w:val="95"/>
                              </w:rPr>
                              <w:t>Ricardo</w:t>
                            </w:r>
                            <w:r>
                              <w:rPr>
                                <w:rFonts w:ascii="Lucida Sans Unicode" w:hAnsi="Lucida Sans Unicode"/>
                                <w:color w:val="434141"/>
                                <w:spacing w:val="3"/>
                                <w:w w:val="95"/>
                              </w:rPr>
                              <w:t xml:space="preserve"> </w:t>
                            </w:r>
                            <w:r>
                              <w:rPr>
                                <w:rFonts w:ascii="Lucida Sans Unicode" w:hAnsi="Lucida Sans Unicode"/>
                                <w:color w:val="434141"/>
                                <w:w w:val="95"/>
                              </w:rPr>
                              <w:t>Torres</w:t>
                            </w:r>
                            <w:r>
                              <w:rPr>
                                <w:rFonts w:ascii="Lucida Sans Unicode" w:hAnsi="Lucida Sans Unicode"/>
                                <w:color w:val="434141"/>
                                <w:spacing w:val="4"/>
                                <w:w w:val="95"/>
                              </w:rPr>
                              <w:t xml:space="preserve"> </w:t>
                            </w:r>
                            <w:r>
                              <w:rPr>
                                <w:rFonts w:ascii="Lucida Sans Unicode" w:hAnsi="Lucida Sans Unicode"/>
                                <w:color w:val="434141"/>
                                <w:w w:val="95"/>
                              </w:rPr>
                              <w:t>Hernández</w:t>
                            </w:r>
                          </w:p>
                          <w:p w14:paraId="0CE6A128" w14:textId="77777777" w:rsidR="00DF57B3" w:rsidRDefault="00DF57B3" w:rsidP="00096687">
                            <w:pPr>
                              <w:pStyle w:val="BodyText"/>
                              <w:spacing w:line="247" w:lineRule="exact"/>
                              <w:ind w:left="283"/>
                            </w:pPr>
                            <w:r>
                              <w:rPr>
                                <w:color w:val="434141"/>
                                <w:w w:val="105"/>
                              </w:rPr>
                              <w:t>Gobierno</w:t>
                            </w:r>
                            <w:r>
                              <w:rPr>
                                <w:color w:val="434141"/>
                                <w:spacing w:val="-18"/>
                                <w:w w:val="105"/>
                              </w:rPr>
                              <w:t xml:space="preserve"> </w:t>
                            </w:r>
                            <w:r>
                              <w:rPr>
                                <w:color w:val="434141"/>
                                <w:w w:val="105"/>
                              </w:rPr>
                              <w:t>del</w:t>
                            </w:r>
                            <w:r>
                              <w:rPr>
                                <w:color w:val="434141"/>
                                <w:spacing w:val="-17"/>
                                <w:w w:val="105"/>
                              </w:rPr>
                              <w:t xml:space="preserve"> </w:t>
                            </w:r>
                            <w:r>
                              <w:rPr>
                                <w:color w:val="434141"/>
                                <w:w w:val="105"/>
                              </w:rPr>
                              <w:t>Estado</w:t>
                            </w:r>
                            <w:r>
                              <w:rPr>
                                <w:color w:val="434141"/>
                                <w:spacing w:val="-17"/>
                                <w:w w:val="105"/>
                              </w:rPr>
                              <w:t xml:space="preserve"> </w:t>
                            </w:r>
                            <w:r>
                              <w:rPr>
                                <w:color w:val="434141"/>
                                <w:w w:val="105"/>
                              </w:rPr>
                              <w:t>de</w:t>
                            </w:r>
                            <w:r>
                              <w:rPr>
                                <w:color w:val="434141"/>
                                <w:spacing w:val="-17"/>
                                <w:w w:val="105"/>
                              </w:rPr>
                              <w:t xml:space="preserve"> </w:t>
                            </w:r>
                            <w:r>
                              <w:rPr>
                                <w:color w:val="434141"/>
                                <w:w w:val="105"/>
                              </w:rPr>
                              <w:t>Querétaro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EBB3D" id="Text Box 98" o:spid="_x0000_s1326" type="#_x0000_t202" style="position:absolute;margin-left:299.4pt;margin-top:51.15pt;width:244.9pt;height:47.7pt;z-index:-251508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" fillcolor="#e7f4f4" stroked="f">
                <v:textbox inset="0,0,0,0">
                  <w:txbxContent>
                    <w:p w14:paraId="0A08C127" w14:textId="77777777" w:rsidR="00DF57B3" w:rsidRDefault="00DF57B3" w:rsidP="00096687">
                      <w:pPr>
                        <w:pStyle w:val="BodyText"/>
                        <w:spacing w:before="38" w:line="320" w:lineRule="exact"/>
                        <w:ind w:left="283"/>
                        <w:rPr>
                          <w:rFonts w:ascii="Lucida Sans Unicode" w:hAnsi="Lucida Sans Unicode"/>
                        </w:rPr>
                      </w:pPr>
                      <w:r>
                        <w:rPr>
                          <w:rFonts w:ascii="Lucida Sans Unicode" w:hAnsi="Lucida Sans Unicode"/>
                          <w:color w:val="434141"/>
                          <w:w w:val="95"/>
                        </w:rPr>
                        <w:t>Ricardo</w:t>
                      </w:r>
                      <w:r>
                        <w:rPr>
                          <w:rFonts w:ascii="Lucida Sans Unicode" w:hAnsi="Lucida Sans Unicode"/>
                          <w:color w:val="434141"/>
                          <w:spacing w:val="3"/>
                          <w:w w:val="95"/>
                        </w:rPr>
                        <w:t xml:space="preserve"> </w:t>
                      </w:r>
                      <w:r>
                        <w:rPr>
                          <w:rFonts w:ascii="Lucida Sans Unicode" w:hAnsi="Lucida Sans Unicode"/>
                          <w:color w:val="434141"/>
                          <w:w w:val="95"/>
                        </w:rPr>
                        <w:t>Torres</w:t>
                      </w:r>
                      <w:r>
                        <w:rPr>
                          <w:rFonts w:ascii="Lucida Sans Unicode" w:hAnsi="Lucida Sans Unicode"/>
                          <w:color w:val="434141"/>
                          <w:spacing w:val="4"/>
                          <w:w w:val="95"/>
                        </w:rPr>
                        <w:t xml:space="preserve"> </w:t>
                      </w:r>
                      <w:r>
                        <w:rPr>
                          <w:rFonts w:ascii="Lucida Sans Unicode" w:hAnsi="Lucida Sans Unicode"/>
                          <w:color w:val="434141"/>
                          <w:w w:val="95"/>
                        </w:rPr>
                        <w:t>Hernández</w:t>
                      </w:r>
                    </w:p>
                    <w:p w14:paraId="0CE6A128" w14:textId="77777777" w:rsidR="00DF57B3" w:rsidRDefault="00DF57B3" w:rsidP="00096687">
                      <w:pPr>
                        <w:pStyle w:val="BodyText"/>
                        <w:spacing w:line="247" w:lineRule="exact"/>
                        <w:ind w:left="283"/>
                      </w:pPr>
                      <w:r>
                        <w:rPr>
                          <w:color w:val="434141"/>
                          <w:w w:val="105"/>
                        </w:rPr>
                        <w:t>Gobierno</w:t>
                      </w:r>
                      <w:r>
                        <w:rPr>
                          <w:color w:val="434141"/>
                          <w:spacing w:val="-18"/>
                          <w:w w:val="105"/>
                        </w:rPr>
                        <w:t xml:space="preserve"> </w:t>
                      </w:r>
                      <w:r>
                        <w:rPr>
                          <w:color w:val="434141"/>
                          <w:w w:val="105"/>
                        </w:rPr>
                        <w:t>del</w:t>
                      </w:r>
                      <w:r>
                        <w:rPr>
                          <w:color w:val="434141"/>
                          <w:spacing w:val="-17"/>
                          <w:w w:val="105"/>
                        </w:rPr>
                        <w:t xml:space="preserve"> </w:t>
                      </w:r>
                      <w:r>
                        <w:rPr>
                          <w:color w:val="434141"/>
                          <w:w w:val="105"/>
                        </w:rPr>
                        <w:t>Estado</w:t>
                      </w:r>
                      <w:r>
                        <w:rPr>
                          <w:color w:val="434141"/>
                          <w:spacing w:val="-17"/>
                          <w:w w:val="105"/>
                        </w:rPr>
                        <w:t xml:space="preserve"> </w:t>
                      </w:r>
                      <w:r>
                        <w:rPr>
                          <w:color w:val="434141"/>
                          <w:w w:val="105"/>
                        </w:rPr>
                        <w:t>de</w:t>
                      </w:r>
                      <w:r>
                        <w:rPr>
                          <w:color w:val="434141"/>
                          <w:spacing w:val="-17"/>
                          <w:w w:val="105"/>
                        </w:rPr>
                        <w:t xml:space="preserve"> </w:t>
                      </w:r>
                      <w:r>
                        <w:rPr>
                          <w:color w:val="434141"/>
                          <w:w w:val="105"/>
                        </w:rPr>
                        <w:t>Querétaro</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09280" behindDoc="1" locked="0" layoutInCell="1" allowOverlap="1" wp14:anchorId="2D76BA0C" wp14:editId="3ECC28EA">
                <wp:simplePos x="0" y="0"/>
                <wp:positionH relativeFrom="page">
                  <wp:posOffset>539750</wp:posOffset>
                </wp:positionH>
                <wp:positionV relativeFrom="paragraph">
                  <wp:posOffset>1360805</wp:posOffset>
                </wp:positionV>
                <wp:extent cx="3110230" cy="429895"/>
                <wp:effectExtent l="0" t="0" r="0" b="0"/>
                <wp:wrapTopAndBottom/>
                <wp:docPr id="602"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C1208D" w14:textId="77777777" w:rsidR="00DF57B3" w:rsidRDefault="00DF57B3" w:rsidP="00096687">
                            <w:pPr>
                              <w:pStyle w:val="BodyText"/>
                              <w:spacing w:before="38" w:line="320" w:lineRule="exact"/>
                              <w:ind w:left="283"/>
                              <w:rPr>
                                <w:rFonts w:ascii="Lucida Sans Unicode"/>
                              </w:rPr>
                            </w:pPr>
                            <w:r>
                              <w:rPr>
                                <w:rFonts w:ascii="Lucida Sans Unicode"/>
                                <w:color w:val="434141"/>
                                <w:w w:val="95"/>
                              </w:rPr>
                              <w:t>Jorge Rickards</w:t>
                            </w:r>
                            <w:r>
                              <w:rPr>
                                <w:rFonts w:ascii="Lucida Sans Unicode"/>
                                <w:color w:val="434141"/>
                                <w:spacing w:val="1"/>
                                <w:w w:val="95"/>
                              </w:rPr>
                              <w:t xml:space="preserve"> </w:t>
                            </w:r>
                            <w:r>
                              <w:rPr>
                                <w:rFonts w:ascii="Lucida Sans Unicode"/>
                                <w:color w:val="434141"/>
                                <w:w w:val="95"/>
                              </w:rPr>
                              <w:t>Guevara</w:t>
                            </w:r>
                          </w:p>
                          <w:p w14:paraId="3A0A6A5C" w14:textId="77777777" w:rsidR="00DF57B3" w:rsidRDefault="00DF57B3" w:rsidP="00096687">
                            <w:pPr>
                              <w:pStyle w:val="BodyText"/>
                              <w:spacing w:line="247" w:lineRule="exact"/>
                              <w:ind w:left="283"/>
                            </w:pPr>
                            <w:r>
                              <w:rPr>
                                <w:color w:val="434141"/>
                              </w:rPr>
                              <w:t>WWF</w:t>
                            </w:r>
                            <w:r>
                              <w:rPr>
                                <w:color w:val="434141"/>
                                <w:spacing w:val="-1"/>
                              </w:rPr>
                              <w:t xml:space="preserve"> </w:t>
                            </w:r>
                            <w:r>
                              <w:rPr>
                                <w:color w:val="434141"/>
                              </w:rPr>
                              <w:t>México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6BA0C" id="Text Box 97" o:spid="_x0000_s1327" type="#_x0000_t202" style="position:absolute;margin-left:42.5pt;margin-top:107.15pt;width:244.9pt;height:33.85pt;z-index:-251507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" fillcolor="#e7f4f4" stroked="f">
                <v:textbox inset="0,0,0,0">
                  <w:txbxContent>
                    <w:p w14:paraId="06C1208D" w14:textId="77777777" w:rsidR="00DF57B3" w:rsidRDefault="00DF57B3" w:rsidP="00096687">
                      <w:pPr>
                        <w:pStyle w:val="BodyText"/>
                        <w:spacing w:before="38" w:line="320" w:lineRule="exact"/>
                        <w:ind w:left="283"/>
                        <w:rPr>
                          <w:rFonts w:ascii="Lucida Sans Unicode"/>
                        </w:rPr>
                      </w:pPr>
                      <w:r>
                        <w:rPr>
                          <w:rFonts w:ascii="Lucida Sans Unicode"/>
                          <w:color w:val="434141"/>
                          <w:w w:val="95"/>
                        </w:rPr>
                        <w:t>Jorge Rickards</w:t>
                      </w:r>
                      <w:r>
                        <w:rPr>
                          <w:rFonts w:ascii="Lucida Sans Unicode"/>
                          <w:color w:val="434141"/>
                          <w:spacing w:val="1"/>
                          <w:w w:val="95"/>
                        </w:rPr>
                        <w:t xml:space="preserve"> </w:t>
                      </w:r>
                      <w:r>
                        <w:rPr>
                          <w:rFonts w:ascii="Lucida Sans Unicode"/>
                          <w:color w:val="434141"/>
                          <w:w w:val="95"/>
                        </w:rPr>
                        <w:t>Guevara</w:t>
                      </w:r>
                    </w:p>
                    <w:p w14:paraId="3A0A6A5C" w14:textId="77777777" w:rsidR="00DF57B3" w:rsidRDefault="00DF57B3" w:rsidP="00096687">
                      <w:pPr>
                        <w:pStyle w:val="BodyText"/>
                        <w:spacing w:line="247" w:lineRule="exact"/>
                        <w:ind w:left="283"/>
                      </w:pPr>
                      <w:r>
                        <w:rPr>
                          <w:color w:val="434141"/>
                        </w:rPr>
                        <w:t>WWF</w:t>
                      </w:r>
                      <w:r>
                        <w:rPr>
                          <w:color w:val="434141"/>
                          <w:spacing w:val="-1"/>
                        </w:rPr>
                        <w:t xml:space="preserve"> </w:t>
                      </w:r>
                      <w:r>
                        <w:rPr>
                          <w:color w:val="434141"/>
                        </w:rPr>
                        <w:t>México</w:t>
                      </w:r>
                    </w:p>
                  </w:txbxContent>
                </v:textbox>
                <w10:wrap type="topAndBottom" anchorx="page"/>
              </v:shape>
            </w:pict>
          </mc:Fallback>
        </mc:AlternateContent>
      </w:r>
      <w:r>
        <w:rPr>
          <w:noProof/>
          <w:lang w:val="es-419" w:eastAsia="es-419"/>
        </w:rPr>
        <mc:AlternateContent>
          <mc:Choice Requires="wps">
            <w:drawing>
              <wp:anchor distT="0" distB="0" distL="0" distR="0" simplePos="0" relativeHeight="251810304" behindDoc="1" locked="0" layoutInCell="1" allowOverlap="1" wp14:anchorId="394A6895" wp14:editId="769AF238">
                <wp:simplePos x="0" y="0"/>
                <wp:positionH relativeFrom="page">
                  <wp:posOffset>3802380</wp:posOffset>
                </wp:positionH>
                <wp:positionV relativeFrom="paragraph">
                  <wp:posOffset>1360805</wp:posOffset>
                </wp:positionV>
                <wp:extent cx="3110230" cy="429895"/>
                <wp:effectExtent l="0" t="0" r="0" b="0"/>
                <wp:wrapTopAndBottom/>
                <wp:docPr id="604"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429895"/>
                        </a:xfrm>
                        <a:prstGeom prst="rect">
                          <a:avLst/>
                        </a:prstGeom>
                        <a:solidFill>
                          <a:srgbClr val="E7F4F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9F1A8C" w14:textId="77777777" w:rsidR="00DF57B3" w:rsidRDefault="00DF57B3" w:rsidP="00096687">
                            <w:pPr>
                              <w:pStyle w:val="BodyText"/>
                              <w:spacing w:before="38" w:line="320" w:lineRule="exact"/>
                              <w:ind w:left="283"/>
                              <w:rPr>
                                <w:rFonts w:ascii="Lucida Sans Unicode"/>
                              </w:rPr>
                            </w:pPr>
                            <w:r>
                              <w:rPr>
                                <w:rFonts w:ascii="Lucida Sans Unicode"/>
                                <w:color w:val="434141"/>
                                <w:w w:val="95"/>
                              </w:rPr>
                              <w:t>Sergio</w:t>
                            </w:r>
                            <w:r>
                              <w:rPr>
                                <w:rFonts w:ascii="Lucida Sans Unicode"/>
                                <w:color w:val="434141"/>
                                <w:spacing w:val="16"/>
                                <w:w w:val="95"/>
                              </w:rPr>
                              <w:t xml:space="preserve"> </w:t>
                            </w:r>
                            <w:r>
                              <w:rPr>
                                <w:rFonts w:ascii="Lucida Sans Unicode"/>
                                <w:color w:val="434141"/>
                                <w:w w:val="95"/>
                              </w:rPr>
                              <w:t>Humberto</w:t>
                            </w:r>
                            <w:r>
                              <w:rPr>
                                <w:rFonts w:ascii="Lucida Sans Unicode"/>
                                <w:color w:val="434141"/>
                                <w:spacing w:val="16"/>
                                <w:w w:val="95"/>
                              </w:rPr>
                              <w:t xml:space="preserve"> </w:t>
                            </w:r>
                            <w:r>
                              <w:rPr>
                                <w:rFonts w:ascii="Lucida Sans Unicode"/>
                                <w:color w:val="434141"/>
                                <w:w w:val="95"/>
                              </w:rPr>
                              <w:t>Graf</w:t>
                            </w:r>
                            <w:r>
                              <w:rPr>
                                <w:rFonts w:ascii="Lucida Sans Unicode"/>
                                <w:color w:val="434141"/>
                                <w:spacing w:val="16"/>
                                <w:w w:val="95"/>
                              </w:rPr>
                              <w:t xml:space="preserve"> </w:t>
                            </w:r>
                            <w:r>
                              <w:rPr>
                                <w:rFonts w:ascii="Lucida Sans Unicode"/>
                                <w:color w:val="434141"/>
                                <w:w w:val="95"/>
                              </w:rPr>
                              <w:t>Montero</w:t>
                            </w:r>
                          </w:p>
                          <w:p w14:paraId="3ECA3F81" w14:textId="77777777" w:rsidR="00DF57B3" w:rsidRDefault="00DF57B3" w:rsidP="00096687">
                            <w:pPr>
                              <w:pStyle w:val="BodyText"/>
                              <w:spacing w:line="247" w:lineRule="exact"/>
                              <w:ind w:left="283"/>
                            </w:pPr>
                            <w:r>
                              <w:rPr>
                                <w:color w:val="434141"/>
                              </w:rPr>
                              <w:t>Gobierno</w:t>
                            </w:r>
                            <w:r>
                              <w:rPr>
                                <w:color w:val="434141"/>
                                <w:spacing w:val="1"/>
                              </w:rPr>
                              <w:t xml:space="preserve"> </w:t>
                            </w:r>
                            <w:r>
                              <w:rPr>
                                <w:color w:val="434141"/>
                              </w:rPr>
                              <w:t>del</w:t>
                            </w:r>
                            <w:r>
                              <w:rPr>
                                <w:color w:val="434141"/>
                                <w:spacing w:val="1"/>
                              </w:rPr>
                              <w:t xml:space="preserve"> </w:t>
                            </w:r>
                            <w:r>
                              <w:rPr>
                                <w:color w:val="434141"/>
                              </w:rPr>
                              <w:t>Estado</w:t>
                            </w:r>
                            <w:r>
                              <w:rPr>
                                <w:color w:val="434141"/>
                                <w:spacing w:val="2"/>
                              </w:rPr>
                              <w:t xml:space="preserve"> </w:t>
                            </w:r>
                            <w:r>
                              <w:rPr>
                                <w:color w:val="434141"/>
                              </w:rPr>
                              <w:t>de</w:t>
                            </w:r>
                            <w:r>
                              <w:rPr>
                                <w:color w:val="434141"/>
                                <w:spacing w:val="1"/>
                              </w:rPr>
                              <w:t xml:space="preserve"> </w:t>
                            </w:r>
                            <w:r>
                              <w:rPr>
                                <w:color w:val="434141"/>
                              </w:rPr>
                              <w:t>Jalisco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A6895" id="Text Box 96" o:spid="_x0000_s1328" type="#_x0000_t202" style="position:absolute;margin-left:299.4pt;margin-top:107.15pt;width:244.9pt;height:33.85pt;z-index:-251506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" fillcolor="#e7f4f4" stroked="f">
                <v:textbox inset="0,0,0,0">
                  <w:txbxContent>
                    <w:p w14:paraId="3C9F1A8C" w14:textId="77777777" w:rsidR="00DF57B3" w:rsidRDefault="00DF57B3" w:rsidP="00096687">
                      <w:pPr>
                        <w:pStyle w:val="BodyText"/>
                        <w:spacing w:before="38" w:line="320" w:lineRule="exact"/>
                        <w:ind w:left="283"/>
                        <w:rPr>
                          <w:rFonts w:ascii="Lucida Sans Unicode"/>
                        </w:rPr>
                      </w:pPr>
                      <w:r>
                        <w:rPr>
                          <w:rFonts w:ascii="Lucida Sans Unicode"/>
                          <w:color w:val="434141"/>
                          <w:w w:val="95"/>
                        </w:rPr>
                        <w:t>Sergio</w:t>
                      </w:r>
                      <w:r>
                        <w:rPr>
                          <w:rFonts w:ascii="Lucida Sans Unicode"/>
                          <w:color w:val="434141"/>
                          <w:spacing w:val="16"/>
                          <w:w w:val="95"/>
                        </w:rPr>
                        <w:t xml:space="preserve"> </w:t>
                      </w:r>
                      <w:r>
                        <w:rPr>
                          <w:rFonts w:ascii="Lucida Sans Unicode"/>
                          <w:color w:val="434141"/>
                          <w:w w:val="95"/>
                        </w:rPr>
                        <w:t>Humberto</w:t>
                      </w:r>
                      <w:r>
                        <w:rPr>
                          <w:rFonts w:ascii="Lucida Sans Unicode"/>
                          <w:color w:val="434141"/>
                          <w:spacing w:val="16"/>
                          <w:w w:val="95"/>
                        </w:rPr>
                        <w:t xml:space="preserve"> </w:t>
                      </w:r>
                      <w:r>
                        <w:rPr>
                          <w:rFonts w:ascii="Lucida Sans Unicode"/>
                          <w:color w:val="434141"/>
                          <w:w w:val="95"/>
                        </w:rPr>
                        <w:t>Graf</w:t>
                      </w:r>
                      <w:r>
                        <w:rPr>
                          <w:rFonts w:ascii="Lucida Sans Unicode"/>
                          <w:color w:val="434141"/>
                          <w:spacing w:val="16"/>
                          <w:w w:val="95"/>
                        </w:rPr>
                        <w:t xml:space="preserve"> </w:t>
                      </w:r>
                      <w:r>
                        <w:rPr>
                          <w:rFonts w:ascii="Lucida Sans Unicode"/>
                          <w:color w:val="434141"/>
                          <w:w w:val="95"/>
                        </w:rPr>
                        <w:t>Montero</w:t>
                      </w:r>
                    </w:p>
                    <w:p w14:paraId="3ECA3F81" w14:textId="77777777" w:rsidR="00DF57B3" w:rsidRDefault="00DF57B3" w:rsidP="00096687">
                      <w:pPr>
                        <w:pStyle w:val="BodyText"/>
                        <w:spacing w:line="247" w:lineRule="exact"/>
                        <w:ind w:left="283"/>
                      </w:pPr>
                      <w:r>
                        <w:rPr>
                          <w:color w:val="434141"/>
                        </w:rPr>
                        <w:t>Gobierno</w:t>
                      </w:r>
                      <w:r>
                        <w:rPr>
                          <w:color w:val="434141"/>
                          <w:spacing w:val="1"/>
                        </w:rPr>
                        <w:t xml:space="preserve"> </w:t>
                      </w:r>
                      <w:r>
                        <w:rPr>
                          <w:color w:val="434141"/>
                        </w:rPr>
                        <w:t>del</w:t>
                      </w:r>
                      <w:r>
                        <w:rPr>
                          <w:color w:val="434141"/>
                          <w:spacing w:val="1"/>
                        </w:rPr>
                        <w:t xml:space="preserve"> </w:t>
                      </w:r>
                      <w:r>
                        <w:rPr>
                          <w:color w:val="434141"/>
                        </w:rPr>
                        <w:t>Estado</w:t>
                      </w:r>
                      <w:r>
                        <w:rPr>
                          <w:color w:val="434141"/>
                          <w:spacing w:val="2"/>
                        </w:rPr>
                        <w:t xml:space="preserve"> </w:t>
                      </w:r>
                      <w:r>
                        <w:rPr>
                          <w:color w:val="434141"/>
                        </w:rPr>
                        <w:t>de</w:t>
                      </w:r>
                      <w:r>
                        <w:rPr>
                          <w:color w:val="434141"/>
                          <w:spacing w:val="1"/>
                        </w:rPr>
                        <w:t xml:space="preserve"> </w:t>
                      </w:r>
                      <w:r>
                        <w:rPr>
                          <w:color w:val="434141"/>
                        </w:rPr>
                        <w:t>Jalisco</w:t>
                      </w:r>
                    </w:p>
                  </w:txbxContent>
                </v:textbox>
                <w10:wrap type="topAndBottom" anchorx="page"/>
              </v:shape>
            </w:pict>
          </mc:Fallback>
        </mc:AlternateContent>
      </w:r>
    </w:p>
    <w:p w14:paraId="233EC8C7" w14:textId="77777777" w:rsidR="00096687" w:rsidRDefault="00096687" w:rsidP="00096687">
      <w:pPr>
        <w:pStyle w:val="BodyText"/>
        <w:spacing w:before="3"/>
        <w:rPr>
          <w:sz w:val="10"/>
        </w:rPr>
      </w:pPr>
    </w:p>
    <w:p w14:paraId="3AA94047" w14:textId="77777777" w:rsidR="00096687" w:rsidRDefault="00096687" w:rsidP="00096687">
      <w:pPr>
        <w:pStyle w:val="BodyText"/>
        <w:spacing w:before="6"/>
        <w:rPr>
          <w:sz w:val="10"/>
        </w:rPr>
      </w:pPr>
    </w:p>
    <w:p w14:paraId="5ADA17B2" w14:textId="77777777" w:rsidR="002B18CC" w:rsidRPr="007C0A34" w:rsidRDefault="002B18CC" w:rsidP="008A3C6B">
      <w:pPr>
        <w:ind w:left="567" w:right="635"/>
        <w:rPr>
          <w:sz w:val="10"/>
          <w:lang w:val="es-MX"/>
        </w:rPr>
        <w:sectPr w:rsidR="002B18CC" w:rsidRPr="007C0A34">
          <w:type w:val="continuous"/>
          <w:pgSz w:w="12190" w:h="15840"/>
          <w:pgMar w:top="1500" w:right="0" w:bottom="280" w:left="640" w:header="720" w:footer="720" w:gutter="0"/>
          <w:cols w:space="720"/>
        </w:sectPr>
      </w:pPr>
    </w:p>
    <w:p w14:paraId="5AC73ECE" w14:textId="024A4D0A" w:rsidR="002B18CC" w:rsidRPr="007C0A34" w:rsidRDefault="003E09C1" w:rsidP="008A3C6B">
      <w:pPr>
        <w:pStyle w:val="BodyText"/>
        <w:ind w:left="567" w:right="635"/>
        <w:rPr>
          <w:sz w:val="20"/>
          <w:lang w:val="es-MX"/>
        </w:rPr>
      </w:pPr>
      <w:bookmarkStart w:id="157" w:name="_bookmark41"/>
      <w:bookmarkEnd w:id="157"/>
      <w:r w:rsidRPr="003E09C1">
        <w:rPr>
          <w:noProof/>
          <w:lang w:val="es-419" w:eastAsia="es-419"/>
        </w:rPr>
        <w:lastRenderedPageBreak/>
        <w:drawing>
          <wp:anchor distT="0" distB="0" distL="114300" distR="114300" simplePos="0" relativeHeight="251888128" behindDoc="1" locked="0" layoutInCell="1" allowOverlap="1" wp14:anchorId="05222700" wp14:editId="3E4EF3D5">
            <wp:simplePos x="0" y="0"/>
            <wp:positionH relativeFrom="column">
              <wp:posOffset>361315</wp:posOffset>
            </wp:positionH>
            <wp:positionV relativeFrom="paragraph">
              <wp:posOffset>340047</wp:posOffset>
            </wp:positionV>
            <wp:extent cx="4179466" cy="2615150"/>
            <wp:effectExtent l="0" t="0" r="0" b="0"/>
            <wp:wrapNone/>
            <wp:docPr id="119" name="Imagen 119"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tza\Desktop\mapa mex.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79466" cy="26151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1F6E" w:rsidRPr="007C0A34">
        <w:rPr>
          <w:noProof/>
          <w:lang w:val="es-419" w:eastAsia="es-419"/>
        </w:rPr>
        <mc:AlternateContent>
          <mc:Choice Requires="wpg">
            <w:drawing>
              <wp:inline distT="0" distB="0" distL="0" distR="0" wp14:anchorId="5D1B6FC0" wp14:editId="029CA959">
                <wp:extent cx="5770880" cy="3011170"/>
                <wp:effectExtent l="0" t="0" r="20320" b="17780"/>
                <wp:docPr id="412"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70880" cy="3011170"/>
                          <a:chOff x="10" y="0"/>
                          <a:chExt cx="9088" cy="4742"/>
                        </a:xfrm>
                      </wpg:grpSpPr>
                      <wps:wsp>
                        <wps:cNvPr id="414" name="Freeform 95"/>
                        <wps:cNvSpPr>
                          <a:spLocks/>
                        </wps:cNvSpPr>
                        <wps:spPr bwMode="auto">
                          <a:xfrm>
                            <a:off x="10" y="261"/>
                            <a:ext cx="9088" cy="4481"/>
                          </a:xfrm>
                          <a:custGeom>
                            <a:avLst/>
                            <a:gdLst>
                              <a:gd name="T0" fmla="*/ 5227 w 9088"/>
                              <a:gd name="T1" fmla="*/ 261 h 4481"/>
                              <a:gd name="T2" fmla="*/ 0 w 9088"/>
                              <a:gd name="T3" fmla="*/ 261 h 4481"/>
                              <a:gd name="T4" fmla="*/ 0 w 9088"/>
                              <a:gd name="T5" fmla="*/ 4742 h 4481"/>
                              <a:gd name="T6" fmla="*/ 9088 w 9088"/>
                              <a:gd name="T7" fmla="*/ 4742 h 4481"/>
                              <a:gd name="T8" fmla="*/ 9088 w 9088"/>
                              <a:gd name="T9" fmla="*/ 261 h 4481"/>
                              <a:gd name="T10" fmla="*/ 8681 w 9088"/>
                              <a:gd name="T11" fmla="*/ 261 h 448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4481">
                                <a:moveTo>
                                  <a:pt x="5227" y="0"/>
                                </a:moveTo>
                                <a:lnTo>
                                  <a:pt x="0" y="0"/>
                                </a:lnTo>
                                <a:lnTo>
                                  <a:pt x="0" y="4481"/>
                                </a:lnTo>
                                <a:lnTo>
                                  <a:pt x="9088" y="4481"/>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8" name="Text Box 93"/>
                        <wps:cNvSpPr txBox="1">
                          <a:spLocks noChangeArrowheads="1"/>
                        </wps:cNvSpPr>
                        <wps:spPr bwMode="auto">
                          <a:xfrm>
                            <a:off x="5317" y="0"/>
                            <a:ext cx="3258" cy="1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651123" w14:textId="77777777" w:rsidR="00DF57B3" w:rsidRDefault="00DF57B3" w:rsidP="002B18CC">
                              <w:pPr>
                                <w:spacing w:before="92" w:line="213" w:lineRule="auto"/>
                                <w:ind w:firstLine="137"/>
                                <w:rPr>
                                  <w:b/>
                                  <w:sz w:val="52"/>
                                </w:rPr>
                              </w:pPr>
                              <w:r>
                                <w:rPr>
                                  <w:b/>
                                  <w:color w:val="004684"/>
                                  <w:w w:val="95"/>
                                  <w:sz w:val="52"/>
                                </w:rPr>
                                <w:t>PREGUNTAS</w:t>
                              </w:r>
                              <w:r>
                                <w:rPr>
                                  <w:b/>
                                  <w:color w:val="004684"/>
                                  <w:spacing w:val="-142"/>
                                  <w:w w:val="95"/>
                                  <w:sz w:val="52"/>
                                </w:rPr>
                                <w:t xml:space="preserve"> </w:t>
                              </w:r>
                              <w:r>
                                <w:rPr>
                                  <w:b/>
                                  <w:color w:val="004684"/>
                                  <w:w w:val="90"/>
                                  <w:sz w:val="52"/>
                                </w:rPr>
                                <w:t>FRECUENTES</w:t>
                              </w:r>
                            </w:p>
                          </w:txbxContent>
                        </wps:txbx>
                        <wps:bodyPr rot="0" vert="horz" wrap="square" lIns="0" tIns="0" rIns="0" bIns="0" anchor="t" anchorCtr="0" upright="1">
                          <a:noAutofit/>
                        </wps:bodyPr>
                      </wps:wsp>
                      <wps:wsp>
                        <wps:cNvPr id="420" name="Text Box 92"/>
                        <wps:cNvSpPr txBox="1">
                          <a:spLocks noChangeArrowheads="1"/>
                        </wps:cNvSpPr>
                        <wps:spPr bwMode="auto">
                          <a:xfrm>
                            <a:off x="4523" y="2278"/>
                            <a:ext cx="925" cy="9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4F458D" w14:textId="77777777" w:rsidR="00DF57B3" w:rsidRPr="003E09C1" w:rsidRDefault="00DF57B3" w:rsidP="002B18CC">
                              <w:pPr>
                                <w:spacing w:line="586" w:lineRule="exact"/>
                                <w:rPr>
                                  <w:rFonts w:ascii="Roboto" w:hAnsi="Roboto"/>
                                  <w:b/>
                                  <w:sz w:val="70"/>
                                </w:rPr>
                              </w:pPr>
                              <w:r w:rsidRPr="003E09C1">
                                <w:rPr>
                                  <w:rFonts w:ascii="Roboto" w:hAnsi="Roboto"/>
                                  <w:b/>
                                  <w:color w:val="004684"/>
                                  <w:sz w:val="70"/>
                                </w:rPr>
                                <w:t>¿?</w:t>
                              </w:r>
                            </w:p>
                          </w:txbxContent>
                        </wps:txbx>
                        <wps:bodyPr rot="0" vert="horz" wrap="square" lIns="0" tIns="0" rIns="0" bIns="0" anchor="t" anchorCtr="0" upright="1">
                          <a:noAutofit/>
                        </wps:bodyPr>
                      </wps:wsp>
                    </wpg:wgp>
                  </a:graphicData>
                </a:graphic>
              </wp:inline>
            </w:drawing>
          </mc:Choice>
          <mc:Fallback>
            <w:pict>
              <v:group w14:anchorId="5D1B6FC0" id="Group 91" o:spid="_x0000_s1329" style="width:454.4pt;height:237.1pt;mso-position-horizontal-relative:char;mso-position-vertical-relative:line" coordorigin="10" coordsize="9088,47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">
                <v:shape id="Freeform 95" o:spid="_x0000_s1330" style="position:absolute;left:10;top:261;width:9088;height:4481;visibility:visible;mso-wrap-style:square;v-text-anchor:top" coordsize="9088,44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" path="m5227,l,,,4481r9088,l9088,,8681,e" filled="f" strokecolor="#64b7bc" strokeweight="1pt">
                  <v:path arrowok="t" o:connecttype="custom" o:connectlocs="5227,261;0,261;0,4742;9088,4742;9088,261;8681,261" o:connectangles="0,0,0,0,0,0"/>
                </v:shape>
                <v:shape id="Text Box 93" o:spid="_x0000_s1331" type="#_x0000_t202" style="position:absolute;left:5317;width:3258;height:12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" filled="f" stroked="f">
                  <v:textbox inset="0,0,0,0">
                    <w:txbxContent>
                      <w:p w14:paraId="41651123" w14:textId="77777777" w:rsidR="00DF57B3" w:rsidRDefault="00DF57B3" w:rsidP="002B18CC">
                        <w:pPr>
                          <w:spacing w:before="92" w:line="213" w:lineRule="auto"/>
                          <w:ind w:firstLine="137"/>
                          <w:rPr>
                            <w:b/>
                            <w:sz w:val="52"/>
                          </w:rPr>
                        </w:pPr>
                        <w:r>
                          <w:rPr>
                            <w:b/>
                            <w:color w:val="004684"/>
                            <w:w w:val="95"/>
                            <w:sz w:val="52"/>
                          </w:rPr>
                          <w:t>PREGUNTAS</w:t>
                        </w:r>
                        <w:r>
                          <w:rPr>
                            <w:b/>
                            <w:color w:val="004684"/>
                            <w:spacing w:val="-142"/>
                            <w:w w:val="95"/>
                            <w:sz w:val="52"/>
                          </w:rPr>
                          <w:t xml:space="preserve"> </w:t>
                        </w:r>
                        <w:r>
                          <w:rPr>
                            <w:b/>
                            <w:color w:val="004684"/>
                            <w:w w:val="90"/>
                            <w:sz w:val="52"/>
                          </w:rPr>
                          <w:t>FRECUENTES</w:t>
                        </w:r>
                      </w:p>
                    </w:txbxContent>
                  </v:textbox>
                </v:shape>
                <v:shape id="Text Box 92" o:spid="_x0000_s1332" type="#_x0000_t202" style="position:absolute;left:4523;top:2278;width:925;height:9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" filled="f" stroked="f">
                  <v:textbox inset="0,0,0,0">
                    <w:txbxContent>
                      <w:p w14:paraId="5D4F458D" w14:textId="77777777" w:rsidR="00DF57B3" w:rsidRPr="003E09C1" w:rsidRDefault="00DF57B3" w:rsidP="002B18CC">
                        <w:pPr>
                          <w:spacing w:line="586" w:lineRule="exact"/>
                          <w:rPr>
                            <w:rFonts w:ascii="Roboto" w:hAnsi="Roboto"/>
                            <w:b/>
                            <w:sz w:val="70"/>
                          </w:rPr>
                        </w:pPr>
                        <w:r w:rsidRPr="003E09C1">
                          <w:rPr>
                            <w:rFonts w:ascii="Roboto" w:hAnsi="Roboto"/>
                            <w:b/>
                            <w:color w:val="004684"/>
                            <w:sz w:val="70"/>
                          </w:rPr>
                          <w:t>¿?</w:t>
                        </w:r>
                      </w:p>
                    </w:txbxContent>
                  </v:textbox>
                </v:shape>
                <w10:anchorlock/>
              </v:group>
            </w:pict>
          </mc:Fallback>
        </mc:AlternateContent>
      </w:r>
    </w:p>
    <w:p w14:paraId="28C15142" w14:textId="77777777" w:rsidR="002B18CC" w:rsidRPr="007C0A34" w:rsidRDefault="002B18CC" w:rsidP="008A3C6B">
      <w:pPr>
        <w:pStyle w:val="BodyText"/>
        <w:spacing w:before="1"/>
        <w:ind w:left="567" w:right="635"/>
        <w:rPr>
          <w:sz w:val="17"/>
          <w:lang w:val="es-MX"/>
        </w:rPr>
      </w:pPr>
    </w:p>
    <w:p w14:paraId="1B572473" w14:textId="77777777" w:rsidR="002B18CC" w:rsidRPr="007C0A34" w:rsidRDefault="002B18CC" w:rsidP="008A3C6B">
      <w:pPr>
        <w:ind w:left="567" w:right="635"/>
        <w:rPr>
          <w:sz w:val="17"/>
          <w:lang w:val="es-MX"/>
        </w:rPr>
        <w:sectPr w:rsidR="002B18CC" w:rsidRPr="007C0A34">
          <w:headerReference w:type="default" r:id="rId561"/>
          <w:pgSz w:w="12190" w:h="15840"/>
          <w:pgMar w:top="1120" w:right="0" w:bottom="980" w:left="640" w:header="854" w:footer="786" w:gutter="0"/>
          <w:cols w:space="720"/>
        </w:sectPr>
      </w:pPr>
    </w:p>
    <w:p w14:paraId="791E1096" w14:textId="18A0AD75" w:rsidR="002B18CC" w:rsidRPr="007C0A34" w:rsidRDefault="002B18CC" w:rsidP="008A3C6B">
      <w:pPr>
        <w:spacing w:before="129" w:line="264" w:lineRule="auto"/>
        <w:ind w:left="567" w:right="635" w:hanging="1"/>
        <w:jc w:val="both"/>
        <w:rPr>
          <w:rFonts w:ascii="Trebuchet MS" w:hAnsi="Trebuchet MS"/>
          <w:i/>
          <w:lang w:val="es-MX"/>
        </w:rPr>
      </w:pPr>
      <w:r w:rsidRPr="007C0A34">
        <w:rPr>
          <w:rFonts w:ascii="Trebuchet MS" w:hAnsi="Trebuchet MS"/>
          <w:i/>
          <w:color w:val="004684"/>
          <w:lang w:val="es-MX"/>
        </w:rPr>
        <w:t xml:space="preserve">Pregunta (P) - </w:t>
      </w:r>
      <w:r w:rsidRPr="007C0A34">
        <w:rPr>
          <w:rFonts w:ascii="Trebuchet MS" w:hAnsi="Trebuchet MS"/>
          <w:i/>
          <w:color w:val="434141"/>
          <w:lang w:val="es-MX"/>
        </w:rPr>
        <w:t xml:space="preserve">¿Los resultados del </w:t>
      </w:r>
      <w:r w:rsidR="00892FA6" w:rsidRPr="007C0A34">
        <w:rPr>
          <w:rFonts w:ascii="Trebuchet MS" w:hAnsi="Trebuchet MS"/>
          <w:i/>
          <w:smallCaps/>
          <w:color w:val="434141"/>
          <w:szCs w:val="28"/>
          <w:lang w:val="es-MX"/>
        </w:rPr>
        <w:t>igecc</w:t>
      </w:r>
      <w:r w:rsidRPr="007C0A34">
        <w:rPr>
          <w:rFonts w:ascii="Trebuchet MS" w:hAnsi="Trebuchet MS"/>
          <w:i/>
          <w:color w:val="434141"/>
          <w:szCs w:val="28"/>
          <w:lang w:val="es-MX"/>
        </w:rPr>
        <w:t xml:space="preserve"> </w:t>
      </w:r>
      <w:r w:rsidRPr="007C0A34">
        <w:rPr>
          <w:rFonts w:ascii="Trebuchet MS" w:hAnsi="Trebuchet MS"/>
          <w:i/>
          <w:color w:val="434141"/>
          <w:lang w:val="es-MX"/>
        </w:rPr>
        <w:t>son garantía de desempeño en el futuro?</w:t>
      </w:r>
    </w:p>
    <w:p w14:paraId="116F4F45" w14:textId="68CEF4B9" w:rsidR="002B18CC" w:rsidRPr="007C0A34" w:rsidRDefault="002B18CC" w:rsidP="008A3C6B">
      <w:pPr>
        <w:pStyle w:val="BodyText"/>
        <w:spacing w:before="261" w:line="280" w:lineRule="exact"/>
        <w:ind w:left="567" w:right="635"/>
        <w:jc w:val="both"/>
        <w:rPr>
          <w:lang w:val="es-MX"/>
        </w:rPr>
      </w:pPr>
      <w:r w:rsidRPr="007C0A34">
        <w:rPr>
          <w:rFonts w:ascii="Lucida Sans Unicode" w:hAnsi="Lucida Sans Unicode"/>
          <w:color w:val="E66500"/>
          <w:lang w:val="es-MX"/>
        </w:rPr>
        <w:t xml:space="preserve">Respuesta (R) - </w:t>
      </w:r>
      <w:r w:rsidRPr="007C0A34">
        <w:rPr>
          <w:color w:val="434141"/>
          <w:lang w:val="es-MX"/>
        </w:rPr>
        <w:t>No</w:t>
      </w:r>
      <w:r w:rsidRPr="0064637B">
        <w:rPr>
          <w:color w:val="434141"/>
          <w:w w:val="105"/>
        </w:rPr>
        <w:t xml:space="preserve">, la información, datos o análisis históricos del </w:t>
      </w:r>
      <w:r w:rsidR="0064637B">
        <w:rPr>
          <w:color w:val="434141"/>
          <w:w w:val="105"/>
        </w:rPr>
        <w:t>IGECC</w:t>
      </w:r>
      <w:r w:rsidRPr="0064637B">
        <w:rPr>
          <w:color w:val="434141"/>
          <w:w w:val="105"/>
        </w:rPr>
        <w:t xml:space="preserve"> no deben tomarse como una indicación o garantía de cualquier desempeño, análisis, pronóstico o predicción futuros. El desempeño pasado no garantiza resultados futuros.</w:t>
      </w:r>
    </w:p>
    <w:p w14:paraId="7640B872" w14:textId="77777777" w:rsidR="002B18CC" w:rsidRPr="007C0A34" w:rsidRDefault="002B18CC" w:rsidP="008A3C6B">
      <w:pPr>
        <w:pStyle w:val="BodyText"/>
        <w:spacing w:before="7"/>
        <w:ind w:left="567" w:right="635"/>
        <w:rPr>
          <w:sz w:val="24"/>
          <w:lang w:val="es-MX"/>
        </w:rPr>
      </w:pPr>
    </w:p>
    <w:p w14:paraId="2BF0D7F7" w14:textId="77777777" w:rsidR="002B18CC" w:rsidRPr="007C0A34" w:rsidRDefault="002B18CC" w:rsidP="008A3C6B">
      <w:pPr>
        <w:spacing w:before="1" w:line="264" w:lineRule="auto"/>
        <w:ind w:left="567" w:right="635"/>
        <w:jc w:val="both"/>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¿Los resultados a nivel estatal son resultado del promedio de los resultados a nivel municipal?</w:t>
      </w:r>
    </w:p>
    <w:p w14:paraId="5199DD98" w14:textId="77777777" w:rsidR="002B18CC" w:rsidRPr="007C0A34" w:rsidRDefault="002B18CC" w:rsidP="008A3C6B">
      <w:pPr>
        <w:pStyle w:val="BodyText"/>
        <w:spacing w:before="5"/>
        <w:ind w:left="567" w:right="635"/>
        <w:rPr>
          <w:rFonts w:ascii="Trebuchet MS"/>
          <w:i/>
          <w:sz w:val="23"/>
          <w:lang w:val="es-MX"/>
        </w:rPr>
      </w:pPr>
    </w:p>
    <w:p w14:paraId="16D6F945" w14:textId="77777777" w:rsidR="002B18CC" w:rsidRPr="007C0A34" w:rsidRDefault="002B18CC" w:rsidP="008A3C6B">
      <w:pPr>
        <w:pStyle w:val="BodyText"/>
        <w:spacing w:line="211" w:lineRule="auto"/>
        <w:ind w:left="567" w:right="635"/>
        <w:jc w:val="both"/>
        <w:rPr>
          <w:lang w:val="es-MX"/>
        </w:rPr>
      </w:pPr>
      <w:r w:rsidRPr="007C0A34">
        <w:rPr>
          <w:rFonts w:ascii="Lucida Sans Unicode" w:hAnsi="Lucida Sans Unicode"/>
          <w:color w:val="E66500"/>
          <w:lang w:val="es-MX"/>
        </w:rPr>
        <w:t xml:space="preserve">R - </w:t>
      </w:r>
      <w:r w:rsidRPr="007C0A34">
        <w:rPr>
          <w:color w:val="434141"/>
          <w:lang w:val="es-MX"/>
        </w:rPr>
        <w:t xml:space="preserve">No, </w:t>
      </w:r>
      <w:r w:rsidRPr="0064637B">
        <w:rPr>
          <w:color w:val="434141"/>
          <w:w w:val="105"/>
        </w:rPr>
        <w:t>se realizan mediciones del Índice tanto a nivel estatal como municipal.</w:t>
      </w:r>
    </w:p>
    <w:p w14:paraId="502598DE" w14:textId="77777777" w:rsidR="002B18CC" w:rsidRPr="007C0A34" w:rsidRDefault="002B18CC" w:rsidP="008A3C6B">
      <w:pPr>
        <w:pStyle w:val="BodyText"/>
        <w:ind w:left="567" w:right="635"/>
        <w:rPr>
          <w:sz w:val="26"/>
          <w:lang w:val="es-MX"/>
        </w:rPr>
      </w:pPr>
    </w:p>
    <w:p w14:paraId="4D665D75" w14:textId="4FF2202A" w:rsidR="002B18CC" w:rsidRPr="007C0A34" w:rsidRDefault="002B18CC" w:rsidP="008A3C6B">
      <w:pPr>
        <w:spacing w:before="1" w:line="259" w:lineRule="auto"/>
        <w:ind w:left="567" w:right="635"/>
        <w:jc w:val="both"/>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 xml:space="preserve">¿El hecho de que los municipios de un estado sean </w:t>
      </w:r>
      <w:r w:rsidRPr="007C0A34">
        <w:rPr>
          <w:rFonts w:ascii="Verdana" w:hAnsi="Verdana"/>
          <w:i/>
          <w:color w:val="434141"/>
          <w:lang w:val="es-MX"/>
        </w:rPr>
        <w:t xml:space="preserve">de los de mayor puntaje entre sus pares significa que </w:t>
      </w:r>
      <w:r w:rsidRPr="007C0A34">
        <w:rPr>
          <w:rFonts w:ascii="Trebuchet MS" w:hAnsi="Trebuchet MS"/>
          <w:i/>
          <w:color w:val="434141"/>
          <w:lang w:val="es-MX"/>
        </w:rPr>
        <w:t>el resultado a nivel estatal debería tener el mayor puntaje entre sus pares?</w:t>
      </w:r>
    </w:p>
    <w:p w14:paraId="6B1C1F0D" w14:textId="09748A11" w:rsidR="002B18CC" w:rsidRPr="007C0A34" w:rsidRDefault="002B18CC" w:rsidP="008A3C6B">
      <w:pPr>
        <w:pStyle w:val="BodyText"/>
        <w:spacing w:before="266" w:line="280" w:lineRule="exact"/>
        <w:ind w:left="567" w:right="635"/>
        <w:jc w:val="both"/>
        <w:rPr>
          <w:lang w:val="es-MX"/>
        </w:rPr>
      </w:pPr>
      <w:r w:rsidRPr="007C0A34">
        <w:rPr>
          <w:rFonts w:ascii="Lucida Sans Unicode" w:hAnsi="Lucida Sans Unicode"/>
          <w:color w:val="E66500"/>
          <w:lang w:val="es-MX"/>
        </w:rPr>
        <w:t xml:space="preserve">R - </w:t>
      </w:r>
      <w:r w:rsidRPr="007C0A34">
        <w:rPr>
          <w:color w:val="434141"/>
          <w:lang w:val="es-MX"/>
        </w:rPr>
        <w:t xml:space="preserve">No, </w:t>
      </w:r>
      <w:r w:rsidRPr="0064637B">
        <w:rPr>
          <w:color w:val="434141"/>
          <w:w w:val="105"/>
        </w:rPr>
        <w:t>existe una potencial variabilidad entre resultados de estados y municipios debido a que se realiza el análisis de manera diferenciada entre ellos.</w:t>
      </w:r>
    </w:p>
    <w:p w14:paraId="30E035DA" w14:textId="77777777" w:rsidR="002B18CC" w:rsidRPr="007C0A34" w:rsidRDefault="002B18CC" w:rsidP="008A3C6B">
      <w:pPr>
        <w:pStyle w:val="BodyText"/>
        <w:spacing w:before="7"/>
        <w:ind w:left="567" w:right="635"/>
        <w:rPr>
          <w:sz w:val="24"/>
          <w:lang w:val="es-MX"/>
        </w:rPr>
      </w:pPr>
    </w:p>
    <w:p w14:paraId="247EB70D" w14:textId="0CD99077" w:rsidR="002B18CC" w:rsidRPr="007C0A34" w:rsidRDefault="002B18CC" w:rsidP="008A3C6B">
      <w:pPr>
        <w:spacing w:before="1" w:line="264" w:lineRule="auto"/>
        <w:ind w:left="567" w:right="635"/>
        <w:jc w:val="both"/>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 xml:space="preserve">¿Cuál es el peso en la ponderación de cada uno de los diez ejes temáticos, dentro del cálculo del </w:t>
      </w:r>
      <w:r w:rsidR="00892FA6" w:rsidRPr="007C0A34">
        <w:rPr>
          <w:rFonts w:ascii="Trebuchet MS" w:hAnsi="Trebuchet MS"/>
          <w:i/>
          <w:smallCaps/>
          <w:color w:val="434141"/>
          <w:lang w:val="es-MX"/>
        </w:rPr>
        <w:t>igecc</w:t>
      </w:r>
      <w:r w:rsidRPr="007C0A34">
        <w:rPr>
          <w:rFonts w:ascii="Trebuchet MS" w:hAnsi="Trebuchet MS"/>
          <w:i/>
          <w:color w:val="434141"/>
          <w:lang w:val="es-MX"/>
        </w:rPr>
        <w:t>?</w:t>
      </w:r>
    </w:p>
    <w:p w14:paraId="2C4132CF" w14:textId="7C347222" w:rsidR="002B18CC" w:rsidRPr="007C0A34" w:rsidRDefault="002B18CC" w:rsidP="008A3C6B">
      <w:pPr>
        <w:pStyle w:val="BodyText"/>
        <w:spacing w:before="112" w:line="280" w:lineRule="exact"/>
        <w:ind w:left="567" w:right="635"/>
        <w:jc w:val="both"/>
        <w:rPr>
          <w:lang w:val="es-MX"/>
        </w:rPr>
      </w:pPr>
      <w:r w:rsidRPr="007C0A34">
        <w:rPr>
          <w:rFonts w:ascii="Lucida Sans Unicode" w:hAnsi="Lucida Sans Unicode"/>
          <w:color w:val="E66500"/>
          <w:lang w:val="es-MX"/>
        </w:rPr>
        <w:t xml:space="preserve">R - </w:t>
      </w:r>
      <w:r w:rsidRPr="0064637B">
        <w:rPr>
          <w:color w:val="434141"/>
          <w:w w:val="105"/>
        </w:rPr>
        <w:t xml:space="preserve">Cada uno de los diez ejes temáticos tiene la misma ponderación debido a que cada uno es considerado estratégico para la gestión gubernamental. Las puntuaciones del </w:t>
      </w:r>
      <w:r w:rsidR="0064637B">
        <w:rPr>
          <w:color w:val="434141"/>
          <w:w w:val="105"/>
        </w:rPr>
        <w:t>IGECC</w:t>
      </w:r>
      <w:r w:rsidRPr="0064637B">
        <w:rPr>
          <w:color w:val="434141"/>
          <w:w w:val="105"/>
        </w:rPr>
        <w:t xml:space="preserve"> son relativas </w:t>
      </w:r>
      <w:r w:rsidR="008C1AAF" w:rsidRPr="0064637B">
        <w:rPr>
          <w:color w:val="434141"/>
          <w:w w:val="105"/>
        </w:rPr>
        <w:t>en</w:t>
      </w:r>
      <w:r w:rsidRPr="0064637B">
        <w:rPr>
          <w:color w:val="434141"/>
          <w:w w:val="105"/>
        </w:rPr>
        <w:t xml:space="preserve"> cada nivel de la entidad subnacional. Cada puntaje final ajustado por el nivel de entidad subnacional se convierte en una puntuación en la escala del 0 al 10.</w:t>
      </w:r>
    </w:p>
    <w:p w14:paraId="5C46F4CE" w14:textId="77777777" w:rsidR="002B18CC" w:rsidRPr="007C0A34" w:rsidRDefault="002B18CC" w:rsidP="008A3C6B">
      <w:pPr>
        <w:pStyle w:val="BodyText"/>
        <w:spacing w:before="7"/>
        <w:ind w:left="567" w:right="635"/>
        <w:rPr>
          <w:sz w:val="24"/>
          <w:lang w:val="es-MX"/>
        </w:rPr>
      </w:pPr>
    </w:p>
    <w:p w14:paraId="292A7939" w14:textId="77777777" w:rsidR="002B18CC" w:rsidRPr="007C0A34" w:rsidRDefault="002B18CC" w:rsidP="008A3C6B">
      <w:pPr>
        <w:spacing w:before="1" w:line="264" w:lineRule="auto"/>
        <w:ind w:left="567" w:right="635"/>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¿Cuál es el peso en la ponderación de cada uno de los cuatro factores?</w:t>
      </w:r>
    </w:p>
    <w:p w14:paraId="5D79593F" w14:textId="61933386" w:rsidR="002B18CC" w:rsidRPr="007C0A34" w:rsidRDefault="002B18CC" w:rsidP="008A3C6B">
      <w:pPr>
        <w:pStyle w:val="BodyText"/>
        <w:spacing w:before="260" w:line="280" w:lineRule="exact"/>
        <w:ind w:left="567" w:right="635"/>
        <w:jc w:val="both"/>
        <w:rPr>
          <w:lang w:val="es-MX"/>
        </w:rPr>
      </w:pPr>
      <w:r w:rsidRPr="007C0A34">
        <w:rPr>
          <w:rFonts w:ascii="Lucida Sans Unicode" w:hAnsi="Lucida Sans Unicode"/>
          <w:color w:val="E66500"/>
          <w:lang w:val="es-MX"/>
        </w:rPr>
        <w:t xml:space="preserve">R - </w:t>
      </w:r>
      <w:r w:rsidRPr="0064637B">
        <w:rPr>
          <w:color w:val="434141"/>
          <w:w w:val="105"/>
        </w:rPr>
        <w:t>Cada uno de los cuatro factores tiene la misma ponderación debido a que cada uno de los ejes es considerado estratégico para la gestión gubernamental. La puntuación de las entidades subnacionales representa el promedio ponderado proporcional de ejes temáticos claves, en la escala del 0 al 10, bajo la metod</w:t>
      </w:r>
      <w:r w:rsidR="008C1AAF" w:rsidRPr="0064637B">
        <w:rPr>
          <w:color w:val="434141"/>
          <w:w w:val="105"/>
        </w:rPr>
        <w:t>olo</w:t>
      </w:r>
      <w:r w:rsidRPr="0064637B">
        <w:rPr>
          <w:color w:val="434141"/>
          <w:w w:val="105"/>
        </w:rPr>
        <w:t xml:space="preserve">gía </w:t>
      </w:r>
      <w:r w:rsidR="0064637B">
        <w:rPr>
          <w:color w:val="434141"/>
          <w:w w:val="105"/>
        </w:rPr>
        <w:t>IGECC</w:t>
      </w:r>
      <w:r w:rsidRPr="0064637B">
        <w:rPr>
          <w:color w:val="434141"/>
          <w:w w:val="105"/>
        </w:rPr>
        <w:t>.</w:t>
      </w:r>
    </w:p>
    <w:p w14:paraId="1361A20D" w14:textId="67EF76A9" w:rsidR="002B18CC" w:rsidRDefault="002B18CC" w:rsidP="008A3C6B">
      <w:pPr>
        <w:pStyle w:val="BodyText"/>
        <w:spacing w:before="8"/>
        <w:ind w:left="567" w:right="635"/>
        <w:rPr>
          <w:sz w:val="24"/>
          <w:lang w:val="es-MX"/>
        </w:rPr>
      </w:pPr>
    </w:p>
    <w:p w14:paraId="68A80F21" w14:textId="125947BF" w:rsidR="00996A29" w:rsidRDefault="00996A29" w:rsidP="008A3C6B">
      <w:pPr>
        <w:pStyle w:val="BodyText"/>
        <w:spacing w:before="8"/>
        <w:ind w:left="567" w:right="635"/>
        <w:rPr>
          <w:sz w:val="24"/>
          <w:lang w:val="es-MX"/>
        </w:rPr>
      </w:pPr>
    </w:p>
    <w:p w14:paraId="06222D4D" w14:textId="77777777" w:rsidR="00996A29" w:rsidRPr="007C0A34" w:rsidRDefault="00996A29" w:rsidP="008A3C6B">
      <w:pPr>
        <w:pStyle w:val="BodyText"/>
        <w:spacing w:before="8"/>
        <w:ind w:left="567" w:right="635"/>
        <w:rPr>
          <w:sz w:val="24"/>
          <w:lang w:val="es-MX"/>
        </w:rPr>
      </w:pPr>
    </w:p>
    <w:p w14:paraId="2392903C" w14:textId="4ADBEC0D" w:rsidR="002B18CC" w:rsidRPr="007C0A34" w:rsidRDefault="002B18CC" w:rsidP="008A3C6B">
      <w:pPr>
        <w:spacing w:line="264" w:lineRule="auto"/>
        <w:ind w:left="567" w:right="635"/>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 xml:space="preserve">¿Puede llegar a haber resultados negativos dentro de los resultados del </w:t>
      </w:r>
      <w:r w:rsidR="00892FA6" w:rsidRPr="007C0A34">
        <w:rPr>
          <w:rFonts w:ascii="Trebuchet MS" w:hAnsi="Trebuchet MS"/>
          <w:i/>
          <w:smallCaps/>
          <w:color w:val="434141"/>
          <w:lang w:val="es-MX"/>
        </w:rPr>
        <w:t>igecc</w:t>
      </w:r>
      <w:r w:rsidRPr="007C0A34">
        <w:rPr>
          <w:rFonts w:ascii="Trebuchet MS" w:hAnsi="Trebuchet MS"/>
          <w:i/>
          <w:color w:val="434141"/>
          <w:lang w:val="es-MX"/>
        </w:rPr>
        <w:t>?</w:t>
      </w:r>
    </w:p>
    <w:p w14:paraId="48B41A86" w14:textId="7BB8BF30" w:rsidR="002B18CC" w:rsidRPr="007C0A34" w:rsidRDefault="002B18CC" w:rsidP="008A3C6B">
      <w:pPr>
        <w:pStyle w:val="BodyText"/>
        <w:spacing w:before="253" w:line="230" w:lineRule="auto"/>
        <w:ind w:left="567" w:right="635"/>
        <w:jc w:val="both"/>
        <w:rPr>
          <w:sz w:val="18"/>
          <w:lang w:val="es-MX"/>
        </w:rPr>
      </w:pPr>
      <w:r w:rsidRPr="007C0A34">
        <w:rPr>
          <w:rFonts w:ascii="Lucida Sans Unicode" w:hAnsi="Lucida Sans Unicode"/>
          <w:color w:val="E66500"/>
          <w:lang w:val="es-MX"/>
        </w:rPr>
        <w:t xml:space="preserve">R - </w:t>
      </w:r>
      <w:r w:rsidRPr="007C0A34">
        <w:rPr>
          <w:color w:val="434141"/>
          <w:lang w:val="es-MX"/>
        </w:rPr>
        <w:t xml:space="preserve">No hay puntuación con valor menor a cero, en ese caso reciben un peso del 0 en puntuación </w:t>
      </w:r>
      <w:r w:rsidR="00892FA6" w:rsidRPr="007C0A34">
        <w:rPr>
          <w:smallCaps/>
          <w:color w:val="434141"/>
          <w:szCs w:val="28"/>
          <w:lang w:val="es-MX"/>
        </w:rPr>
        <w:t>igecc</w:t>
      </w:r>
      <w:r w:rsidRPr="007C0A34">
        <w:rPr>
          <w:color w:val="434141"/>
          <w:sz w:val="18"/>
          <w:lang w:val="es-MX"/>
        </w:rPr>
        <w:t>.</w:t>
      </w:r>
    </w:p>
    <w:p w14:paraId="74398D5B" w14:textId="77777777" w:rsidR="002B18CC" w:rsidRPr="007C0A34" w:rsidRDefault="002B18CC" w:rsidP="008A3C6B">
      <w:pPr>
        <w:pStyle w:val="BodyText"/>
        <w:ind w:left="567" w:right="635"/>
        <w:rPr>
          <w:rFonts w:ascii="Roboto Lt"/>
          <w:i/>
          <w:sz w:val="29"/>
          <w:lang w:val="es-MX"/>
        </w:rPr>
      </w:pPr>
    </w:p>
    <w:p w14:paraId="5EF0C003" w14:textId="49AC07F1" w:rsidR="002B18CC" w:rsidRPr="007C0A34" w:rsidRDefault="002B18CC" w:rsidP="008A3C6B">
      <w:pPr>
        <w:spacing w:line="264" w:lineRule="auto"/>
        <w:ind w:left="567" w:right="635"/>
        <w:jc w:val="both"/>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 xml:space="preserve">¿Dónde puedo visibilizar el detalle de la información y datos usados en el cálculo del </w:t>
      </w:r>
      <w:r w:rsidR="00892FA6" w:rsidRPr="007C0A34">
        <w:rPr>
          <w:rFonts w:ascii="Trebuchet MS" w:hAnsi="Trebuchet MS"/>
          <w:i/>
          <w:smallCaps/>
          <w:color w:val="434141"/>
          <w:szCs w:val="28"/>
          <w:lang w:val="es-MX"/>
        </w:rPr>
        <w:t>igecc</w:t>
      </w:r>
      <w:r w:rsidRPr="007C0A34">
        <w:rPr>
          <w:rFonts w:ascii="Trebuchet MS" w:hAnsi="Trebuchet MS"/>
          <w:i/>
          <w:color w:val="434141"/>
          <w:lang w:val="es-MX"/>
        </w:rPr>
        <w:t>?</w:t>
      </w:r>
    </w:p>
    <w:p w14:paraId="550318EB" w14:textId="55B76660" w:rsidR="002B18CC" w:rsidRPr="007C0A34" w:rsidRDefault="002B18CC" w:rsidP="008A3C6B">
      <w:pPr>
        <w:pStyle w:val="BodyText"/>
        <w:spacing w:before="261" w:line="280" w:lineRule="exact"/>
        <w:ind w:left="567" w:right="635"/>
        <w:jc w:val="both"/>
        <w:rPr>
          <w:lang w:val="es-MX"/>
        </w:rPr>
      </w:pPr>
      <w:r w:rsidRPr="007C0A34">
        <w:rPr>
          <w:rFonts w:ascii="Lucida Sans Unicode" w:hAnsi="Lucida Sans Unicode"/>
          <w:color w:val="E66500"/>
          <w:lang w:val="es-MX"/>
        </w:rPr>
        <w:t xml:space="preserve">R - </w:t>
      </w:r>
      <w:r w:rsidRPr="007C0A34">
        <w:rPr>
          <w:color w:val="434141"/>
          <w:lang w:val="es-MX"/>
        </w:rPr>
        <w:t xml:space="preserve">Para revisar a detalle la información y datos usados en el cálculo del </w:t>
      </w:r>
      <w:r w:rsidR="00892FA6" w:rsidRPr="007C0A34">
        <w:rPr>
          <w:smallCaps/>
          <w:color w:val="434141"/>
          <w:szCs w:val="28"/>
          <w:lang w:val="es-MX"/>
        </w:rPr>
        <w:t>igecc</w:t>
      </w:r>
      <w:r w:rsidRPr="007C0A34">
        <w:rPr>
          <w:color w:val="434141"/>
          <w:szCs w:val="28"/>
          <w:lang w:val="es-MX"/>
        </w:rPr>
        <w:t xml:space="preserve"> </w:t>
      </w:r>
      <w:r w:rsidRPr="007C0A34">
        <w:rPr>
          <w:color w:val="434141"/>
          <w:lang w:val="es-MX"/>
        </w:rPr>
        <w:t xml:space="preserve">visite el sitio de internet </w:t>
      </w:r>
      <w:hyperlink r:id="rId562">
        <w:r w:rsidRPr="007C0A34">
          <w:rPr>
            <w:color w:val="004684"/>
            <w:lang w:val="es-MX"/>
          </w:rPr>
          <w:t xml:space="preserve">www.igecc-mex.org </w:t>
        </w:r>
      </w:hyperlink>
      <w:r w:rsidRPr="007C0A34">
        <w:rPr>
          <w:color w:val="434141"/>
          <w:lang w:val="es-MX"/>
        </w:rPr>
        <w:t>donde tendrá la opción de ver en línea o descargar la información.</w:t>
      </w:r>
    </w:p>
    <w:p w14:paraId="72DFC370" w14:textId="77777777" w:rsidR="002B18CC" w:rsidRPr="007C0A34" w:rsidRDefault="002B18CC" w:rsidP="008A3C6B">
      <w:pPr>
        <w:pStyle w:val="BodyText"/>
        <w:spacing w:before="7"/>
        <w:ind w:left="567" w:right="635"/>
        <w:rPr>
          <w:sz w:val="24"/>
          <w:lang w:val="es-MX"/>
        </w:rPr>
      </w:pPr>
    </w:p>
    <w:p w14:paraId="0D599840" w14:textId="26BAFEFF" w:rsidR="002B18CC" w:rsidRPr="007C0A34" w:rsidRDefault="002B18CC" w:rsidP="008A3C6B">
      <w:pPr>
        <w:spacing w:before="1" w:line="264" w:lineRule="auto"/>
        <w:ind w:left="567" w:right="635"/>
        <w:jc w:val="both"/>
        <w:rPr>
          <w:rFonts w:ascii="Trebuchet MS" w:hAnsi="Trebuchet MS"/>
          <w:i/>
          <w:lang w:val="es-MX"/>
        </w:rPr>
      </w:pPr>
      <w:r w:rsidRPr="007C0A34">
        <w:rPr>
          <w:rFonts w:ascii="Trebuchet MS" w:hAnsi="Trebuchet MS"/>
          <w:i/>
          <w:color w:val="004684"/>
          <w:lang w:val="es-MX"/>
        </w:rPr>
        <w:t xml:space="preserve">P - </w:t>
      </w:r>
      <w:r w:rsidRPr="007C0A34">
        <w:rPr>
          <w:rFonts w:ascii="Trebuchet MS" w:hAnsi="Trebuchet MS"/>
          <w:i/>
          <w:color w:val="434141"/>
          <w:lang w:val="es-MX"/>
        </w:rPr>
        <w:t xml:space="preserve">Soy representante de los temas energéticos y/o medioambientales en mi entidad, ¿puedo participar en el </w:t>
      </w:r>
      <w:r w:rsidR="00892FA6" w:rsidRPr="007C0A34">
        <w:rPr>
          <w:rFonts w:ascii="Trebuchet MS" w:hAnsi="Trebuchet MS"/>
          <w:i/>
          <w:smallCaps/>
          <w:color w:val="434141"/>
          <w:szCs w:val="28"/>
          <w:lang w:val="es-MX"/>
        </w:rPr>
        <w:t>igecc</w:t>
      </w:r>
      <w:r w:rsidRPr="007C0A34">
        <w:rPr>
          <w:rFonts w:ascii="Trebuchet MS" w:hAnsi="Trebuchet MS"/>
          <w:i/>
          <w:color w:val="434141"/>
          <w:lang w:val="es-MX"/>
        </w:rPr>
        <w:t>?</w:t>
      </w:r>
    </w:p>
    <w:p w14:paraId="41328CC4" w14:textId="17B40C1C" w:rsidR="002B18CC" w:rsidRPr="007C0A34" w:rsidRDefault="00A77F90" w:rsidP="008A3C6B">
      <w:pPr>
        <w:pStyle w:val="BodyText"/>
        <w:spacing w:before="259" w:line="280" w:lineRule="exact"/>
        <w:ind w:left="567" w:right="635" w:hanging="1"/>
        <w:jc w:val="both"/>
        <w:rPr>
          <w:lang w:val="es-MX"/>
        </w:rPr>
      </w:pPr>
      <w:r w:rsidRPr="007C0A34">
        <w:rPr>
          <w:noProof/>
          <w:lang w:val="es-419" w:eastAsia="es-419"/>
        </w:rPr>
        <w:drawing>
          <wp:anchor distT="0" distB="0" distL="0" distR="0" simplePos="0" relativeHeight="251662848" behindDoc="1" locked="0" layoutInCell="1" allowOverlap="1" wp14:anchorId="551A7857" wp14:editId="44C5EF0C">
            <wp:simplePos x="0" y="0"/>
            <wp:positionH relativeFrom="margin">
              <wp:posOffset>3721100</wp:posOffset>
            </wp:positionH>
            <wp:positionV relativeFrom="paragraph">
              <wp:posOffset>558165</wp:posOffset>
            </wp:positionV>
            <wp:extent cx="131895" cy="106208"/>
            <wp:effectExtent l="0" t="0" r="1905" b="8255"/>
            <wp:wrapNone/>
            <wp:docPr id="82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 name="image201.png"/>
                    <pic:cNvPicPr/>
                  </pic:nvPicPr>
                  <pic:blipFill>
                    <a:blip r:embed="rId552" cstate="print"/>
                    <a:stretch>
                      <a:fillRect/>
                    </a:stretch>
                  </pic:blipFill>
                  <pic:spPr>
                    <a:xfrm>
                      <a:off x="0" y="0"/>
                      <a:ext cx="131895" cy="106208"/>
                    </a:xfrm>
                    <a:prstGeom prst="rect">
                      <a:avLst/>
                    </a:prstGeom>
                  </pic:spPr>
                </pic:pic>
              </a:graphicData>
            </a:graphic>
          </wp:anchor>
        </w:drawing>
      </w:r>
      <w:r w:rsidR="002B18CC" w:rsidRPr="007C0A34">
        <w:rPr>
          <w:rFonts w:ascii="Lucida Sans Unicode" w:hAnsi="Lucida Sans Unicode"/>
          <w:color w:val="E66500"/>
          <w:lang w:val="es-MX"/>
        </w:rPr>
        <w:t xml:space="preserve">R - </w:t>
      </w:r>
      <w:r w:rsidR="002B18CC" w:rsidRPr="007C0A34">
        <w:rPr>
          <w:color w:val="434141"/>
          <w:lang w:val="es-MX"/>
        </w:rPr>
        <w:t xml:space="preserve">El alcance de las mediciones del </w:t>
      </w:r>
      <w:r w:rsidR="00892FA6" w:rsidRPr="007C0A34">
        <w:rPr>
          <w:smallCaps/>
          <w:color w:val="434141"/>
          <w:szCs w:val="28"/>
          <w:lang w:val="es-MX"/>
        </w:rPr>
        <w:t>igecc</w:t>
      </w:r>
      <w:r w:rsidR="002B18CC" w:rsidRPr="007C0A34">
        <w:rPr>
          <w:color w:val="434141"/>
          <w:szCs w:val="28"/>
          <w:lang w:val="es-MX"/>
        </w:rPr>
        <w:t xml:space="preserve"> </w:t>
      </w:r>
      <w:r w:rsidR="002B18CC" w:rsidRPr="007C0A34">
        <w:rPr>
          <w:color w:val="434141"/>
          <w:lang w:val="es-MX"/>
        </w:rPr>
        <w:t>es responsabilidad de la Fundación Konrad-Adenauer-Stiftung (</w:t>
      </w:r>
      <w:r w:rsidR="002B18CC" w:rsidRPr="007C0A34">
        <w:rPr>
          <w:color w:val="434141"/>
          <w:sz w:val="18"/>
          <w:lang w:val="es-MX"/>
        </w:rPr>
        <w:t>KAS</w:t>
      </w:r>
      <w:r w:rsidR="002B18CC" w:rsidRPr="007C0A34">
        <w:rPr>
          <w:color w:val="434141"/>
          <w:lang w:val="es-MX"/>
        </w:rPr>
        <w:t xml:space="preserve">) México. Por lo que, para manifestar su interés se le solicita ponerse en contacto directamente con la </w:t>
      </w:r>
      <w:r w:rsidR="002B18CC" w:rsidRPr="007C0A34">
        <w:rPr>
          <w:color w:val="434141"/>
          <w:sz w:val="18"/>
          <w:lang w:val="es-MX"/>
        </w:rPr>
        <w:t xml:space="preserve">KAS </w:t>
      </w:r>
      <w:r w:rsidR="002B18CC" w:rsidRPr="007C0A34">
        <w:rPr>
          <w:color w:val="434141"/>
          <w:lang w:val="es-MX"/>
        </w:rPr>
        <w:t xml:space="preserve">a través de su correo electrónico </w:t>
      </w:r>
      <w:hyperlink r:id="rId563">
        <w:r w:rsidR="002B18CC" w:rsidRPr="007C0A34">
          <w:rPr>
            <w:color w:val="004684"/>
            <w:lang w:val="es-MX"/>
          </w:rPr>
          <w:t>kasmex@kas.de</w:t>
        </w:r>
      </w:hyperlink>
    </w:p>
    <w:p w14:paraId="4B4F19EA" w14:textId="37321749" w:rsidR="002B18CC" w:rsidRPr="007C0A34" w:rsidRDefault="002B18CC" w:rsidP="008A3C6B">
      <w:pPr>
        <w:pStyle w:val="BodyText"/>
        <w:ind w:left="567" w:right="635"/>
        <w:rPr>
          <w:sz w:val="20"/>
          <w:lang w:val="es-MX"/>
        </w:rPr>
      </w:pPr>
    </w:p>
    <w:p w14:paraId="34A1F043" w14:textId="7BE63F00" w:rsidR="002B18CC" w:rsidRPr="007C0A34" w:rsidRDefault="002B18CC" w:rsidP="008A3C6B">
      <w:pPr>
        <w:pStyle w:val="BodyText"/>
        <w:ind w:left="567" w:right="635"/>
        <w:rPr>
          <w:sz w:val="20"/>
          <w:lang w:val="es-MX"/>
        </w:rPr>
      </w:pPr>
    </w:p>
    <w:p w14:paraId="288403EE" w14:textId="77777777" w:rsidR="002B18CC" w:rsidRPr="007C0A34" w:rsidRDefault="002B18CC" w:rsidP="008A3C6B">
      <w:pPr>
        <w:pStyle w:val="BodyText"/>
        <w:ind w:left="567" w:right="635"/>
        <w:rPr>
          <w:sz w:val="20"/>
          <w:lang w:val="es-MX"/>
        </w:rPr>
      </w:pPr>
    </w:p>
    <w:p w14:paraId="6B978DA9" w14:textId="77777777" w:rsidR="002B18CC" w:rsidRPr="007C0A34" w:rsidRDefault="002B18CC" w:rsidP="008A3C6B">
      <w:pPr>
        <w:pStyle w:val="BodyText"/>
        <w:ind w:left="567" w:right="635"/>
        <w:rPr>
          <w:sz w:val="20"/>
          <w:lang w:val="es-MX"/>
        </w:rPr>
      </w:pPr>
    </w:p>
    <w:p w14:paraId="3022822F" w14:textId="344C5769" w:rsidR="002B18CC" w:rsidRPr="007C0A34" w:rsidRDefault="002B18CC" w:rsidP="00096687">
      <w:pPr>
        <w:pStyle w:val="BodyText"/>
        <w:spacing w:before="1"/>
        <w:ind w:right="635"/>
        <w:rPr>
          <w:sz w:val="28"/>
          <w:lang w:val="es-MX"/>
        </w:rPr>
      </w:pPr>
    </w:p>
    <w:p w14:paraId="36E90D3B" w14:textId="77777777" w:rsidR="002B18CC" w:rsidRPr="007C0A34" w:rsidRDefault="002B18CC" w:rsidP="008A3C6B">
      <w:pPr>
        <w:ind w:left="567" w:right="635"/>
        <w:rPr>
          <w:sz w:val="28"/>
          <w:lang w:val="es-MX"/>
        </w:rPr>
        <w:sectPr w:rsidR="002B18CC" w:rsidRPr="007C0A34" w:rsidSect="00A77F90">
          <w:headerReference w:type="even" r:id="rId564"/>
          <w:footerReference w:type="even" r:id="rId565"/>
          <w:type w:val="continuous"/>
          <w:pgSz w:w="12190" w:h="15840"/>
          <w:pgMar w:top="0" w:right="0" w:bottom="280" w:left="640" w:header="0" w:footer="0" w:gutter="0"/>
          <w:cols w:space="720"/>
        </w:sectPr>
      </w:pPr>
    </w:p>
    <w:p w14:paraId="25AD6734" w14:textId="77777777" w:rsidR="002B18CC" w:rsidRPr="007C0A34" w:rsidRDefault="002B18CC" w:rsidP="008A3C6B">
      <w:pPr>
        <w:pStyle w:val="BodyText"/>
        <w:spacing w:before="10"/>
        <w:ind w:left="567" w:right="635"/>
        <w:rPr>
          <w:sz w:val="23"/>
          <w:lang w:val="es-MX"/>
        </w:rPr>
      </w:pPr>
    </w:p>
    <w:p w14:paraId="085CF668" w14:textId="7C7EE11E" w:rsidR="002B18CC" w:rsidRPr="007C0A34" w:rsidRDefault="004F1F6E" w:rsidP="008A3C6B">
      <w:pPr>
        <w:pStyle w:val="BodyText"/>
        <w:ind w:left="567" w:right="635"/>
        <w:rPr>
          <w:sz w:val="20"/>
          <w:lang w:val="es-MX"/>
        </w:rPr>
      </w:pPr>
      <w:bookmarkStart w:id="158" w:name="_bookmark42"/>
      <w:bookmarkEnd w:id="158"/>
      <w:r w:rsidRPr="007C0A34">
        <w:rPr>
          <w:noProof/>
          <w:lang w:val="es-419" w:eastAsia="es-419"/>
        </w:rPr>
        <mc:AlternateContent>
          <mc:Choice Requires="wpg">
            <w:drawing>
              <wp:inline distT="0" distB="0" distL="0" distR="0" wp14:anchorId="2111476D" wp14:editId="79E0469B">
                <wp:extent cx="5783580" cy="2484755"/>
                <wp:effectExtent l="3175" t="0" r="4445" b="1270"/>
                <wp:docPr id="382"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2484755"/>
                          <a:chOff x="0" y="0"/>
                          <a:chExt cx="9108" cy="3913"/>
                        </a:xfrm>
                      </wpg:grpSpPr>
                      <wps:wsp>
                        <wps:cNvPr id="384" name="Freeform 87"/>
                        <wps:cNvSpPr>
                          <a:spLocks/>
                        </wps:cNvSpPr>
                        <wps:spPr bwMode="auto">
                          <a:xfrm>
                            <a:off x="10" y="261"/>
                            <a:ext cx="9088" cy="3641"/>
                          </a:xfrm>
                          <a:custGeom>
                            <a:avLst/>
                            <a:gdLst>
                              <a:gd name="T0" fmla="*/ 4957 w 9088"/>
                              <a:gd name="T1" fmla="*/ 261 h 3641"/>
                              <a:gd name="T2" fmla="*/ 0 w 9088"/>
                              <a:gd name="T3" fmla="*/ 261 h 3641"/>
                              <a:gd name="T4" fmla="*/ 0 w 9088"/>
                              <a:gd name="T5" fmla="*/ 3902 h 3641"/>
                              <a:gd name="T6" fmla="*/ 9088 w 9088"/>
                              <a:gd name="T7" fmla="*/ 3902 h 3641"/>
                              <a:gd name="T8" fmla="*/ 9088 w 9088"/>
                              <a:gd name="T9" fmla="*/ 261 h 3641"/>
                              <a:gd name="T10" fmla="*/ 8681 w 9088"/>
                              <a:gd name="T11" fmla="*/ 261 h 364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9088" h="3641">
                                <a:moveTo>
                                  <a:pt x="4957" y="0"/>
                                </a:moveTo>
                                <a:lnTo>
                                  <a:pt x="0" y="0"/>
                                </a:lnTo>
                                <a:lnTo>
                                  <a:pt x="0" y="3641"/>
                                </a:lnTo>
                                <a:lnTo>
                                  <a:pt x="9088" y="3641"/>
                                </a:lnTo>
                                <a:lnTo>
                                  <a:pt x="9088" y="0"/>
                                </a:lnTo>
                                <a:lnTo>
                                  <a:pt x="8681" y="0"/>
                                </a:lnTo>
                              </a:path>
                            </a:pathLst>
                          </a:custGeom>
                          <a:noFill/>
                          <a:ln w="12700">
                            <a:solidFill>
                              <a:srgbClr val="64B7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Freeform 86"/>
                        <wps:cNvSpPr>
                          <a:spLocks/>
                        </wps:cNvSpPr>
                        <wps:spPr bwMode="auto">
                          <a:xfrm>
                            <a:off x="2058" y="3030"/>
                            <a:ext cx="1500" cy="419"/>
                          </a:xfrm>
                          <a:custGeom>
                            <a:avLst/>
                            <a:gdLst>
                              <a:gd name="T0" fmla="*/ 32 w 1500"/>
                              <a:gd name="T1" fmla="*/ 3030 h 419"/>
                              <a:gd name="T2" fmla="*/ 91 w 1500"/>
                              <a:gd name="T3" fmla="*/ 3135 h 419"/>
                              <a:gd name="T4" fmla="*/ 107 w 1500"/>
                              <a:gd name="T5" fmla="*/ 3201 h 419"/>
                              <a:gd name="T6" fmla="*/ 78 w 1500"/>
                              <a:gd name="T7" fmla="*/ 3257 h 419"/>
                              <a:gd name="T8" fmla="*/ 0 w 1500"/>
                              <a:gd name="T9" fmla="*/ 3329 h 419"/>
                              <a:gd name="T10" fmla="*/ 1466 w 1500"/>
                              <a:gd name="T11" fmla="*/ 3449 h 419"/>
                              <a:gd name="T12" fmla="*/ 1500 w 1500"/>
                              <a:gd name="T13" fmla="*/ 3129 h 419"/>
                              <a:gd name="T14" fmla="*/ 32 w 1500"/>
                              <a:gd name="T15" fmla="*/ 3030 h 41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500" h="419">
                                <a:moveTo>
                                  <a:pt x="32" y="0"/>
                                </a:moveTo>
                                <a:lnTo>
                                  <a:pt x="91" y="105"/>
                                </a:lnTo>
                                <a:lnTo>
                                  <a:pt x="107" y="171"/>
                                </a:lnTo>
                                <a:lnTo>
                                  <a:pt x="78" y="227"/>
                                </a:lnTo>
                                <a:lnTo>
                                  <a:pt x="0" y="299"/>
                                </a:lnTo>
                                <a:lnTo>
                                  <a:pt x="1466" y="419"/>
                                </a:lnTo>
                                <a:lnTo>
                                  <a:pt x="1500" y="99"/>
                                </a:lnTo>
                                <a:lnTo>
                                  <a:pt x="32" y="0"/>
                                </a:lnTo>
                                <a:close/>
                              </a:path>
                            </a:pathLst>
                          </a:custGeom>
                          <a:solidFill>
                            <a:srgbClr val="BCC0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8" name="Freeform 85"/>
                        <wps:cNvSpPr>
                          <a:spLocks/>
                        </wps:cNvSpPr>
                        <wps:spPr bwMode="auto">
                          <a:xfrm>
                            <a:off x="3533" y="2064"/>
                            <a:ext cx="962" cy="1415"/>
                          </a:xfrm>
                          <a:custGeom>
                            <a:avLst/>
                            <a:gdLst>
                              <a:gd name="T0" fmla="*/ 935 w 962"/>
                              <a:gd name="T1" fmla="*/ 2064 h 1415"/>
                              <a:gd name="T2" fmla="*/ 0 w 962"/>
                              <a:gd name="T3" fmla="*/ 3065 h 1415"/>
                              <a:gd name="T4" fmla="*/ 8 w 962"/>
                              <a:gd name="T5" fmla="*/ 3479 h 1415"/>
                              <a:gd name="T6" fmla="*/ 961 w 962"/>
                              <a:gd name="T7" fmla="*/ 2381 h 1415"/>
                              <a:gd name="T8" fmla="*/ 935 w 962"/>
                              <a:gd name="T9" fmla="*/ 2064 h 141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62" h="1415">
                                <a:moveTo>
                                  <a:pt x="935" y="0"/>
                                </a:moveTo>
                                <a:lnTo>
                                  <a:pt x="0" y="1001"/>
                                </a:lnTo>
                                <a:lnTo>
                                  <a:pt x="8" y="1415"/>
                                </a:lnTo>
                                <a:lnTo>
                                  <a:pt x="961" y="317"/>
                                </a:lnTo>
                                <a:lnTo>
                                  <a:pt x="935" y="0"/>
                                </a:lnTo>
                                <a:close/>
                              </a:path>
                            </a:pathLst>
                          </a:custGeom>
                          <a:solidFill>
                            <a:srgbClr val="4962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0" name="Freeform 84"/>
                        <wps:cNvSpPr>
                          <a:spLocks/>
                        </wps:cNvSpPr>
                        <wps:spPr bwMode="auto">
                          <a:xfrm>
                            <a:off x="2068" y="1898"/>
                            <a:ext cx="2401" cy="1167"/>
                          </a:xfrm>
                          <a:custGeom>
                            <a:avLst/>
                            <a:gdLst>
                              <a:gd name="T0" fmla="*/ 1089 w 2401"/>
                              <a:gd name="T1" fmla="*/ 1899 h 1167"/>
                              <a:gd name="T2" fmla="*/ 0 w 2401"/>
                              <a:gd name="T3" fmla="*/ 2942 h 1167"/>
                              <a:gd name="T4" fmla="*/ 1466 w 2401"/>
                              <a:gd name="T5" fmla="*/ 3065 h 1167"/>
                              <a:gd name="T6" fmla="*/ 2401 w 2401"/>
                              <a:gd name="T7" fmla="*/ 2064 h 1167"/>
                              <a:gd name="T8" fmla="*/ 1089 w 2401"/>
                              <a:gd name="T9" fmla="*/ 1899 h 116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401" h="1167">
                                <a:moveTo>
                                  <a:pt x="1089" y="0"/>
                                </a:moveTo>
                                <a:lnTo>
                                  <a:pt x="0" y="1043"/>
                                </a:lnTo>
                                <a:lnTo>
                                  <a:pt x="1466" y="1166"/>
                                </a:lnTo>
                                <a:lnTo>
                                  <a:pt x="2401" y="165"/>
                                </a:lnTo>
                                <a:lnTo>
                                  <a:pt x="1089" y="0"/>
                                </a:lnTo>
                                <a:close/>
                              </a:path>
                            </a:pathLst>
                          </a:custGeom>
                          <a:solidFill>
                            <a:srgbClr val="79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83"/>
                        <wps:cNvSpPr>
                          <a:spLocks/>
                        </wps:cNvSpPr>
                        <wps:spPr bwMode="auto">
                          <a:xfrm>
                            <a:off x="2032" y="2941"/>
                            <a:ext cx="1595" cy="561"/>
                          </a:xfrm>
                          <a:custGeom>
                            <a:avLst/>
                            <a:gdLst>
                              <a:gd name="T0" fmla="*/ 36 w 1595"/>
                              <a:gd name="T1" fmla="*/ 2942 h 561"/>
                              <a:gd name="T2" fmla="*/ 29 w 1595"/>
                              <a:gd name="T3" fmla="*/ 3027 h 561"/>
                              <a:gd name="T4" fmla="*/ 1452 w 1595"/>
                              <a:gd name="T5" fmla="*/ 3143 h 561"/>
                              <a:gd name="T6" fmla="*/ 1460 w 1595"/>
                              <a:gd name="T7" fmla="*/ 3144 h 561"/>
                              <a:gd name="T8" fmla="*/ 1478 w 1595"/>
                              <a:gd name="T9" fmla="*/ 3152 h 561"/>
                              <a:gd name="T10" fmla="*/ 1495 w 1595"/>
                              <a:gd name="T11" fmla="*/ 3173 h 561"/>
                              <a:gd name="T12" fmla="*/ 1500 w 1595"/>
                              <a:gd name="T13" fmla="*/ 3216 h 561"/>
                              <a:gd name="T14" fmla="*/ 1496 w 1595"/>
                              <a:gd name="T15" fmla="*/ 3257 h 561"/>
                              <a:gd name="T16" fmla="*/ 1484 w 1595"/>
                              <a:gd name="T17" fmla="*/ 3395 h 561"/>
                              <a:gd name="T18" fmla="*/ 1477 w 1595"/>
                              <a:gd name="T19" fmla="*/ 3416 h 561"/>
                              <a:gd name="T20" fmla="*/ 1460 w 1595"/>
                              <a:gd name="T21" fmla="*/ 3421 h 561"/>
                              <a:gd name="T22" fmla="*/ 1429 w 1595"/>
                              <a:gd name="T23" fmla="*/ 3416 h 561"/>
                              <a:gd name="T24" fmla="*/ 7 w 1595"/>
                              <a:gd name="T25" fmla="*/ 3300 h 561"/>
                              <a:gd name="T26" fmla="*/ 0 w 1595"/>
                              <a:gd name="T27" fmla="*/ 3385 h 561"/>
                              <a:gd name="T28" fmla="*/ 1437 w 1595"/>
                              <a:gd name="T29" fmla="*/ 3502 h 561"/>
                              <a:gd name="T30" fmla="*/ 1467 w 1595"/>
                              <a:gd name="T31" fmla="*/ 3501 h 561"/>
                              <a:gd name="T32" fmla="*/ 1524 w 1595"/>
                              <a:gd name="T33" fmla="*/ 3462 h 561"/>
                              <a:gd name="T34" fmla="*/ 1575 w 1595"/>
                              <a:gd name="T35" fmla="*/ 3372 h 561"/>
                              <a:gd name="T36" fmla="*/ 1595 w 1595"/>
                              <a:gd name="T37" fmla="*/ 3291 h 561"/>
                              <a:gd name="T38" fmla="*/ 1594 w 1595"/>
                              <a:gd name="T39" fmla="*/ 3221 h 561"/>
                              <a:gd name="T40" fmla="*/ 1559 w 1595"/>
                              <a:gd name="T41" fmla="*/ 3121 h 561"/>
                              <a:gd name="T42" fmla="*/ 1511 w 1595"/>
                              <a:gd name="T43" fmla="*/ 3069 h 561"/>
                              <a:gd name="T44" fmla="*/ 1473 w 1595"/>
                              <a:gd name="T45" fmla="*/ 3059 h 561"/>
                              <a:gd name="T46" fmla="*/ 36 w 1595"/>
                              <a:gd name="T47" fmla="*/ 2942 h 56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1595" h="561">
                                <a:moveTo>
                                  <a:pt x="36" y="0"/>
                                </a:moveTo>
                                <a:lnTo>
                                  <a:pt x="29" y="85"/>
                                </a:lnTo>
                                <a:lnTo>
                                  <a:pt x="1452" y="201"/>
                                </a:lnTo>
                                <a:lnTo>
                                  <a:pt x="1460" y="202"/>
                                </a:lnTo>
                                <a:lnTo>
                                  <a:pt x="1478" y="210"/>
                                </a:lnTo>
                                <a:lnTo>
                                  <a:pt x="1495" y="231"/>
                                </a:lnTo>
                                <a:lnTo>
                                  <a:pt x="1500" y="274"/>
                                </a:lnTo>
                                <a:lnTo>
                                  <a:pt x="1496" y="315"/>
                                </a:lnTo>
                                <a:lnTo>
                                  <a:pt x="1484" y="453"/>
                                </a:lnTo>
                                <a:lnTo>
                                  <a:pt x="1477" y="474"/>
                                </a:lnTo>
                                <a:lnTo>
                                  <a:pt x="1460" y="479"/>
                                </a:lnTo>
                                <a:lnTo>
                                  <a:pt x="1429" y="474"/>
                                </a:lnTo>
                                <a:lnTo>
                                  <a:pt x="7" y="358"/>
                                </a:lnTo>
                                <a:lnTo>
                                  <a:pt x="0" y="443"/>
                                </a:lnTo>
                                <a:lnTo>
                                  <a:pt x="1437" y="560"/>
                                </a:lnTo>
                                <a:lnTo>
                                  <a:pt x="1467" y="559"/>
                                </a:lnTo>
                                <a:lnTo>
                                  <a:pt x="1524" y="520"/>
                                </a:lnTo>
                                <a:lnTo>
                                  <a:pt x="1575" y="430"/>
                                </a:lnTo>
                                <a:lnTo>
                                  <a:pt x="1595" y="349"/>
                                </a:lnTo>
                                <a:lnTo>
                                  <a:pt x="1594" y="279"/>
                                </a:lnTo>
                                <a:lnTo>
                                  <a:pt x="1559" y="179"/>
                                </a:lnTo>
                                <a:lnTo>
                                  <a:pt x="1511" y="127"/>
                                </a:lnTo>
                                <a:lnTo>
                                  <a:pt x="1473" y="117"/>
                                </a:lnTo>
                                <a:lnTo>
                                  <a:pt x="36" y="0"/>
                                </a:lnTo>
                                <a:close/>
                              </a:path>
                            </a:pathLst>
                          </a:custGeom>
                          <a:solidFill>
                            <a:srgbClr val="4962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4" name="Freeform 82"/>
                        <wps:cNvSpPr>
                          <a:spLocks/>
                        </wps:cNvSpPr>
                        <wps:spPr bwMode="auto">
                          <a:xfrm>
                            <a:off x="1227" y="1168"/>
                            <a:ext cx="3849" cy="1947"/>
                          </a:xfrm>
                          <a:custGeom>
                            <a:avLst/>
                            <a:gdLst>
                              <a:gd name="T0" fmla="*/ 2633 w 3849"/>
                              <a:gd name="T1" fmla="*/ 1168 h 1947"/>
                              <a:gd name="T2" fmla="*/ 1319 w 3849"/>
                              <a:gd name="T3" fmla="*/ 1441 h 1947"/>
                              <a:gd name="T4" fmla="*/ 0 w 3849"/>
                              <a:gd name="T5" fmla="*/ 1802 h 1947"/>
                              <a:gd name="T6" fmla="*/ 164 w 3849"/>
                              <a:gd name="T7" fmla="*/ 3115 h 1947"/>
                              <a:gd name="T8" fmla="*/ 1064 w 3849"/>
                              <a:gd name="T9" fmla="*/ 2759 h 1947"/>
                              <a:gd name="T10" fmla="*/ 1532 w 3849"/>
                              <a:gd name="T11" fmla="*/ 2576 h 1947"/>
                              <a:gd name="T12" fmla="*/ 1721 w 3849"/>
                              <a:gd name="T13" fmla="*/ 2507 h 1947"/>
                              <a:gd name="T14" fmla="*/ 1783 w 3849"/>
                              <a:gd name="T15" fmla="*/ 2494 h 1947"/>
                              <a:gd name="T16" fmla="*/ 1878 w 3849"/>
                              <a:gd name="T17" fmla="*/ 2515 h 1947"/>
                              <a:gd name="T18" fmla="*/ 1940 w 3849"/>
                              <a:gd name="T19" fmla="*/ 2515 h 1947"/>
                              <a:gd name="T20" fmla="*/ 1998 w 3849"/>
                              <a:gd name="T21" fmla="*/ 2485 h 1947"/>
                              <a:gd name="T22" fmla="*/ 2079 w 3849"/>
                              <a:gd name="T23" fmla="*/ 2418 h 1947"/>
                              <a:gd name="T24" fmla="*/ 3087 w 3849"/>
                              <a:gd name="T25" fmla="*/ 2321 h 1947"/>
                              <a:gd name="T26" fmla="*/ 3608 w 3849"/>
                              <a:gd name="T27" fmla="*/ 2272 h 1947"/>
                              <a:gd name="T28" fmla="*/ 3806 w 3849"/>
                              <a:gd name="T29" fmla="*/ 2257 h 1947"/>
                              <a:gd name="T30" fmla="*/ 3849 w 3849"/>
                              <a:gd name="T31" fmla="*/ 2261 h 1947"/>
                              <a:gd name="T32" fmla="*/ 2633 w 3849"/>
                              <a:gd name="T33" fmla="*/ 1168 h 194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849" h="1947">
                                <a:moveTo>
                                  <a:pt x="2633" y="0"/>
                                </a:moveTo>
                                <a:lnTo>
                                  <a:pt x="1319" y="273"/>
                                </a:lnTo>
                                <a:lnTo>
                                  <a:pt x="0" y="634"/>
                                </a:lnTo>
                                <a:lnTo>
                                  <a:pt x="164" y="1947"/>
                                </a:lnTo>
                                <a:lnTo>
                                  <a:pt x="1064" y="1591"/>
                                </a:lnTo>
                                <a:lnTo>
                                  <a:pt x="1532" y="1408"/>
                                </a:lnTo>
                                <a:lnTo>
                                  <a:pt x="1721" y="1339"/>
                                </a:lnTo>
                                <a:lnTo>
                                  <a:pt x="1783" y="1326"/>
                                </a:lnTo>
                                <a:lnTo>
                                  <a:pt x="1878" y="1347"/>
                                </a:lnTo>
                                <a:lnTo>
                                  <a:pt x="1940" y="1347"/>
                                </a:lnTo>
                                <a:lnTo>
                                  <a:pt x="1998" y="1317"/>
                                </a:lnTo>
                                <a:lnTo>
                                  <a:pt x="2079" y="1250"/>
                                </a:lnTo>
                                <a:lnTo>
                                  <a:pt x="3087" y="1153"/>
                                </a:lnTo>
                                <a:lnTo>
                                  <a:pt x="3608" y="1104"/>
                                </a:lnTo>
                                <a:lnTo>
                                  <a:pt x="3806" y="1089"/>
                                </a:lnTo>
                                <a:lnTo>
                                  <a:pt x="3849" y="1093"/>
                                </a:lnTo>
                                <a:lnTo>
                                  <a:pt x="2633" y="0"/>
                                </a:lnTo>
                                <a:close/>
                              </a:path>
                            </a:pathLst>
                          </a:custGeom>
                          <a:solidFill>
                            <a:srgbClr val="2054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Freeform 81"/>
                        <wps:cNvSpPr>
                          <a:spLocks/>
                        </wps:cNvSpPr>
                        <wps:spPr bwMode="auto">
                          <a:xfrm>
                            <a:off x="1293" y="1758"/>
                            <a:ext cx="3646" cy="1242"/>
                          </a:xfrm>
                          <a:custGeom>
                            <a:avLst/>
                            <a:gdLst>
                              <a:gd name="T0" fmla="*/ 94 w 3646"/>
                              <a:gd name="T1" fmla="*/ 1758 h 1242"/>
                              <a:gd name="T2" fmla="*/ 0 w 3646"/>
                              <a:gd name="T3" fmla="*/ 1829 h 1242"/>
                              <a:gd name="T4" fmla="*/ 153 w 3646"/>
                              <a:gd name="T5" fmla="*/ 3000 h 1242"/>
                              <a:gd name="T6" fmla="*/ 1669 w 3646"/>
                              <a:gd name="T7" fmla="*/ 2417 h 1242"/>
                              <a:gd name="T8" fmla="*/ 1687 w 3646"/>
                              <a:gd name="T9" fmla="*/ 2359 h 1242"/>
                              <a:gd name="T10" fmla="*/ 1705 w 3646"/>
                              <a:gd name="T11" fmla="*/ 2327 h 1242"/>
                              <a:gd name="T12" fmla="*/ 1736 w 3646"/>
                              <a:gd name="T13" fmla="*/ 2312 h 1242"/>
                              <a:gd name="T14" fmla="*/ 1790 w 3646"/>
                              <a:gd name="T15" fmla="*/ 2303 h 1242"/>
                              <a:gd name="T16" fmla="*/ 1878 w 3646"/>
                              <a:gd name="T17" fmla="*/ 2296 h 1242"/>
                              <a:gd name="T18" fmla="*/ 1928 w 3646"/>
                              <a:gd name="T19" fmla="*/ 2302 h 1242"/>
                              <a:gd name="T20" fmla="*/ 1955 w 3646"/>
                              <a:gd name="T21" fmla="*/ 2327 h 1242"/>
                              <a:gd name="T22" fmla="*/ 1980 w 3646"/>
                              <a:gd name="T23" fmla="*/ 2379 h 1242"/>
                              <a:gd name="T24" fmla="*/ 2006 w 3646"/>
                              <a:gd name="T25" fmla="*/ 2332 h 1242"/>
                              <a:gd name="T26" fmla="*/ 2050 w 3646"/>
                              <a:gd name="T27" fmla="*/ 2308 h 1242"/>
                              <a:gd name="T28" fmla="*/ 2143 w 3646"/>
                              <a:gd name="T29" fmla="*/ 2299 h 1242"/>
                              <a:gd name="T30" fmla="*/ 2316 w 3646"/>
                              <a:gd name="T31" fmla="*/ 2300 h 1242"/>
                              <a:gd name="T32" fmla="*/ 2763 w 3646"/>
                              <a:gd name="T33" fmla="*/ 2317 h 1242"/>
                              <a:gd name="T34" fmla="*/ 3051 w 3646"/>
                              <a:gd name="T35" fmla="*/ 2313 h 1242"/>
                              <a:gd name="T36" fmla="*/ 3303 w 3646"/>
                              <a:gd name="T37" fmla="*/ 2279 h 1242"/>
                              <a:gd name="T38" fmla="*/ 3645 w 3646"/>
                              <a:gd name="T39" fmla="*/ 2207 h 1242"/>
                              <a:gd name="T40" fmla="*/ 3401 w 3646"/>
                              <a:gd name="T41" fmla="*/ 1961 h 1242"/>
                              <a:gd name="T42" fmla="*/ 94 w 3646"/>
                              <a:gd name="T43" fmla="*/ 1758 h 1242"/>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3646" h="1242">
                                <a:moveTo>
                                  <a:pt x="94" y="0"/>
                                </a:moveTo>
                                <a:lnTo>
                                  <a:pt x="0" y="71"/>
                                </a:lnTo>
                                <a:lnTo>
                                  <a:pt x="153" y="1242"/>
                                </a:lnTo>
                                <a:lnTo>
                                  <a:pt x="1669" y="659"/>
                                </a:lnTo>
                                <a:lnTo>
                                  <a:pt x="1687" y="601"/>
                                </a:lnTo>
                                <a:lnTo>
                                  <a:pt x="1705" y="569"/>
                                </a:lnTo>
                                <a:lnTo>
                                  <a:pt x="1736" y="554"/>
                                </a:lnTo>
                                <a:lnTo>
                                  <a:pt x="1790" y="545"/>
                                </a:lnTo>
                                <a:lnTo>
                                  <a:pt x="1878" y="538"/>
                                </a:lnTo>
                                <a:lnTo>
                                  <a:pt x="1928" y="544"/>
                                </a:lnTo>
                                <a:lnTo>
                                  <a:pt x="1955" y="569"/>
                                </a:lnTo>
                                <a:lnTo>
                                  <a:pt x="1980" y="621"/>
                                </a:lnTo>
                                <a:lnTo>
                                  <a:pt x="2006" y="574"/>
                                </a:lnTo>
                                <a:lnTo>
                                  <a:pt x="2050" y="550"/>
                                </a:lnTo>
                                <a:lnTo>
                                  <a:pt x="2143" y="541"/>
                                </a:lnTo>
                                <a:lnTo>
                                  <a:pt x="2316" y="542"/>
                                </a:lnTo>
                                <a:lnTo>
                                  <a:pt x="2763" y="559"/>
                                </a:lnTo>
                                <a:lnTo>
                                  <a:pt x="3051" y="555"/>
                                </a:lnTo>
                                <a:lnTo>
                                  <a:pt x="3303" y="521"/>
                                </a:lnTo>
                                <a:lnTo>
                                  <a:pt x="3645" y="449"/>
                                </a:lnTo>
                                <a:lnTo>
                                  <a:pt x="3401" y="203"/>
                                </a:lnTo>
                                <a:lnTo>
                                  <a:pt x="94" y="0"/>
                                </a:lnTo>
                                <a:close/>
                              </a:path>
                            </a:pathLst>
                          </a:custGeom>
                          <a:solidFill>
                            <a:srgbClr val="79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 name="Freeform 80"/>
                        <wps:cNvSpPr>
                          <a:spLocks/>
                        </wps:cNvSpPr>
                        <wps:spPr bwMode="auto">
                          <a:xfrm>
                            <a:off x="1387" y="1102"/>
                            <a:ext cx="3308" cy="1712"/>
                          </a:xfrm>
                          <a:custGeom>
                            <a:avLst/>
                            <a:gdLst>
                              <a:gd name="T0" fmla="*/ 3307 w 3308"/>
                              <a:gd name="T1" fmla="*/ 1962 h 1712"/>
                              <a:gd name="T2" fmla="*/ 2351 w 3308"/>
                              <a:gd name="T3" fmla="*/ 1113 h 1712"/>
                              <a:gd name="T4" fmla="*/ 2305 w 3308"/>
                              <a:gd name="T5" fmla="*/ 1128 h 1712"/>
                              <a:gd name="T6" fmla="*/ 2213 w 3308"/>
                              <a:gd name="T7" fmla="*/ 1133 h 1712"/>
                              <a:gd name="T8" fmla="*/ 2003 w 3308"/>
                              <a:gd name="T9" fmla="*/ 1128 h 1712"/>
                              <a:gd name="T10" fmla="*/ 1607 w 3308"/>
                              <a:gd name="T11" fmla="*/ 1113 h 1712"/>
                              <a:gd name="T12" fmla="*/ 1369 w 3308"/>
                              <a:gd name="T13" fmla="*/ 1102 h 1712"/>
                              <a:gd name="T14" fmla="*/ 1241 w 3308"/>
                              <a:gd name="T15" fmla="*/ 1129 h 1712"/>
                              <a:gd name="T16" fmla="*/ 1178 w 3308"/>
                              <a:gd name="T17" fmla="*/ 1220 h 1712"/>
                              <a:gd name="T18" fmla="*/ 1137 w 3308"/>
                              <a:gd name="T19" fmla="*/ 1403 h 1712"/>
                              <a:gd name="T20" fmla="*/ 896 w 3308"/>
                              <a:gd name="T21" fmla="*/ 1283 h 1712"/>
                              <a:gd name="T22" fmla="*/ 733 w 3308"/>
                              <a:gd name="T23" fmla="*/ 1262 h 1712"/>
                              <a:gd name="T24" fmla="*/ 572 w 3308"/>
                              <a:gd name="T25" fmla="*/ 1358 h 1712"/>
                              <a:gd name="T26" fmla="*/ 338 w 3308"/>
                              <a:gd name="T27" fmla="*/ 1589 h 1712"/>
                              <a:gd name="T28" fmla="*/ 192 w 3308"/>
                              <a:gd name="T29" fmla="*/ 1673 h 1712"/>
                              <a:gd name="T30" fmla="*/ 108 w 3308"/>
                              <a:gd name="T31" fmla="*/ 1719 h 1712"/>
                              <a:gd name="T32" fmla="*/ 54 w 3308"/>
                              <a:gd name="T33" fmla="*/ 1742 h 1712"/>
                              <a:gd name="T34" fmla="*/ 0 w 3308"/>
                              <a:gd name="T35" fmla="*/ 1758 h 1712"/>
                              <a:gd name="T36" fmla="*/ 174 w 3308"/>
                              <a:gd name="T37" fmla="*/ 2814 h 1712"/>
                              <a:gd name="T38" fmla="*/ 493 w 3308"/>
                              <a:gd name="T39" fmla="*/ 2647 h 1712"/>
                              <a:gd name="T40" fmla="*/ 672 w 3308"/>
                              <a:gd name="T41" fmla="*/ 2547 h 1712"/>
                              <a:gd name="T42" fmla="*/ 779 w 3308"/>
                              <a:gd name="T43" fmla="*/ 2474 h 1712"/>
                              <a:gd name="T44" fmla="*/ 880 w 3308"/>
                              <a:gd name="T45" fmla="*/ 2387 h 1712"/>
                              <a:gd name="T46" fmla="*/ 1207 w 3308"/>
                              <a:gd name="T47" fmla="*/ 2019 h 1712"/>
                              <a:gd name="T48" fmla="*/ 1401 w 3308"/>
                              <a:gd name="T49" fmla="*/ 1887 h 1712"/>
                              <a:gd name="T50" fmla="*/ 1466 w 3308"/>
                              <a:gd name="T51" fmla="*/ 1933 h 1712"/>
                              <a:gd name="T52" fmla="*/ 1696 w 3308"/>
                              <a:gd name="T53" fmla="*/ 2303 h 1712"/>
                              <a:gd name="T54" fmla="*/ 1658 w 3308"/>
                              <a:gd name="T55" fmla="*/ 1957 h 1712"/>
                              <a:gd name="T56" fmla="*/ 1726 w 3308"/>
                              <a:gd name="T57" fmla="*/ 1806 h 1712"/>
                              <a:gd name="T58" fmla="*/ 1971 w 3308"/>
                              <a:gd name="T59" fmla="*/ 1816 h 1712"/>
                              <a:gd name="T60" fmla="*/ 2466 w 3308"/>
                              <a:gd name="T61" fmla="*/ 1955 h 1712"/>
                              <a:gd name="T62" fmla="*/ 2674 w 3308"/>
                              <a:gd name="T63" fmla="*/ 2012 h 1712"/>
                              <a:gd name="T64" fmla="*/ 2831 w 3308"/>
                              <a:gd name="T65" fmla="*/ 2031 h 1712"/>
                              <a:gd name="T66" fmla="*/ 3016 w 3308"/>
                              <a:gd name="T67" fmla="*/ 2014 h 1712"/>
                              <a:gd name="T68" fmla="*/ 3307 w 3308"/>
                              <a:gd name="T69" fmla="*/ 1962 h 171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3308" h="1712">
                                <a:moveTo>
                                  <a:pt x="3307" y="860"/>
                                </a:moveTo>
                                <a:lnTo>
                                  <a:pt x="2351" y="11"/>
                                </a:lnTo>
                                <a:lnTo>
                                  <a:pt x="2305" y="26"/>
                                </a:lnTo>
                                <a:lnTo>
                                  <a:pt x="2213" y="31"/>
                                </a:lnTo>
                                <a:lnTo>
                                  <a:pt x="2003" y="26"/>
                                </a:lnTo>
                                <a:lnTo>
                                  <a:pt x="1607" y="11"/>
                                </a:lnTo>
                                <a:lnTo>
                                  <a:pt x="1369" y="0"/>
                                </a:lnTo>
                                <a:lnTo>
                                  <a:pt x="1241" y="27"/>
                                </a:lnTo>
                                <a:lnTo>
                                  <a:pt x="1178" y="118"/>
                                </a:lnTo>
                                <a:lnTo>
                                  <a:pt x="1137" y="301"/>
                                </a:lnTo>
                                <a:lnTo>
                                  <a:pt x="896" y="181"/>
                                </a:lnTo>
                                <a:lnTo>
                                  <a:pt x="733" y="160"/>
                                </a:lnTo>
                                <a:lnTo>
                                  <a:pt x="572" y="256"/>
                                </a:lnTo>
                                <a:lnTo>
                                  <a:pt x="338" y="487"/>
                                </a:lnTo>
                                <a:lnTo>
                                  <a:pt x="192" y="571"/>
                                </a:lnTo>
                                <a:lnTo>
                                  <a:pt x="108" y="617"/>
                                </a:lnTo>
                                <a:lnTo>
                                  <a:pt x="54" y="640"/>
                                </a:lnTo>
                                <a:lnTo>
                                  <a:pt x="0" y="656"/>
                                </a:lnTo>
                                <a:lnTo>
                                  <a:pt x="174" y="1712"/>
                                </a:lnTo>
                                <a:lnTo>
                                  <a:pt x="493" y="1545"/>
                                </a:lnTo>
                                <a:lnTo>
                                  <a:pt x="672" y="1445"/>
                                </a:lnTo>
                                <a:lnTo>
                                  <a:pt x="779" y="1372"/>
                                </a:lnTo>
                                <a:lnTo>
                                  <a:pt x="880" y="1285"/>
                                </a:lnTo>
                                <a:lnTo>
                                  <a:pt x="1207" y="917"/>
                                </a:lnTo>
                                <a:lnTo>
                                  <a:pt x="1401" y="785"/>
                                </a:lnTo>
                                <a:lnTo>
                                  <a:pt x="1466" y="831"/>
                                </a:lnTo>
                                <a:lnTo>
                                  <a:pt x="1696" y="1201"/>
                                </a:lnTo>
                                <a:lnTo>
                                  <a:pt x="1658" y="855"/>
                                </a:lnTo>
                                <a:lnTo>
                                  <a:pt x="1726" y="704"/>
                                </a:lnTo>
                                <a:lnTo>
                                  <a:pt x="1971" y="714"/>
                                </a:lnTo>
                                <a:lnTo>
                                  <a:pt x="2466" y="853"/>
                                </a:lnTo>
                                <a:lnTo>
                                  <a:pt x="2674" y="910"/>
                                </a:lnTo>
                                <a:lnTo>
                                  <a:pt x="2831" y="929"/>
                                </a:lnTo>
                                <a:lnTo>
                                  <a:pt x="3016" y="912"/>
                                </a:lnTo>
                                <a:lnTo>
                                  <a:pt x="3307" y="860"/>
                                </a:lnTo>
                                <a:close/>
                              </a:path>
                            </a:pathLst>
                          </a:custGeom>
                          <a:solidFill>
                            <a:srgbClr val="A5AA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79"/>
                        <wps:cNvSpPr>
                          <a:spLocks/>
                        </wps:cNvSpPr>
                        <wps:spPr bwMode="auto">
                          <a:xfrm>
                            <a:off x="2523" y="1125"/>
                            <a:ext cx="933" cy="1178"/>
                          </a:xfrm>
                          <a:custGeom>
                            <a:avLst/>
                            <a:gdLst>
                              <a:gd name="T0" fmla="*/ 313 w 933"/>
                              <a:gd name="T1" fmla="*/ 1125 h 1178"/>
                              <a:gd name="T2" fmla="*/ 138 w 933"/>
                              <a:gd name="T3" fmla="*/ 1155 h 1178"/>
                              <a:gd name="T4" fmla="*/ 47 w 933"/>
                              <a:gd name="T5" fmla="*/ 1194 h 1178"/>
                              <a:gd name="T6" fmla="*/ 11 w 933"/>
                              <a:gd name="T7" fmla="*/ 1268 h 1178"/>
                              <a:gd name="T8" fmla="*/ 0 w 933"/>
                              <a:gd name="T9" fmla="*/ 1403 h 1178"/>
                              <a:gd name="T10" fmla="*/ 559 w 933"/>
                              <a:gd name="T11" fmla="*/ 2303 h 1178"/>
                              <a:gd name="T12" fmla="*/ 562 w 933"/>
                              <a:gd name="T13" fmla="*/ 2061 h 1178"/>
                              <a:gd name="T14" fmla="*/ 601 w 933"/>
                              <a:gd name="T15" fmla="*/ 1938 h 1178"/>
                              <a:gd name="T16" fmla="*/ 713 w 933"/>
                              <a:gd name="T17" fmla="*/ 1894 h 1178"/>
                              <a:gd name="T18" fmla="*/ 933 w 933"/>
                              <a:gd name="T19" fmla="*/ 1892 h 1178"/>
                              <a:gd name="T20" fmla="*/ 313 w 933"/>
                              <a:gd name="T21" fmla="*/ 1125 h 117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33" h="1178">
                                <a:moveTo>
                                  <a:pt x="313" y="0"/>
                                </a:moveTo>
                                <a:lnTo>
                                  <a:pt x="138" y="30"/>
                                </a:lnTo>
                                <a:lnTo>
                                  <a:pt x="47" y="69"/>
                                </a:lnTo>
                                <a:lnTo>
                                  <a:pt x="11" y="143"/>
                                </a:lnTo>
                                <a:lnTo>
                                  <a:pt x="0" y="278"/>
                                </a:lnTo>
                                <a:lnTo>
                                  <a:pt x="559" y="1178"/>
                                </a:lnTo>
                                <a:lnTo>
                                  <a:pt x="562" y="936"/>
                                </a:lnTo>
                                <a:lnTo>
                                  <a:pt x="601" y="813"/>
                                </a:lnTo>
                                <a:lnTo>
                                  <a:pt x="713" y="769"/>
                                </a:lnTo>
                                <a:lnTo>
                                  <a:pt x="933" y="767"/>
                                </a:lnTo>
                                <a:lnTo>
                                  <a:pt x="313" y="0"/>
                                </a:lnTo>
                                <a:close/>
                              </a:path>
                            </a:pathLst>
                          </a:custGeom>
                          <a:solidFill>
                            <a:srgbClr val="79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Freeform 78"/>
                        <wps:cNvSpPr>
                          <a:spLocks/>
                        </wps:cNvSpPr>
                        <wps:spPr bwMode="auto">
                          <a:xfrm>
                            <a:off x="3078" y="1879"/>
                            <a:ext cx="1733" cy="448"/>
                          </a:xfrm>
                          <a:custGeom>
                            <a:avLst/>
                            <a:gdLst>
                              <a:gd name="T0" fmla="*/ 476 w 1733"/>
                              <a:gd name="T1" fmla="*/ 1880 h 448"/>
                              <a:gd name="T2" fmla="*/ 396 w 1733"/>
                              <a:gd name="T3" fmla="*/ 1892 h 448"/>
                              <a:gd name="T4" fmla="*/ 159 w 1733"/>
                              <a:gd name="T5" fmla="*/ 1882 h 448"/>
                              <a:gd name="T6" fmla="*/ 39 w 1733"/>
                              <a:gd name="T7" fmla="*/ 1921 h 448"/>
                              <a:gd name="T8" fmla="*/ 0 w 1733"/>
                              <a:gd name="T9" fmla="*/ 2049 h 448"/>
                              <a:gd name="T10" fmla="*/ 4 w 1733"/>
                              <a:gd name="T11" fmla="*/ 2303 h 448"/>
                              <a:gd name="T12" fmla="*/ 35 w 1733"/>
                              <a:gd name="T13" fmla="*/ 2293 h 448"/>
                              <a:gd name="T14" fmla="*/ 59 w 1733"/>
                              <a:gd name="T15" fmla="*/ 2292 h 448"/>
                              <a:gd name="T16" fmla="*/ 91 w 1733"/>
                              <a:gd name="T17" fmla="*/ 2303 h 448"/>
                              <a:gd name="T18" fmla="*/ 144 w 1733"/>
                              <a:gd name="T19" fmla="*/ 2327 h 448"/>
                              <a:gd name="T20" fmla="*/ 201 w 1733"/>
                              <a:gd name="T21" fmla="*/ 2141 h 448"/>
                              <a:gd name="T22" fmla="*/ 269 w 1733"/>
                              <a:gd name="T23" fmla="*/ 2055 h 448"/>
                              <a:gd name="T24" fmla="*/ 393 w 1733"/>
                              <a:gd name="T25" fmla="*/ 2047 h 448"/>
                              <a:gd name="T26" fmla="*/ 618 w 1733"/>
                              <a:gd name="T27" fmla="*/ 2096 h 448"/>
                              <a:gd name="T28" fmla="*/ 1138 w 1733"/>
                              <a:gd name="T29" fmla="*/ 2147 h 448"/>
                              <a:gd name="T30" fmla="*/ 1427 w 1733"/>
                              <a:gd name="T31" fmla="*/ 2162 h 448"/>
                              <a:gd name="T32" fmla="*/ 1590 w 1733"/>
                              <a:gd name="T33" fmla="*/ 2140 h 448"/>
                              <a:gd name="T34" fmla="*/ 1732 w 1733"/>
                              <a:gd name="T35" fmla="*/ 2079 h 448"/>
                              <a:gd name="T36" fmla="*/ 1615 w 1733"/>
                              <a:gd name="T37" fmla="*/ 1962 h 448"/>
                              <a:gd name="T38" fmla="*/ 1447 w 1733"/>
                              <a:gd name="T39" fmla="*/ 1999 h 448"/>
                              <a:gd name="T40" fmla="*/ 1313 w 1733"/>
                              <a:gd name="T41" fmla="*/ 2013 h 448"/>
                              <a:gd name="T42" fmla="*/ 1141 w 1733"/>
                              <a:gd name="T43" fmla="*/ 2004 h 448"/>
                              <a:gd name="T44" fmla="*/ 862 w 1733"/>
                              <a:gd name="T45" fmla="*/ 1974 h 448"/>
                              <a:gd name="T46" fmla="*/ 665 w 1733"/>
                              <a:gd name="T47" fmla="*/ 1913 h 448"/>
                              <a:gd name="T48" fmla="*/ 551 w 1733"/>
                              <a:gd name="T49" fmla="*/ 1885 h 448"/>
                              <a:gd name="T50" fmla="*/ 476 w 1733"/>
                              <a:gd name="T51" fmla="*/ 1880 h 4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733" h="448">
                                <a:moveTo>
                                  <a:pt x="476" y="0"/>
                                </a:moveTo>
                                <a:lnTo>
                                  <a:pt x="396" y="12"/>
                                </a:lnTo>
                                <a:lnTo>
                                  <a:pt x="159" y="2"/>
                                </a:lnTo>
                                <a:lnTo>
                                  <a:pt x="39" y="41"/>
                                </a:lnTo>
                                <a:lnTo>
                                  <a:pt x="0" y="169"/>
                                </a:lnTo>
                                <a:lnTo>
                                  <a:pt x="4" y="423"/>
                                </a:lnTo>
                                <a:lnTo>
                                  <a:pt x="35" y="413"/>
                                </a:lnTo>
                                <a:lnTo>
                                  <a:pt x="59" y="412"/>
                                </a:lnTo>
                                <a:lnTo>
                                  <a:pt x="91" y="423"/>
                                </a:lnTo>
                                <a:lnTo>
                                  <a:pt x="144" y="447"/>
                                </a:lnTo>
                                <a:lnTo>
                                  <a:pt x="201" y="261"/>
                                </a:lnTo>
                                <a:lnTo>
                                  <a:pt x="269" y="175"/>
                                </a:lnTo>
                                <a:lnTo>
                                  <a:pt x="393" y="167"/>
                                </a:lnTo>
                                <a:lnTo>
                                  <a:pt x="618" y="216"/>
                                </a:lnTo>
                                <a:lnTo>
                                  <a:pt x="1138" y="267"/>
                                </a:lnTo>
                                <a:lnTo>
                                  <a:pt x="1427" y="282"/>
                                </a:lnTo>
                                <a:lnTo>
                                  <a:pt x="1590" y="260"/>
                                </a:lnTo>
                                <a:lnTo>
                                  <a:pt x="1732" y="199"/>
                                </a:lnTo>
                                <a:lnTo>
                                  <a:pt x="1615" y="82"/>
                                </a:lnTo>
                                <a:lnTo>
                                  <a:pt x="1447" y="119"/>
                                </a:lnTo>
                                <a:lnTo>
                                  <a:pt x="1313" y="133"/>
                                </a:lnTo>
                                <a:lnTo>
                                  <a:pt x="1141" y="124"/>
                                </a:lnTo>
                                <a:lnTo>
                                  <a:pt x="862" y="94"/>
                                </a:lnTo>
                                <a:lnTo>
                                  <a:pt x="665" y="33"/>
                                </a:lnTo>
                                <a:lnTo>
                                  <a:pt x="551" y="5"/>
                                </a:lnTo>
                                <a:lnTo>
                                  <a:pt x="476" y="0"/>
                                </a:lnTo>
                                <a:close/>
                              </a:path>
                            </a:pathLst>
                          </a:custGeom>
                          <a:solidFill>
                            <a:srgbClr val="4962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4" name="Freeform 77"/>
                        <wps:cNvSpPr>
                          <a:spLocks/>
                        </wps:cNvSpPr>
                        <wps:spPr bwMode="auto">
                          <a:xfrm>
                            <a:off x="1424" y="2037"/>
                            <a:ext cx="1659" cy="908"/>
                          </a:xfrm>
                          <a:custGeom>
                            <a:avLst/>
                            <a:gdLst>
                              <a:gd name="T0" fmla="*/ 1436 w 1659"/>
                              <a:gd name="T1" fmla="*/ 2037 h 908"/>
                              <a:gd name="T2" fmla="*/ 1288 w 1659"/>
                              <a:gd name="T3" fmla="*/ 2070 h 908"/>
                              <a:gd name="T4" fmla="*/ 1160 w 1659"/>
                              <a:gd name="T5" fmla="*/ 2106 h 908"/>
                              <a:gd name="T6" fmla="*/ 1067 w 1659"/>
                              <a:gd name="T7" fmla="*/ 2154 h 908"/>
                              <a:gd name="T8" fmla="*/ 965 w 1659"/>
                              <a:gd name="T9" fmla="*/ 2246 h 908"/>
                              <a:gd name="T10" fmla="*/ 810 w 1659"/>
                              <a:gd name="T11" fmla="*/ 2413 h 908"/>
                              <a:gd name="T12" fmla="*/ 528 w 1659"/>
                              <a:gd name="T13" fmla="*/ 2617 h 908"/>
                              <a:gd name="T14" fmla="*/ 350 w 1659"/>
                              <a:gd name="T15" fmla="*/ 2729 h 908"/>
                              <a:gd name="T16" fmla="*/ 199 w 1659"/>
                              <a:gd name="T17" fmla="*/ 2789 h 908"/>
                              <a:gd name="T18" fmla="*/ 0 w 1659"/>
                              <a:gd name="T19" fmla="*/ 2836 h 908"/>
                              <a:gd name="T20" fmla="*/ 14 w 1659"/>
                              <a:gd name="T21" fmla="*/ 2945 h 908"/>
                              <a:gd name="T22" fmla="*/ 322 w 1659"/>
                              <a:gd name="T23" fmla="*/ 2855 h 908"/>
                              <a:gd name="T24" fmla="*/ 525 w 1659"/>
                              <a:gd name="T25" fmla="*/ 2774 h 908"/>
                              <a:gd name="T26" fmla="*/ 715 w 1659"/>
                              <a:gd name="T27" fmla="*/ 2660 h 908"/>
                              <a:gd name="T28" fmla="*/ 981 w 1659"/>
                              <a:gd name="T29" fmla="*/ 2465 h 908"/>
                              <a:gd name="T30" fmla="*/ 1209 w 1659"/>
                              <a:gd name="T31" fmla="*/ 2262 h 908"/>
                              <a:gd name="T32" fmla="*/ 1346 w 1659"/>
                              <a:gd name="T33" fmla="*/ 2184 h 908"/>
                              <a:gd name="T34" fmla="*/ 1446 w 1659"/>
                              <a:gd name="T35" fmla="*/ 2221 h 908"/>
                              <a:gd name="T36" fmla="*/ 1565 w 1659"/>
                              <a:gd name="T37" fmla="*/ 2362 h 908"/>
                              <a:gd name="T38" fmla="*/ 1595 w 1659"/>
                              <a:gd name="T39" fmla="*/ 2330 h 908"/>
                              <a:gd name="T40" fmla="*/ 1615 w 1659"/>
                              <a:gd name="T41" fmla="*/ 2313 h 908"/>
                              <a:gd name="T42" fmla="*/ 1633 w 1659"/>
                              <a:gd name="T43" fmla="*/ 2306 h 908"/>
                              <a:gd name="T44" fmla="*/ 1658 w 1659"/>
                              <a:gd name="T45" fmla="*/ 2303 h 908"/>
                              <a:gd name="T46" fmla="*/ 1586 w 1659"/>
                              <a:gd name="T47" fmla="*/ 2132 h 908"/>
                              <a:gd name="T48" fmla="*/ 1524 w 1659"/>
                              <a:gd name="T49" fmla="*/ 2051 h 908"/>
                              <a:gd name="T50" fmla="*/ 1436 w 1659"/>
                              <a:gd name="T51" fmla="*/ 2037 h 90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659" h="908">
                                <a:moveTo>
                                  <a:pt x="1436" y="0"/>
                                </a:moveTo>
                                <a:lnTo>
                                  <a:pt x="1288" y="33"/>
                                </a:lnTo>
                                <a:lnTo>
                                  <a:pt x="1160" y="69"/>
                                </a:lnTo>
                                <a:lnTo>
                                  <a:pt x="1067" y="117"/>
                                </a:lnTo>
                                <a:lnTo>
                                  <a:pt x="965" y="209"/>
                                </a:lnTo>
                                <a:lnTo>
                                  <a:pt x="810" y="376"/>
                                </a:lnTo>
                                <a:lnTo>
                                  <a:pt x="528" y="580"/>
                                </a:lnTo>
                                <a:lnTo>
                                  <a:pt x="350" y="692"/>
                                </a:lnTo>
                                <a:lnTo>
                                  <a:pt x="199" y="752"/>
                                </a:lnTo>
                                <a:lnTo>
                                  <a:pt x="0" y="799"/>
                                </a:lnTo>
                                <a:lnTo>
                                  <a:pt x="14" y="908"/>
                                </a:lnTo>
                                <a:lnTo>
                                  <a:pt x="322" y="818"/>
                                </a:lnTo>
                                <a:lnTo>
                                  <a:pt x="525" y="737"/>
                                </a:lnTo>
                                <a:lnTo>
                                  <a:pt x="715" y="623"/>
                                </a:lnTo>
                                <a:lnTo>
                                  <a:pt x="981" y="428"/>
                                </a:lnTo>
                                <a:lnTo>
                                  <a:pt x="1209" y="225"/>
                                </a:lnTo>
                                <a:lnTo>
                                  <a:pt x="1346" y="147"/>
                                </a:lnTo>
                                <a:lnTo>
                                  <a:pt x="1446" y="184"/>
                                </a:lnTo>
                                <a:lnTo>
                                  <a:pt x="1565" y="325"/>
                                </a:lnTo>
                                <a:lnTo>
                                  <a:pt x="1595" y="293"/>
                                </a:lnTo>
                                <a:lnTo>
                                  <a:pt x="1615" y="276"/>
                                </a:lnTo>
                                <a:lnTo>
                                  <a:pt x="1633" y="269"/>
                                </a:lnTo>
                                <a:lnTo>
                                  <a:pt x="1658" y="266"/>
                                </a:lnTo>
                                <a:lnTo>
                                  <a:pt x="1586" y="95"/>
                                </a:lnTo>
                                <a:lnTo>
                                  <a:pt x="1524" y="14"/>
                                </a:lnTo>
                                <a:lnTo>
                                  <a:pt x="1436" y="0"/>
                                </a:lnTo>
                                <a:close/>
                              </a:path>
                            </a:pathLst>
                          </a:custGeom>
                          <a:solidFill>
                            <a:srgbClr val="79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6" name="Freeform 76"/>
                        <wps:cNvSpPr>
                          <a:spLocks/>
                        </wps:cNvSpPr>
                        <wps:spPr bwMode="auto">
                          <a:xfrm>
                            <a:off x="3181" y="3032"/>
                            <a:ext cx="446" cy="470"/>
                          </a:xfrm>
                          <a:custGeom>
                            <a:avLst/>
                            <a:gdLst>
                              <a:gd name="T0" fmla="*/ 34 w 446"/>
                              <a:gd name="T1" fmla="*/ 3033 h 470"/>
                              <a:gd name="T2" fmla="*/ 27 w 446"/>
                              <a:gd name="T3" fmla="*/ 3118 h 470"/>
                              <a:gd name="T4" fmla="*/ 302 w 446"/>
                              <a:gd name="T5" fmla="*/ 3141 h 470"/>
                              <a:gd name="T6" fmla="*/ 334 w 446"/>
                              <a:gd name="T7" fmla="*/ 3141 h 470"/>
                              <a:gd name="T8" fmla="*/ 349 w 446"/>
                              <a:gd name="T9" fmla="*/ 3149 h 470"/>
                              <a:gd name="T10" fmla="*/ 340 w 446"/>
                              <a:gd name="T11" fmla="*/ 3352 h 470"/>
                              <a:gd name="T12" fmla="*/ 308 w 446"/>
                              <a:gd name="T13" fmla="*/ 3412 h 470"/>
                              <a:gd name="T14" fmla="*/ 289 w 446"/>
                              <a:gd name="T15" fmla="*/ 3416 h 470"/>
                              <a:gd name="T16" fmla="*/ 280 w 446"/>
                              <a:gd name="T17" fmla="*/ 3416 h 470"/>
                              <a:gd name="T18" fmla="*/ 7 w 446"/>
                              <a:gd name="T19" fmla="*/ 3393 h 470"/>
                              <a:gd name="T20" fmla="*/ 0 w 446"/>
                              <a:gd name="T21" fmla="*/ 3479 h 470"/>
                              <a:gd name="T22" fmla="*/ 288 w 446"/>
                              <a:gd name="T23" fmla="*/ 3502 h 470"/>
                              <a:gd name="T24" fmla="*/ 318 w 446"/>
                              <a:gd name="T25" fmla="*/ 3501 h 470"/>
                              <a:gd name="T26" fmla="*/ 342 w 446"/>
                              <a:gd name="T27" fmla="*/ 3493 h 470"/>
                              <a:gd name="T28" fmla="*/ 361 w 446"/>
                              <a:gd name="T29" fmla="*/ 3479 h 470"/>
                              <a:gd name="T30" fmla="*/ 375 w 446"/>
                              <a:gd name="T31" fmla="*/ 3462 h 470"/>
                              <a:gd name="T32" fmla="*/ 425 w 446"/>
                              <a:gd name="T33" fmla="*/ 3372 h 470"/>
                              <a:gd name="T34" fmla="*/ 446 w 446"/>
                              <a:gd name="T35" fmla="*/ 3290 h 470"/>
                              <a:gd name="T36" fmla="*/ 445 w 446"/>
                              <a:gd name="T37" fmla="*/ 3219 h 470"/>
                              <a:gd name="T38" fmla="*/ 410 w 446"/>
                              <a:gd name="T39" fmla="*/ 3119 h 470"/>
                              <a:gd name="T40" fmla="*/ 362 w 446"/>
                              <a:gd name="T41" fmla="*/ 3066 h 470"/>
                              <a:gd name="T42" fmla="*/ 324 w 446"/>
                              <a:gd name="T43" fmla="*/ 3056 h 470"/>
                              <a:gd name="T44" fmla="*/ 34 w 446"/>
                              <a:gd name="T45" fmla="*/ 3033 h 470"/>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446" h="470">
                                <a:moveTo>
                                  <a:pt x="34" y="0"/>
                                </a:moveTo>
                                <a:lnTo>
                                  <a:pt x="27" y="85"/>
                                </a:lnTo>
                                <a:lnTo>
                                  <a:pt x="302" y="108"/>
                                </a:lnTo>
                                <a:lnTo>
                                  <a:pt x="334" y="108"/>
                                </a:lnTo>
                                <a:lnTo>
                                  <a:pt x="349" y="116"/>
                                </a:lnTo>
                                <a:lnTo>
                                  <a:pt x="340" y="319"/>
                                </a:lnTo>
                                <a:lnTo>
                                  <a:pt x="308" y="379"/>
                                </a:lnTo>
                                <a:lnTo>
                                  <a:pt x="289" y="383"/>
                                </a:lnTo>
                                <a:lnTo>
                                  <a:pt x="280" y="383"/>
                                </a:lnTo>
                                <a:lnTo>
                                  <a:pt x="7" y="360"/>
                                </a:lnTo>
                                <a:lnTo>
                                  <a:pt x="0" y="446"/>
                                </a:lnTo>
                                <a:lnTo>
                                  <a:pt x="288" y="469"/>
                                </a:lnTo>
                                <a:lnTo>
                                  <a:pt x="318" y="468"/>
                                </a:lnTo>
                                <a:lnTo>
                                  <a:pt x="342" y="460"/>
                                </a:lnTo>
                                <a:lnTo>
                                  <a:pt x="361" y="446"/>
                                </a:lnTo>
                                <a:lnTo>
                                  <a:pt x="375" y="429"/>
                                </a:lnTo>
                                <a:lnTo>
                                  <a:pt x="425" y="339"/>
                                </a:lnTo>
                                <a:lnTo>
                                  <a:pt x="446" y="257"/>
                                </a:lnTo>
                                <a:lnTo>
                                  <a:pt x="445" y="186"/>
                                </a:lnTo>
                                <a:lnTo>
                                  <a:pt x="410" y="86"/>
                                </a:lnTo>
                                <a:lnTo>
                                  <a:pt x="362" y="33"/>
                                </a:lnTo>
                                <a:lnTo>
                                  <a:pt x="324" y="23"/>
                                </a:lnTo>
                                <a:lnTo>
                                  <a:pt x="34" y="0"/>
                                </a:lnTo>
                                <a:close/>
                              </a:path>
                            </a:pathLst>
                          </a:custGeom>
                          <a:solidFill>
                            <a:srgbClr val="6371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Text Box 75"/>
                        <wps:cNvSpPr txBox="1">
                          <a:spLocks noChangeArrowheads="1"/>
                        </wps:cNvSpPr>
                        <wps:spPr bwMode="auto">
                          <a:xfrm>
                            <a:off x="0" y="0"/>
                            <a:ext cx="9108" cy="3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C839A0" w14:textId="77777777" w:rsidR="00DF57B3" w:rsidRDefault="00DF57B3" w:rsidP="002B18CC">
                              <w:pPr>
                                <w:spacing w:before="35"/>
                                <w:ind w:left="5137"/>
                                <w:rPr>
                                  <w:b/>
                                  <w:sz w:val="52"/>
                                </w:rPr>
                              </w:pPr>
                              <w:r>
                                <w:rPr>
                                  <w:b/>
                                  <w:color w:val="004684"/>
                                  <w:sz w:val="52"/>
                                </w:rPr>
                                <w:t>REFERENCIAS</w:t>
                              </w:r>
                            </w:p>
                          </w:txbxContent>
                        </wps:txbx>
                        <wps:bodyPr rot="0" vert="horz" wrap="square" lIns="0" tIns="0" rIns="0" bIns="0" anchor="t" anchorCtr="0" upright="1">
                          <a:noAutofit/>
                        </wps:bodyPr>
                      </wps:wsp>
                    </wpg:wgp>
                  </a:graphicData>
                </a:graphic>
              </wp:inline>
            </w:drawing>
          </mc:Choice>
          <mc:Fallback>
            <w:pict>
              <v:group w14:anchorId="2111476D" id="Group 74" o:spid="_x0000_s1333" style="width:455.4pt;height:195.65pt;mso-position-horizontal-relative:char;mso-position-vertical-relative:line" coordsize="9108,39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">
                <v:shape id="Freeform 87" o:spid="_x0000_s1334" style="position:absolute;left:10;top:261;width:9088;height:3641;visibility:visible;mso-wrap-style:square;v-text-anchor:top" coordsize="9088,36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" path="m4957,l,,,3641r9088,l9088,,8681,e" filled="f" strokecolor="#64b7bc" strokeweight="1pt">
                  <v:path arrowok="t" o:connecttype="custom" o:connectlocs="4957,261;0,261;0,3902;9088,3902;9088,261;8681,261" o:connectangles="0,0,0,0,0,0"/>
                </v:shape>
                <v:shape id="Freeform 86" o:spid="_x0000_s1335" style="position:absolute;left:2058;top:3030;width:1500;height:419;visibility:visible;mso-wrap-style:square;v-text-anchor:top" coordsize="1500,4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" path="m32,l91,105r16,66l78,227,,299,1466,419,1500,99,32,xe" fillcolor="#bcc0d8" stroked="f">
                  <v:path arrowok="t" o:connecttype="custom" o:connectlocs="32,3030;91,3135;107,3201;78,3257;0,3329;1466,3449;1500,3129;32,3030" o:connectangles="0,0,0,0,0,0,0,0"/>
                </v:shape>
                <v:shape id="Freeform 85" o:spid="_x0000_s1336" style="position:absolute;left:3533;top:2064;width:962;height:1415;visibility:visible;mso-wrap-style:square;v-text-anchor:top" coordsize="962,14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" path="m935,l,1001r8,414l961,317,935,xe" fillcolor="#496296" stroked="f">
                  <v:path arrowok="t" o:connecttype="custom" o:connectlocs="935,2064;0,3065;8,3479;961,2381;935,2064" o:connectangles="0,0,0,0,0"/>
                </v:shape>
                <v:shape id="Freeform 84" o:spid="_x0000_s1337" style="position:absolute;left:2068;top:1898;width:2401;height:1167;visibility:visible;mso-wrap-style:square;v-text-anchor:top" coordsize="2401,11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" path="m1089,l,1043r1466,123l2401,165,1089,xe" fillcolor="#7982ad" stroked="f">
                  <v:path arrowok="t" o:connecttype="custom" o:connectlocs="1089,1899;0,2942;1466,3065;2401,2064;1089,1899" o:connectangles="0,0,0,0,0"/>
                </v:shape>
                <v:shape id="Freeform 83" o:spid="_x0000_s1338" style="position:absolute;left:2032;top:2941;width:1595;height:561;visibility:visible;mso-wrap-style:square;v-text-anchor:top" coordsize="1595,5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" path="m36,l29,85,1452,201r8,1l1478,210r17,21l1500,274r-4,41l1484,453r-7,21l1460,479r-31,-5l7,358,,443,1437,560r30,-1l1524,520r51,-90l1595,349r-1,-70l1559,179r-48,-52l1473,117,36,xe" fillcolor="#496296" stroked="f">
                  <v:path arrowok="t" o:connecttype="custom" o:connectlocs="36,2942;29,3027;1452,3143;1460,3144;1478,3152;1495,3173;1500,3216;1496,3257;1484,3395;1477,3416;1460,3421;1429,3416;7,3300;0,3385;1437,3502;1467,3501;1524,3462;1575,3372;1595,3291;1594,3221;1559,3121;1511,3069;1473,3059;36,2942" o:connectangles="0,0,0,0,0,0,0,0,0,0,0,0,0,0,0,0,0,0,0,0,0,0,0,0"/>
                </v:shape>
                <v:shape id="Freeform 82" o:spid="_x0000_s1339" style="position:absolute;left:1227;top:1168;width:3849;height:1947;visibility:visible;mso-wrap-style:square;v-text-anchor:top" coordsize="3849,19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" path="m2633,l1319,273,,634,164,1947r900,-356l1532,1408r189,-69l1783,1326r95,21l1940,1347r58,-30l2079,1250r1008,-97l3608,1104r198,-15l3849,1093,2633,xe" fillcolor="#20548d" stroked="f">
                  <v:path arrowok="t" o:connecttype="custom" o:connectlocs="2633,1168;1319,1441;0,1802;164,3115;1064,2759;1532,2576;1721,2507;1783,2494;1878,2515;1940,2515;1998,2485;2079,2418;3087,2321;3608,2272;3806,2257;3849,2261;2633,1168" o:connectangles="0,0,0,0,0,0,0,0,0,0,0,0,0,0,0,0,0"/>
                </v:shape>
                <v:shape id="Freeform 81" o:spid="_x0000_s1340" style="position:absolute;left:1293;top:1758;width:3646;height:1242;visibility:visible;mso-wrap-style:square;v-text-anchor:top" coordsize="3646,12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" path="m94,l,71,153,1242,1669,659r18,-58l1705,569r31,-15l1790,545r88,-7l1928,544r27,25l1980,621r26,-47l2050,550r93,-9l2316,542r447,17l3051,555r252,-34l3645,449,3401,203,94,xe" fillcolor="#7982ad" stroked="f">
                  <v:path arrowok="t" o:connecttype="custom" o:connectlocs="94,1758;0,1829;153,3000;1669,2417;1687,2359;1705,2327;1736,2312;1790,2303;1878,2296;1928,2302;1955,2327;1980,2379;2006,2332;2050,2308;2143,2299;2316,2300;2763,2317;3051,2313;3303,2279;3645,2207;3401,1961;94,1758" o:connectangles="0,0,0,0,0,0,0,0,0,0,0,0,0,0,0,0,0,0,0,0,0,0"/>
                </v:shape>
                <v:shape id="Freeform 80" o:spid="_x0000_s1341" style="position:absolute;left:1387;top:1102;width:3308;height:1712;visibility:visible;mso-wrap-style:square;v-text-anchor:top" coordsize="3308,17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" path="m3307,860l2351,11r-46,15l2213,31,2003,26,1607,11,1369,,1241,27r-63,91l1137,301,896,181,733,160,572,256,338,487,192,571r-84,46l54,640,,656,174,1712,493,1545,672,1445r107,-73l880,1285,1207,917,1401,785r65,46l1696,1201,1658,855r68,-151l1971,714r495,139l2674,910r157,19l3016,912r291,-52xe" fillcolor="#a5aac9" stroked="f">
                  <v:path arrowok="t" o:connecttype="custom" o:connectlocs="3307,1962;2351,1113;2305,1128;2213,1133;2003,1128;1607,1113;1369,1102;1241,1129;1178,1220;1137,1403;896,1283;733,1262;572,1358;338,1589;192,1673;108,1719;54,1742;0,1758;174,2814;493,2647;672,2547;779,2474;880,2387;1207,2019;1401,1887;1466,1933;1696,2303;1658,1957;1726,1806;1971,1816;2466,1955;2674,2012;2831,2031;3016,2014;3307,1962" o:connectangles="0,0,0,0,0,0,0,0,0,0,0,0,0,0,0,0,0,0,0,0,0,0,0,0,0,0,0,0,0,0,0,0,0,0,0"/>
                </v:shape>
                <v:shape id="Freeform 79" o:spid="_x0000_s1342" style="position:absolute;left:2523;top:1125;width:933;height:1178;visibility:visible;mso-wrap-style:square;v-text-anchor:top" coordsize="933,11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" path="m313,l138,30,47,69,11,143,,278r559,900l562,936,601,813,713,769r220,-2l313,xe" fillcolor="#7982ad" stroked="f">
                  <v:path arrowok="t" o:connecttype="custom" o:connectlocs="313,1125;138,1155;47,1194;11,1268;0,1403;559,2303;562,2061;601,1938;713,1894;933,1892;313,1125" o:connectangles="0,0,0,0,0,0,0,0,0,0,0"/>
                </v:shape>
                <v:shape id="Freeform 78" o:spid="_x0000_s1343" style="position:absolute;left:3078;top:1879;width:1733;height:448;visibility:visible;mso-wrap-style:square;v-text-anchor:top" coordsize="1733,4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" path="m476,l396,12,159,2,39,41,,169,4,423,35,413r24,-1l91,423r53,24l201,261r68,-86l393,167r225,49l1138,267r289,15l1590,260r142,-61l1615,82r-168,37l1313,133r-172,-9l862,94,665,33,551,5,476,xe" fillcolor="#496296" stroked="f">
                  <v:path arrowok="t" o:connecttype="custom" o:connectlocs="476,1880;396,1892;159,1882;39,1921;0,2049;4,2303;35,2293;59,2292;91,2303;144,2327;201,2141;269,2055;393,2047;618,2096;1138,2147;1427,2162;1590,2140;1732,2079;1615,1962;1447,1999;1313,2013;1141,2004;862,1974;665,1913;551,1885;476,1880" o:connectangles="0,0,0,0,0,0,0,0,0,0,0,0,0,0,0,0,0,0,0,0,0,0,0,0,0,0"/>
                </v:shape>
                <v:shape id="Freeform 77" o:spid="_x0000_s1344" style="position:absolute;left:1424;top:2037;width:1659;height:908;visibility:visible;mso-wrap-style:square;v-text-anchor:top" coordsize="1659,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" path="m1436,l1288,33,1160,69r-93,48l965,209,810,376,528,580,350,692,199,752,,799,14,908,322,818,525,737,715,623,981,428,1209,225r137,-78l1446,184r119,141l1595,293r20,-17l1633,269r25,-3l1586,95,1524,14,1436,xe" fillcolor="#7982ad" stroked="f">
                  <v:path arrowok="t" o:connecttype="custom" o:connectlocs="1436,2037;1288,2070;1160,2106;1067,2154;965,2246;810,2413;528,2617;350,2729;199,2789;0,2836;14,2945;322,2855;525,2774;715,2660;981,2465;1209,2262;1346,2184;1446,2221;1565,2362;1595,2330;1615,2313;1633,2306;1658,2303;1586,2132;1524,2051;1436,2037" o:connectangles="0,0,0,0,0,0,0,0,0,0,0,0,0,0,0,0,0,0,0,0,0,0,0,0,0,0"/>
                </v:shape>
                <v:shape id="Freeform 76" o:spid="_x0000_s1345" style="position:absolute;left:3181;top:3032;width:446;height:470;visibility:visible;mso-wrap-style:square;v-text-anchor:top" coordsize="446,4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" path="m34,l27,85r275,23l334,108r15,8l340,319r-32,60l289,383r-9,l7,360,,446r288,23l318,468r24,-8l361,446r14,-17l425,339r21,-82l445,186,410,86,362,33,324,23,34,xe" fillcolor="#6371a1" stroked="f">
                  <v:path arrowok="t" o:connecttype="custom" o:connectlocs="34,3033;27,3118;302,3141;334,3141;349,3149;340,3352;308,3412;289,3416;280,3416;7,3393;0,3479;288,3502;318,3501;342,3493;361,3479;375,3462;425,3372;446,3290;445,3219;410,3119;362,3066;324,3056;34,3033" o:connectangles="0,0,0,0,0,0,0,0,0,0,0,0,0,0,0,0,0,0,0,0,0,0,0"/>
                </v:shape>
                <v:shape id="Text Box 75" o:spid="_x0000_s1346" type="#_x0000_t202" style="position:absolute;width:9108;height:39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" filled="f" stroked="f">
                  <v:textbox inset="0,0,0,0">
                    <w:txbxContent>
                      <w:p w14:paraId="7BC839A0" w14:textId="77777777" w:rsidR="00DF57B3" w:rsidRDefault="00DF57B3" w:rsidP="002B18CC">
                        <w:pPr>
                          <w:spacing w:before="35"/>
                          <w:ind w:left="5137"/>
                          <w:rPr>
                            <w:b/>
                            <w:sz w:val="52"/>
                          </w:rPr>
                        </w:pPr>
                        <w:r>
                          <w:rPr>
                            <w:b/>
                            <w:color w:val="004684"/>
                            <w:sz w:val="52"/>
                          </w:rPr>
                          <w:t>REFERENCIAS</w:t>
                        </w:r>
                      </w:p>
                    </w:txbxContent>
                  </v:textbox>
                </v:shape>
                <w10:anchorlock/>
              </v:group>
            </w:pict>
          </mc:Fallback>
        </mc:AlternateContent>
      </w:r>
    </w:p>
    <w:p w14:paraId="7165B651" w14:textId="109FD44F" w:rsidR="002B18CC" w:rsidRPr="007C0A34" w:rsidRDefault="002B18CC" w:rsidP="008A3C6B">
      <w:pPr>
        <w:pStyle w:val="BodyText"/>
        <w:spacing w:before="1"/>
        <w:ind w:left="567" w:right="635"/>
        <w:rPr>
          <w:sz w:val="17"/>
          <w:lang w:val="es-MX"/>
        </w:rPr>
      </w:pPr>
    </w:p>
    <w:p w14:paraId="5EA0A1F4" w14:textId="537203E0" w:rsidR="00A77F90" w:rsidRPr="007C0A34" w:rsidRDefault="00A77F90" w:rsidP="008A3C6B">
      <w:pPr>
        <w:pStyle w:val="BodyText"/>
        <w:spacing w:before="1"/>
        <w:ind w:left="567" w:right="635"/>
        <w:rPr>
          <w:sz w:val="17"/>
          <w:lang w:val="es-MX"/>
        </w:rPr>
      </w:pPr>
    </w:p>
    <w:p w14:paraId="580B9A57" w14:textId="502CE002" w:rsidR="00A77F90" w:rsidRPr="007C0A34" w:rsidRDefault="00A77F90" w:rsidP="008A3C6B">
      <w:pPr>
        <w:pStyle w:val="BodyText"/>
        <w:spacing w:before="1"/>
        <w:ind w:left="567" w:right="635"/>
        <w:rPr>
          <w:sz w:val="17"/>
          <w:lang w:val="es-MX"/>
        </w:rPr>
      </w:pPr>
    </w:p>
    <w:p w14:paraId="649A95D9" w14:textId="19739FF8" w:rsidR="00A77F90" w:rsidRPr="007C0A34" w:rsidRDefault="00A77F90" w:rsidP="008A3C6B">
      <w:pPr>
        <w:pStyle w:val="BodyText"/>
        <w:spacing w:before="1"/>
        <w:ind w:left="567" w:right="635"/>
        <w:rPr>
          <w:sz w:val="17"/>
          <w:lang w:val="es-MX"/>
        </w:rPr>
      </w:pPr>
    </w:p>
    <w:p w14:paraId="03CCA36C" w14:textId="5CA60DCC" w:rsidR="00A77F90" w:rsidRPr="007C0A34" w:rsidRDefault="00A77F90" w:rsidP="008A3C6B">
      <w:pPr>
        <w:pStyle w:val="BodyText"/>
        <w:spacing w:before="1"/>
        <w:ind w:left="567" w:right="635"/>
        <w:rPr>
          <w:sz w:val="17"/>
          <w:lang w:val="es-MX"/>
        </w:rPr>
      </w:pPr>
    </w:p>
    <w:p w14:paraId="696C215A" w14:textId="77777777" w:rsidR="00A77F90" w:rsidRPr="007C0A34" w:rsidRDefault="00A77F90" w:rsidP="008A3C6B">
      <w:pPr>
        <w:pStyle w:val="BodyText"/>
        <w:spacing w:before="1"/>
        <w:ind w:left="567" w:right="635"/>
        <w:rPr>
          <w:sz w:val="17"/>
          <w:lang w:val="es-MX"/>
        </w:rPr>
      </w:pPr>
    </w:p>
    <w:p w14:paraId="661026A7" w14:textId="3157F829" w:rsidR="002B18CC" w:rsidRPr="0064637B" w:rsidRDefault="00061B82" w:rsidP="0064637B">
      <w:pPr>
        <w:pStyle w:val="BodyText"/>
        <w:spacing w:before="116" w:line="252" w:lineRule="auto"/>
        <w:ind w:left="851" w:right="1344"/>
        <w:jc w:val="both"/>
        <w:rPr>
          <w:color w:val="434141"/>
        </w:rPr>
      </w:pPr>
      <w:r w:rsidRPr="007C0A34">
        <w:rPr>
          <w:smallCaps/>
          <w:color w:val="434141"/>
          <w:lang w:val="es-MX"/>
        </w:rPr>
        <w:t>caf</w:t>
      </w:r>
      <w:r w:rsidR="002B18CC" w:rsidRPr="0064637B">
        <w:rPr>
          <w:color w:val="434141"/>
        </w:rPr>
        <w:t>. (2017, 14 de noviembre). 5 claves para aumentar el impacto de las políticas públicas. Banco de Desarrollo de América Latina. http://bit.ly/ 3wG8YrB</w:t>
      </w:r>
      <w:r w:rsidR="00554178" w:rsidRPr="0064637B">
        <w:rPr>
          <w:color w:val="434141"/>
        </w:rPr>
        <w:t xml:space="preserve"> </w:t>
      </w:r>
    </w:p>
    <w:p w14:paraId="14A7BDCC" w14:textId="77777777" w:rsidR="002B18CC" w:rsidRPr="0064637B" w:rsidRDefault="002B18CC" w:rsidP="0064637B">
      <w:pPr>
        <w:pStyle w:val="BodyText"/>
        <w:spacing w:before="116" w:line="252" w:lineRule="auto"/>
        <w:ind w:left="851" w:right="1344"/>
        <w:jc w:val="both"/>
        <w:rPr>
          <w:color w:val="434141"/>
        </w:rPr>
      </w:pPr>
    </w:p>
    <w:p w14:paraId="0228E885" w14:textId="19F4F979" w:rsidR="002B18CC" w:rsidRPr="0064637B" w:rsidRDefault="002B3787" w:rsidP="0064637B">
      <w:pPr>
        <w:pStyle w:val="BodyText"/>
        <w:spacing w:before="116" w:line="252" w:lineRule="auto"/>
        <w:ind w:left="851" w:right="1344"/>
        <w:jc w:val="both"/>
        <w:rPr>
          <w:color w:val="434141"/>
        </w:rPr>
      </w:pPr>
      <w:r>
        <w:rPr>
          <w:color w:val="434141"/>
        </w:rPr>
        <w:t>CIA</w:t>
      </w:r>
      <w:r w:rsidR="002B18CC" w:rsidRPr="0064637B">
        <w:rPr>
          <w:color w:val="434141"/>
        </w:rPr>
        <w:t xml:space="preserve">. (1974). </w:t>
      </w:r>
      <w:r w:rsidR="002B18CC" w:rsidRPr="00EB5A2F">
        <w:rPr>
          <w:color w:val="434141"/>
          <w:lang w:val="en-US"/>
        </w:rPr>
        <w:t xml:space="preserve">A Study of Climatological Research as it Pertains to Intelligence Problems. </w:t>
      </w:r>
      <w:r w:rsidR="002B18CC" w:rsidRPr="0064637B">
        <w:rPr>
          <w:color w:val="434141"/>
        </w:rPr>
        <w:t xml:space="preserve">Standford </w:t>
      </w:r>
      <w:proofErr w:type="spellStart"/>
      <w:r w:rsidR="002B18CC" w:rsidRPr="0064637B">
        <w:rPr>
          <w:color w:val="434141"/>
        </w:rPr>
        <w:t>Libraries</w:t>
      </w:r>
      <w:proofErr w:type="spellEnd"/>
      <w:r w:rsidR="002B18CC" w:rsidRPr="0064637B">
        <w:rPr>
          <w:color w:val="434141"/>
        </w:rPr>
        <w:t>.</w:t>
      </w:r>
    </w:p>
    <w:p w14:paraId="766CECA3" w14:textId="77777777" w:rsidR="002B18CC" w:rsidRPr="0064637B" w:rsidRDefault="002B18CC" w:rsidP="0064637B">
      <w:pPr>
        <w:pStyle w:val="BodyText"/>
        <w:spacing w:before="116" w:line="252" w:lineRule="auto"/>
        <w:ind w:left="851" w:right="1344"/>
        <w:jc w:val="both"/>
        <w:rPr>
          <w:color w:val="434141"/>
        </w:rPr>
      </w:pPr>
    </w:p>
    <w:p w14:paraId="4BBF1D81" w14:textId="77777777" w:rsidR="002B18CC" w:rsidRPr="0064637B" w:rsidRDefault="002B18CC" w:rsidP="0064637B">
      <w:pPr>
        <w:pStyle w:val="BodyText"/>
        <w:spacing w:before="116" w:line="252" w:lineRule="auto"/>
        <w:ind w:left="851" w:right="1344"/>
        <w:jc w:val="both"/>
        <w:rPr>
          <w:color w:val="434141"/>
        </w:rPr>
      </w:pPr>
      <w:r w:rsidRPr="0064637B">
        <w:rPr>
          <w:color w:val="434141"/>
        </w:rPr>
        <w:t xml:space="preserve">Euronews. (2021, 2 de noviembre). China y Rusia ausentes de la cumbre del clima de Glasgow. Euronews. </w:t>
      </w:r>
      <w:hyperlink r:id="rId566" w:history="1">
        <w:r w:rsidRPr="0064637B">
          <w:rPr>
            <w:color w:val="434141"/>
          </w:rPr>
          <w:t>http://bit.ly/3PBKvwk</w:t>
        </w:r>
      </w:hyperlink>
    </w:p>
    <w:p w14:paraId="7DDBCB2E" w14:textId="77777777" w:rsidR="002B18CC" w:rsidRPr="0064637B" w:rsidRDefault="002B18CC" w:rsidP="0064637B">
      <w:pPr>
        <w:pStyle w:val="BodyText"/>
        <w:spacing w:before="116" w:line="252" w:lineRule="auto"/>
        <w:ind w:left="851" w:right="1344"/>
        <w:jc w:val="both"/>
        <w:rPr>
          <w:color w:val="434141"/>
        </w:rPr>
      </w:pPr>
    </w:p>
    <w:p w14:paraId="740EA46F" w14:textId="5F9837DC" w:rsidR="002B18CC" w:rsidRPr="0064637B" w:rsidRDefault="00085307" w:rsidP="0064637B">
      <w:pPr>
        <w:pStyle w:val="BodyText"/>
        <w:spacing w:before="116" w:line="252" w:lineRule="auto"/>
        <w:ind w:left="851" w:right="1344"/>
        <w:jc w:val="both"/>
        <w:rPr>
          <w:color w:val="434141"/>
        </w:rPr>
      </w:pPr>
      <w:r w:rsidRPr="0064637B">
        <w:rPr>
          <w:color w:val="434141"/>
        </w:rPr>
        <w:t>ipcc</w:t>
      </w:r>
      <w:r w:rsidR="002B18CC" w:rsidRPr="0064637B">
        <w:rPr>
          <w:color w:val="434141"/>
        </w:rPr>
        <w:t xml:space="preserve">. (2022). Sexto informe de evaluación del </w:t>
      </w:r>
      <w:r w:rsidR="0064637B">
        <w:rPr>
          <w:color w:val="434141"/>
        </w:rPr>
        <w:t>IPCC</w:t>
      </w:r>
      <w:r w:rsidR="002B18CC" w:rsidRPr="0064637B">
        <w:rPr>
          <w:color w:val="434141"/>
        </w:rPr>
        <w:t xml:space="preserve">: Cambio Climático 2022. Grupo Intergubernamental de Expertos sobre el Cambio Climático. </w:t>
      </w:r>
      <w:hyperlink r:id="rId567" w:history="1">
        <w:r w:rsidR="002B18CC" w:rsidRPr="0064637B">
          <w:rPr>
            <w:color w:val="434141"/>
          </w:rPr>
          <w:t>http://bit.ly/3Nrf5Xr</w:t>
        </w:r>
      </w:hyperlink>
    </w:p>
    <w:p w14:paraId="70C738EC" w14:textId="77777777" w:rsidR="002B18CC" w:rsidRPr="007C0A34" w:rsidRDefault="002B18CC" w:rsidP="008A3C6B">
      <w:pPr>
        <w:pStyle w:val="BodyText"/>
        <w:spacing w:before="5"/>
        <w:ind w:left="567" w:right="635"/>
        <w:rPr>
          <w:sz w:val="23"/>
          <w:lang w:val="es-MX"/>
        </w:rPr>
      </w:pPr>
    </w:p>
    <w:p w14:paraId="25DFA6A7" w14:textId="77777777" w:rsidR="002B18CC" w:rsidRPr="007C0A34" w:rsidRDefault="002B18CC" w:rsidP="008A3C6B">
      <w:pPr>
        <w:spacing w:line="252" w:lineRule="auto"/>
        <w:ind w:left="567" w:right="635"/>
        <w:jc w:val="both"/>
        <w:rPr>
          <w:lang w:val="es-MX"/>
        </w:rPr>
        <w:sectPr w:rsidR="002B18CC" w:rsidRPr="007C0A34" w:rsidSect="004814D3">
          <w:headerReference w:type="default" r:id="rId568"/>
          <w:footerReference w:type="even" r:id="rId569"/>
          <w:footerReference w:type="default" r:id="rId570"/>
          <w:pgSz w:w="12190" w:h="15840"/>
          <w:pgMar w:top="1120" w:right="0" w:bottom="980" w:left="640" w:header="854" w:footer="786" w:gutter="0"/>
          <w:cols w:space="720"/>
        </w:sectPr>
      </w:pPr>
    </w:p>
    <w:p w14:paraId="10092452" w14:textId="22F09D23" w:rsidR="002B18CC" w:rsidRPr="007C0A34" w:rsidRDefault="002B18CC" w:rsidP="008A3C6B">
      <w:pPr>
        <w:ind w:left="567" w:right="635"/>
        <w:rPr>
          <w:sz w:val="20"/>
          <w:lang w:val="es-MX"/>
        </w:rPr>
      </w:pPr>
      <w:bookmarkStart w:id="159" w:name="_bookmark43"/>
      <w:bookmarkEnd w:id="159"/>
      <w:r w:rsidRPr="007C0A34">
        <w:rPr>
          <w:rFonts w:ascii="Times New Roman"/>
          <w:sz w:val="20"/>
          <w:lang w:val="es-MX"/>
        </w:rPr>
        <w:lastRenderedPageBreak/>
        <w:t xml:space="preserve">  </w:t>
      </w:r>
    </w:p>
    <w:p w14:paraId="49C3147D" w14:textId="006DB858" w:rsidR="002B18CC" w:rsidRPr="007C0A34" w:rsidRDefault="004F1F6E" w:rsidP="008A3C6B">
      <w:pPr>
        <w:pStyle w:val="BodyText"/>
        <w:spacing w:before="7"/>
        <w:ind w:left="567" w:right="635"/>
        <w:rPr>
          <w:sz w:val="20"/>
          <w:lang w:val="es-MX"/>
        </w:rPr>
      </w:pPr>
      <w:r w:rsidRPr="007C0A34">
        <w:rPr>
          <w:noProof/>
          <w:lang w:val="es-419" w:eastAsia="es-419"/>
        </w:rPr>
        <mc:AlternateContent>
          <mc:Choice Requires="wpg">
            <w:drawing>
              <wp:anchor distT="0" distB="0" distL="0" distR="0" simplePos="0" relativeHeight="251758080" behindDoc="1" locked="0" layoutInCell="1" allowOverlap="1" wp14:anchorId="5283A420" wp14:editId="16526F2D">
                <wp:simplePos x="0" y="0"/>
                <wp:positionH relativeFrom="page">
                  <wp:posOffset>1128395</wp:posOffset>
                </wp:positionH>
                <wp:positionV relativeFrom="paragraph">
                  <wp:posOffset>182880</wp:posOffset>
                </wp:positionV>
                <wp:extent cx="5783580" cy="2484755"/>
                <wp:effectExtent l="0" t="19050" r="0" b="0"/>
                <wp:wrapTopAndBottom/>
                <wp:docPr id="380" name="Grupo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2484755"/>
                          <a:chOff x="1777" y="288"/>
                          <a:chExt cx="9108" cy="3913"/>
                        </a:xfrm>
                      </wpg:grpSpPr>
                      <wps:wsp>
                        <wps:cNvPr id="706" name="Freeform 73"/>
                        <wps:cNvSpPr>
                          <a:spLocks/>
                        </wps:cNvSpPr>
                        <wps:spPr bwMode="auto">
                          <a:xfrm>
                            <a:off x="1787" y="549"/>
                            <a:ext cx="9088" cy="3641"/>
                          </a:xfrm>
                          <a:custGeom>
                            <a:avLst/>
                            <a:gdLst>
                              <a:gd name="T0" fmla="+- 0 4066 1787"/>
                              <a:gd name="T1" fmla="*/ T0 w 9088"/>
                              <a:gd name="T2" fmla="+- 0 549 549"/>
                              <a:gd name="T3" fmla="*/ 549 h 3641"/>
                              <a:gd name="T4" fmla="+- 0 1787 1787"/>
                              <a:gd name="T5" fmla="*/ T4 w 9088"/>
                              <a:gd name="T6" fmla="+- 0 549 549"/>
                              <a:gd name="T7" fmla="*/ 549 h 3641"/>
                              <a:gd name="T8" fmla="+- 0 1787 1787"/>
                              <a:gd name="T9" fmla="*/ T8 w 9088"/>
                              <a:gd name="T10" fmla="+- 0 4190 549"/>
                              <a:gd name="T11" fmla="*/ 4190 h 3641"/>
                              <a:gd name="T12" fmla="+- 0 10875 1787"/>
                              <a:gd name="T13" fmla="*/ T12 w 9088"/>
                              <a:gd name="T14" fmla="+- 0 4190 549"/>
                              <a:gd name="T15" fmla="*/ 4190 h 3641"/>
                              <a:gd name="T16" fmla="+- 0 10875 1787"/>
                              <a:gd name="T17" fmla="*/ T16 w 9088"/>
                              <a:gd name="T18" fmla="+- 0 549 549"/>
                              <a:gd name="T19" fmla="*/ 549 h 3641"/>
                              <a:gd name="T20" fmla="+- 0 10468 1787"/>
                              <a:gd name="T21" fmla="*/ T20 w 9088"/>
                              <a:gd name="T22" fmla="+- 0 549 549"/>
                              <a:gd name="T23" fmla="*/ 549 h 3641"/>
                            </a:gdLst>
                            <a:ahLst/>
                            <a:cxnLst>
                              <a:cxn ang="0">
                                <a:pos x="T1" y="T3"/>
                              </a:cxn>
                              <a:cxn ang="0">
                                <a:pos x="T5" y="T7"/>
                              </a:cxn>
                              <a:cxn ang="0">
                                <a:pos x="T9" y="T11"/>
                              </a:cxn>
                              <a:cxn ang="0">
                                <a:pos x="T13" y="T15"/>
                              </a:cxn>
                              <a:cxn ang="0">
                                <a:pos x="T17" y="T19"/>
                              </a:cxn>
                              <a:cxn ang="0">
                                <a:pos x="T21" y="T23"/>
                              </a:cxn>
                            </a:cxnLst>
                            <a:rect l="0" t="0" r="r" b="b"/>
                            <a:pathLst>
                              <a:path w="9088" h="3641">
                                <a:moveTo>
                                  <a:pt x="2279" y="0"/>
                                </a:moveTo>
                                <a:lnTo>
                                  <a:pt x="0" y="0"/>
                                </a:lnTo>
                                <a:lnTo>
                                  <a:pt x="0" y="3641"/>
                                </a:lnTo>
                                <a:lnTo>
                                  <a:pt x="9088" y="3641"/>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wps:wsp>
                        <wps:cNvPr id="708" name="Freeform 72"/>
                        <wps:cNvSpPr>
                          <a:spLocks/>
                        </wps:cNvSpPr>
                        <wps:spPr bwMode="auto">
                          <a:xfrm>
                            <a:off x="4355" y="3561"/>
                            <a:ext cx="103" cy="25"/>
                          </a:xfrm>
                          <a:custGeom>
                            <a:avLst/>
                            <a:gdLst>
                              <a:gd name="T0" fmla="+- 0 4355 4355"/>
                              <a:gd name="T1" fmla="*/ T0 w 103"/>
                              <a:gd name="T2" fmla="+- 0 3561 3561"/>
                              <a:gd name="T3" fmla="*/ 3561 h 25"/>
                              <a:gd name="T4" fmla="+- 0 4425 4355"/>
                              <a:gd name="T5" fmla="*/ T4 w 103"/>
                              <a:gd name="T6" fmla="+- 0 3582 3561"/>
                              <a:gd name="T7" fmla="*/ 3582 h 25"/>
                              <a:gd name="T8" fmla="+- 0 4453 4355"/>
                              <a:gd name="T9" fmla="*/ T8 w 103"/>
                              <a:gd name="T10" fmla="+- 0 3586 3561"/>
                              <a:gd name="T11" fmla="*/ 3586 h 25"/>
                              <a:gd name="T12" fmla="+- 0 4457 4355"/>
                              <a:gd name="T13" fmla="*/ T12 w 103"/>
                              <a:gd name="T14" fmla="+- 0 3586 3561"/>
                              <a:gd name="T15" fmla="*/ 3586 h 25"/>
                              <a:gd name="T16" fmla="+- 0 4453 4355"/>
                              <a:gd name="T17" fmla="*/ T16 w 103"/>
                              <a:gd name="T18" fmla="+- 0 3584 3561"/>
                              <a:gd name="T19" fmla="*/ 3584 h 25"/>
                              <a:gd name="T20" fmla="+- 0 4443 4355"/>
                              <a:gd name="T21" fmla="*/ T20 w 103"/>
                              <a:gd name="T22" fmla="+- 0 3581 3561"/>
                              <a:gd name="T23" fmla="*/ 3581 h 25"/>
                              <a:gd name="T24" fmla="+- 0 4426 4355"/>
                              <a:gd name="T25" fmla="*/ T24 w 103"/>
                              <a:gd name="T26" fmla="+- 0 3578 3561"/>
                              <a:gd name="T27" fmla="*/ 3578 h 25"/>
                              <a:gd name="T28" fmla="+- 0 4406 4355"/>
                              <a:gd name="T29" fmla="*/ T28 w 103"/>
                              <a:gd name="T30" fmla="+- 0 3573 3561"/>
                              <a:gd name="T31" fmla="*/ 3573 h 25"/>
                              <a:gd name="T32" fmla="+- 0 4387 4355"/>
                              <a:gd name="T33" fmla="*/ T32 w 103"/>
                              <a:gd name="T34" fmla="+- 0 3568 3561"/>
                              <a:gd name="T35" fmla="*/ 3568 h 25"/>
                              <a:gd name="T36" fmla="+- 0 4371 4355"/>
                              <a:gd name="T37" fmla="*/ T36 w 103"/>
                              <a:gd name="T38" fmla="+- 0 3564 3561"/>
                              <a:gd name="T39" fmla="*/ 3564 h 25"/>
                              <a:gd name="T40" fmla="+- 0 4360 4355"/>
                              <a:gd name="T41" fmla="*/ T40 w 103"/>
                              <a:gd name="T42" fmla="+- 0 3562 3561"/>
                              <a:gd name="T43" fmla="*/ 3562 h 25"/>
                              <a:gd name="T44" fmla="+- 0 4355 4355"/>
                              <a:gd name="T45" fmla="*/ T44 w 103"/>
                              <a:gd name="T46" fmla="+- 0 3561 3561"/>
                              <a:gd name="T47" fmla="*/ 3561 h 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3" h="25">
                                <a:moveTo>
                                  <a:pt x="0" y="0"/>
                                </a:moveTo>
                                <a:lnTo>
                                  <a:pt x="70" y="21"/>
                                </a:lnTo>
                                <a:lnTo>
                                  <a:pt x="98" y="25"/>
                                </a:lnTo>
                                <a:lnTo>
                                  <a:pt x="102" y="25"/>
                                </a:lnTo>
                                <a:lnTo>
                                  <a:pt x="98" y="23"/>
                                </a:lnTo>
                                <a:lnTo>
                                  <a:pt x="88" y="20"/>
                                </a:lnTo>
                                <a:lnTo>
                                  <a:pt x="71" y="17"/>
                                </a:lnTo>
                                <a:lnTo>
                                  <a:pt x="51" y="12"/>
                                </a:lnTo>
                                <a:lnTo>
                                  <a:pt x="32" y="7"/>
                                </a:lnTo>
                                <a:lnTo>
                                  <a:pt x="16" y="3"/>
                                </a:lnTo>
                                <a:lnTo>
                                  <a:pt x="5" y="1"/>
                                </a:lnTo>
                                <a:lnTo>
                                  <a:pt x="0" y="0"/>
                                </a:lnTo>
                                <a:close/>
                              </a:path>
                            </a:pathLst>
                          </a:custGeom>
                          <a:solidFill>
                            <a:srgbClr val="496296"/>
                          </a:solidFill>
                          <a:ln>
                            <a:noFill/>
                          </a:ln>
                        </wps:spPr>
                        <wps:bodyPr rot="0" vert="horz" wrap="square" lIns="91440" tIns="45720" rIns="91440" bIns="45720" anchor="t" anchorCtr="0" upright="1">
                          <a:noAutofit/>
                        </wps:bodyPr>
                      </wps:wsp>
                      <wps:wsp>
                        <wps:cNvPr id="710" name="Line 71"/>
                        <wps:cNvCnPr>
                          <a:cxnSpLocks noChangeShapeType="1"/>
                        </wps:cNvCnPr>
                        <wps:spPr bwMode="auto">
                          <a:xfrm>
                            <a:off x="4562" y="3594"/>
                            <a:ext cx="105" cy="0"/>
                          </a:xfrm>
                          <a:prstGeom prst="line">
                            <a:avLst/>
                          </a:prstGeom>
                          <a:noFill/>
                          <a:ln w="0">
                            <a:solidFill>
                              <a:srgbClr val="496296"/>
                            </a:solidFill>
                            <a:prstDash val="solid"/>
                            <a:round/>
                            <a:headEnd/>
                            <a:tailEnd/>
                          </a:ln>
                        </wps:spPr>
                        <wps:bodyPr/>
                      </wps:wsp>
                      <pic:pic xmlns:pic="http://schemas.openxmlformats.org/drawingml/2006/picture">
                        <pic:nvPicPr>
                          <pic:cNvPr id="712" name="Picture 70"/>
                          <pic:cNvPicPr>
                            <a:picLocks noChangeAspect="1" noChangeArrowheads="1"/>
                          </pic:cNvPicPr>
                        </pic:nvPicPr>
                        <pic:blipFill>
                          <a:blip r:embed="rId571"/>
                          <a:srcRect/>
                          <a:stretch>
                            <a:fillRect/>
                          </a:stretch>
                        </pic:blipFill>
                        <pic:spPr bwMode="auto">
                          <a:xfrm>
                            <a:off x="2735" y="1294"/>
                            <a:ext cx="3862" cy="2610"/>
                          </a:xfrm>
                          <a:prstGeom prst="rect">
                            <a:avLst/>
                          </a:prstGeom>
                          <a:noFill/>
                          <a:ln>
                            <a:noFill/>
                          </a:ln>
                        </pic:spPr>
                      </pic:pic>
                      <wps:wsp>
                        <wps:cNvPr id="714" name="Text Box 69"/>
                        <wps:cNvSpPr txBox="1">
                          <a:spLocks noChangeArrowheads="1"/>
                        </wps:cNvSpPr>
                        <wps:spPr bwMode="auto">
                          <a:xfrm>
                            <a:off x="1777" y="287"/>
                            <a:ext cx="9108" cy="3913"/>
                          </a:xfrm>
                          <a:prstGeom prst="rect">
                            <a:avLst/>
                          </a:prstGeom>
                          <a:noFill/>
                          <a:ln>
                            <a:noFill/>
                          </a:ln>
                        </wps:spPr>
                        <wps:txbx>
                          <w:txbxContent>
                            <w:p w14:paraId="4B57A177" w14:textId="173EC908" w:rsidR="00DF57B3" w:rsidRDefault="00DF57B3" w:rsidP="002B18CC">
                              <w:pPr>
                                <w:spacing w:before="35" w:line="594" w:lineRule="exact"/>
                                <w:ind w:right="549"/>
                                <w:jc w:val="right"/>
                                <w:rPr>
                                  <w:b/>
                                  <w:sz w:val="52"/>
                                </w:rPr>
                              </w:pPr>
                              <w:r>
                                <w:rPr>
                                  <w:b/>
                                  <w:color w:val="004684"/>
                                  <w:w w:val="95"/>
                                  <w:sz w:val="52"/>
                                </w:rPr>
                                <w:t>METODOLOGÍA</w:t>
                              </w:r>
                            </w:p>
                            <w:p w14:paraId="7BDA3342" w14:textId="77777777" w:rsidR="00DF57B3" w:rsidRDefault="00DF57B3" w:rsidP="002B18CC">
                              <w:pPr>
                                <w:spacing w:line="594" w:lineRule="exact"/>
                                <w:ind w:right="551"/>
                                <w:jc w:val="right"/>
                                <w:rPr>
                                  <w:b/>
                                  <w:sz w:val="52"/>
                                </w:rPr>
                              </w:pPr>
                              <w:r>
                                <w:rPr>
                                  <w:b/>
                                  <w:color w:val="004684"/>
                                  <w:sz w:val="52"/>
                                </w:rPr>
                                <w:t>IGECC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83A420" id="Grupo 380" o:spid="_x0000_s1347" style="position:absolute;left:0;text-align:left;margin-left:88.85pt;margin-top:14.4pt;width:455.4pt;height:195.65pt;z-index:-251558400;mso-wrap-distance-left:0;mso-wrap-distance-right:0;mso-position-horizontal-relative:page;mso-position-vertical-relative:text" coordorigin="1777,288" coordsize="9108,391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">
                <v:shape id="Freeform 73" o:spid="_x0000_s1348" style="position:absolute;left:1787;top:549;width:9088;height:3641;visibility:visible;mso-wrap-style:square;v-text-anchor:top" coordsize="9088,36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" path="m2279,l,,,3641r9088,l9088,,8681,e" filled="f" strokecolor="#64b7bc" strokeweight="1pt">
                  <v:path arrowok="t" o:connecttype="custom" o:connectlocs="2279,549;0,549;0,4190;9088,4190;9088,549;8681,549" o:connectangles="0,0,0,0,0,0"/>
                </v:shape>
                <v:shape id="Freeform 72" o:spid="_x0000_s1349" style="position:absolute;left:4355;top:3561;width:103;height:25;visibility:visible;mso-wrap-style:square;v-text-anchor:top" coordsize="103,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" path="m,l70,21r28,4l102,25,98,23,88,20,71,17,51,12,32,7,16,3,5,1,,xe" fillcolor="#496296" stroked="f">
                  <v:path arrowok="t" o:connecttype="custom" o:connectlocs="0,3561;70,3582;98,3586;102,3586;98,3584;88,3581;71,3578;51,3573;32,3568;16,3564;5,3562;0,3561" o:connectangles="0,0,0,0,0,0,0,0,0,0,0,0"/>
                </v:shape>
                <v:line id="Line 71" o:spid="_x0000_s1350" style="position:absolute;visibility:visible;mso-wrap-style:square" from="4562,3594" to="4667,35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" strokecolor="#496296" strokeweight="0"/>
                <v:shape id="Picture 70" o:spid="_x0000_s1351" type="#_x0000_t75" style="position:absolute;left:2735;top:1294;width:3862;height:261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">
                  <v:imagedata r:id="rId572" o:title=""/>
                </v:shape>
                <v:shape id="Text Box 69" o:spid="_x0000_s1352" type="#_x0000_t202" style="position:absolute;left:1777;top:287;width:9108;height:39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" filled="f" stroked="f">
                  <v:textbox inset="0,0,0,0">
                    <w:txbxContent>
                      <w:p w14:paraId="4B57A177" w14:textId="173EC908" w:rsidR="00DF57B3" w:rsidRDefault="00DF57B3" w:rsidP="002B18CC">
                        <w:pPr>
                          <w:spacing w:before="35" w:line="594" w:lineRule="exact"/>
                          <w:ind w:right="549"/>
                          <w:jc w:val="right"/>
                          <w:rPr>
                            <w:b/>
                            <w:sz w:val="52"/>
                          </w:rPr>
                        </w:pPr>
                        <w:r>
                          <w:rPr>
                            <w:b/>
                            <w:color w:val="004684"/>
                            <w:w w:val="95"/>
                            <w:sz w:val="52"/>
                          </w:rPr>
                          <w:t>METODOLOGÍA</w:t>
                        </w:r>
                      </w:p>
                      <w:p w14:paraId="7BDA3342" w14:textId="77777777" w:rsidR="00DF57B3" w:rsidRDefault="00DF57B3" w:rsidP="002B18CC">
                        <w:pPr>
                          <w:spacing w:line="594" w:lineRule="exact"/>
                          <w:ind w:right="551"/>
                          <w:jc w:val="right"/>
                          <w:rPr>
                            <w:b/>
                            <w:sz w:val="52"/>
                          </w:rPr>
                        </w:pPr>
                        <w:r>
                          <w:rPr>
                            <w:b/>
                            <w:color w:val="004684"/>
                            <w:sz w:val="52"/>
                          </w:rPr>
                          <w:t>IGECC</w:t>
                        </w:r>
                      </w:p>
                    </w:txbxContent>
                  </v:textbox>
                </v:shape>
                <w10:wrap type="topAndBottom" anchorx="page"/>
              </v:group>
            </w:pict>
          </mc:Fallback>
        </mc:AlternateContent>
      </w:r>
    </w:p>
    <w:p w14:paraId="463C9110" w14:textId="77777777" w:rsidR="002B18CC" w:rsidRPr="007C0A34" w:rsidRDefault="002B18CC" w:rsidP="008A3C6B">
      <w:pPr>
        <w:ind w:left="567" w:right="635"/>
        <w:rPr>
          <w:sz w:val="16"/>
          <w:lang w:val="es-MX"/>
        </w:rPr>
      </w:pPr>
    </w:p>
    <w:p w14:paraId="165BBAC6" w14:textId="77777777" w:rsidR="00880549" w:rsidRPr="007C0A34" w:rsidRDefault="00880549" w:rsidP="008A3C6B">
      <w:pPr>
        <w:ind w:left="567" w:right="635"/>
        <w:rPr>
          <w:sz w:val="16"/>
          <w:lang w:val="es-MX"/>
        </w:rPr>
      </w:pPr>
    </w:p>
    <w:p w14:paraId="7F4C188F" w14:textId="02692276" w:rsidR="00880549" w:rsidRPr="007C0A34" w:rsidRDefault="00880549" w:rsidP="008A3C6B">
      <w:pPr>
        <w:ind w:left="567" w:right="635"/>
        <w:rPr>
          <w:sz w:val="16"/>
          <w:lang w:val="es-MX"/>
        </w:rPr>
        <w:sectPr w:rsidR="00880549" w:rsidRPr="007C0A34">
          <w:headerReference w:type="even" r:id="rId573"/>
          <w:pgSz w:w="12190" w:h="15840"/>
          <w:pgMar w:top="860" w:right="0" w:bottom="980" w:left="640" w:header="0" w:footer="786" w:gutter="0"/>
          <w:cols w:space="720"/>
        </w:sectPr>
      </w:pPr>
    </w:p>
    <w:p w14:paraId="68423E90" w14:textId="020952CD" w:rsidR="00DA7EB8" w:rsidRPr="0064637B" w:rsidRDefault="00740122" w:rsidP="006244B5">
      <w:pPr>
        <w:pStyle w:val="BodyText"/>
        <w:spacing w:before="116" w:line="252" w:lineRule="auto"/>
        <w:ind w:left="851" w:right="1344"/>
        <w:jc w:val="both"/>
        <w:rPr>
          <w:color w:val="434141"/>
        </w:rPr>
      </w:pPr>
      <w:r w:rsidRPr="00740122">
        <w:rPr>
          <w:color w:val="434141"/>
          <w:w w:val="105"/>
        </w:rPr>
        <w:t xml:space="preserve">EL </w:t>
      </w:r>
      <w:r w:rsidR="002B3F86" w:rsidRPr="0064637B">
        <w:rPr>
          <w:color w:val="434141"/>
        </w:rPr>
        <w:t>IGECC se centra en criterios que son específicos de la energía y el medio ambiente y, además, son económicamente centrales.</w:t>
      </w:r>
      <w:r w:rsidRPr="0064637B">
        <w:rPr>
          <w:color w:val="434141"/>
        </w:rPr>
        <w:t xml:space="preserve"> A través del análisis de cuatro factores: indicadores de desempeño, políticas públicas, controversias y consulta pública, de diez ejes temáticos estratégicos</w:t>
      </w:r>
      <w:r w:rsidR="00F33D0C" w:rsidRPr="0064637B">
        <w:rPr>
          <w:color w:val="434141"/>
        </w:rPr>
        <w:t xml:space="preserve"> fueron estudiados a nivel estatal y municipal</w:t>
      </w:r>
      <w:r w:rsidRPr="0064637B">
        <w:rPr>
          <w:color w:val="434141"/>
        </w:rPr>
        <w:t>: Agua, Biodiversidad, Contaminantes, Energía limpia y renovable, Energía eléctrica, Gobernanza, Energías fósiles, Residuos, Transporte e industria limpia y Vida marina y terrestre</w:t>
      </w:r>
      <w:r w:rsidR="00F33D0C" w:rsidRPr="0064637B">
        <w:rPr>
          <w:color w:val="434141"/>
        </w:rPr>
        <w:t>.</w:t>
      </w:r>
    </w:p>
    <w:p w14:paraId="455EA667" w14:textId="2C90C871" w:rsidR="00DA7EB8" w:rsidRPr="0064637B" w:rsidRDefault="00F33D0C" w:rsidP="006244B5">
      <w:pPr>
        <w:pStyle w:val="BodyText"/>
        <w:spacing w:before="116" w:line="252" w:lineRule="auto"/>
        <w:ind w:left="851" w:right="1344"/>
        <w:jc w:val="both"/>
        <w:rPr>
          <w:color w:val="434141"/>
        </w:rPr>
      </w:pPr>
      <w:r w:rsidRPr="0064637B">
        <w:rPr>
          <w:color w:val="434141"/>
        </w:rPr>
        <w:t>Los diez ejes temáticos tienen una relación directa en temas energéticos y de cambio climático. Analizarlos mediante los cuatros factores permite</w:t>
      </w:r>
      <w:r w:rsidR="002B3F86" w:rsidRPr="0064637B">
        <w:rPr>
          <w:color w:val="434141"/>
        </w:rPr>
        <w:t xml:space="preserve"> comprender qué </w:t>
      </w:r>
      <w:r w:rsidRPr="0064637B">
        <w:rPr>
          <w:color w:val="434141"/>
        </w:rPr>
        <w:t>comportamientos y tendencias</w:t>
      </w:r>
      <w:r w:rsidR="002B3F86" w:rsidRPr="0064637B">
        <w:rPr>
          <w:color w:val="434141"/>
        </w:rPr>
        <w:t xml:space="preserve"> son importantes desde la perspectiva de las partes interesadas y cuáles tienen más probabilidades de tener un impacto en el desempeño de la entidad subnacional. Por lo tanto, el IGECC sirve como una hoja de ruta sostenible que permite priorizar las iniciativas corporativas, energéticas y ambientales con más probabilidades de mejora competitiva de su gestión.</w:t>
      </w:r>
    </w:p>
    <w:p w14:paraId="3CC239EA" w14:textId="2319C2E2" w:rsidR="00DA7EB8" w:rsidRPr="0064637B" w:rsidRDefault="002B3F86" w:rsidP="006244B5">
      <w:pPr>
        <w:pStyle w:val="BodyText"/>
        <w:spacing w:before="116" w:line="252" w:lineRule="auto"/>
        <w:ind w:left="851" w:right="1344"/>
        <w:jc w:val="both"/>
        <w:rPr>
          <w:color w:val="434141"/>
        </w:rPr>
      </w:pPr>
      <w:r w:rsidRPr="0064637B">
        <w:rPr>
          <w:color w:val="434141"/>
        </w:rPr>
        <w:t>La metodología IGECC está orientada en las recomendaciones del Grupo de Trabajo sobre la Divulgación Financiera Relacionada con el Clima (TCFD, por sus siglas en inglés), las Contribuciones Previstas y Determinadas a Nivel Nacional (INDC, por sus siglas en inglés), las metas del Acuerdo de París, y los Objetivos de Desarrollo Sostenible (ODS) de la Organización de las Naciones Unidas (ONU).</w:t>
      </w:r>
    </w:p>
    <w:p w14:paraId="7DBDAF6C" w14:textId="18CED5E4" w:rsidR="00DA7EB8" w:rsidRPr="0064637B" w:rsidRDefault="002B3F86" w:rsidP="006244B5">
      <w:pPr>
        <w:pStyle w:val="BodyText"/>
        <w:spacing w:before="116" w:line="252" w:lineRule="auto"/>
        <w:ind w:left="851" w:right="1344"/>
        <w:jc w:val="both"/>
        <w:rPr>
          <w:color w:val="434141"/>
        </w:rPr>
      </w:pPr>
      <w:r w:rsidRPr="0064637B">
        <w:rPr>
          <w:color w:val="434141"/>
        </w:rPr>
        <w:t>Características de la metodología IGECC: Alineación a estándares internacionales, comparabilidad de datos, confiabilidad de datos, datos oportunos, equilibrio de información y transparencia.</w:t>
      </w:r>
    </w:p>
    <w:p w14:paraId="2C68380E" w14:textId="77777777" w:rsidR="00DA7EB8" w:rsidRPr="0064637B" w:rsidRDefault="002B3F86" w:rsidP="006244B5">
      <w:pPr>
        <w:pStyle w:val="BodyText"/>
        <w:spacing w:before="116" w:line="252" w:lineRule="auto"/>
        <w:ind w:left="851" w:right="1344"/>
        <w:jc w:val="both"/>
        <w:rPr>
          <w:rFonts w:ascii="Trebuchet MS" w:hAnsi="Trebuchet MS"/>
          <w:i/>
          <w:color w:val="434141"/>
          <w:w w:val="95"/>
        </w:rPr>
      </w:pPr>
      <w:r w:rsidRPr="0064637B">
        <w:rPr>
          <w:rFonts w:ascii="Trebuchet MS" w:hAnsi="Trebuchet MS"/>
          <w:i/>
          <w:color w:val="434141"/>
          <w:w w:val="95"/>
        </w:rPr>
        <w:t>Cálculo del IGECC</w:t>
      </w:r>
    </w:p>
    <w:p w14:paraId="71709EBA" w14:textId="04D65316" w:rsidR="002B3F86" w:rsidRPr="0064637B" w:rsidRDefault="002B3F86" w:rsidP="006244B5">
      <w:pPr>
        <w:pStyle w:val="BodyText"/>
        <w:spacing w:before="116" w:line="252" w:lineRule="auto"/>
        <w:ind w:left="851" w:right="1344"/>
        <w:jc w:val="both"/>
        <w:rPr>
          <w:color w:val="434141"/>
        </w:rPr>
      </w:pPr>
      <w:r w:rsidRPr="0064637B">
        <w:rPr>
          <w:color w:val="434141"/>
        </w:rPr>
        <w:t>El cálculo está integrado por cuatro factores estandarizados para evaluar el desempeño, exposición y la gestión de riesgos asociados a los diez ejes temáticos ya mencionados.</w:t>
      </w:r>
    </w:p>
    <w:p w14:paraId="08864939" w14:textId="77777777" w:rsidR="002B3F86" w:rsidRDefault="002B3F86" w:rsidP="006D4CDA">
      <w:pPr>
        <w:pStyle w:val="BodyText"/>
        <w:spacing w:before="6"/>
        <w:ind w:right="1344"/>
        <w:rPr>
          <w:sz w:val="24"/>
        </w:rPr>
      </w:pPr>
    </w:p>
    <w:p w14:paraId="22B3C8BB" w14:textId="77777777" w:rsidR="002B3F86" w:rsidRDefault="002B3F86" w:rsidP="006244B5">
      <w:pPr>
        <w:ind w:left="851" w:right="1344"/>
        <w:jc w:val="both"/>
        <w:rPr>
          <w:rFonts w:ascii="Trebuchet MS" w:hAnsi="Trebuchet MS"/>
          <w:i/>
        </w:rPr>
      </w:pPr>
      <w:r>
        <w:rPr>
          <w:rFonts w:ascii="Trebuchet MS" w:hAnsi="Trebuchet MS"/>
          <w:i/>
          <w:color w:val="434141"/>
          <w:w w:val="95"/>
        </w:rPr>
        <w:t>Factores</w:t>
      </w:r>
      <w:r>
        <w:rPr>
          <w:rFonts w:ascii="Trebuchet MS" w:hAnsi="Trebuchet MS"/>
          <w:i/>
          <w:color w:val="434141"/>
          <w:spacing w:val="1"/>
          <w:w w:val="95"/>
        </w:rPr>
        <w:t xml:space="preserve"> </w:t>
      </w:r>
      <w:r>
        <w:rPr>
          <w:rFonts w:ascii="Trebuchet MS" w:hAnsi="Trebuchet MS"/>
          <w:i/>
          <w:color w:val="434141"/>
          <w:w w:val="95"/>
        </w:rPr>
        <w:t>utilizados</w:t>
      </w:r>
      <w:r>
        <w:rPr>
          <w:rFonts w:ascii="Trebuchet MS" w:hAnsi="Trebuchet MS"/>
          <w:i/>
          <w:color w:val="434141"/>
          <w:spacing w:val="1"/>
          <w:w w:val="95"/>
        </w:rPr>
        <w:t xml:space="preserve"> </w:t>
      </w:r>
      <w:r>
        <w:rPr>
          <w:rFonts w:ascii="Trebuchet MS" w:hAnsi="Trebuchet MS"/>
          <w:i/>
          <w:color w:val="434141"/>
          <w:w w:val="95"/>
        </w:rPr>
        <w:t>para</w:t>
      </w:r>
      <w:r>
        <w:rPr>
          <w:rFonts w:ascii="Trebuchet MS" w:hAnsi="Trebuchet MS"/>
          <w:i/>
          <w:color w:val="434141"/>
          <w:spacing w:val="1"/>
          <w:w w:val="95"/>
        </w:rPr>
        <w:t xml:space="preserve"> </w:t>
      </w:r>
      <w:r>
        <w:rPr>
          <w:rFonts w:ascii="Trebuchet MS" w:hAnsi="Trebuchet MS"/>
          <w:i/>
          <w:color w:val="434141"/>
          <w:w w:val="95"/>
        </w:rPr>
        <w:t>el</w:t>
      </w:r>
      <w:r>
        <w:rPr>
          <w:rFonts w:ascii="Trebuchet MS" w:hAnsi="Trebuchet MS"/>
          <w:i/>
          <w:color w:val="434141"/>
          <w:spacing w:val="1"/>
          <w:w w:val="95"/>
        </w:rPr>
        <w:t xml:space="preserve"> </w:t>
      </w:r>
      <w:r>
        <w:rPr>
          <w:rFonts w:ascii="Trebuchet MS" w:hAnsi="Trebuchet MS"/>
          <w:i/>
          <w:color w:val="434141"/>
          <w:w w:val="95"/>
        </w:rPr>
        <w:t>cálculo</w:t>
      </w:r>
    </w:p>
    <w:p w14:paraId="66286A2D" w14:textId="77777777" w:rsidR="002B3F86" w:rsidRDefault="002B3F86" w:rsidP="006244B5">
      <w:pPr>
        <w:pStyle w:val="BodyText"/>
        <w:ind w:left="851" w:right="1344"/>
        <w:rPr>
          <w:rFonts w:ascii="Trebuchet MS"/>
          <w:i/>
          <w:sz w:val="25"/>
        </w:rPr>
      </w:pPr>
    </w:p>
    <w:p w14:paraId="377E1BB0" w14:textId="6526F581" w:rsidR="002B3F86" w:rsidRPr="0064637B" w:rsidRDefault="002B3F86" w:rsidP="006244B5">
      <w:pPr>
        <w:pStyle w:val="ListParagraph"/>
        <w:numPr>
          <w:ilvl w:val="0"/>
          <w:numId w:val="4"/>
        </w:numPr>
        <w:tabs>
          <w:tab w:val="left" w:pos="437"/>
        </w:tabs>
        <w:spacing w:before="0" w:line="252" w:lineRule="auto"/>
        <w:ind w:left="851" w:right="1344" w:firstLine="0"/>
        <w:jc w:val="both"/>
        <w:rPr>
          <w:color w:val="434141"/>
        </w:rPr>
      </w:pPr>
      <w:r>
        <w:rPr>
          <w:rFonts w:ascii="Trebuchet MS" w:hAnsi="Trebuchet MS"/>
          <w:i/>
          <w:color w:val="004684"/>
          <w:w w:val="95"/>
        </w:rPr>
        <w:t xml:space="preserve">Análisis de indicadores de desempeño. </w:t>
      </w:r>
      <w:r w:rsidRPr="0064637B">
        <w:rPr>
          <w:color w:val="434141"/>
        </w:rPr>
        <w:t xml:space="preserve">Dentro de </w:t>
      </w:r>
      <w:r>
        <w:rPr>
          <w:color w:val="434141"/>
        </w:rPr>
        <w:t>los diez ejes temáticos, se estudiaron</w:t>
      </w:r>
      <w:r w:rsidR="00A57DD5">
        <w:rPr>
          <w:color w:val="434141"/>
        </w:rPr>
        <w:t xml:space="preserve"> últimos valores disponibles a junio 2022 de</w:t>
      </w:r>
      <w:r>
        <w:rPr>
          <w:color w:val="434141"/>
        </w:rPr>
        <w:t xml:space="preserve"> 96 </w:t>
      </w:r>
      <w:r w:rsidR="006E7E3D">
        <w:rPr>
          <w:color w:val="434141"/>
        </w:rPr>
        <w:t>indicadores</w:t>
      </w:r>
      <w:r>
        <w:rPr>
          <w:color w:val="434141"/>
        </w:rPr>
        <w:t xml:space="preserve"> de desempeño </w:t>
      </w:r>
      <w:r w:rsidR="006E7E3D">
        <w:rPr>
          <w:color w:val="434141"/>
        </w:rPr>
        <w:t xml:space="preserve">para los siete </w:t>
      </w:r>
      <w:r>
        <w:rPr>
          <w:color w:val="434141"/>
        </w:rPr>
        <w:t>esta</w:t>
      </w:r>
      <w:r w:rsidR="006E7E3D">
        <w:rPr>
          <w:color w:val="434141"/>
        </w:rPr>
        <w:t>dos</w:t>
      </w:r>
      <w:r>
        <w:rPr>
          <w:color w:val="434141"/>
        </w:rPr>
        <w:t xml:space="preserve"> y 90</w:t>
      </w:r>
      <w:r w:rsidR="006E7E3D">
        <w:rPr>
          <w:color w:val="434141"/>
        </w:rPr>
        <w:t xml:space="preserve"> indicadores de desempeño para los</w:t>
      </w:r>
      <w:r>
        <w:rPr>
          <w:color w:val="434141"/>
        </w:rPr>
        <w:t xml:space="preserve"> municip</w:t>
      </w:r>
      <w:r w:rsidR="006E7E3D">
        <w:rPr>
          <w:color w:val="434141"/>
        </w:rPr>
        <w:t>ios</w:t>
      </w:r>
      <w:r>
        <w:rPr>
          <w:color w:val="434141"/>
        </w:rPr>
        <w:t>.</w:t>
      </w:r>
      <w:r w:rsidRPr="0064637B">
        <w:rPr>
          <w:color w:val="434141"/>
        </w:rPr>
        <w:t xml:space="preserve"> </w:t>
      </w:r>
      <w:r>
        <w:rPr>
          <w:color w:val="434141"/>
        </w:rPr>
        <w:t>Las fuentes consultadas son: Cómo Vamos México, Comisión Nacional para el Uso Eficiente de la</w:t>
      </w:r>
      <w:r>
        <w:rPr>
          <w:color w:val="434141"/>
          <w:spacing w:val="1"/>
        </w:rPr>
        <w:t xml:space="preserve"> </w:t>
      </w:r>
      <w:r>
        <w:rPr>
          <w:color w:val="434141"/>
        </w:rPr>
        <w:t>Energía (</w:t>
      </w:r>
      <w:r>
        <w:rPr>
          <w:color w:val="434141"/>
          <w:sz w:val="18"/>
        </w:rPr>
        <w:t>CONUEE</w:t>
      </w:r>
      <w:r>
        <w:rPr>
          <w:color w:val="434141"/>
        </w:rPr>
        <w:t>), Data México, Instituto Nacional</w:t>
      </w:r>
      <w:r w:rsidRPr="0064637B">
        <w:rPr>
          <w:color w:val="434141"/>
        </w:rPr>
        <w:t xml:space="preserve"> </w:t>
      </w:r>
      <w:r>
        <w:rPr>
          <w:color w:val="434141"/>
        </w:rPr>
        <w:t>de Estadística y Geografía (</w:t>
      </w:r>
      <w:r w:rsidRPr="0064637B">
        <w:rPr>
          <w:color w:val="434141"/>
        </w:rPr>
        <w:t>INEGI</w:t>
      </w:r>
      <w:r>
        <w:rPr>
          <w:color w:val="434141"/>
        </w:rPr>
        <w:t>), Secretaría de</w:t>
      </w:r>
      <w:r w:rsidRPr="0064637B">
        <w:rPr>
          <w:color w:val="434141"/>
        </w:rPr>
        <w:t xml:space="preserve"> </w:t>
      </w:r>
      <w:r>
        <w:rPr>
          <w:color w:val="434141"/>
        </w:rPr>
        <w:t xml:space="preserve">Medio Ambiente y Recursos Naturales </w:t>
      </w:r>
      <w:r>
        <w:rPr>
          <w:color w:val="434141"/>
        </w:rPr>
        <w:lastRenderedPageBreak/>
        <w:t>(</w:t>
      </w:r>
      <w:r w:rsidRPr="0064637B">
        <w:rPr>
          <w:color w:val="434141"/>
        </w:rPr>
        <w:t>SEMARNAT</w:t>
      </w:r>
      <w:r>
        <w:rPr>
          <w:color w:val="434141"/>
        </w:rPr>
        <w:t>),</w:t>
      </w:r>
      <w:r w:rsidRPr="0064637B">
        <w:rPr>
          <w:color w:val="434141"/>
        </w:rPr>
        <w:t xml:space="preserve"> </w:t>
      </w:r>
      <w:r>
        <w:rPr>
          <w:color w:val="434141"/>
        </w:rPr>
        <w:t>Secretaría</w:t>
      </w:r>
      <w:r w:rsidRPr="0064637B">
        <w:rPr>
          <w:color w:val="434141"/>
        </w:rPr>
        <w:t xml:space="preserve"> </w:t>
      </w:r>
      <w:r>
        <w:rPr>
          <w:color w:val="434141"/>
        </w:rPr>
        <w:t>de</w:t>
      </w:r>
      <w:r w:rsidRPr="0064637B">
        <w:rPr>
          <w:color w:val="434141"/>
        </w:rPr>
        <w:t xml:space="preserve"> </w:t>
      </w:r>
      <w:r>
        <w:rPr>
          <w:color w:val="434141"/>
        </w:rPr>
        <w:t>Energía</w:t>
      </w:r>
      <w:r w:rsidRPr="0064637B">
        <w:rPr>
          <w:color w:val="434141"/>
        </w:rPr>
        <w:t xml:space="preserve"> </w:t>
      </w:r>
      <w:r>
        <w:rPr>
          <w:color w:val="434141"/>
        </w:rPr>
        <w:t>(</w:t>
      </w:r>
      <w:r w:rsidRPr="0064637B">
        <w:rPr>
          <w:color w:val="434141"/>
        </w:rPr>
        <w:t>SENER</w:t>
      </w:r>
      <w:r>
        <w:rPr>
          <w:color w:val="434141"/>
        </w:rPr>
        <w:t>)</w:t>
      </w:r>
      <w:r w:rsidRPr="0064637B">
        <w:rPr>
          <w:color w:val="434141"/>
        </w:rPr>
        <w:t xml:space="preserve"> </w:t>
      </w:r>
      <w:r>
        <w:rPr>
          <w:color w:val="434141"/>
        </w:rPr>
        <w:t>y</w:t>
      </w:r>
      <w:r w:rsidRPr="0064637B">
        <w:rPr>
          <w:color w:val="434141"/>
        </w:rPr>
        <w:t xml:space="preserve"> </w:t>
      </w:r>
      <w:r>
        <w:rPr>
          <w:color w:val="434141"/>
        </w:rPr>
        <w:t>el</w:t>
      </w:r>
      <w:r w:rsidRPr="0064637B">
        <w:rPr>
          <w:color w:val="434141"/>
        </w:rPr>
        <w:t xml:space="preserve"> </w:t>
      </w:r>
      <w:r>
        <w:rPr>
          <w:color w:val="434141"/>
        </w:rPr>
        <w:t>Consejo</w:t>
      </w:r>
      <w:r w:rsidRPr="0064637B">
        <w:rPr>
          <w:color w:val="434141"/>
        </w:rPr>
        <w:t xml:space="preserve"> </w:t>
      </w:r>
      <w:r>
        <w:rPr>
          <w:color w:val="434141"/>
        </w:rPr>
        <w:t>Nacional</w:t>
      </w:r>
      <w:r w:rsidRPr="0064637B">
        <w:rPr>
          <w:color w:val="434141"/>
        </w:rPr>
        <w:t xml:space="preserve"> </w:t>
      </w:r>
      <w:r>
        <w:rPr>
          <w:color w:val="434141"/>
        </w:rPr>
        <w:t>de Evaluación de la Política de Desarrollo Social.</w:t>
      </w:r>
      <w:r w:rsidRPr="0064637B">
        <w:rPr>
          <w:color w:val="434141"/>
        </w:rPr>
        <w:t xml:space="preserve"> </w:t>
      </w:r>
      <w:r>
        <w:rPr>
          <w:color w:val="434141"/>
        </w:rPr>
        <w:t>Para consultar el listado completo de indicadores</w:t>
      </w:r>
      <w:r w:rsidRPr="0064637B">
        <w:rPr>
          <w:color w:val="434141"/>
        </w:rPr>
        <w:t xml:space="preserve"> </w:t>
      </w:r>
      <w:r>
        <w:rPr>
          <w:color w:val="434141"/>
        </w:rPr>
        <w:t>de desempeño analizados visite el sitio de internet</w:t>
      </w:r>
      <w:r w:rsidRPr="0064637B">
        <w:rPr>
          <w:color w:val="434141"/>
        </w:rPr>
        <w:t xml:space="preserve"> </w:t>
      </w:r>
      <w:hyperlink r:id="rId574">
        <w:r w:rsidRPr="0064637B">
          <w:rPr>
            <w:color w:val="434141"/>
          </w:rPr>
          <w:t>www.igecc-mex.org</w:t>
        </w:r>
      </w:hyperlink>
      <w:r w:rsidR="00CF261A" w:rsidRPr="0064637B">
        <w:rPr>
          <w:color w:val="434141"/>
        </w:rPr>
        <w:t xml:space="preserve"> </w:t>
      </w:r>
    </w:p>
    <w:p w14:paraId="7BF8F285" w14:textId="77777777" w:rsidR="002B3F86" w:rsidRPr="0064637B" w:rsidRDefault="002B3F86" w:rsidP="006244B5">
      <w:pPr>
        <w:pStyle w:val="BodyText"/>
        <w:spacing w:before="3"/>
        <w:ind w:left="851" w:right="1344"/>
        <w:rPr>
          <w:color w:val="434141"/>
        </w:rPr>
      </w:pPr>
    </w:p>
    <w:p w14:paraId="0845EA3B" w14:textId="459507EA" w:rsidR="002B3F86" w:rsidRPr="0064637B" w:rsidRDefault="002B3F86" w:rsidP="006244B5">
      <w:pPr>
        <w:pStyle w:val="BodyText"/>
        <w:spacing w:line="252" w:lineRule="auto"/>
        <w:ind w:left="851" w:right="1344"/>
        <w:jc w:val="both"/>
        <w:rPr>
          <w:color w:val="434141"/>
        </w:rPr>
      </w:pPr>
      <w:r w:rsidRPr="0064637B">
        <w:rPr>
          <w:color w:val="434141"/>
        </w:rPr>
        <w:t xml:space="preserve">Para la cuantificación de los indicadores de des empeño, se realiza una recolección, normalización y estandarización de datos públicos con el objetivo de facilitar su gestión posterior. Las variables son tratadas mediante una homologación </w:t>
      </w:r>
      <w:r>
        <w:rPr>
          <w:color w:val="434141"/>
        </w:rPr>
        <w:t>utilizando una base de datos; ahí se les designa y</w:t>
      </w:r>
      <w:r w:rsidRPr="0064637B">
        <w:rPr>
          <w:color w:val="434141"/>
        </w:rPr>
        <w:t xml:space="preserve"> aplica una serie de reglas obtenidas mediante un modelo econométrico relacional. Los datos son categorizados a nivel estado y municipio, normalizados y estandarizados a una escala de 0 a 10, </w:t>
      </w:r>
      <w:r>
        <w:rPr>
          <w:color w:val="434141"/>
        </w:rPr>
        <w:t>donde 0 es el valor que representa las circunstan</w:t>
      </w:r>
      <w:r w:rsidRPr="0064637B">
        <w:rPr>
          <w:color w:val="434141"/>
        </w:rPr>
        <w:t>cias de mayor debilidad y vulnerabilidad de una</w:t>
      </w:r>
      <w:r w:rsidR="002908D5" w:rsidRPr="0064637B">
        <w:rPr>
          <w:color w:val="434141"/>
        </w:rPr>
        <w:t xml:space="preserve"> entidad;</w:t>
      </w:r>
      <w:r w:rsidR="006D4CDA" w:rsidRPr="0064637B">
        <w:rPr>
          <w:color w:val="434141"/>
        </w:rPr>
        <w:t xml:space="preserve"> </w:t>
      </w:r>
      <w:r>
        <w:rPr>
          <w:color w:val="434141"/>
        </w:rPr>
        <w:t>y el valor de 10 representa el mejor puntaje divididas entre el número total de indicadores</w:t>
      </w:r>
      <w:r w:rsidRPr="0064637B">
        <w:rPr>
          <w:color w:val="434141"/>
        </w:rPr>
        <w:t xml:space="preserve"> </w:t>
      </w:r>
      <w:r>
        <w:rPr>
          <w:color w:val="434141"/>
        </w:rPr>
        <w:t>de desempeño. El valor resultante sumará dentro</w:t>
      </w:r>
      <w:r w:rsidRPr="0064637B">
        <w:rPr>
          <w:color w:val="434141"/>
        </w:rPr>
        <w:t xml:space="preserve"> </w:t>
      </w:r>
      <w:r>
        <w:rPr>
          <w:color w:val="434141"/>
        </w:rPr>
        <w:t>de</w:t>
      </w:r>
      <w:r w:rsidRPr="0064637B">
        <w:rPr>
          <w:color w:val="434141"/>
        </w:rPr>
        <w:t xml:space="preserve"> </w:t>
      </w:r>
      <w:r>
        <w:rPr>
          <w:color w:val="434141"/>
        </w:rPr>
        <w:t>la</w:t>
      </w:r>
      <w:r w:rsidRPr="0064637B">
        <w:rPr>
          <w:color w:val="434141"/>
        </w:rPr>
        <w:t xml:space="preserve"> </w:t>
      </w:r>
      <w:r>
        <w:rPr>
          <w:color w:val="434141"/>
        </w:rPr>
        <w:t>ecuación</w:t>
      </w:r>
      <w:r w:rsidRPr="0064637B">
        <w:rPr>
          <w:color w:val="434141"/>
        </w:rPr>
        <w:t xml:space="preserve"> </w:t>
      </w:r>
      <w:r>
        <w:rPr>
          <w:color w:val="434141"/>
        </w:rPr>
        <w:t>para</w:t>
      </w:r>
      <w:r w:rsidRPr="0064637B">
        <w:rPr>
          <w:color w:val="434141"/>
        </w:rPr>
        <w:t xml:space="preserve"> </w:t>
      </w:r>
      <w:r>
        <w:rPr>
          <w:color w:val="434141"/>
        </w:rPr>
        <w:t>el</w:t>
      </w:r>
      <w:r w:rsidRPr="0064637B">
        <w:rPr>
          <w:color w:val="434141"/>
        </w:rPr>
        <w:t xml:space="preserve"> </w:t>
      </w:r>
      <w:r>
        <w:rPr>
          <w:color w:val="434141"/>
        </w:rPr>
        <w:t>cálculo</w:t>
      </w:r>
      <w:r w:rsidRPr="0064637B">
        <w:rPr>
          <w:color w:val="434141"/>
        </w:rPr>
        <w:t xml:space="preserve"> </w:t>
      </w:r>
      <w:r>
        <w:rPr>
          <w:color w:val="434141"/>
        </w:rPr>
        <w:t>del</w:t>
      </w:r>
      <w:r w:rsidRPr="0064637B">
        <w:rPr>
          <w:color w:val="434141"/>
        </w:rPr>
        <w:t xml:space="preserve"> IGECC</w:t>
      </w:r>
      <w:r>
        <w:rPr>
          <w:color w:val="434141"/>
        </w:rPr>
        <w:t>.</w:t>
      </w:r>
    </w:p>
    <w:p w14:paraId="7D377D52" w14:textId="77777777" w:rsidR="002B3F86" w:rsidRDefault="002B3F86" w:rsidP="006D4CDA">
      <w:pPr>
        <w:pStyle w:val="BodyText"/>
        <w:spacing w:before="7"/>
        <w:ind w:right="1911"/>
        <w:rPr>
          <w:sz w:val="23"/>
        </w:rPr>
      </w:pPr>
    </w:p>
    <w:p w14:paraId="54CFB337" w14:textId="3E088823" w:rsidR="002B3F86" w:rsidRDefault="002B3F86" w:rsidP="006244B5">
      <w:pPr>
        <w:pStyle w:val="BodyText"/>
        <w:spacing w:line="252" w:lineRule="auto"/>
        <w:ind w:left="851" w:right="1344"/>
        <w:jc w:val="both"/>
      </w:pPr>
      <w:r>
        <w:rPr>
          <w:rFonts w:ascii="Trebuchet MS" w:hAnsi="Trebuchet MS"/>
          <w:i/>
          <w:color w:val="004684"/>
          <w:w w:val="95"/>
        </w:rPr>
        <w:t xml:space="preserve">c) Análisis de políticas públicas. </w:t>
      </w:r>
      <w:r w:rsidRPr="0064637B">
        <w:rPr>
          <w:color w:val="434141"/>
        </w:rPr>
        <w:t xml:space="preserve">Revisión y análisis </w:t>
      </w:r>
      <w:r>
        <w:rPr>
          <w:color w:val="434141"/>
        </w:rPr>
        <w:t>de documentos de divulgación de las entidades</w:t>
      </w:r>
      <w:r w:rsidRPr="0064637B">
        <w:rPr>
          <w:color w:val="434141"/>
        </w:rPr>
        <w:t xml:space="preserve"> </w:t>
      </w:r>
      <w:r>
        <w:rPr>
          <w:color w:val="434141"/>
        </w:rPr>
        <w:t>subnacionales en sitios públicos de internet. Se</w:t>
      </w:r>
      <w:r w:rsidRPr="0064637B">
        <w:rPr>
          <w:color w:val="434141"/>
        </w:rPr>
        <w:t xml:space="preserve"> </w:t>
      </w:r>
      <w:r>
        <w:rPr>
          <w:color w:val="434141"/>
        </w:rPr>
        <w:t>realizó</w:t>
      </w:r>
      <w:r w:rsidRPr="0064637B">
        <w:rPr>
          <w:color w:val="434141"/>
        </w:rPr>
        <w:t xml:space="preserve"> </w:t>
      </w:r>
      <w:r>
        <w:rPr>
          <w:color w:val="434141"/>
        </w:rPr>
        <w:t>un</w:t>
      </w:r>
      <w:r w:rsidRPr="0064637B">
        <w:rPr>
          <w:color w:val="434141"/>
        </w:rPr>
        <w:t xml:space="preserve"> </w:t>
      </w:r>
      <w:r>
        <w:rPr>
          <w:color w:val="434141"/>
        </w:rPr>
        <w:t>conteo</w:t>
      </w:r>
      <w:r w:rsidRPr="0064637B">
        <w:rPr>
          <w:color w:val="434141"/>
        </w:rPr>
        <w:t xml:space="preserve"> </w:t>
      </w:r>
      <w:r>
        <w:rPr>
          <w:color w:val="434141"/>
        </w:rPr>
        <w:t>categorizado</w:t>
      </w:r>
      <w:r w:rsidRPr="0064637B">
        <w:rPr>
          <w:color w:val="434141"/>
        </w:rPr>
        <w:t xml:space="preserve"> </w:t>
      </w:r>
      <w:r>
        <w:rPr>
          <w:color w:val="434141"/>
        </w:rPr>
        <w:t>y</w:t>
      </w:r>
      <w:r w:rsidRPr="0064637B">
        <w:rPr>
          <w:color w:val="434141"/>
        </w:rPr>
        <w:t xml:space="preserve"> </w:t>
      </w:r>
      <w:r>
        <w:rPr>
          <w:color w:val="434141"/>
        </w:rPr>
        <w:t>ponderado</w:t>
      </w:r>
      <w:r w:rsidRPr="0064637B">
        <w:rPr>
          <w:color w:val="434141"/>
        </w:rPr>
        <w:t xml:space="preserve"> </w:t>
      </w:r>
      <w:r>
        <w:rPr>
          <w:color w:val="434141"/>
        </w:rPr>
        <w:t>de</w:t>
      </w:r>
      <w:r w:rsidRPr="0064637B">
        <w:rPr>
          <w:color w:val="434141"/>
        </w:rPr>
        <w:t xml:space="preserve"> </w:t>
      </w:r>
      <w:r>
        <w:rPr>
          <w:color w:val="434141"/>
        </w:rPr>
        <w:t>los datos obtenidos sobre políticas públicas, programas, metas y objetivos relacionados a las entidades</w:t>
      </w:r>
      <w:r w:rsidRPr="0064637B">
        <w:rPr>
          <w:color w:val="434141"/>
        </w:rPr>
        <w:t xml:space="preserve"> </w:t>
      </w:r>
      <w:r>
        <w:rPr>
          <w:color w:val="434141"/>
        </w:rPr>
        <w:t>subnacionales.</w:t>
      </w:r>
      <w:r w:rsidRPr="0064637B">
        <w:rPr>
          <w:color w:val="434141"/>
        </w:rPr>
        <w:t xml:space="preserve"> </w:t>
      </w:r>
      <w:r>
        <w:rPr>
          <w:color w:val="434141"/>
        </w:rPr>
        <w:t>Se</w:t>
      </w:r>
      <w:r w:rsidRPr="0064637B">
        <w:rPr>
          <w:color w:val="434141"/>
        </w:rPr>
        <w:t xml:space="preserve"> </w:t>
      </w:r>
      <w:r>
        <w:rPr>
          <w:color w:val="434141"/>
        </w:rPr>
        <w:t>consideró</w:t>
      </w:r>
      <w:r w:rsidRPr="0064637B">
        <w:rPr>
          <w:color w:val="434141"/>
        </w:rPr>
        <w:t xml:space="preserve"> </w:t>
      </w:r>
      <w:r>
        <w:rPr>
          <w:color w:val="434141"/>
        </w:rPr>
        <w:t>que</w:t>
      </w:r>
      <w:r w:rsidRPr="0064637B">
        <w:rPr>
          <w:color w:val="434141"/>
        </w:rPr>
        <w:t xml:space="preserve"> </w:t>
      </w:r>
      <w:r>
        <w:rPr>
          <w:color w:val="434141"/>
        </w:rPr>
        <w:t>estos</w:t>
      </w:r>
      <w:r w:rsidRPr="0064637B">
        <w:rPr>
          <w:color w:val="434141"/>
        </w:rPr>
        <w:t xml:space="preserve"> </w:t>
      </w:r>
      <w:r>
        <w:rPr>
          <w:color w:val="434141"/>
        </w:rPr>
        <w:t xml:space="preserve">documentos estuviesen fechados entre el </w:t>
      </w:r>
      <w:r w:rsidR="00A57DD5">
        <w:rPr>
          <w:color w:val="434141"/>
        </w:rPr>
        <w:t xml:space="preserve">1 de julio 2021 y el 30 de junio de 2022 </w:t>
      </w:r>
      <w:r>
        <w:rPr>
          <w:color w:val="434141"/>
        </w:rPr>
        <w:t>y que trataran sobre las mejores prácticas en torno a los diez</w:t>
      </w:r>
      <w:r w:rsidRPr="0064637B">
        <w:rPr>
          <w:color w:val="434141"/>
        </w:rPr>
        <w:t xml:space="preserve"> </w:t>
      </w:r>
      <w:r>
        <w:rPr>
          <w:color w:val="434141"/>
        </w:rPr>
        <w:t>ejes temáticos. Para consultar la base de datos de</w:t>
      </w:r>
      <w:r w:rsidRPr="0064637B">
        <w:rPr>
          <w:color w:val="434141"/>
        </w:rPr>
        <w:t xml:space="preserve"> </w:t>
      </w:r>
      <w:r>
        <w:rPr>
          <w:color w:val="434141"/>
        </w:rPr>
        <w:t>políticas públicas analizadas visite el sitio de internet</w:t>
      </w:r>
      <w:r>
        <w:rPr>
          <w:color w:val="434141"/>
          <w:spacing w:val="-13"/>
        </w:rPr>
        <w:t xml:space="preserve"> </w:t>
      </w:r>
      <w:hyperlink r:id="rId575">
        <w:r>
          <w:rPr>
            <w:color w:val="004684"/>
          </w:rPr>
          <w:t>www.igecc-mex.org</w:t>
        </w:r>
      </w:hyperlink>
    </w:p>
    <w:p w14:paraId="3F1B2BB5" w14:textId="77777777" w:rsidR="002B3F86" w:rsidRDefault="002B3F86" w:rsidP="006244B5">
      <w:pPr>
        <w:pStyle w:val="BodyText"/>
        <w:spacing w:before="4"/>
        <w:ind w:left="851" w:right="1344"/>
        <w:rPr>
          <w:sz w:val="25"/>
        </w:rPr>
      </w:pPr>
    </w:p>
    <w:p w14:paraId="106899B8" w14:textId="77777777" w:rsidR="002B3F86" w:rsidRDefault="002B3F86" w:rsidP="006244B5">
      <w:pPr>
        <w:ind w:left="851" w:right="1344"/>
        <w:jc w:val="both"/>
        <w:rPr>
          <w:rFonts w:ascii="Trebuchet MS" w:hAnsi="Trebuchet MS"/>
          <w:i/>
        </w:rPr>
      </w:pPr>
      <w:r>
        <w:rPr>
          <w:rFonts w:ascii="Trebuchet MS" w:hAnsi="Trebuchet MS"/>
          <w:i/>
          <w:color w:val="434141"/>
          <w:spacing w:val="-1"/>
        </w:rPr>
        <w:t>Ponderación</w:t>
      </w:r>
      <w:r>
        <w:rPr>
          <w:rFonts w:ascii="Trebuchet MS" w:hAnsi="Trebuchet MS"/>
          <w:i/>
          <w:color w:val="434141"/>
          <w:spacing w:val="-16"/>
        </w:rPr>
        <w:t xml:space="preserve"> </w:t>
      </w:r>
      <w:r>
        <w:rPr>
          <w:rFonts w:ascii="Trebuchet MS" w:hAnsi="Trebuchet MS"/>
          <w:i/>
          <w:color w:val="434141"/>
        </w:rPr>
        <w:t>de</w:t>
      </w:r>
      <w:r>
        <w:rPr>
          <w:rFonts w:ascii="Trebuchet MS" w:hAnsi="Trebuchet MS"/>
          <w:i/>
          <w:color w:val="434141"/>
          <w:spacing w:val="-15"/>
        </w:rPr>
        <w:t xml:space="preserve"> </w:t>
      </w:r>
      <w:r>
        <w:rPr>
          <w:rFonts w:ascii="Trebuchet MS" w:hAnsi="Trebuchet MS"/>
          <w:i/>
          <w:color w:val="434141"/>
        </w:rPr>
        <w:t>la</w:t>
      </w:r>
      <w:r>
        <w:rPr>
          <w:rFonts w:ascii="Trebuchet MS" w:hAnsi="Trebuchet MS"/>
          <w:i/>
          <w:color w:val="434141"/>
          <w:spacing w:val="-15"/>
        </w:rPr>
        <w:t xml:space="preserve"> </w:t>
      </w:r>
      <w:r>
        <w:rPr>
          <w:rFonts w:ascii="Trebuchet MS" w:hAnsi="Trebuchet MS"/>
          <w:i/>
          <w:color w:val="434141"/>
        </w:rPr>
        <w:t>información</w:t>
      </w:r>
      <w:r>
        <w:rPr>
          <w:rFonts w:ascii="Trebuchet MS" w:hAnsi="Trebuchet MS"/>
          <w:i/>
          <w:color w:val="434141"/>
          <w:spacing w:val="-15"/>
        </w:rPr>
        <w:t xml:space="preserve"> </w:t>
      </w:r>
      <w:r>
        <w:rPr>
          <w:rFonts w:ascii="Trebuchet MS" w:hAnsi="Trebuchet MS"/>
          <w:i/>
          <w:color w:val="434141"/>
        </w:rPr>
        <w:t>encontrada:</w:t>
      </w:r>
    </w:p>
    <w:p w14:paraId="17DDEEF4" w14:textId="77777777" w:rsidR="002B3F86" w:rsidRDefault="002B3F86" w:rsidP="006244B5">
      <w:pPr>
        <w:pStyle w:val="BodyText"/>
        <w:spacing w:before="1"/>
        <w:ind w:left="851" w:right="1344"/>
        <w:rPr>
          <w:rFonts w:ascii="Trebuchet MS"/>
          <w:i/>
          <w:sz w:val="25"/>
        </w:rPr>
      </w:pPr>
    </w:p>
    <w:p w14:paraId="3824C894" w14:textId="77777777" w:rsidR="002B3F86" w:rsidRPr="0064637B" w:rsidRDefault="002B3F86" w:rsidP="006244B5">
      <w:pPr>
        <w:pStyle w:val="ListParagraph"/>
        <w:numPr>
          <w:ilvl w:val="1"/>
          <w:numId w:val="4"/>
        </w:numPr>
        <w:tabs>
          <w:tab w:val="left" w:pos="948"/>
        </w:tabs>
        <w:spacing w:before="0" w:line="252" w:lineRule="auto"/>
        <w:ind w:left="851" w:right="1344" w:firstLine="142"/>
        <w:rPr>
          <w:color w:val="434141"/>
        </w:rPr>
      </w:pPr>
      <w:r>
        <w:rPr>
          <w:color w:val="434141"/>
        </w:rPr>
        <w:t>Política</w:t>
      </w:r>
      <w:r>
        <w:rPr>
          <w:color w:val="434141"/>
          <w:spacing w:val="14"/>
        </w:rPr>
        <w:t xml:space="preserve"> </w:t>
      </w:r>
      <w:r>
        <w:rPr>
          <w:color w:val="434141"/>
        </w:rPr>
        <w:t>pública</w:t>
      </w:r>
      <w:r w:rsidRPr="0064637B">
        <w:rPr>
          <w:color w:val="434141"/>
        </w:rPr>
        <w:t xml:space="preserve"> </w:t>
      </w:r>
      <w:r>
        <w:rPr>
          <w:color w:val="434141"/>
        </w:rPr>
        <w:t>alineada</w:t>
      </w:r>
      <w:r w:rsidRPr="0064637B">
        <w:rPr>
          <w:color w:val="434141"/>
        </w:rPr>
        <w:t xml:space="preserve"> </w:t>
      </w:r>
      <w:r>
        <w:rPr>
          <w:color w:val="434141"/>
        </w:rPr>
        <w:t>a</w:t>
      </w:r>
      <w:r w:rsidRPr="0064637B">
        <w:rPr>
          <w:color w:val="434141"/>
        </w:rPr>
        <w:t xml:space="preserve"> </w:t>
      </w:r>
      <w:r>
        <w:rPr>
          <w:color w:val="434141"/>
        </w:rPr>
        <w:t>metodología</w:t>
      </w:r>
      <w:r w:rsidRPr="0064637B">
        <w:rPr>
          <w:color w:val="434141"/>
        </w:rPr>
        <w:t xml:space="preserve"> </w:t>
      </w:r>
      <w:r>
        <w:rPr>
          <w:color w:val="434141"/>
        </w:rPr>
        <w:t>sobre</w:t>
      </w:r>
      <w:r w:rsidRPr="0064637B">
        <w:rPr>
          <w:color w:val="434141"/>
        </w:rPr>
        <w:t xml:space="preserve"> </w:t>
      </w:r>
      <w:r>
        <w:rPr>
          <w:color w:val="434141"/>
        </w:rPr>
        <w:t>mejores</w:t>
      </w:r>
      <w:r w:rsidRPr="0064637B">
        <w:rPr>
          <w:color w:val="434141"/>
        </w:rPr>
        <w:t xml:space="preserve"> </w:t>
      </w:r>
      <w:r>
        <w:rPr>
          <w:color w:val="434141"/>
        </w:rPr>
        <w:t>prácticas:</w:t>
      </w:r>
      <w:r w:rsidRPr="0064637B">
        <w:rPr>
          <w:color w:val="434141"/>
        </w:rPr>
        <w:t xml:space="preserve"> </w:t>
      </w:r>
      <w:r>
        <w:rPr>
          <w:color w:val="434141"/>
        </w:rPr>
        <w:t>V1</w:t>
      </w:r>
      <w:r w:rsidRPr="0064637B">
        <w:rPr>
          <w:color w:val="434141"/>
        </w:rPr>
        <w:t xml:space="preserve"> </w:t>
      </w:r>
      <w:r>
        <w:rPr>
          <w:color w:val="434141"/>
        </w:rPr>
        <w:t>*</w:t>
      </w:r>
      <w:r w:rsidRPr="0064637B">
        <w:rPr>
          <w:color w:val="434141"/>
        </w:rPr>
        <w:t xml:space="preserve"> </w:t>
      </w:r>
      <w:r>
        <w:rPr>
          <w:color w:val="434141"/>
        </w:rPr>
        <w:t>1.0</w:t>
      </w:r>
      <w:r w:rsidRPr="0064637B">
        <w:rPr>
          <w:color w:val="434141"/>
        </w:rPr>
        <w:t xml:space="preserve"> </w:t>
      </w:r>
      <w:r>
        <w:rPr>
          <w:color w:val="434141"/>
        </w:rPr>
        <w:t>=</w:t>
      </w:r>
      <w:r w:rsidRPr="0064637B">
        <w:rPr>
          <w:color w:val="434141"/>
        </w:rPr>
        <w:t xml:space="preserve"> </w:t>
      </w:r>
      <w:r>
        <w:rPr>
          <w:color w:val="434141"/>
        </w:rPr>
        <w:t>x</w:t>
      </w:r>
    </w:p>
    <w:p w14:paraId="762FA99B" w14:textId="77777777" w:rsidR="002B3F86" w:rsidRPr="0064637B" w:rsidRDefault="002B3F86" w:rsidP="006244B5">
      <w:pPr>
        <w:pStyle w:val="ListParagraph"/>
        <w:numPr>
          <w:ilvl w:val="1"/>
          <w:numId w:val="4"/>
        </w:numPr>
        <w:tabs>
          <w:tab w:val="left" w:pos="948"/>
        </w:tabs>
        <w:spacing w:before="1" w:line="252" w:lineRule="auto"/>
        <w:ind w:left="851" w:right="1344" w:firstLine="142"/>
        <w:rPr>
          <w:color w:val="434141"/>
        </w:rPr>
      </w:pPr>
      <w:r>
        <w:rPr>
          <w:color w:val="434141"/>
        </w:rPr>
        <w:t>Política</w:t>
      </w:r>
      <w:r w:rsidRPr="0064637B">
        <w:rPr>
          <w:color w:val="434141"/>
        </w:rPr>
        <w:t xml:space="preserve"> </w:t>
      </w:r>
      <w:r>
        <w:rPr>
          <w:color w:val="434141"/>
        </w:rPr>
        <w:t>pública</w:t>
      </w:r>
      <w:r w:rsidRPr="0064637B">
        <w:rPr>
          <w:color w:val="434141"/>
        </w:rPr>
        <w:t xml:space="preserve"> </w:t>
      </w:r>
      <w:r>
        <w:rPr>
          <w:color w:val="434141"/>
        </w:rPr>
        <w:t>no</w:t>
      </w:r>
      <w:r w:rsidRPr="0064637B">
        <w:rPr>
          <w:color w:val="434141"/>
        </w:rPr>
        <w:t xml:space="preserve"> </w:t>
      </w:r>
      <w:r>
        <w:rPr>
          <w:color w:val="434141"/>
        </w:rPr>
        <w:t>alineada</w:t>
      </w:r>
      <w:r w:rsidRPr="0064637B">
        <w:rPr>
          <w:color w:val="434141"/>
        </w:rPr>
        <w:t xml:space="preserve"> </w:t>
      </w:r>
      <w:r>
        <w:rPr>
          <w:color w:val="434141"/>
        </w:rPr>
        <w:t>a</w:t>
      </w:r>
      <w:r w:rsidRPr="0064637B">
        <w:rPr>
          <w:color w:val="434141"/>
        </w:rPr>
        <w:t xml:space="preserve"> </w:t>
      </w:r>
      <w:r>
        <w:rPr>
          <w:color w:val="434141"/>
        </w:rPr>
        <w:t>metodología</w:t>
      </w:r>
      <w:r w:rsidRPr="0064637B">
        <w:rPr>
          <w:color w:val="434141"/>
        </w:rPr>
        <w:t xml:space="preserve"> </w:t>
      </w:r>
      <w:r>
        <w:rPr>
          <w:color w:val="434141"/>
        </w:rPr>
        <w:t>sobre</w:t>
      </w:r>
      <w:r w:rsidRPr="0064637B">
        <w:rPr>
          <w:color w:val="434141"/>
        </w:rPr>
        <w:t xml:space="preserve"> </w:t>
      </w:r>
      <w:r>
        <w:rPr>
          <w:color w:val="434141"/>
        </w:rPr>
        <w:t>mejores</w:t>
      </w:r>
      <w:r w:rsidRPr="0064637B">
        <w:rPr>
          <w:color w:val="434141"/>
        </w:rPr>
        <w:t xml:space="preserve"> </w:t>
      </w:r>
      <w:r>
        <w:rPr>
          <w:color w:val="434141"/>
        </w:rPr>
        <w:t>prácticas:</w:t>
      </w:r>
      <w:r w:rsidRPr="0064637B">
        <w:rPr>
          <w:color w:val="434141"/>
        </w:rPr>
        <w:t xml:space="preserve"> </w:t>
      </w:r>
      <w:r>
        <w:rPr>
          <w:color w:val="434141"/>
        </w:rPr>
        <w:t>V2</w:t>
      </w:r>
      <w:r w:rsidRPr="0064637B">
        <w:rPr>
          <w:color w:val="434141"/>
        </w:rPr>
        <w:t xml:space="preserve"> </w:t>
      </w:r>
      <w:r>
        <w:rPr>
          <w:color w:val="434141"/>
        </w:rPr>
        <w:t>*</w:t>
      </w:r>
      <w:r w:rsidRPr="0064637B">
        <w:rPr>
          <w:color w:val="434141"/>
        </w:rPr>
        <w:t xml:space="preserve"> </w:t>
      </w:r>
      <w:r>
        <w:rPr>
          <w:color w:val="434141"/>
        </w:rPr>
        <w:t>0.8</w:t>
      </w:r>
      <w:r w:rsidRPr="0064637B">
        <w:rPr>
          <w:color w:val="434141"/>
        </w:rPr>
        <w:t xml:space="preserve"> </w:t>
      </w:r>
      <w:r>
        <w:rPr>
          <w:color w:val="434141"/>
        </w:rPr>
        <w:t>=</w:t>
      </w:r>
      <w:r w:rsidRPr="0064637B">
        <w:rPr>
          <w:color w:val="434141"/>
        </w:rPr>
        <w:t xml:space="preserve"> </w:t>
      </w:r>
      <w:r>
        <w:rPr>
          <w:color w:val="434141"/>
        </w:rPr>
        <w:t>x</w:t>
      </w:r>
    </w:p>
    <w:p w14:paraId="1D8AA954" w14:textId="77777777" w:rsidR="002B3F86" w:rsidRPr="0064637B" w:rsidRDefault="002B3F86" w:rsidP="006244B5">
      <w:pPr>
        <w:pStyle w:val="ListParagraph"/>
        <w:numPr>
          <w:ilvl w:val="1"/>
          <w:numId w:val="4"/>
        </w:numPr>
        <w:tabs>
          <w:tab w:val="left" w:pos="948"/>
        </w:tabs>
        <w:spacing w:before="1"/>
        <w:ind w:left="851" w:right="1344" w:firstLine="142"/>
        <w:rPr>
          <w:color w:val="434141"/>
        </w:rPr>
      </w:pPr>
      <w:r>
        <w:rPr>
          <w:color w:val="434141"/>
        </w:rPr>
        <w:t>Programas:</w:t>
      </w:r>
      <w:r w:rsidRPr="0064637B">
        <w:rPr>
          <w:color w:val="434141"/>
        </w:rPr>
        <w:t xml:space="preserve"> </w:t>
      </w:r>
      <w:r>
        <w:rPr>
          <w:color w:val="434141"/>
        </w:rPr>
        <w:t>V3</w:t>
      </w:r>
      <w:r w:rsidRPr="0064637B">
        <w:rPr>
          <w:color w:val="434141"/>
        </w:rPr>
        <w:t xml:space="preserve"> </w:t>
      </w:r>
      <w:r>
        <w:rPr>
          <w:color w:val="434141"/>
        </w:rPr>
        <w:t>*</w:t>
      </w:r>
      <w:r w:rsidRPr="0064637B">
        <w:rPr>
          <w:color w:val="434141"/>
        </w:rPr>
        <w:t xml:space="preserve"> </w:t>
      </w:r>
      <w:r>
        <w:rPr>
          <w:color w:val="434141"/>
        </w:rPr>
        <w:t>0.6</w:t>
      </w:r>
      <w:r w:rsidRPr="0064637B">
        <w:rPr>
          <w:color w:val="434141"/>
        </w:rPr>
        <w:t xml:space="preserve"> </w:t>
      </w:r>
      <w:r>
        <w:rPr>
          <w:color w:val="434141"/>
        </w:rPr>
        <w:t>=</w:t>
      </w:r>
      <w:r w:rsidRPr="0064637B">
        <w:rPr>
          <w:color w:val="434141"/>
        </w:rPr>
        <w:t xml:space="preserve"> </w:t>
      </w:r>
      <w:r>
        <w:rPr>
          <w:color w:val="434141"/>
        </w:rPr>
        <w:t>x</w:t>
      </w:r>
    </w:p>
    <w:p w14:paraId="6B8EC578" w14:textId="77777777" w:rsidR="002B3F86" w:rsidRPr="0064637B" w:rsidRDefault="002B3F86" w:rsidP="006244B5">
      <w:pPr>
        <w:pStyle w:val="ListParagraph"/>
        <w:numPr>
          <w:ilvl w:val="1"/>
          <w:numId w:val="4"/>
        </w:numPr>
        <w:tabs>
          <w:tab w:val="left" w:pos="948"/>
        </w:tabs>
        <w:spacing w:before="14"/>
        <w:ind w:left="851" w:right="1344" w:firstLine="142"/>
        <w:rPr>
          <w:color w:val="434141"/>
        </w:rPr>
      </w:pPr>
      <w:r w:rsidRPr="0064637B">
        <w:rPr>
          <w:color w:val="434141"/>
        </w:rPr>
        <w:t>Metas: V4 * 0.4 = x</w:t>
      </w:r>
    </w:p>
    <w:p w14:paraId="5F3A7125" w14:textId="77777777" w:rsidR="002B3F86" w:rsidRPr="0064637B" w:rsidRDefault="002B3F86" w:rsidP="006244B5">
      <w:pPr>
        <w:pStyle w:val="ListParagraph"/>
        <w:numPr>
          <w:ilvl w:val="1"/>
          <w:numId w:val="4"/>
        </w:numPr>
        <w:tabs>
          <w:tab w:val="left" w:pos="948"/>
        </w:tabs>
        <w:spacing w:before="13"/>
        <w:ind w:left="851" w:right="1344" w:firstLine="142"/>
        <w:rPr>
          <w:color w:val="434141"/>
        </w:rPr>
      </w:pPr>
      <w:r w:rsidRPr="0064637B">
        <w:rPr>
          <w:color w:val="434141"/>
        </w:rPr>
        <w:t>Objetivos: V5 * 0.2 = x</w:t>
      </w:r>
    </w:p>
    <w:p w14:paraId="60138FA7" w14:textId="77777777" w:rsidR="002B3F86" w:rsidRPr="0064637B" w:rsidRDefault="002B3F86" w:rsidP="006244B5">
      <w:pPr>
        <w:pStyle w:val="BodyText"/>
        <w:spacing w:before="4"/>
        <w:ind w:left="851" w:right="1344"/>
        <w:rPr>
          <w:color w:val="434141"/>
        </w:rPr>
      </w:pPr>
    </w:p>
    <w:p w14:paraId="697AD321" w14:textId="7420F399" w:rsidR="002B3F86" w:rsidRPr="0064637B" w:rsidRDefault="002B3F86" w:rsidP="006244B5">
      <w:pPr>
        <w:pStyle w:val="BodyText"/>
        <w:spacing w:line="252" w:lineRule="auto"/>
        <w:ind w:left="851" w:right="1344"/>
        <w:jc w:val="both"/>
        <w:rPr>
          <w:color w:val="434141"/>
        </w:rPr>
      </w:pPr>
      <w:r>
        <w:rPr>
          <w:color w:val="434141"/>
        </w:rPr>
        <w:t>Se suman los puntos generados por cada variable</w:t>
      </w:r>
      <w:r w:rsidRPr="0064637B">
        <w:rPr>
          <w:color w:val="434141"/>
        </w:rPr>
        <w:t xml:space="preserve"> </w:t>
      </w:r>
      <w:r>
        <w:rPr>
          <w:color w:val="434141"/>
        </w:rPr>
        <w:t>identificada, categorizando a nivel estatal y muni</w:t>
      </w:r>
      <w:r w:rsidRPr="0064637B">
        <w:rPr>
          <w:color w:val="434141"/>
        </w:rPr>
        <w:t xml:space="preserve">cipal, y se estandariza a escala de 0 a 10, donde 0 es el valor que representa las circunstancias de mayor debilidad y vulnerabilidad de una entidad; </w:t>
      </w:r>
      <w:r>
        <w:rPr>
          <w:color w:val="434141"/>
        </w:rPr>
        <w:t>el</w:t>
      </w:r>
      <w:r w:rsidRPr="0064637B">
        <w:rPr>
          <w:color w:val="434141"/>
        </w:rPr>
        <w:t xml:space="preserve"> </w:t>
      </w:r>
      <w:r>
        <w:rPr>
          <w:color w:val="434141"/>
        </w:rPr>
        <w:t>valor</w:t>
      </w:r>
      <w:r w:rsidRPr="0064637B">
        <w:rPr>
          <w:color w:val="434141"/>
        </w:rPr>
        <w:t xml:space="preserve"> </w:t>
      </w:r>
      <w:r>
        <w:rPr>
          <w:color w:val="434141"/>
        </w:rPr>
        <w:t>de</w:t>
      </w:r>
      <w:r w:rsidRPr="0064637B">
        <w:rPr>
          <w:color w:val="434141"/>
        </w:rPr>
        <w:t xml:space="preserve"> </w:t>
      </w:r>
      <w:r>
        <w:rPr>
          <w:color w:val="434141"/>
        </w:rPr>
        <w:t>10</w:t>
      </w:r>
      <w:r w:rsidRPr="0064637B">
        <w:rPr>
          <w:color w:val="434141"/>
        </w:rPr>
        <w:t xml:space="preserve"> </w:t>
      </w:r>
      <w:r>
        <w:rPr>
          <w:color w:val="434141"/>
        </w:rPr>
        <w:t>representará</w:t>
      </w:r>
      <w:r w:rsidRPr="0064637B">
        <w:rPr>
          <w:color w:val="434141"/>
        </w:rPr>
        <w:t xml:space="preserve"> </w:t>
      </w:r>
      <w:r>
        <w:rPr>
          <w:color w:val="434141"/>
        </w:rPr>
        <w:t>al</w:t>
      </w:r>
      <w:r w:rsidRPr="0064637B">
        <w:rPr>
          <w:color w:val="434141"/>
        </w:rPr>
        <w:t xml:space="preserve"> </w:t>
      </w:r>
      <w:r>
        <w:rPr>
          <w:color w:val="434141"/>
        </w:rPr>
        <w:t>mejor</w:t>
      </w:r>
      <w:r w:rsidRPr="0064637B">
        <w:rPr>
          <w:color w:val="434141"/>
        </w:rPr>
        <w:t xml:space="preserve"> </w:t>
      </w:r>
      <w:r>
        <w:rPr>
          <w:color w:val="434141"/>
        </w:rPr>
        <w:t>puntaje.</w:t>
      </w:r>
      <w:r w:rsidRPr="0064637B">
        <w:rPr>
          <w:color w:val="434141"/>
        </w:rPr>
        <w:t xml:space="preserve"> </w:t>
      </w:r>
      <w:r>
        <w:rPr>
          <w:color w:val="434141"/>
        </w:rPr>
        <w:t>El</w:t>
      </w:r>
      <w:r w:rsidRPr="0064637B">
        <w:rPr>
          <w:color w:val="434141"/>
        </w:rPr>
        <w:t xml:space="preserve"> </w:t>
      </w:r>
      <w:r>
        <w:rPr>
          <w:color w:val="434141"/>
        </w:rPr>
        <w:t>va</w:t>
      </w:r>
      <w:r w:rsidR="002B3787">
        <w:rPr>
          <w:color w:val="434141"/>
        </w:rPr>
        <w:t>l</w:t>
      </w:r>
      <w:r>
        <w:rPr>
          <w:color w:val="434141"/>
        </w:rPr>
        <w:t>or</w:t>
      </w:r>
      <w:r w:rsidRPr="0064637B">
        <w:rPr>
          <w:color w:val="434141"/>
        </w:rPr>
        <w:t xml:space="preserve"> </w:t>
      </w:r>
      <w:r>
        <w:rPr>
          <w:color w:val="434141"/>
        </w:rPr>
        <w:t>resultante</w:t>
      </w:r>
      <w:r w:rsidRPr="0064637B">
        <w:rPr>
          <w:color w:val="434141"/>
        </w:rPr>
        <w:t xml:space="preserve"> </w:t>
      </w:r>
      <w:r>
        <w:rPr>
          <w:color w:val="434141"/>
        </w:rPr>
        <w:t>sumará</w:t>
      </w:r>
      <w:r w:rsidRPr="0064637B">
        <w:rPr>
          <w:color w:val="434141"/>
        </w:rPr>
        <w:t xml:space="preserve"> </w:t>
      </w:r>
      <w:r>
        <w:rPr>
          <w:color w:val="434141"/>
        </w:rPr>
        <w:t>en</w:t>
      </w:r>
      <w:r w:rsidRPr="0064637B">
        <w:rPr>
          <w:color w:val="434141"/>
        </w:rPr>
        <w:t xml:space="preserve"> </w:t>
      </w:r>
      <w:r>
        <w:rPr>
          <w:color w:val="434141"/>
        </w:rPr>
        <w:t>el</w:t>
      </w:r>
      <w:r w:rsidRPr="0064637B">
        <w:rPr>
          <w:color w:val="434141"/>
        </w:rPr>
        <w:t xml:space="preserve"> </w:t>
      </w:r>
      <w:r>
        <w:rPr>
          <w:color w:val="434141"/>
        </w:rPr>
        <w:t>cálculo</w:t>
      </w:r>
      <w:r w:rsidRPr="0064637B">
        <w:rPr>
          <w:color w:val="434141"/>
        </w:rPr>
        <w:t xml:space="preserve"> </w:t>
      </w:r>
      <w:r>
        <w:rPr>
          <w:color w:val="434141"/>
        </w:rPr>
        <w:t>del</w:t>
      </w:r>
      <w:r w:rsidRPr="0064637B">
        <w:rPr>
          <w:color w:val="434141"/>
        </w:rPr>
        <w:t xml:space="preserve"> IGECC</w:t>
      </w:r>
      <w:r>
        <w:rPr>
          <w:color w:val="434141"/>
        </w:rPr>
        <w:t>.</w:t>
      </w:r>
    </w:p>
    <w:p w14:paraId="2802948C" w14:textId="77777777" w:rsidR="002B3F86" w:rsidRDefault="002B3F86" w:rsidP="006D4CDA">
      <w:pPr>
        <w:pStyle w:val="BodyText"/>
        <w:spacing w:before="9"/>
        <w:ind w:right="1344"/>
        <w:rPr>
          <w:sz w:val="23"/>
        </w:rPr>
      </w:pPr>
    </w:p>
    <w:p w14:paraId="71B86A5C" w14:textId="7C58E5C8" w:rsidR="00A57DD5" w:rsidRPr="0064637B" w:rsidRDefault="002B3F86" w:rsidP="0064637B">
      <w:pPr>
        <w:pStyle w:val="ListParagraph"/>
        <w:numPr>
          <w:ilvl w:val="1"/>
          <w:numId w:val="4"/>
        </w:numPr>
        <w:tabs>
          <w:tab w:val="left" w:pos="948"/>
        </w:tabs>
        <w:spacing w:before="0" w:line="252" w:lineRule="auto"/>
        <w:ind w:left="851" w:right="1344" w:firstLine="142"/>
        <w:jc w:val="both"/>
        <w:rPr>
          <w:color w:val="434141"/>
        </w:rPr>
      </w:pPr>
      <w:r>
        <w:rPr>
          <w:rFonts w:ascii="Trebuchet MS" w:hAnsi="Trebuchet MS"/>
          <w:i/>
          <w:color w:val="004684"/>
          <w:w w:val="95"/>
        </w:rPr>
        <w:t xml:space="preserve">Análisis de controversias. </w:t>
      </w:r>
      <w:r w:rsidRPr="0064637B">
        <w:rPr>
          <w:color w:val="434141"/>
        </w:rPr>
        <w:t>Análisis en medios noticiosos</w:t>
      </w:r>
      <w:r w:rsidR="002908D5" w:rsidRPr="0064637B">
        <w:rPr>
          <w:color w:val="434141"/>
        </w:rPr>
        <w:t xml:space="preserve"> y redes sociales</w:t>
      </w:r>
      <w:r w:rsidRPr="0064637B">
        <w:rPr>
          <w:color w:val="434141"/>
        </w:rPr>
        <w:t xml:space="preserve"> sobre controversias derivadas de problemas de gestión gubernamental en diez ejes temáticos mediante el uso de un software especializado de última generación para realizar análisis </w:t>
      </w:r>
      <w:r w:rsidR="00A57DD5" w:rsidRPr="0064637B">
        <w:rPr>
          <w:color w:val="434141"/>
        </w:rPr>
        <w:t>per cápita para</w:t>
      </w:r>
      <w:r w:rsidRPr="0064637B">
        <w:rPr>
          <w:color w:val="434141"/>
        </w:rPr>
        <w:t xml:space="preserve"> categorizar y ponderar datos sobre los diez ejes temáticos ocurridos entre el 1 de</w:t>
      </w:r>
      <w:r w:rsidR="00A57DD5" w:rsidRPr="0064637B">
        <w:rPr>
          <w:color w:val="434141"/>
        </w:rPr>
        <w:t xml:space="preserve"> julio 2021</w:t>
      </w:r>
      <w:r w:rsidRPr="0064637B">
        <w:rPr>
          <w:color w:val="434141"/>
        </w:rPr>
        <w:t xml:space="preserve"> y el 30 de junio de </w:t>
      </w:r>
      <w:r w:rsidR="006A20B6" w:rsidRPr="0064637B">
        <w:rPr>
          <w:color w:val="434141"/>
        </w:rPr>
        <w:t>202</w:t>
      </w:r>
      <w:r w:rsidR="00A57DD5" w:rsidRPr="0064637B">
        <w:rPr>
          <w:color w:val="434141"/>
        </w:rPr>
        <w:t>2</w:t>
      </w:r>
      <w:r w:rsidRPr="0064637B">
        <w:rPr>
          <w:color w:val="434141"/>
        </w:rPr>
        <w:t xml:space="preserve">. </w:t>
      </w:r>
    </w:p>
    <w:p w14:paraId="32222D5C" w14:textId="110E3703" w:rsidR="006D4CDA" w:rsidRPr="0064637B" w:rsidRDefault="002B3F86" w:rsidP="0064637B">
      <w:pPr>
        <w:pStyle w:val="ListParagraph"/>
        <w:numPr>
          <w:ilvl w:val="1"/>
          <w:numId w:val="4"/>
        </w:numPr>
        <w:tabs>
          <w:tab w:val="left" w:pos="948"/>
        </w:tabs>
        <w:spacing w:before="0" w:line="252" w:lineRule="auto"/>
        <w:ind w:left="851" w:right="1344" w:firstLine="142"/>
        <w:jc w:val="both"/>
        <w:rPr>
          <w:color w:val="434141"/>
        </w:rPr>
      </w:pPr>
      <w:r w:rsidRPr="0064637B">
        <w:rPr>
          <w:color w:val="434141"/>
        </w:rPr>
        <w:t>Ponderación de controversias encontradas:</w:t>
      </w:r>
    </w:p>
    <w:p w14:paraId="61087D88" w14:textId="77777777" w:rsidR="006D4CDA" w:rsidRPr="0064637B" w:rsidRDefault="006D4CDA" w:rsidP="0064637B">
      <w:pPr>
        <w:pStyle w:val="ListParagraph"/>
        <w:numPr>
          <w:ilvl w:val="1"/>
          <w:numId w:val="4"/>
        </w:numPr>
        <w:tabs>
          <w:tab w:val="left" w:pos="948"/>
        </w:tabs>
        <w:spacing w:before="0" w:line="252" w:lineRule="auto"/>
        <w:ind w:left="851" w:right="1344" w:firstLine="142"/>
        <w:jc w:val="both"/>
        <w:rPr>
          <w:color w:val="434141"/>
        </w:rPr>
      </w:pPr>
      <w:r w:rsidRPr="006D4CDA">
        <w:rPr>
          <w:color w:val="434141"/>
        </w:rPr>
        <w:t>Medio</w:t>
      </w:r>
      <w:r w:rsidRPr="0064637B">
        <w:rPr>
          <w:color w:val="434141"/>
        </w:rPr>
        <w:t xml:space="preserve"> </w:t>
      </w:r>
      <w:r w:rsidRPr="006D4CDA">
        <w:rPr>
          <w:color w:val="434141"/>
        </w:rPr>
        <w:t>noticioso</w:t>
      </w:r>
      <w:r w:rsidRPr="0064637B">
        <w:rPr>
          <w:color w:val="434141"/>
        </w:rPr>
        <w:t xml:space="preserve"> </w:t>
      </w:r>
      <w:r w:rsidRPr="006D4CDA">
        <w:rPr>
          <w:color w:val="434141"/>
        </w:rPr>
        <w:t>tradicional:</w:t>
      </w:r>
      <w:r w:rsidRPr="0064637B">
        <w:rPr>
          <w:color w:val="434141"/>
        </w:rPr>
        <w:t xml:space="preserve"> Variable (V)1* 1.0 = x.</w:t>
      </w:r>
    </w:p>
    <w:p w14:paraId="1BF16ABF" w14:textId="2E0716F5" w:rsidR="006D4CDA" w:rsidRPr="0064637B" w:rsidRDefault="006D4CDA" w:rsidP="0064637B">
      <w:pPr>
        <w:pStyle w:val="ListParagraph"/>
        <w:numPr>
          <w:ilvl w:val="1"/>
          <w:numId w:val="4"/>
        </w:numPr>
        <w:tabs>
          <w:tab w:val="left" w:pos="948"/>
        </w:tabs>
        <w:spacing w:before="0" w:line="252" w:lineRule="auto"/>
        <w:ind w:left="851" w:right="1344" w:firstLine="142"/>
        <w:jc w:val="both"/>
        <w:rPr>
          <w:color w:val="434141"/>
        </w:rPr>
      </w:pPr>
      <w:r w:rsidRPr="006D4CDA">
        <w:rPr>
          <w:color w:val="434141"/>
        </w:rPr>
        <w:t>Medio</w:t>
      </w:r>
      <w:r w:rsidRPr="0064637B">
        <w:rPr>
          <w:color w:val="434141"/>
        </w:rPr>
        <w:t xml:space="preserve"> </w:t>
      </w:r>
      <w:r w:rsidRPr="006D4CDA">
        <w:rPr>
          <w:color w:val="434141"/>
        </w:rPr>
        <w:t>noticioso</w:t>
      </w:r>
      <w:r w:rsidRPr="0064637B">
        <w:rPr>
          <w:color w:val="434141"/>
        </w:rPr>
        <w:t xml:space="preserve"> </w:t>
      </w:r>
      <w:r w:rsidRPr="006D4CDA">
        <w:rPr>
          <w:color w:val="434141"/>
        </w:rPr>
        <w:t>no</w:t>
      </w:r>
      <w:r w:rsidRPr="0064637B">
        <w:rPr>
          <w:color w:val="434141"/>
        </w:rPr>
        <w:t xml:space="preserve"> </w:t>
      </w:r>
      <w:r w:rsidRPr="006D4CDA">
        <w:rPr>
          <w:color w:val="434141"/>
        </w:rPr>
        <w:t>tradicional:</w:t>
      </w:r>
      <w:r w:rsidRPr="0064637B">
        <w:rPr>
          <w:color w:val="434141"/>
        </w:rPr>
        <w:t xml:space="preserve"> </w:t>
      </w:r>
      <w:r w:rsidRPr="006D4CDA">
        <w:rPr>
          <w:color w:val="434141"/>
        </w:rPr>
        <w:t>V2</w:t>
      </w:r>
      <w:r w:rsidRPr="0064637B">
        <w:rPr>
          <w:color w:val="434141"/>
        </w:rPr>
        <w:t xml:space="preserve"> </w:t>
      </w:r>
      <w:r w:rsidRPr="006D4CDA">
        <w:rPr>
          <w:color w:val="434141"/>
        </w:rPr>
        <w:t>*</w:t>
      </w:r>
      <w:r w:rsidRPr="0064637B">
        <w:rPr>
          <w:color w:val="434141"/>
        </w:rPr>
        <w:t xml:space="preserve"> </w:t>
      </w:r>
      <w:r w:rsidRPr="006D4CDA">
        <w:rPr>
          <w:color w:val="434141"/>
        </w:rPr>
        <w:t>0.5</w:t>
      </w:r>
      <w:r w:rsidRPr="0064637B">
        <w:rPr>
          <w:color w:val="434141"/>
        </w:rPr>
        <w:t xml:space="preserve"> </w:t>
      </w:r>
      <w:r w:rsidRPr="006D4CDA">
        <w:rPr>
          <w:color w:val="434141"/>
        </w:rPr>
        <w:t>=</w:t>
      </w:r>
      <w:r w:rsidRPr="0064637B">
        <w:rPr>
          <w:color w:val="434141"/>
        </w:rPr>
        <w:t xml:space="preserve"> </w:t>
      </w:r>
      <w:r w:rsidRPr="006D4CDA">
        <w:rPr>
          <w:color w:val="434141"/>
        </w:rPr>
        <w:t>x.</w:t>
      </w:r>
    </w:p>
    <w:p w14:paraId="1798D8D6" w14:textId="77777777" w:rsidR="006D4CDA" w:rsidRDefault="006D4CDA" w:rsidP="006244B5">
      <w:pPr>
        <w:pStyle w:val="BodyText"/>
        <w:spacing w:before="3"/>
        <w:ind w:left="993"/>
        <w:rPr>
          <w:sz w:val="23"/>
        </w:rPr>
      </w:pPr>
    </w:p>
    <w:p w14:paraId="5DC34D1A" w14:textId="61524CAE" w:rsidR="006D4CDA" w:rsidRDefault="006D4CDA" w:rsidP="006244B5">
      <w:pPr>
        <w:pStyle w:val="BodyText"/>
        <w:spacing w:line="252" w:lineRule="auto"/>
        <w:ind w:left="993" w:right="1344"/>
        <w:jc w:val="both"/>
      </w:pPr>
      <w:r>
        <w:rPr>
          <w:color w:val="434141"/>
          <w:spacing w:val="-1"/>
          <w:w w:val="105"/>
        </w:rPr>
        <w:t>Se</w:t>
      </w:r>
      <w:r>
        <w:rPr>
          <w:color w:val="434141"/>
          <w:spacing w:val="-17"/>
          <w:w w:val="105"/>
        </w:rPr>
        <w:t xml:space="preserve"> </w:t>
      </w:r>
      <w:r>
        <w:rPr>
          <w:color w:val="434141"/>
          <w:spacing w:val="-1"/>
          <w:w w:val="105"/>
        </w:rPr>
        <w:t>suman</w:t>
      </w:r>
      <w:r>
        <w:rPr>
          <w:color w:val="434141"/>
          <w:spacing w:val="-17"/>
          <w:w w:val="105"/>
        </w:rPr>
        <w:t xml:space="preserve"> </w:t>
      </w:r>
      <w:r>
        <w:rPr>
          <w:color w:val="434141"/>
          <w:spacing w:val="-1"/>
          <w:w w:val="105"/>
        </w:rPr>
        <w:t>los</w:t>
      </w:r>
      <w:r>
        <w:rPr>
          <w:color w:val="434141"/>
          <w:spacing w:val="-17"/>
          <w:w w:val="105"/>
        </w:rPr>
        <w:t xml:space="preserve"> </w:t>
      </w:r>
      <w:r>
        <w:rPr>
          <w:color w:val="434141"/>
          <w:w w:val="105"/>
        </w:rPr>
        <w:t>puntos</w:t>
      </w:r>
      <w:r>
        <w:rPr>
          <w:color w:val="434141"/>
          <w:spacing w:val="-17"/>
          <w:w w:val="105"/>
        </w:rPr>
        <w:t xml:space="preserve"> </w:t>
      </w:r>
      <w:r>
        <w:rPr>
          <w:color w:val="434141"/>
          <w:w w:val="105"/>
        </w:rPr>
        <w:t>generados</w:t>
      </w:r>
      <w:r>
        <w:rPr>
          <w:color w:val="434141"/>
          <w:spacing w:val="-17"/>
          <w:w w:val="105"/>
        </w:rPr>
        <w:t xml:space="preserve"> </w:t>
      </w:r>
      <w:r>
        <w:rPr>
          <w:color w:val="434141"/>
          <w:w w:val="105"/>
        </w:rPr>
        <w:t>por</w:t>
      </w:r>
      <w:r>
        <w:rPr>
          <w:color w:val="434141"/>
          <w:spacing w:val="-17"/>
          <w:w w:val="105"/>
        </w:rPr>
        <w:t xml:space="preserve"> </w:t>
      </w:r>
      <w:r>
        <w:rPr>
          <w:color w:val="434141"/>
          <w:w w:val="105"/>
        </w:rPr>
        <w:t>cada</w:t>
      </w:r>
      <w:r>
        <w:rPr>
          <w:color w:val="434141"/>
          <w:spacing w:val="-17"/>
          <w:w w:val="105"/>
        </w:rPr>
        <w:t xml:space="preserve"> </w:t>
      </w:r>
      <w:r>
        <w:rPr>
          <w:color w:val="434141"/>
          <w:w w:val="105"/>
        </w:rPr>
        <w:t>controversia identificada, categorizando a nivel estatal</w:t>
      </w:r>
      <w:r>
        <w:rPr>
          <w:color w:val="434141"/>
          <w:spacing w:val="-70"/>
          <w:w w:val="105"/>
        </w:rPr>
        <w:t xml:space="preserve"> </w:t>
      </w:r>
      <w:r>
        <w:rPr>
          <w:color w:val="434141"/>
          <w:w w:val="105"/>
        </w:rPr>
        <w:t>y</w:t>
      </w:r>
      <w:r>
        <w:rPr>
          <w:color w:val="434141"/>
          <w:spacing w:val="-6"/>
          <w:w w:val="105"/>
        </w:rPr>
        <w:t xml:space="preserve"> </w:t>
      </w:r>
      <w:r>
        <w:rPr>
          <w:color w:val="434141"/>
          <w:w w:val="105"/>
        </w:rPr>
        <w:t>municipal,</w:t>
      </w:r>
      <w:r>
        <w:rPr>
          <w:color w:val="434141"/>
          <w:spacing w:val="-6"/>
          <w:w w:val="105"/>
        </w:rPr>
        <w:t xml:space="preserve"> </w:t>
      </w:r>
      <w:r>
        <w:rPr>
          <w:color w:val="434141"/>
          <w:w w:val="105"/>
        </w:rPr>
        <w:t>y</w:t>
      </w:r>
      <w:r>
        <w:rPr>
          <w:color w:val="434141"/>
          <w:spacing w:val="-6"/>
          <w:w w:val="105"/>
        </w:rPr>
        <w:t xml:space="preserve"> </w:t>
      </w:r>
      <w:r>
        <w:rPr>
          <w:color w:val="434141"/>
          <w:w w:val="105"/>
        </w:rPr>
        <w:t>se</w:t>
      </w:r>
      <w:r>
        <w:rPr>
          <w:color w:val="434141"/>
          <w:spacing w:val="-5"/>
          <w:w w:val="105"/>
        </w:rPr>
        <w:t xml:space="preserve"> </w:t>
      </w:r>
      <w:r>
        <w:rPr>
          <w:color w:val="434141"/>
          <w:w w:val="105"/>
        </w:rPr>
        <w:t>estandariza</w:t>
      </w:r>
      <w:r>
        <w:rPr>
          <w:color w:val="434141"/>
          <w:spacing w:val="-6"/>
          <w:w w:val="105"/>
        </w:rPr>
        <w:t xml:space="preserve"> </w:t>
      </w:r>
      <w:r>
        <w:rPr>
          <w:color w:val="434141"/>
          <w:w w:val="105"/>
        </w:rPr>
        <w:t>a</w:t>
      </w:r>
      <w:r>
        <w:rPr>
          <w:color w:val="434141"/>
          <w:spacing w:val="-6"/>
          <w:w w:val="105"/>
        </w:rPr>
        <w:t xml:space="preserve"> </w:t>
      </w:r>
      <w:r>
        <w:rPr>
          <w:color w:val="434141"/>
          <w:w w:val="105"/>
        </w:rPr>
        <w:t>escala</w:t>
      </w:r>
      <w:r>
        <w:rPr>
          <w:color w:val="434141"/>
          <w:spacing w:val="-6"/>
          <w:w w:val="105"/>
        </w:rPr>
        <w:t xml:space="preserve"> </w:t>
      </w:r>
      <w:r>
        <w:rPr>
          <w:color w:val="434141"/>
          <w:w w:val="105"/>
        </w:rPr>
        <w:t>de</w:t>
      </w:r>
      <w:r>
        <w:rPr>
          <w:color w:val="434141"/>
          <w:spacing w:val="-5"/>
          <w:w w:val="105"/>
        </w:rPr>
        <w:t xml:space="preserve"> </w:t>
      </w:r>
      <w:r>
        <w:rPr>
          <w:color w:val="434141"/>
          <w:w w:val="105"/>
        </w:rPr>
        <w:t>0</w:t>
      </w:r>
      <w:r>
        <w:rPr>
          <w:color w:val="434141"/>
          <w:spacing w:val="-6"/>
          <w:w w:val="105"/>
        </w:rPr>
        <w:t xml:space="preserve"> </w:t>
      </w:r>
      <w:r>
        <w:rPr>
          <w:color w:val="434141"/>
          <w:w w:val="105"/>
        </w:rPr>
        <w:t>a</w:t>
      </w:r>
      <w:r>
        <w:rPr>
          <w:color w:val="434141"/>
          <w:spacing w:val="-6"/>
          <w:w w:val="105"/>
        </w:rPr>
        <w:t xml:space="preserve"> </w:t>
      </w:r>
      <w:r>
        <w:rPr>
          <w:color w:val="434141"/>
          <w:w w:val="105"/>
        </w:rPr>
        <w:t>10,</w:t>
      </w:r>
      <w:r>
        <w:rPr>
          <w:color w:val="434141"/>
          <w:spacing w:val="-70"/>
          <w:w w:val="105"/>
        </w:rPr>
        <w:t xml:space="preserve"> </w:t>
      </w:r>
      <w:r>
        <w:rPr>
          <w:color w:val="434141"/>
        </w:rPr>
        <w:t>donde 0 es el valor que representa las circunstan</w:t>
      </w:r>
      <w:r>
        <w:rPr>
          <w:color w:val="434141"/>
          <w:w w:val="105"/>
        </w:rPr>
        <w:t>cias de mayor debilidad y vulnerabilidad de una</w:t>
      </w:r>
      <w:r>
        <w:rPr>
          <w:color w:val="434141"/>
          <w:spacing w:val="-70"/>
          <w:w w:val="105"/>
        </w:rPr>
        <w:t xml:space="preserve"> </w:t>
      </w:r>
      <w:r>
        <w:rPr>
          <w:color w:val="434141"/>
        </w:rPr>
        <w:t>entidad; el valor de 10 representará el mejor pun</w:t>
      </w:r>
      <w:r>
        <w:rPr>
          <w:color w:val="434141"/>
          <w:spacing w:val="-66"/>
        </w:rPr>
        <w:t xml:space="preserve"> </w:t>
      </w:r>
      <w:r>
        <w:rPr>
          <w:color w:val="434141"/>
        </w:rPr>
        <w:t>taje. El valor resultante restará dentro de la ecua</w:t>
      </w:r>
      <w:r>
        <w:rPr>
          <w:color w:val="434141"/>
          <w:w w:val="105"/>
        </w:rPr>
        <w:t>ción</w:t>
      </w:r>
      <w:r>
        <w:rPr>
          <w:color w:val="434141"/>
          <w:spacing w:val="-18"/>
          <w:w w:val="105"/>
        </w:rPr>
        <w:t xml:space="preserve"> </w:t>
      </w:r>
      <w:r>
        <w:rPr>
          <w:color w:val="434141"/>
          <w:w w:val="105"/>
        </w:rPr>
        <w:t>para</w:t>
      </w:r>
      <w:r>
        <w:rPr>
          <w:color w:val="434141"/>
          <w:spacing w:val="-17"/>
          <w:w w:val="105"/>
        </w:rPr>
        <w:t xml:space="preserve"> </w:t>
      </w:r>
      <w:r>
        <w:rPr>
          <w:color w:val="434141"/>
          <w:w w:val="105"/>
        </w:rPr>
        <w:t>el</w:t>
      </w:r>
      <w:r>
        <w:rPr>
          <w:color w:val="434141"/>
          <w:spacing w:val="-18"/>
          <w:w w:val="105"/>
        </w:rPr>
        <w:t xml:space="preserve"> </w:t>
      </w:r>
      <w:r>
        <w:rPr>
          <w:color w:val="434141"/>
          <w:w w:val="105"/>
        </w:rPr>
        <w:t>cálculo</w:t>
      </w:r>
      <w:r>
        <w:rPr>
          <w:color w:val="434141"/>
          <w:spacing w:val="-17"/>
          <w:w w:val="105"/>
        </w:rPr>
        <w:t xml:space="preserve"> </w:t>
      </w:r>
      <w:r>
        <w:rPr>
          <w:color w:val="434141"/>
          <w:w w:val="105"/>
        </w:rPr>
        <w:t>del</w:t>
      </w:r>
      <w:r>
        <w:rPr>
          <w:color w:val="434141"/>
          <w:spacing w:val="-18"/>
          <w:w w:val="105"/>
        </w:rPr>
        <w:t xml:space="preserve"> </w:t>
      </w:r>
      <w:r>
        <w:rPr>
          <w:color w:val="434141"/>
          <w:w w:val="105"/>
          <w:sz w:val="18"/>
        </w:rPr>
        <w:t>IGECC</w:t>
      </w:r>
      <w:r>
        <w:rPr>
          <w:color w:val="434141"/>
          <w:w w:val="105"/>
        </w:rPr>
        <w:t>.</w:t>
      </w:r>
    </w:p>
    <w:p w14:paraId="2871C39A" w14:textId="77777777" w:rsidR="006D4CDA" w:rsidRDefault="006D4CDA" w:rsidP="006244B5">
      <w:pPr>
        <w:pStyle w:val="BodyText"/>
        <w:spacing w:before="11"/>
        <w:ind w:left="993" w:right="1344"/>
        <w:rPr>
          <w:sz w:val="23"/>
        </w:rPr>
      </w:pPr>
    </w:p>
    <w:p w14:paraId="2F69A6AA" w14:textId="015D7F4B" w:rsidR="006D4CDA" w:rsidRDefault="006D4CDA" w:rsidP="006244B5">
      <w:pPr>
        <w:pStyle w:val="ListParagraph"/>
        <w:numPr>
          <w:ilvl w:val="0"/>
          <w:numId w:val="3"/>
        </w:numPr>
        <w:tabs>
          <w:tab w:val="left" w:pos="436"/>
        </w:tabs>
        <w:spacing w:before="0" w:line="252" w:lineRule="auto"/>
        <w:ind w:left="993" w:right="1344" w:firstLine="0"/>
        <w:jc w:val="both"/>
      </w:pPr>
      <w:r>
        <w:rPr>
          <w:rFonts w:ascii="Trebuchet MS" w:hAnsi="Trebuchet MS"/>
          <w:i/>
          <w:color w:val="004684"/>
          <w:w w:val="95"/>
        </w:rPr>
        <w:t xml:space="preserve">Consulta pública: </w:t>
      </w:r>
      <w:r w:rsidRPr="0064637B">
        <w:rPr>
          <w:color w:val="434141"/>
        </w:rPr>
        <w:t>Análisis de los resultados de una encuesta aplicada a 1,700 habitantes, distribuidos geográfica y proporcionalmente entre los 19 municipios de estudio. Los consultados midieron y evaluaron el conocimiento y percepción del desempeño de gestión de los diez ejes temáticos en su área geográfica, los resultados se integraron para cálculo del IGECC. El período para responder en línea tuvo una duración de tres semanas que correspondió del 30 de octubre al 20 de diciembre de 2021. La consulta pública se distribuyó mediante una campaña de redes sociales e internet estratégica y geográficamente dirigida. Para consultar los resultados a detalle, visite el</w:t>
      </w:r>
      <w:r>
        <w:rPr>
          <w:color w:val="434141"/>
        </w:rPr>
        <w:t xml:space="preserve"> sitio</w:t>
      </w:r>
      <w:r>
        <w:rPr>
          <w:color w:val="434141"/>
          <w:spacing w:val="-12"/>
        </w:rPr>
        <w:t xml:space="preserve"> </w:t>
      </w:r>
      <w:r>
        <w:rPr>
          <w:color w:val="434141"/>
        </w:rPr>
        <w:t>de</w:t>
      </w:r>
      <w:r>
        <w:rPr>
          <w:color w:val="434141"/>
          <w:spacing w:val="-12"/>
        </w:rPr>
        <w:t xml:space="preserve"> </w:t>
      </w:r>
      <w:r>
        <w:rPr>
          <w:color w:val="434141"/>
        </w:rPr>
        <w:t>internet</w:t>
      </w:r>
      <w:r>
        <w:rPr>
          <w:color w:val="434141"/>
          <w:spacing w:val="-12"/>
        </w:rPr>
        <w:t xml:space="preserve"> </w:t>
      </w:r>
      <w:hyperlink r:id="rId576">
        <w:r>
          <w:rPr>
            <w:color w:val="004684"/>
          </w:rPr>
          <w:t>www.igecc-mex.org</w:t>
        </w:r>
      </w:hyperlink>
    </w:p>
    <w:p w14:paraId="032B98AF" w14:textId="77777777" w:rsidR="006D4CDA" w:rsidRDefault="006D4CDA" w:rsidP="006D4CDA">
      <w:pPr>
        <w:pStyle w:val="BodyText"/>
        <w:spacing w:before="7"/>
        <w:rPr>
          <w:sz w:val="25"/>
        </w:rPr>
      </w:pPr>
    </w:p>
    <w:p w14:paraId="3A8D2BA5" w14:textId="77777777" w:rsidR="006D4CDA" w:rsidRDefault="006D4CDA" w:rsidP="006D4CDA">
      <w:pPr>
        <w:ind w:left="851"/>
        <w:jc w:val="both"/>
        <w:rPr>
          <w:rFonts w:ascii="Trebuchet MS" w:hAnsi="Trebuchet MS"/>
          <w:i/>
        </w:rPr>
      </w:pPr>
      <w:r>
        <w:rPr>
          <w:rFonts w:ascii="Trebuchet MS" w:hAnsi="Trebuchet MS"/>
          <w:i/>
          <w:color w:val="434141"/>
          <w:w w:val="95"/>
        </w:rPr>
        <w:t>Cálculo</w:t>
      </w:r>
      <w:r>
        <w:rPr>
          <w:rFonts w:ascii="Trebuchet MS" w:hAnsi="Trebuchet MS"/>
          <w:i/>
          <w:color w:val="434141"/>
          <w:spacing w:val="3"/>
          <w:w w:val="95"/>
        </w:rPr>
        <w:t xml:space="preserve"> </w:t>
      </w:r>
      <w:r>
        <w:rPr>
          <w:rFonts w:ascii="Trebuchet MS" w:hAnsi="Trebuchet MS"/>
          <w:i/>
          <w:color w:val="434141"/>
          <w:w w:val="95"/>
        </w:rPr>
        <w:t>del</w:t>
      </w:r>
      <w:r>
        <w:rPr>
          <w:rFonts w:ascii="Trebuchet MS" w:hAnsi="Trebuchet MS"/>
          <w:i/>
          <w:color w:val="434141"/>
          <w:spacing w:val="4"/>
          <w:w w:val="95"/>
        </w:rPr>
        <w:t xml:space="preserve"> </w:t>
      </w:r>
      <w:r>
        <w:rPr>
          <w:rFonts w:ascii="Trebuchet MS" w:hAnsi="Trebuchet MS"/>
          <w:i/>
          <w:color w:val="434141"/>
          <w:w w:val="95"/>
        </w:rPr>
        <w:t>tamaño</w:t>
      </w:r>
      <w:r>
        <w:rPr>
          <w:rFonts w:ascii="Trebuchet MS" w:hAnsi="Trebuchet MS"/>
          <w:i/>
          <w:color w:val="434141"/>
          <w:spacing w:val="4"/>
          <w:w w:val="95"/>
        </w:rPr>
        <w:t xml:space="preserve"> </w:t>
      </w:r>
      <w:r>
        <w:rPr>
          <w:rFonts w:ascii="Trebuchet MS" w:hAnsi="Trebuchet MS"/>
          <w:i/>
          <w:color w:val="434141"/>
          <w:w w:val="95"/>
        </w:rPr>
        <w:t>de</w:t>
      </w:r>
      <w:r>
        <w:rPr>
          <w:rFonts w:ascii="Trebuchet MS" w:hAnsi="Trebuchet MS"/>
          <w:i/>
          <w:color w:val="434141"/>
          <w:spacing w:val="3"/>
          <w:w w:val="95"/>
        </w:rPr>
        <w:t xml:space="preserve"> </w:t>
      </w:r>
      <w:r>
        <w:rPr>
          <w:rFonts w:ascii="Trebuchet MS" w:hAnsi="Trebuchet MS"/>
          <w:i/>
          <w:color w:val="434141"/>
          <w:w w:val="95"/>
        </w:rPr>
        <w:t>la</w:t>
      </w:r>
      <w:r>
        <w:rPr>
          <w:rFonts w:ascii="Trebuchet MS" w:hAnsi="Trebuchet MS"/>
          <w:i/>
          <w:color w:val="434141"/>
          <w:spacing w:val="4"/>
          <w:w w:val="95"/>
        </w:rPr>
        <w:t xml:space="preserve"> </w:t>
      </w:r>
      <w:r>
        <w:rPr>
          <w:rFonts w:ascii="Trebuchet MS" w:hAnsi="Trebuchet MS"/>
          <w:i/>
          <w:color w:val="434141"/>
          <w:w w:val="95"/>
        </w:rPr>
        <w:t>muestra</w:t>
      </w:r>
      <w:r>
        <w:rPr>
          <w:rFonts w:ascii="Trebuchet MS" w:hAnsi="Trebuchet MS"/>
          <w:i/>
          <w:color w:val="434141"/>
          <w:spacing w:val="4"/>
          <w:w w:val="95"/>
        </w:rPr>
        <w:t xml:space="preserve"> </w:t>
      </w:r>
      <w:r>
        <w:rPr>
          <w:rFonts w:ascii="Trebuchet MS" w:hAnsi="Trebuchet MS"/>
          <w:i/>
          <w:color w:val="434141"/>
          <w:w w:val="95"/>
        </w:rPr>
        <w:t>estadística:</w:t>
      </w:r>
    </w:p>
    <w:p w14:paraId="54D02A04" w14:textId="1B25980A" w:rsidR="006D4CDA" w:rsidRPr="00BC5DB6" w:rsidRDefault="006D4CDA" w:rsidP="006244B5">
      <w:pPr>
        <w:pStyle w:val="ListParagraph"/>
        <w:numPr>
          <w:ilvl w:val="0"/>
          <w:numId w:val="2"/>
        </w:numPr>
        <w:tabs>
          <w:tab w:val="left" w:pos="297"/>
        </w:tabs>
        <w:spacing w:before="250" w:line="244" w:lineRule="auto"/>
        <w:ind w:left="993" w:right="1344" w:hanging="142"/>
        <w:jc w:val="both"/>
        <w:rPr>
          <w:color w:val="434141"/>
        </w:rPr>
      </w:pPr>
      <w:r>
        <w:rPr>
          <w:color w:val="434141"/>
        </w:rPr>
        <w:t>Tamaño de la población</w:t>
      </w:r>
      <w:r w:rsidR="00BC5DB6">
        <w:rPr>
          <w:color w:val="434141"/>
        </w:rPr>
        <w:t xml:space="preserve"> en</w:t>
      </w:r>
      <w:r>
        <w:rPr>
          <w:color w:val="434141"/>
        </w:rPr>
        <w:t xml:space="preserve"> millones de habitantes</w:t>
      </w:r>
      <w:r w:rsidRPr="00BC5DB6">
        <w:rPr>
          <w:color w:val="434141"/>
        </w:rPr>
        <w:t xml:space="preserve"> </w:t>
      </w:r>
      <w:r>
        <w:rPr>
          <w:color w:val="434141"/>
        </w:rPr>
        <w:t>(</w:t>
      </w:r>
      <w:r w:rsidRPr="00BC5DB6">
        <w:rPr>
          <w:color w:val="434141"/>
        </w:rPr>
        <w:t>INEGI</w:t>
      </w:r>
      <w:r>
        <w:rPr>
          <w:color w:val="434141"/>
        </w:rPr>
        <w:t>,</w:t>
      </w:r>
      <w:r w:rsidRPr="00BC5DB6">
        <w:rPr>
          <w:color w:val="434141"/>
        </w:rPr>
        <w:t xml:space="preserve"> </w:t>
      </w:r>
      <w:r>
        <w:rPr>
          <w:color w:val="434141"/>
        </w:rPr>
        <w:t>20</w:t>
      </w:r>
      <w:r w:rsidR="00BC5DB6">
        <w:rPr>
          <w:color w:val="434141"/>
        </w:rPr>
        <w:t>20</w:t>
      </w:r>
      <w:r>
        <w:rPr>
          <w:color w:val="434141"/>
        </w:rPr>
        <w:t>)</w:t>
      </w:r>
    </w:p>
    <w:p w14:paraId="50E8BA76" w14:textId="77777777" w:rsidR="006D4CDA" w:rsidRPr="00BC5DB6" w:rsidRDefault="006D4CDA" w:rsidP="006244B5">
      <w:pPr>
        <w:pStyle w:val="ListParagraph"/>
        <w:numPr>
          <w:ilvl w:val="1"/>
          <w:numId w:val="2"/>
        </w:numPr>
        <w:tabs>
          <w:tab w:val="left" w:pos="581"/>
        </w:tabs>
        <w:spacing w:before="6" w:line="280" w:lineRule="exact"/>
        <w:ind w:left="1134" w:right="1344" w:hanging="1"/>
        <w:jc w:val="both"/>
        <w:rPr>
          <w:color w:val="434141"/>
        </w:rPr>
      </w:pPr>
      <w:r>
        <w:rPr>
          <w:color w:val="434141"/>
        </w:rPr>
        <w:t>Representa la cantidad total de personas cuya</w:t>
      </w:r>
      <w:r w:rsidRPr="00BC5DB6">
        <w:rPr>
          <w:color w:val="434141"/>
        </w:rPr>
        <w:t xml:space="preserve"> </w:t>
      </w:r>
      <w:r>
        <w:rPr>
          <w:color w:val="434141"/>
        </w:rPr>
        <w:t>opinión o comportamiento</w:t>
      </w:r>
      <w:r w:rsidRPr="00BC5DB6">
        <w:rPr>
          <w:color w:val="434141"/>
        </w:rPr>
        <w:t xml:space="preserve"> </w:t>
      </w:r>
      <w:r>
        <w:rPr>
          <w:color w:val="434141"/>
        </w:rPr>
        <w:t>reflejará</w:t>
      </w:r>
      <w:r w:rsidRPr="00BC5DB6">
        <w:rPr>
          <w:color w:val="434141"/>
        </w:rPr>
        <w:t xml:space="preserve"> </w:t>
      </w:r>
      <w:r>
        <w:rPr>
          <w:color w:val="434141"/>
        </w:rPr>
        <w:t>la</w:t>
      </w:r>
      <w:r w:rsidRPr="00BC5DB6">
        <w:rPr>
          <w:color w:val="434141"/>
        </w:rPr>
        <w:t xml:space="preserve"> </w:t>
      </w:r>
      <w:r>
        <w:rPr>
          <w:color w:val="434141"/>
        </w:rPr>
        <w:t>muestra.</w:t>
      </w:r>
    </w:p>
    <w:p w14:paraId="0B4626FF" w14:textId="77777777" w:rsidR="006D4CDA" w:rsidRPr="00BC5DB6" w:rsidRDefault="006D4CDA" w:rsidP="006244B5">
      <w:pPr>
        <w:pStyle w:val="ListParagraph"/>
        <w:numPr>
          <w:ilvl w:val="0"/>
          <w:numId w:val="2"/>
        </w:numPr>
        <w:tabs>
          <w:tab w:val="left" w:pos="297"/>
        </w:tabs>
        <w:spacing w:before="244" w:line="297" w:lineRule="exact"/>
        <w:ind w:left="993" w:right="1344" w:hanging="142"/>
        <w:jc w:val="both"/>
        <w:rPr>
          <w:color w:val="434141"/>
        </w:rPr>
      </w:pPr>
      <w:r>
        <w:rPr>
          <w:color w:val="434141"/>
        </w:rPr>
        <w:t>Nivel</w:t>
      </w:r>
      <w:r w:rsidRPr="00BC5DB6">
        <w:rPr>
          <w:color w:val="434141"/>
        </w:rPr>
        <w:t xml:space="preserve"> </w:t>
      </w:r>
      <w:r>
        <w:rPr>
          <w:color w:val="434141"/>
        </w:rPr>
        <w:t>de</w:t>
      </w:r>
      <w:r w:rsidRPr="00BC5DB6">
        <w:rPr>
          <w:color w:val="434141"/>
        </w:rPr>
        <w:t xml:space="preserve"> </w:t>
      </w:r>
      <w:r>
        <w:rPr>
          <w:color w:val="434141"/>
        </w:rPr>
        <w:t>confianza:</w:t>
      </w:r>
      <w:r w:rsidRPr="00BC5DB6">
        <w:rPr>
          <w:color w:val="434141"/>
        </w:rPr>
        <w:t xml:space="preserve"> </w:t>
      </w:r>
      <w:r>
        <w:rPr>
          <w:color w:val="434141"/>
        </w:rPr>
        <w:t>95</w:t>
      </w:r>
      <w:r w:rsidRPr="00BC5DB6">
        <w:rPr>
          <w:color w:val="434141"/>
        </w:rPr>
        <w:t xml:space="preserve"> </w:t>
      </w:r>
      <w:r>
        <w:rPr>
          <w:color w:val="434141"/>
        </w:rPr>
        <w:t>%</w:t>
      </w:r>
    </w:p>
    <w:p w14:paraId="1D52CE38" w14:textId="076AA19C" w:rsidR="006D4CDA" w:rsidRPr="00BC5DB6" w:rsidRDefault="006D4CDA" w:rsidP="006244B5">
      <w:pPr>
        <w:pStyle w:val="ListParagraph"/>
        <w:numPr>
          <w:ilvl w:val="1"/>
          <w:numId w:val="2"/>
        </w:numPr>
        <w:tabs>
          <w:tab w:val="left" w:pos="582"/>
        </w:tabs>
        <w:spacing w:before="19" w:line="280" w:lineRule="exact"/>
        <w:ind w:left="1134" w:right="1344" w:hanging="1"/>
        <w:jc w:val="both"/>
        <w:rPr>
          <w:color w:val="434141"/>
        </w:rPr>
      </w:pPr>
      <w:r w:rsidRPr="00BC5DB6">
        <w:rPr>
          <w:color w:val="434141"/>
        </w:rPr>
        <w:t>Representa la probabilidad de que la muestra refleje de forma precisa las actitudes de la población.</w:t>
      </w:r>
    </w:p>
    <w:p w14:paraId="0FA46CD6" w14:textId="7BFAB502" w:rsidR="006D4CDA" w:rsidRPr="00BC5DB6" w:rsidRDefault="006D4CDA" w:rsidP="006244B5">
      <w:pPr>
        <w:pStyle w:val="ListParagraph"/>
        <w:numPr>
          <w:ilvl w:val="1"/>
          <w:numId w:val="2"/>
        </w:numPr>
        <w:tabs>
          <w:tab w:val="left" w:pos="581"/>
        </w:tabs>
        <w:spacing w:before="0" w:line="280" w:lineRule="exact"/>
        <w:ind w:left="1134" w:right="1344" w:hanging="1"/>
        <w:jc w:val="both"/>
        <w:rPr>
          <w:color w:val="434141"/>
        </w:rPr>
        <w:sectPr w:rsidR="006D4CDA" w:rsidRPr="00BC5DB6" w:rsidSect="006D4CDA">
          <w:headerReference w:type="even" r:id="rId577"/>
          <w:headerReference w:type="default" r:id="rId578"/>
          <w:footerReference w:type="default" r:id="rId579"/>
          <w:type w:val="continuous"/>
          <w:pgSz w:w="12190" w:h="15840"/>
          <w:pgMar w:top="1500" w:right="0" w:bottom="280" w:left="640" w:header="720" w:footer="720" w:gutter="0"/>
          <w:cols w:space="40"/>
        </w:sectPr>
      </w:pPr>
      <w:r w:rsidRPr="00BC5DB6">
        <w:rPr>
          <w:color w:val="434141"/>
        </w:rPr>
        <w:t>Un porcentaje que revela cuánta confianza se puede tener en que dicha población seleccione una respuesta dentro de un rango determinado.</w:t>
      </w:r>
    </w:p>
    <w:p w14:paraId="73BF65F0" w14:textId="77777777" w:rsidR="002B3F86" w:rsidRPr="00BC5DB6" w:rsidRDefault="002B3F86" w:rsidP="006244B5">
      <w:pPr>
        <w:ind w:left="1134"/>
        <w:rPr>
          <w:color w:val="434141"/>
        </w:rPr>
        <w:sectPr w:rsidR="002B3F86" w:rsidRPr="00BC5DB6" w:rsidSect="006D4CDA">
          <w:footerReference w:type="even" r:id="rId580"/>
          <w:type w:val="continuous"/>
          <w:pgSz w:w="12190" w:h="15840"/>
          <w:pgMar w:top="1280" w:right="0" w:bottom="280" w:left="640" w:header="0" w:footer="0" w:gutter="0"/>
          <w:cols w:space="720"/>
        </w:sectPr>
      </w:pPr>
    </w:p>
    <w:p w14:paraId="10B6A745" w14:textId="77777777" w:rsidR="002B3F86" w:rsidRPr="00BC5DB6" w:rsidRDefault="002B3F86" w:rsidP="006244B5">
      <w:pPr>
        <w:pStyle w:val="ListParagraph"/>
        <w:numPr>
          <w:ilvl w:val="0"/>
          <w:numId w:val="2"/>
        </w:numPr>
        <w:tabs>
          <w:tab w:val="left" w:pos="851"/>
        </w:tabs>
        <w:spacing w:before="118" w:line="297" w:lineRule="exact"/>
        <w:ind w:left="993" w:right="1344" w:hanging="100"/>
        <w:jc w:val="both"/>
        <w:rPr>
          <w:color w:val="434141"/>
        </w:rPr>
      </w:pPr>
      <w:r>
        <w:rPr>
          <w:color w:val="434141"/>
        </w:rPr>
        <w:t>Margen</w:t>
      </w:r>
      <w:r w:rsidRPr="00BC5DB6">
        <w:rPr>
          <w:color w:val="434141"/>
        </w:rPr>
        <w:t xml:space="preserve"> </w:t>
      </w:r>
      <w:r>
        <w:rPr>
          <w:color w:val="434141"/>
        </w:rPr>
        <w:t>de</w:t>
      </w:r>
      <w:r w:rsidRPr="00BC5DB6">
        <w:rPr>
          <w:color w:val="434141"/>
        </w:rPr>
        <w:t xml:space="preserve"> error: 5 %</w:t>
      </w:r>
    </w:p>
    <w:p w14:paraId="4A3BC5BA" w14:textId="08E6D8E3" w:rsidR="002B3F86" w:rsidRPr="00BC5DB6" w:rsidRDefault="002B3F86" w:rsidP="006244B5">
      <w:pPr>
        <w:pStyle w:val="ListParagraph"/>
        <w:numPr>
          <w:ilvl w:val="1"/>
          <w:numId w:val="2"/>
        </w:numPr>
        <w:tabs>
          <w:tab w:val="left" w:pos="593"/>
          <w:tab w:val="left" w:pos="851"/>
        </w:tabs>
        <w:spacing w:before="19" w:line="280" w:lineRule="exact"/>
        <w:ind w:left="1134" w:right="1344" w:hanging="1"/>
        <w:jc w:val="both"/>
        <w:rPr>
          <w:color w:val="434141"/>
        </w:rPr>
      </w:pPr>
      <w:r w:rsidRPr="00BC5DB6">
        <w:rPr>
          <w:color w:val="434141"/>
        </w:rPr>
        <w:t>Representa el rango (medido como porcentaje) de las respuestas de la población que podrían variar de las respectivas a la muestra.</w:t>
      </w:r>
    </w:p>
    <w:p w14:paraId="721D4B3B" w14:textId="2CA34A82" w:rsidR="002B3F86" w:rsidRPr="00BC5DB6" w:rsidRDefault="002B3F86" w:rsidP="006244B5">
      <w:pPr>
        <w:pStyle w:val="ListParagraph"/>
        <w:numPr>
          <w:ilvl w:val="1"/>
          <w:numId w:val="2"/>
        </w:numPr>
        <w:tabs>
          <w:tab w:val="left" w:pos="593"/>
          <w:tab w:val="left" w:pos="851"/>
        </w:tabs>
        <w:spacing w:before="0" w:line="280" w:lineRule="exact"/>
        <w:ind w:left="1134" w:right="1344" w:hanging="1"/>
        <w:jc w:val="both"/>
        <w:rPr>
          <w:color w:val="434141"/>
        </w:rPr>
      </w:pPr>
      <w:r w:rsidRPr="00BC5DB6">
        <w:rPr>
          <w:color w:val="434141"/>
        </w:rPr>
        <w:t>Este porcentaje indica en qué medida se espera que los resultados de la encuesta reflejen la opinión de la población general. Entre más pequeño sea</w:t>
      </w:r>
      <w:r>
        <w:rPr>
          <w:color w:val="434141"/>
        </w:rPr>
        <w:t xml:space="preserve"> el margen de error, más cerca se</w:t>
      </w:r>
      <w:r w:rsidRPr="00BC5DB6">
        <w:rPr>
          <w:color w:val="434141"/>
        </w:rPr>
        <w:t xml:space="preserve"> estará de tener la respuesta correcta con un </w:t>
      </w:r>
      <w:r>
        <w:rPr>
          <w:color w:val="434141"/>
        </w:rPr>
        <w:t>determinado</w:t>
      </w:r>
      <w:r w:rsidRPr="00BC5DB6">
        <w:rPr>
          <w:color w:val="434141"/>
        </w:rPr>
        <w:t xml:space="preserve"> </w:t>
      </w:r>
      <w:r>
        <w:rPr>
          <w:color w:val="434141"/>
        </w:rPr>
        <w:t>nivel</w:t>
      </w:r>
      <w:r w:rsidRPr="00BC5DB6">
        <w:rPr>
          <w:color w:val="434141"/>
        </w:rPr>
        <w:t xml:space="preserve"> </w:t>
      </w:r>
      <w:r>
        <w:rPr>
          <w:color w:val="434141"/>
        </w:rPr>
        <w:t>de</w:t>
      </w:r>
      <w:r w:rsidRPr="00BC5DB6">
        <w:rPr>
          <w:color w:val="434141"/>
        </w:rPr>
        <w:t xml:space="preserve"> </w:t>
      </w:r>
      <w:r>
        <w:rPr>
          <w:color w:val="434141"/>
        </w:rPr>
        <w:t>confianza.</w:t>
      </w:r>
    </w:p>
    <w:p w14:paraId="68DC0E64" w14:textId="77777777" w:rsidR="002B3F86" w:rsidRPr="00BC5DB6" w:rsidRDefault="002B3F86" w:rsidP="006244B5">
      <w:pPr>
        <w:pStyle w:val="ListParagraph"/>
        <w:numPr>
          <w:ilvl w:val="0"/>
          <w:numId w:val="2"/>
        </w:numPr>
        <w:tabs>
          <w:tab w:val="left" w:pos="851"/>
        </w:tabs>
        <w:spacing w:before="244" w:line="297" w:lineRule="exact"/>
        <w:ind w:left="993" w:right="1344" w:hanging="100"/>
        <w:jc w:val="both"/>
        <w:rPr>
          <w:color w:val="434141"/>
        </w:rPr>
      </w:pPr>
      <w:r>
        <w:rPr>
          <w:color w:val="434141"/>
        </w:rPr>
        <w:t>Tamaño</w:t>
      </w:r>
      <w:r w:rsidRPr="00BC5DB6">
        <w:rPr>
          <w:color w:val="434141"/>
        </w:rPr>
        <w:t xml:space="preserve"> </w:t>
      </w:r>
      <w:r>
        <w:rPr>
          <w:color w:val="434141"/>
        </w:rPr>
        <w:t>de</w:t>
      </w:r>
      <w:r w:rsidRPr="00BC5DB6">
        <w:rPr>
          <w:color w:val="434141"/>
        </w:rPr>
        <w:t xml:space="preserve"> </w:t>
      </w:r>
      <w:r>
        <w:rPr>
          <w:color w:val="434141"/>
        </w:rPr>
        <w:t>la</w:t>
      </w:r>
      <w:r w:rsidRPr="00BC5DB6">
        <w:rPr>
          <w:color w:val="434141"/>
        </w:rPr>
        <w:t xml:space="preserve"> </w:t>
      </w:r>
      <w:r>
        <w:rPr>
          <w:color w:val="434141"/>
        </w:rPr>
        <w:t>muestra:</w:t>
      </w:r>
      <w:r w:rsidRPr="00BC5DB6">
        <w:rPr>
          <w:color w:val="434141"/>
        </w:rPr>
        <w:t xml:space="preserve"> </w:t>
      </w:r>
      <w:r>
        <w:rPr>
          <w:color w:val="434141"/>
        </w:rPr>
        <w:t>1,700</w:t>
      </w:r>
    </w:p>
    <w:p w14:paraId="5D210B30" w14:textId="77777777" w:rsidR="002B3F86" w:rsidRPr="00BC5DB6" w:rsidRDefault="002B3F86" w:rsidP="006244B5">
      <w:pPr>
        <w:pStyle w:val="ListParagraph"/>
        <w:numPr>
          <w:ilvl w:val="1"/>
          <w:numId w:val="2"/>
        </w:numPr>
        <w:tabs>
          <w:tab w:val="left" w:pos="593"/>
          <w:tab w:val="left" w:pos="851"/>
        </w:tabs>
        <w:spacing w:before="20" w:line="280" w:lineRule="exact"/>
        <w:ind w:left="1134" w:right="1344" w:hanging="1"/>
        <w:jc w:val="both"/>
        <w:rPr>
          <w:color w:val="434141"/>
        </w:rPr>
      </w:pPr>
      <w:r w:rsidRPr="00BC5DB6">
        <w:rPr>
          <w:color w:val="434141"/>
        </w:rPr>
        <w:t xml:space="preserve">Representa que es necesaria esa cantidad de personas para estar seguros con probabilidad de 95 % que los resultados de la muestra son válidos para el tamaño de la población dentro </w:t>
      </w:r>
      <w:r>
        <w:rPr>
          <w:color w:val="434141"/>
        </w:rPr>
        <w:t>de</w:t>
      </w:r>
      <w:r w:rsidRPr="00BC5DB6">
        <w:rPr>
          <w:color w:val="434141"/>
        </w:rPr>
        <w:t xml:space="preserve"> </w:t>
      </w:r>
      <w:r>
        <w:rPr>
          <w:color w:val="434141"/>
        </w:rPr>
        <w:t>los</w:t>
      </w:r>
      <w:r w:rsidRPr="00BC5DB6">
        <w:rPr>
          <w:color w:val="434141"/>
        </w:rPr>
        <w:t xml:space="preserve"> </w:t>
      </w:r>
      <w:r>
        <w:rPr>
          <w:color w:val="434141"/>
        </w:rPr>
        <w:t>márgenes</w:t>
      </w:r>
      <w:r w:rsidRPr="00BC5DB6">
        <w:rPr>
          <w:color w:val="434141"/>
        </w:rPr>
        <w:t xml:space="preserve"> </w:t>
      </w:r>
      <w:r>
        <w:rPr>
          <w:color w:val="434141"/>
        </w:rPr>
        <w:t>de</w:t>
      </w:r>
      <w:r w:rsidRPr="00BC5DB6">
        <w:rPr>
          <w:color w:val="434141"/>
        </w:rPr>
        <w:t xml:space="preserve"> </w:t>
      </w:r>
      <w:r>
        <w:rPr>
          <w:color w:val="434141"/>
        </w:rPr>
        <w:t>error</w:t>
      </w:r>
      <w:r w:rsidRPr="00BC5DB6">
        <w:rPr>
          <w:color w:val="434141"/>
        </w:rPr>
        <w:t xml:space="preserve"> </w:t>
      </w:r>
      <w:r>
        <w:rPr>
          <w:color w:val="434141"/>
        </w:rPr>
        <w:t>entre</w:t>
      </w:r>
      <w:r w:rsidRPr="00BC5DB6">
        <w:rPr>
          <w:color w:val="434141"/>
        </w:rPr>
        <w:t xml:space="preserve"> </w:t>
      </w:r>
      <w:r>
        <w:rPr>
          <w:color w:val="434141"/>
        </w:rPr>
        <w:t>+/-</w:t>
      </w:r>
      <w:r w:rsidRPr="00BC5DB6">
        <w:rPr>
          <w:color w:val="434141"/>
        </w:rPr>
        <w:t xml:space="preserve"> </w:t>
      </w:r>
      <w:r>
        <w:rPr>
          <w:color w:val="434141"/>
        </w:rPr>
        <w:t>5</w:t>
      </w:r>
      <w:r w:rsidRPr="00BC5DB6">
        <w:rPr>
          <w:color w:val="434141"/>
        </w:rPr>
        <w:t xml:space="preserve"> </w:t>
      </w:r>
      <w:r>
        <w:rPr>
          <w:color w:val="434141"/>
        </w:rPr>
        <w:t>%.</w:t>
      </w:r>
    </w:p>
    <w:p w14:paraId="57B709C0" w14:textId="10B98A92" w:rsidR="002B3F86" w:rsidRDefault="002B3F86" w:rsidP="006244B5">
      <w:pPr>
        <w:pStyle w:val="ListParagraph"/>
        <w:numPr>
          <w:ilvl w:val="1"/>
          <w:numId w:val="2"/>
        </w:numPr>
        <w:tabs>
          <w:tab w:val="left" w:pos="593"/>
        </w:tabs>
        <w:spacing w:before="0" w:line="280" w:lineRule="exact"/>
        <w:ind w:left="1134" w:right="1344" w:hanging="1"/>
        <w:jc w:val="both"/>
      </w:pPr>
      <w:r>
        <w:rPr>
          <w:color w:val="434141"/>
        </w:rPr>
        <w:t>El</w:t>
      </w:r>
      <w:r w:rsidRPr="00BC5DB6">
        <w:rPr>
          <w:color w:val="434141"/>
        </w:rPr>
        <w:t xml:space="preserve"> </w:t>
      </w:r>
      <w:r>
        <w:rPr>
          <w:color w:val="434141"/>
        </w:rPr>
        <w:t>tamaño</w:t>
      </w:r>
      <w:r w:rsidRPr="00BC5DB6">
        <w:rPr>
          <w:color w:val="434141"/>
        </w:rPr>
        <w:t xml:space="preserve"> </w:t>
      </w:r>
      <w:r>
        <w:rPr>
          <w:color w:val="434141"/>
        </w:rPr>
        <w:t>de</w:t>
      </w:r>
      <w:r w:rsidRPr="00BC5DB6">
        <w:rPr>
          <w:color w:val="434141"/>
        </w:rPr>
        <w:t xml:space="preserve"> </w:t>
      </w:r>
      <w:r>
        <w:rPr>
          <w:color w:val="434141"/>
        </w:rPr>
        <w:t>la</w:t>
      </w:r>
      <w:r w:rsidRPr="00BC5DB6">
        <w:rPr>
          <w:color w:val="434141"/>
        </w:rPr>
        <w:t xml:space="preserve"> </w:t>
      </w:r>
      <w:r>
        <w:rPr>
          <w:color w:val="434141"/>
        </w:rPr>
        <w:t>muestra</w:t>
      </w:r>
      <w:r w:rsidRPr="00BC5DB6">
        <w:rPr>
          <w:color w:val="434141"/>
        </w:rPr>
        <w:t xml:space="preserve"> </w:t>
      </w:r>
      <w:r>
        <w:rPr>
          <w:color w:val="434141"/>
        </w:rPr>
        <w:t>es</w:t>
      </w:r>
      <w:r w:rsidRPr="00BC5DB6">
        <w:rPr>
          <w:color w:val="434141"/>
        </w:rPr>
        <w:t xml:space="preserve"> </w:t>
      </w:r>
      <w:r>
        <w:rPr>
          <w:color w:val="434141"/>
        </w:rPr>
        <w:t>la</w:t>
      </w:r>
      <w:r w:rsidRPr="00BC5DB6">
        <w:rPr>
          <w:color w:val="434141"/>
        </w:rPr>
        <w:t xml:space="preserve"> </w:t>
      </w:r>
      <w:r>
        <w:rPr>
          <w:color w:val="434141"/>
        </w:rPr>
        <w:t>cantidad</w:t>
      </w:r>
      <w:r w:rsidRPr="00BC5DB6">
        <w:rPr>
          <w:color w:val="434141"/>
        </w:rPr>
        <w:t xml:space="preserve"> </w:t>
      </w:r>
      <w:r>
        <w:rPr>
          <w:color w:val="434141"/>
        </w:rPr>
        <w:t>de</w:t>
      </w:r>
      <w:r w:rsidRPr="00BC5DB6">
        <w:rPr>
          <w:color w:val="434141"/>
        </w:rPr>
        <w:t xml:space="preserve"> </w:t>
      </w:r>
      <w:r>
        <w:rPr>
          <w:color w:val="434141"/>
        </w:rPr>
        <w:t>res</w:t>
      </w:r>
      <w:r w:rsidRPr="00BC5DB6">
        <w:rPr>
          <w:color w:val="434141"/>
        </w:rPr>
        <w:t xml:space="preserve">puestas que se necesitan recibir. Se le llama </w:t>
      </w:r>
      <w:r>
        <w:rPr>
          <w:color w:val="434141"/>
        </w:rPr>
        <w:t>muestra, muestra estadística o muestra representativa pues solo representa parte del grupo</w:t>
      </w:r>
      <w:r w:rsidRPr="00BC5DB6">
        <w:rPr>
          <w:color w:val="434141"/>
        </w:rPr>
        <w:t xml:space="preserve"> de personas (o población objetivo) cuyas opiniones o comportamiento nos interesan. Por ejemplo, una forma de obtener una muestra </w:t>
      </w:r>
      <w:r>
        <w:rPr>
          <w:color w:val="434141"/>
        </w:rPr>
        <w:t>es usar una “muestra aleatoria”, donde los en</w:t>
      </w:r>
      <w:r w:rsidRPr="00BC5DB6">
        <w:rPr>
          <w:color w:val="434141"/>
        </w:rPr>
        <w:t xml:space="preserve">cuestados se eligen completamente al azar de </w:t>
      </w:r>
      <w:r>
        <w:rPr>
          <w:color w:val="434141"/>
        </w:rPr>
        <w:t>entre</w:t>
      </w:r>
      <w:r w:rsidRPr="00BC5DB6">
        <w:rPr>
          <w:color w:val="434141"/>
        </w:rPr>
        <w:t xml:space="preserve"> </w:t>
      </w:r>
      <w:r>
        <w:rPr>
          <w:color w:val="434141"/>
        </w:rPr>
        <w:t>la</w:t>
      </w:r>
      <w:r w:rsidRPr="00BC5DB6">
        <w:rPr>
          <w:color w:val="434141"/>
        </w:rPr>
        <w:t xml:space="preserve"> </w:t>
      </w:r>
      <w:r>
        <w:rPr>
          <w:color w:val="434141"/>
        </w:rPr>
        <w:t>población</w:t>
      </w:r>
      <w:r w:rsidRPr="00BC5DB6">
        <w:rPr>
          <w:color w:val="434141"/>
        </w:rPr>
        <w:t xml:space="preserve"> </w:t>
      </w:r>
      <w:r>
        <w:rPr>
          <w:color w:val="434141"/>
        </w:rPr>
        <w:t>total</w:t>
      </w:r>
      <w:r w:rsidRPr="00BC5DB6">
        <w:rPr>
          <w:color w:val="434141"/>
        </w:rPr>
        <w:t xml:space="preserve"> </w:t>
      </w:r>
      <w:r>
        <w:rPr>
          <w:color w:val="434141"/>
        </w:rPr>
        <w:t>del</w:t>
      </w:r>
      <w:r w:rsidRPr="00BC5DB6">
        <w:rPr>
          <w:color w:val="434141"/>
        </w:rPr>
        <w:t xml:space="preserve"> </w:t>
      </w:r>
      <w:r>
        <w:rPr>
          <w:color w:val="434141"/>
        </w:rPr>
        <w:t>grupo</w:t>
      </w:r>
      <w:r w:rsidRPr="0064637B">
        <w:rPr>
          <w:color w:val="434141"/>
        </w:rPr>
        <w:t xml:space="preserve"> </w:t>
      </w:r>
      <w:r>
        <w:rPr>
          <w:color w:val="434141"/>
        </w:rPr>
        <w:t>objetivo.</w:t>
      </w:r>
    </w:p>
    <w:p w14:paraId="23FDF85F" w14:textId="77777777" w:rsidR="002B3F86" w:rsidRDefault="002B3F86" w:rsidP="002B3F86">
      <w:pPr>
        <w:pStyle w:val="BodyText"/>
        <w:spacing w:before="8"/>
        <w:rPr>
          <w:sz w:val="24"/>
        </w:rPr>
      </w:pPr>
    </w:p>
    <w:p w14:paraId="612E2462" w14:textId="358CD41F" w:rsidR="002B3F86" w:rsidRDefault="002B3F86" w:rsidP="00D62280">
      <w:pPr>
        <w:spacing w:line="264" w:lineRule="auto"/>
        <w:ind w:left="709"/>
        <w:rPr>
          <w:rFonts w:ascii="Trebuchet MS" w:hAnsi="Trebuchet MS"/>
          <w:i/>
          <w:color w:val="434141"/>
        </w:rPr>
      </w:pPr>
      <w:r>
        <w:rPr>
          <w:rFonts w:ascii="Trebuchet MS" w:hAnsi="Trebuchet MS"/>
          <w:i/>
          <w:color w:val="434141"/>
        </w:rPr>
        <w:t>Fórmula</w:t>
      </w:r>
      <w:r>
        <w:rPr>
          <w:rFonts w:ascii="Trebuchet MS" w:hAnsi="Trebuchet MS"/>
          <w:i/>
          <w:color w:val="434141"/>
          <w:spacing w:val="21"/>
        </w:rPr>
        <w:t xml:space="preserve"> </w:t>
      </w:r>
      <w:r>
        <w:rPr>
          <w:rFonts w:ascii="Trebuchet MS" w:hAnsi="Trebuchet MS"/>
          <w:i/>
          <w:color w:val="434141"/>
        </w:rPr>
        <w:t>utilizada</w:t>
      </w:r>
      <w:r>
        <w:rPr>
          <w:rFonts w:ascii="Trebuchet MS" w:hAnsi="Trebuchet MS"/>
          <w:i/>
          <w:color w:val="434141"/>
          <w:spacing w:val="21"/>
        </w:rPr>
        <w:t xml:space="preserve"> </w:t>
      </w:r>
      <w:r>
        <w:rPr>
          <w:rFonts w:ascii="Trebuchet MS" w:hAnsi="Trebuchet MS"/>
          <w:i/>
          <w:color w:val="434141"/>
        </w:rPr>
        <w:t>para</w:t>
      </w:r>
      <w:r>
        <w:rPr>
          <w:rFonts w:ascii="Trebuchet MS" w:hAnsi="Trebuchet MS"/>
          <w:i/>
          <w:color w:val="434141"/>
          <w:spacing w:val="21"/>
        </w:rPr>
        <w:t xml:space="preserve"> </w:t>
      </w:r>
      <w:r>
        <w:rPr>
          <w:rFonts w:ascii="Trebuchet MS" w:hAnsi="Trebuchet MS"/>
          <w:i/>
          <w:color w:val="434141"/>
        </w:rPr>
        <w:t>el</w:t>
      </w:r>
      <w:r>
        <w:rPr>
          <w:rFonts w:ascii="Trebuchet MS" w:hAnsi="Trebuchet MS"/>
          <w:i/>
          <w:color w:val="434141"/>
          <w:spacing w:val="21"/>
        </w:rPr>
        <w:t xml:space="preserve"> </w:t>
      </w:r>
      <w:r>
        <w:rPr>
          <w:rFonts w:ascii="Trebuchet MS" w:hAnsi="Trebuchet MS"/>
          <w:i/>
          <w:color w:val="434141"/>
        </w:rPr>
        <w:t>cálculo</w:t>
      </w:r>
      <w:r w:rsidRPr="00D62280">
        <w:rPr>
          <w:rFonts w:ascii="Trebuchet MS" w:hAnsi="Trebuchet MS"/>
          <w:i/>
          <w:color w:val="434141"/>
        </w:rPr>
        <w:t xml:space="preserve"> </w:t>
      </w:r>
      <w:r>
        <w:rPr>
          <w:rFonts w:ascii="Trebuchet MS" w:hAnsi="Trebuchet MS"/>
          <w:i/>
          <w:color w:val="434141"/>
        </w:rPr>
        <w:t>de</w:t>
      </w:r>
      <w:r w:rsidRPr="00D62280">
        <w:rPr>
          <w:rFonts w:ascii="Trebuchet MS" w:hAnsi="Trebuchet MS"/>
          <w:i/>
          <w:color w:val="434141"/>
        </w:rPr>
        <w:t xml:space="preserve"> </w:t>
      </w:r>
      <w:r>
        <w:rPr>
          <w:rFonts w:ascii="Trebuchet MS" w:hAnsi="Trebuchet MS"/>
          <w:i/>
          <w:color w:val="434141"/>
        </w:rPr>
        <w:t>la</w:t>
      </w:r>
      <w:r w:rsidRPr="00D62280">
        <w:rPr>
          <w:rFonts w:ascii="Trebuchet MS" w:hAnsi="Trebuchet MS"/>
          <w:i/>
          <w:color w:val="434141"/>
        </w:rPr>
        <w:t xml:space="preserve"> </w:t>
      </w:r>
      <w:r w:rsidR="00D62280">
        <w:rPr>
          <w:rFonts w:ascii="Trebuchet MS" w:hAnsi="Trebuchet MS"/>
          <w:i/>
          <w:color w:val="434141"/>
        </w:rPr>
        <w:t xml:space="preserve">muestra </w:t>
      </w:r>
      <w:r w:rsidR="00D62280" w:rsidRPr="00D62280">
        <w:rPr>
          <w:rFonts w:ascii="Trebuchet MS" w:hAnsi="Trebuchet MS"/>
          <w:i/>
          <w:color w:val="434141"/>
        </w:rPr>
        <w:t>estadística</w:t>
      </w:r>
      <w:r>
        <w:rPr>
          <w:rFonts w:ascii="Trebuchet MS" w:hAnsi="Trebuchet MS"/>
          <w:i/>
          <w:color w:val="434141"/>
        </w:rPr>
        <w:t>:</w:t>
      </w:r>
    </w:p>
    <w:p w14:paraId="76B289EB" w14:textId="3A61E259" w:rsidR="00D62280" w:rsidRDefault="00D62280" w:rsidP="00D62280">
      <w:pPr>
        <w:spacing w:line="264" w:lineRule="auto"/>
        <w:ind w:left="709"/>
        <w:rPr>
          <w:rFonts w:ascii="Trebuchet MS" w:hAnsi="Trebuchet MS"/>
          <w:i/>
          <w:color w:val="434141"/>
        </w:rPr>
      </w:pPr>
    </w:p>
    <w:p w14:paraId="58355269" w14:textId="10A77D6F" w:rsidR="00D62280" w:rsidRDefault="00D62280" w:rsidP="00D62280">
      <w:pPr>
        <w:spacing w:line="264" w:lineRule="auto"/>
        <w:ind w:left="709"/>
        <w:rPr>
          <w:rFonts w:ascii="Trebuchet MS" w:hAnsi="Trebuchet MS"/>
          <w:i/>
        </w:rPr>
      </w:pPr>
      <w:r>
        <w:rPr>
          <w:noProof/>
          <w:lang w:val="es-419" w:eastAsia="es-419"/>
        </w:rPr>
        <w:lastRenderedPageBreak/>
        <w:drawing>
          <wp:inline distT="0" distB="0" distL="0" distR="0" wp14:anchorId="0483C566" wp14:editId="4E3884C3">
            <wp:extent cx="3244850" cy="1273810"/>
            <wp:effectExtent l="0" t="0" r="0" b="2540"/>
            <wp:docPr id="154" name="Imagen 15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descr="Texto&#10;&#10;Descripción generada automáticamente"/>
                    <pic:cNvPicPr/>
                  </pic:nvPicPr>
                  <pic:blipFill>
                    <a:blip r:embed="rId581"/>
                    <a:stretch>
                      <a:fillRect/>
                    </a:stretch>
                  </pic:blipFill>
                  <pic:spPr>
                    <a:xfrm>
                      <a:off x="0" y="0"/>
                      <a:ext cx="3244850" cy="1273810"/>
                    </a:xfrm>
                    <a:prstGeom prst="rect">
                      <a:avLst/>
                    </a:prstGeom>
                  </pic:spPr>
                </pic:pic>
              </a:graphicData>
            </a:graphic>
          </wp:inline>
        </w:drawing>
      </w:r>
    </w:p>
    <w:p w14:paraId="2F1EC339" w14:textId="77777777" w:rsidR="00D62280" w:rsidRPr="0064637B" w:rsidRDefault="00D62280" w:rsidP="006244B5">
      <w:pPr>
        <w:pStyle w:val="ListParagraph"/>
        <w:numPr>
          <w:ilvl w:val="0"/>
          <w:numId w:val="1"/>
        </w:numPr>
        <w:tabs>
          <w:tab w:val="left" w:pos="1276"/>
        </w:tabs>
        <w:spacing w:before="191"/>
        <w:ind w:left="1418"/>
        <w:jc w:val="both"/>
        <w:rPr>
          <w:color w:val="434141"/>
          <w:w w:val="105"/>
        </w:rPr>
      </w:pPr>
      <w:r>
        <w:rPr>
          <w:rFonts w:ascii="Arial" w:hAnsi="Arial"/>
          <w:b/>
          <w:color w:val="434141"/>
        </w:rPr>
        <w:t>N</w:t>
      </w:r>
      <w:r>
        <w:rPr>
          <w:rFonts w:ascii="Arial" w:hAnsi="Arial"/>
          <w:b/>
          <w:color w:val="434141"/>
          <w:spacing w:val="6"/>
        </w:rPr>
        <w:t xml:space="preserve"> </w:t>
      </w:r>
      <w:r>
        <w:rPr>
          <w:rFonts w:ascii="Arial" w:hAnsi="Arial"/>
          <w:b/>
          <w:color w:val="434141"/>
        </w:rPr>
        <w:t>=</w:t>
      </w:r>
      <w:r>
        <w:rPr>
          <w:rFonts w:ascii="Arial" w:hAnsi="Arial"/>
          <w:b/>
          <w:color w:val="434141"/>
          <w:spacing w:val="8"/>
        </w:rPr>
        <w:t xml:space="preserve"> </w:t>
      </w:r>
      <w:r w:rsidRPr="0064637B">
        <w:rPr>
          <w:color w:val="434141"/>
          <w:w w:val="105"/>
        </w:rPr>
        <w:t>tamaño de la población.</w:t>
      </w:r>
    </w:p>
    <w:p w14:paraId="4A3421C5" w14:textId="77777777" w:rsidR="00D62280" w:rsidRDefault="00D62280" w:rsidP="006244B5">
      <w:pPr>
        <w:pStyle w:val="ListParagraph"/>
        <w:numPr>
          <w:ilvl w:val="0"/>
          <w:numId w:val="1"/>
        </w:numPr>
        <w:tabs>
          <w:tab w:val="left" w:pos="1276"/>
        </w:tabs>
        <w:spacing w:before="13" w:line="252" w:lineRule="auto"/>
        <w:ind w:left="1418"/>
        <w:jc w:val="both"/>
      </w:pPr>
      <w:r>
        <w:rPr>
          <w:rFonts w:ascii="Arial" w:hAnsi="Arial"/>
          <w:b/>
          <w:color w:val="434141"/>
        </w:rPr>
        <w:t>e</w:t>
      </w:r>
      <w:r>
        <w:rPr>
          <w:rFonts w:ascii="Arial" w:hAnsi="Arial"/>
          <w:b/>
          <w:color w:val="434141"/>
          <w:spacing w:val="61"/>
        </w:rPr>
        <w:t xml:space="preserve"> </w:t>
      </w:r>
      <w:r>
        <w:rPr>
          <w:rFonts w:ascii="Arial" w:hAnsi="Arial"/>
          <w:b/>
          <w:color w:val="434141"/>
        </w:rPr>
        <w:t>=</w:t>
      </w:r>
      <w:r>
        <w:rPr>
          <w:rFonts w:ascii="Arial" w:hAnsi="Arial"/>
          <w:b/>
          <w:color w:val="434141"/>
          <w:spacing w:val="61"/>
        </w:rPr>
        <w:t xml:space="preserve"> </w:t>
      </w:r>
      <w:r w:rsidRPr="0064637B">
        <w:rPr>
          <w:color w:val="434141"/>
          <w:w w:val="105"/>
        </w:rPr>
        <w:t>margen de error (porcentaje expresado con decimales).</w:t>
      </w:r>
    </w:p>
    <w:p w14:paraId="4236B591" w14:textId="284CD910" w:rsidR="002B3F86" w:rsidRDefault="00D62280" w:rsidP="006244B5">
      <w:pPr>
        <w:pStyle w:val="ListParagraph"/>
        <w:numPr>
          <w:ilvl w:val="0"/>
          <w:numId w:val="1"/>
        </w:numPr>
        <w:tabs>
          <w:tab w:val="left" w:pos="1276"/>
        </w:tabs>
        <w:spacing w:before="1" w:line="252" w:lineRule="auto"/>
        <w:ind w:left="1418" w:right="1344"/>
        <w:jc w:val="both"/>
      </w:pPr>
      <w:r>
        <w:rPr>
          <w:rFonts w:ascii="Arial" w:hAnsi="Arial"/>
          <w:b/>
          <w:color w:val="434141"/>
          <w:w w:val="105"/>
        </w:rPr>
        <w:t>z</w:t>
      </w:r>
      <w:r>
        <w:rPr>
          <w:rFonts w:ascii="Arial" w:hAnsi="Arial"/>
          <w:b/>
          <w:color w:val="434141"/>
          <w:spacing w:val="-9"/>
          <w:w w:val="105"/>
        </w:rPr>
        <w:t xml:space="preserve"> </w:t>
      </w:r>
      <w:r>
        <w:rPr>
          <w:color w:val="434141"/>
          <w:w w:val="105"/>
        </w:rPr>
        <w:t>(puntuación</w:t>
      </w:r>
      <w:r>
        <w:rPr>
          <w:color w:val="434141"/>
          <w:spacing w:val="-15"/>
          <w:w w:val="105"/>
        </w:rPr>
        <w:t xml:space="preserve"> </w:t>
      </w:r>
      <w:r>
        <w:rPr>
          <w:color w:val="434141"/>
          <w:w w:val="105"/>
        </w:rPr>
        <w:t>z)</w:t>
      </w:r>
      <w:r>
        <w:rPr>
          <w:color w:val="434141"/>
          <w:spacing w:val="-16"/>
          <w:w w:val="105"/>
        </w:rPr>
        <w:t xml:space="preserve"> </w:t>
      </w:r>
      <w:r>
        <w:rPr>
          <w:color w:val="434141"/>
          <w:w w:val="105"/>
        </w:rPr>
        <w:t>=</w:t>
      </w:r>
      <w:r>
        <w:rPr>
          <w:color w:val="434141"/>
          <w:spacing w:val="-16"/>
          <w:w w:val="105"/>
        </w:rPr>
        <w:t xml:space="preserve"> </w:t>
      </w:r>
      <w:r>
        <w:rPr>
          <w:color w:val="434141"/>
          <w:w w:val="105"/>
        </w:rPr>
        <w:t>es</w:t>
      </w:r>
      <w:r w:rsidRPr="0064637B">
        <w:rPr>
          <w:color w:val="434141"/>
          <w:w w:val="105"/>
        </w:rPr>
        <w:t xml:space="preserve"> </w:t>
      </w:r>
      <w:r>
        <w:rPr>
          <w:color w:val="434141"/>
          <w:w w:val="105"/>
        </w:rPr>
        <w:t>el</w:t>
      </w:r>
      <w:r w:rsidRPr="0064637B">
        <w:rPr>
          <w:color w:val="434141"/>
          <w:w w:val="105"/>
        </w:rPr>
        <w:t xml:space="preserve"> </w:t>
      </w:r>
      <w:r>
        <w:rPr>
          <w:color w:val="434141"/>
          <w:w w:val="105"/>
        </w:rPr>
        <w:t>parámetro</w:t>
      </w:r>
      <w:r w:rsidRPr="0064637B">
        <w:rPr>
          <w:color w:val="434141"/>
          <w:w w:val="105"/>
        </w:rPr>
        <w:t xml:space="preserve"> </w:t>
      </w:r>
      <w:r>
        <w:rPr>
          <w:color w:val="434141"/>
          <w:w w:val="105"/>
        </w:rPr>
        <w:t>estadístico</w:t>
      </w:r>
      <w:r w:rsidRPr="0064637B">
        <w:rPr>
          <w:color w:val="434141"/>
          <w:w w:val="105"/>
        </w:rPr>
        <w:t xml:space="preserve"> </w:t>
      </w:r>
      <w:r>
        <w:rPr>
          <w:color w:val="434141"/>
          <w:w w:val="105"/>
        </w:rPr>
        <w:t>que representa la cantidad de desviaciones</w:t>
      </w:r>
      <w:r w:rsidRPr="0064637B">
        <w:rPr>
          <w:color w:val="434141"/>
          <w:w w:val="105"/>
        </w:rPr>
        <w:t xml:space="preserve"> </w:t>
      </w:r>
      <w:r>
        <w:rPr>
          <w:color w:val="434141"/>
          <w:w w:val="105"/>
        </w:rPr>
        <w:t>estándar</w:t>
      </w:r>
      <w:r w:rsidRPr="0064637B">
        <w:rPr>
          <w:color w:val="434141"/>
          <w:w w:val="105"/>
        </w:rPr>
        <w:t xml:space="preserve"> </w:t>
      </w:r>
      <w:r>
        <w:rPr>
          <w:color w:val="434141"/>
          <w:w w:val="105"/>
        </w:rPr>
        <w:t>que</w:t>
      </w:r>
      <w:r w:rsidRPr="0064637B">
        <w:rPr>
          <w:color w:val="434141"/>
          <w:w w:val="105"/>
        </w:rPr>
        <w:t xml:space="preserve"> </w:t>
      </w:r>
      <w:r>
        <w:rPr>
          <w:color w:val="434141"/>
          <w:w w:val="105"/>
        </w:rPr>
        <w:t>una</w:t>
      </w:r>
      <w:r w:rsidRPr="0064637B">
        <w:rPr>
          <w:color w:val="434141"/>
          <w:w w:val="105"/>
        </w:rPr>
        <w:t xml:space="preserve"> </w:t>
      </w:r>
      <w:r>
        <w:rPr>
          <w:color w:val="434141"/>
          <w:w w:val="105"/>
        </w:rPr>
        <w:t>proporción</w:t>
      </w:r>
      <w:r w:rsidRPr="0064637B">
        <w:rPr>
          <w:color w:val="434141"/>
          <w:w w:val="105"/>
        </w:rPr>
        <w:t xml:space="preserve"> </w:t>
      </w:r>
      <w:r>
        <w:rPr>
          <w:color w:val="434141"/>
          <w:w w:val="105"/>
        </w:rPr>
        <w:t>determinada</w:t>
      </w:r>
      <w:r w:rsidRPr="0064637B">
        <w:rPr>
          <w:color w:val="434141"/>
          <w:w w:val="105"/>
        </w:rPr>
        <w:t xml:space="preserve"> </w:t>
      </w:r>
      <w:r w:rsidR="002B3F86" w:rsidRPr="0064637B">
        <w:rPr>
          <w:color w:val="434141"/>
          <w:w w:val="105"/>
        </w:rPr>
        <w:t>se aleja de la media, y depende del grado de certeza que se quería en la investigación. Para esta investigación</w:t>
      </w:r>
      <w:r w:rsidR="002B3F86">
        <w:rPr>
          <w:color w:val="434141"/>
        </w:rPr>
        <w:t xml:space="preserve"> el grado de certeza es 95%,</w:t>
      </w:r>
      <w:r w:rsidR="002B3F86">
        <w:rPr>
          <w:color w:val="434141"/>
          <w:spacing w:val="1"/>
        </w:rPr>
        <w:t xml:space="preserve"> </w:t>
      </w:r>
      <w:r w:rsidR="002B3F86">
        <w:rPr>
          <w:color w:val="434141"/>
        </w:rPr>
        <w:t>con</w:t>
      </w:r>
      <w:r w:rsidR="002B3F86">
        <w:rPr>
          <w:color w:val="434141"/>
          <w:spacing w:val="4"/>
        </w:rPr>
        <w:t xml:space="preserve"> </w:t>
      </w:r>
      <w:r w:rsidR="002B3F86">
        <w:rPr>
          <w:color w:val="434141"/>
        </w:rPr>
        <w:t>un</w:t>
      </w:r>
      <w:r w:rsidR="002B3F86">
        <w:rPr>
          <w:color w:val="434141"/>
          <w:spacing w:val="5"/>
        </w:rPr>
        <w:t xml:space="preserve"> </w:t>
      </w:r>
      <w:r w:rsidR="002B3F86">
        <w:rPr>
          <w:color w:val="434141"/>
        </w:rPr>
        <w:t>parámetro</w:t>
      </w:r>
      <w:r w:rsidR="002B3F86">
        <w:rPr>
          <w:color w:val="434141"/>
          <w:spacing w:val="4"/>
        </w:rPr>
        <w:t xml:space="preserve"> </w:t>
      </w:r>
      <w:r w:rsidR="002B3F86">
        <w:rPr>
          <w:color w:val="434141"/>
        </w:rPr>
        <w:t>estadístico</w:t>
      </w:r>
      <w:r w:rsidR="002B3F86">
        <w:rPr>
          <w:color w:val="434141"/>
          <w:spacing w:val="5"/>
        </w:rPr>
        <w:t xml:space="preserve"> </w:t>
      </w:r>
      <w:r w:rsidR="002B3F86">
        <w:rPr>
          <w:color w:val="434141"/>
        </w:rPr>
        <w:t>de</w:t>
      </w:r>
      <w:r w:rsidR="002B3F86">
        <w:rPr>
          <w:color w:val="434141"/>
          <w:spacing w:val="4"/>
        </w:rPr>
        <w:t xml:space="preserve"> </w:t>
      </w:r>
      <w:r w:rsidR="002B3F86">
        <w:rPr>
          <w:color w:val="434141"/>
        </w:rPr>
        <w:t>2.58</w:t>
      </w:r>
      <w:r w:rsidR="002B3F86">
        <w:rPr>
          <w:color w:val="434141"/>
          <w:spacing w:val="5"/>
        </w:rPr>
        <w:t xml:space="preserve"> </w:t>
      </w:r>
      <w:r w:rsidR="002B3F86">
        <w:rPr>
          <w:color w:val="434141"/>
        </w:rPr>
        <w:t>puntos.</w:t>
      </w:r>
    </w:p>
    <w:p w14:paraId="47E06014" w14:textId="504126B0" w:rsidR="002B3F86" w:rsidRDefault="002B3F86" w:rsidP="006244B5">
      <w:pPr>
        <w:pStyle w:val="ListParagraph"/>
        <w:numPr>
          <w:ilvl w:val="0"/>
          <w:numId w:val="1"/>
        </w:numPr>
        <w:tabs>
          <w:tab w:val="left" w:pos="1276"/>
        </w:tabs>
        <w:spacing w:before="5" w:line="252" w:lineRule="auto"/>
        <w:ind w:left="1418" w:right="1301"/>
        <w:jc w:val="both"/>
      </w:pPr>
      <w:r>
        <w:rPr>
          <w:rFonts w:ascii="Arial" w:hAnsi="Arial"/>
          <w:b/>
          <w:color w:val="434141"/>
          <w:w w:val="105"/>
        </w:rPr>
        <w:t>p</w:t>
      </w:r>
      <w:r>
        <w:rPr>
          <w:rFonts w:ascii="Arial" w:hAnsi="Arial"/>
          <w:b/>
          <w:color w:val="434141"/>
          <w:spacing w:val="-5"/>
          <w:w w:val="105"/>
        </w:rPr>
        <w:t xml:space="preserve"> </w:t>
      </w:r>
      <w:r>
        <w:rPr>
          <w:rFonts w:ascii="Arial" w:hAnsi="Arial"/>
          <w:b/>
          <w:color w:val="434141"/>
          <w:w w:val="105"/>
        </w:rPr>
        <w:t>=</w:t>
      </w:r>
      <w:r>
        <w:rPr>
          <w:rFonts w:ascii="Arial" w:hAnsi="Arial"/>
          <w:b/>
          <w:color w:val="434141"/>
          <w:spacing w:val="-5"/>
          <w:w w:val="105"/>
        </w:rPr>
        <w:t xml:space="preserve"> </w:t>
      </w:r>
      <w:r>
        <w:rPr>
          <w:color w:val="434141"/>
          <w:w w:val="105"/>
        </w:rPr>
        <w:t>es</w:t>
      </w:r>
      <w:r w:rsidRPr="0064637B">
        <w:rPr>
          <w:color w:val="434141"/>
          <w:w w:val="105"/>
        </w:rPr>
        <w:t xml:space="preserve"> </w:t>
      </w:r>
      <w:r>
        <w:rPr>
          <w:color w:val="434141"/>
          <w:w w:val="105"/>
        </w:rPr>
        <w:t>la</w:t>
      </w:r>
      <w:r w:rsidRPr="0064637B">
        <w:rPr>
          <w:color w:val="434141"/>
          <w:w w:val="105"/>
        </w:rPr>
        <w:t xml:space="preserve"> </w:t>
      </w:r>
      <w:r>
        <w:rPr>
          <w:color w:val="434141"/>
          <w:w w:val="105"/>
        </w:rPr>
        <w:t>probabilidad</w:t>
      </w:r>
      <w:r w:rsidRPr="0064637B">
        <w:rPr>
          <w:color w:val="434141"/>
          <w:w w:val="105"/>
        </w:rPr>
        <w:t xml:space="preserve"> </w:t>
      </w:r>
      <w:r>
        <w:rPr>
          <w:color w:val="434141"/>
          <w:w w:val="105"/>
        </w:rPr>
        <w:t>de</w:t>
      </w:r>
      <w:r w:rsidRPr="0064637B">
        <w:rPr>
          <w:color w:val="434141"/>
          <w:w w:val="105"/>
        </w:rPr>
        <w:t xml:space="preserve"> </w:t>
      </w:r>
      <w:r>
        <w:rPr>
          <w:color w:val="434141"/>
          <w:w w:val="105"/>
        </w:rPr>
        <w:t>que</w:t>
      </w:r>
      <w:r w:rsidRPr="0064637B">
        <w:rPr>
          <w:color w:val="434141"/>
          <w:w w:val="105"/>
        </w:rPr>
        <w:t xml:space="preserve"> </w:t>
      </w:r>
      <w:r>
        <w:rPr>
          <w:color w:val="434141"/>
          <w:w w:val="105"/>
        </w:rPr>
        <w:t>ocurra</w:t>
      </w:r>
      <w:r w:rsidRPr="0064637B">
        <w:rPr>
          <w:color w:val="434141"/>
          <w:w w:val="105"/>
        </w:rPr>
        <w:t xml:space="preserve"> </w:t>
      </w:r>
      <w:r>
        <w:rPr>
          <w:color w:val="434141"/>
          <w:w w:val="105"/>
        </w:rPr>
        <w:t>el</w:t>
      </w:r>
      <w:r w:rsidRPr="0064637B">
        <w:rPr>
          <w:color w:val="434141"/>
          <w:w w:val="105"/>
        </w:rPr>
        <w:t xml:space="preserve"> </w:t>
      </w:r>
      <w:r>
        <w:rPr>
          <w:color w:val="434141"/>
          <w:w w:val="105"/>
        </w:rPr>
        <w:t>evento</w:t>
      </w:r>
      <w:r w:rsidRPr="0064637B">
        <w:rPr>
          <w:color w:val="434141"/>
          <w:w w:val="105"/>
        </w:rPr>
        <w:t xml:space="preserve"> </w:t>
      </w:r>
      <w:r>
        <w:rPr>
          <w:color w:val="434141"/>
          <w:w w:val="105"/>
        </w:rPr>
        <w:t>estadístico</w:t>
      </w:r>
      <w:r w:rsidRPr="0064637B">
        <w:rPr>
          <w:color w:val="434141"/>
          <w:w w:val="105"/>
        </w:rPr>
        <w:t xml:space="preserve"> </w:t>
      </w:r>
      <w:r>
        <w:rPr>
          <w:color w:val="434141"/>
          <w:w w:val="105"/>
        </w:rPr>
        <w:t>(probabilidad</w:t>
      </w:r>
      <w:r w:rsidRPr="0064637B">
        <w:rPr>
          <w:color w:val="434141"/>
          <w:w w:val="105"/>
        </w:rPr>
        <w:t xml:space="preserve"> </w:t>
      </w:r>
      <w:r>
        <w:rPr>
          <w:color w:val="434141"/>
          <w:w w:val="105"/>
        </w:rPr>
        <w:t>de</w:t>
      </w:r>
      <w:r w:rsidRPr="0064637B">
        <w:rPr>
          <w:color w:val="434141"/>
          <w:w w:val="105"/>
        </w:rPr>
        <w:t xml:space="preserve"> </w:t>
      </w:r>
      <w:r>
        <w:rPr>
          <w:color w:val="434141"/>
          <w:w w:val="105"/>
        </w:rPr>
        <w:t>éxito</w:t>
      </w:r>
      <w:r w:rsidRPr="0064637B">
        <w:rPr>
          <w:color w:val="434141"/>
          <w:w w:val="105"/>
        </w:rPr>
        <w:t xml:space="preserve"> </w:t>
      </w:r>
      <w:r>
        <w:rPr>
          <w:color w:val="434141"/>
          <w:w w:val="105"/>
        </w:rPr>
        <w:t>/</w:t>
      </w:r>
      <w:r w:rsidRPr="0064637B">
        <w:rPr>
          <w:color w:val="434141"/>
          <w:w w:val="105"/>
        </w:rPr>
        <w:t xml:space="preserve"> </w:t>
      </w:r>
      <w:r>
        <w:rPr>
          <w:color w:val="434141"/>
          <w:w w:val="105"/>
        </w:rPr>
        <w:t>proporción</w:t>
      </w:r>
      <w:r w:rsidRPr="0064637B">
        <w:rPr>
          <w:color w:val="434141"/>
          <w:w w:val="105"/>
        </w:rPr>
        <w:t xml:space="preserve"> esperada). Al ser este estudio la primera inves</w:t>
      </w:r>
      <w:r>
        <w:rPr>
          <w:color w:val="434141"/>
          <w:w w:val="105"/>
        </w:rPr>
        <w:t>tigación en su tipo, su valor correspondiente</w:t>
      </w:r>
      <w:r w:rsidRPr="0064637B">
        <w:rPr>
          <w:color w:val="434141"/>
          <w:w w:val="105"/>
        </w:rPr>
        <w:t xml:space="preserve"> será igual a un 50%.</w:t>
      </w:r>
    </w:p>
    <w:p w14:paraId="05D2C865" w14:textId="77777777" w:rsidR="002B3F86" w:rsidRDefault="002B3F86" w:rsidP="002B3F86">
      <w:pPr>
        <w:pStyle w:val="BodyText"/>
        <w:spacing w:before="7"/>
        <w:rPr>
          <w:sz w:val="23"/>
        </w:rPr>
      </w:pPr>
    </w:p>
    <w:p w14:paraId="025E781A" w14:textId="76D08415" w:rsidR="002B3F86" w:rsidRDefault="002B3F86" w:rsidP="00D62280">
      <w:pPr>
        <w:pStyle w:val="BodyText"/>
        <w:spacing w:line="252" w:lineRule="auto"/>
        <w:ind w:left="851" w:right="1299"/>
        <w:jc w:val="both"/>
      </w:pPr>
      <w:r>
        <w:rPr>
          <w:color w:val="434141"/>
          <w:w w:val="105"/>
        </w:rPr>
        <w:t>A</w:t>
      </w:r>
      <w:r w:rsidRPr="0064637B">
        <w:rPr>
          <w:color w:val="434141"/>
          <w:w w:val="105"/>
        </w:rPr>
        <w:t xml:space="preserve"> </w:t>
      </w:r>
      <w:r>
        <w:rPr>
          <w:color w:val="434141"/>
          <w:w w:val="105"/>
        </w:rPr>
        <w:t>los</w:t>
      </w:r>
      <w:r w:rsidRPr="0064637B">
        <w:rPr>
          <w:color w:val="434141"/>
          <w:w w:val="105"/>
        </w:rPr>
        <w:t xml:space="preserve"> </w:t>
      </w:r>
      <w:r>
        <w:rPr>
          <w:color w:val="434141"/>
          <w:w w:val="105"/>
        </w:rPr>
        <w:t>resultados</w:t>
      </w:r>
      <w:r w:rsidRPr="0064637B">
        <w:rPr>
          <w:color w:val="434141"/>
          <w:w w:val="105"/>
        </w:rPr>
        <w:t xml:space="preserve"> </w:t>
      </w:r>
      <w:r>
        <w:rPr>
          <w:color w:val="434141"/>
          <w:w w:val="105"/>
        </w:rPr>
        <w:t>de</w:t>
      </w:r>
      <w:r w:rsidRPr="0064637B">
        <w:rPr>
          <w:color w:val="434141"/>
          <w:w w:val="105"/>
        </w:rPr>
        <w:t xml:space="preserve"> </w:t>
      </w:r>
      <w:r>
        <w:rPr>
          <w:color w:val="434141"/>
          <w:w w:val="105"/>
        </w:rPr>
        <w:t>la</w:t>
      </w:r>
      <w:r w:rsidRPr="0064637B">
        <w:rPr>
          <w:color w:val="434141"/>
          <w:w w:val="105"/>
        </w:rPr>
        <w:t xml:space="preserve"> </w:t>
      </w:r>
      <w:r>
        <w:rPr>
          <w:color w:val="434141"/>
          <w:w w:val="105"/>
        </w:rPr>
        <w:t>Consulta</w:t>
      </w:r>
      <w:r w:rsidRPr="0064637B">
        <w:rPr>
          <w:color w:val="434141"/>
          <w:w w:val="105"/>
        </w:rPr>
        <w:t xml:space="preserve"> </w:t>
      </w:r>
      <w:r>
        <w:rPr>
          <w:color w:val="434141"/>
          <w:w w:val="105"/>
        </w:rPr>
        <w:t>Pública</w:t>
      </w:r>
      <w:r w:rsidRPr="0064637B">
        <w:rPr>
          <w:color w:val="434141"/>
          <w:w w:val="105"/>
        </w:rPr>
        <w:t xml:space="preserve"> </w:t>
      </w:r>
      <w:r>
        <w:rPr>
          <w:color w:val="434141"/>
          <w:w w:val="105"/>
        </w:rPr>
        <w:t>se</w:t>
      </w:r>
      <w:r w:rsidRPr="0064637B">
        <w:rPr>
          <w:color w:val="434141"/>
          <w:w w:val="105"/>
        </w:rPr>
        <w:t xml:space="preserve"> </w:t>
      </w:r>
      <w:r>
        <w:rPr>
          <w:color w:val="434141"/>
          <w:w w:val="105"/>
        </w:rPr>
        <w:t>suman</w:t>
      </w:r>
      <w:r w:rsidRPr="0064637B">
        <w:rPr>
          <w:color w:val="434141"/>
          <w:w w:val="105"/>
        </w:rPr>
        <w:t xml:space="preserve"> los puntos generados en cada pregunta, categorizando a nivel </w:t>
      </w:r>
      <w:r>
        <w:rPr>
          <w:color w:val="434141"/>
          <w:w w:val="105"/>
        </w:rPr>
        <w:t>estatal</w:t>
      </w:r>
      <w:r w:rsidRPr="0064637B">
        <w:rPr>
          <w:color w:val="434141"/>
          <w:w w:val="105"/>
        </w:rPr>
        <w:t xml:space="preserve"> </w:t>
      </w:r>
      <w:r>
        <w:rPr>
          <w:color w:val="434141"/>
          <w:w w:val="105"/>
        </w:rPr>
        <w:t>y</w:t>
      </w:r>
      <w:r w:rsidRPr="0064637B">
        <w:rPr>
          <w:color w:val="434141"/>
          <w:w w:val="105"/>
        </w:rPr>
        <w:t xml:space="preserve"> </w:t>
      </w:r>
      <w:r>
        <w:rPr>
          <w:color w:val="434141"/>
          <w:w w:val="105"/>
        </w:rPr>
        <w:t>municipal</w:t>
      </w:r>
      <w:r w:rsidRPr="0064637B">
        <w:rPr>
          <w:color w:val="434141"/>
          <w:w w:val="105"/>
        </w:rPr>
        <w:t xml:space="preserve"> </w:t>
      </w:r>
      <w:r>
        <w:rPr>
          <w:color w:val="434141"/>
          <w:w w:val="105"/>
        </w:rPr>
        <w:t>y</w:t>
      </w:r>
      <w:r w:rsidRPr="0064637B">
        <w:rPr>
          <w:color w:val="434141"/>
          <w:w w:val="105"/>
        </w:rPr>
        <w:t xml:space="preserve"> </w:t>
      </w:r>
      <w:r>
        <w:rPr>
          <w:color w:val="434141"/>
          <w:w w:val="105"/>
        </w:rPr>
        <w:t>se</w:t>
      </w:r>
      <w:r w:rsidRPr="0064637B">
        <w:rPr>
          <w:color w:val="434141"/>
          <w:w w:val="105"/>
        </w:rPr>
        <w:t xml:space="preserve"> </w:t>
      </w:r>
      <w:r>
        <w:rPr>
          <w:color w:val="434141"/>
          <w:w w:val="105"/>
        </w:rPr>
        <w:t>estandariza</w:t>
      </w:r>
      <w:r w:rsidRPr="0064637B">
        <w:rPr>
          <w:color w:val="434141"/>
          <w:w w:val="105"/>
        </w:rPr>
        <w:t xml:space="preserve"> </w:t>
      </w:r>
      <w:r>
        <w:rPr>
          <w:color w:val="434141"/>
          <w:w w:val="105"/>
        </w:rPr>
        <w:t>a</w:t>
      </w:r>
      <w:r w:rsidRPr="0064637B">
        <w:rPr>
          <w:color w:val="434141"/>
          <w:w w:val="105"/>
        </w:rPr>
        <w:t xml:space="preserve"> </w:t>
      </w:r>
      <w:r>
        <w:rPr>
          <w:color w:val="434141"/>
          <w:w w:val="105"/>
        </w:rPr>
        <w:t>escala</w:t>
      </w:r>
      <w:r w:rsidRPr="0064637B">
        <w:rPr>
          <w:color w:val="434141"/>
          <w:w w:val="105"/>
        </w:rPr>
        <w:t xml:space="preserve"> </w:t>
      </w:r>
      <w:r>
        <w:rPr>
          <w:color w:val="434141"/>
          <w:w w:val="105"/>
        </w:rPr>
        <w:t>de</w:t>
      </w:r>
      <w:r w:rsidRPr="0064637B">
        <w:rPr>
          <w:color w:val="434141"/>
          <w:w w:val="105"/>
        </w:rPr>
        <w:t xml:space="preserve"> </w:t>
      </w:r>
      <w:r>
        <w:rPr>
          <w:color w:val="434141"/>
          <w:w w:val="105"/>
        </w:rPr>
        <w:t>0</w:t>
      </w:r>
      <w:r w:rsidRPr="0064637B">
        <w:rPr>
          <w:color w:val="434141"/>
          <w:w w:val="105"/>
        </w:rPr>
        <w:t xml:space="preserve"> </w:t>
      </w:r>
      <w:r>
        <w:rPr>
          <w:color w:val="434141"/>
          <w:w w:val="105"/>
        </w:rPr>
        <w:t>a</w:t>
      </w:r>
      <w:r w:rsidRPr="0064637B">
        <w:rPr>
          <w:color w:val="434141"/>
          <w:w w:val="105"/>
        </w:rPr>
        <w:t xml:space="preserve"> </w:t>
      </w:r>
      <w:r>
        <w:rPr>
          <w:color w:val="434141"/>
          <w:w w:val="105"/>
        </w:rPr>
        <w:t>10,</w:t>
      </w:r>
      <w:r w:rsidRPr="0064637B">
        <w:rPr>
          <w:color w:val="434141"/>
          <w:w w:val="105"/>
        </w:rPr>
        <w:t xml:space="preserve"> </w:t>
      </w:r>
      <w:r>
        <w:rPr>
          <w:color w:val="434141"/>
          <w:w w:val="105"/>
        </w:rPr>
        <w:t>donde</w:t>
      </w:r>
      <w:r w:rsidRPr="0064637B">
        <w:rPr>
          <w:color w:val="434141"/>
          <w:w w:val="105"/>
        </w:rPr>
        <w:t xml:space="preserve"> </w:t>
      </w:r>
      <w:r>
        <w:rPr>
          <w:color w:val="434141"/>
          <w:w w:val="105"/>
        </w:rPr>
        <w:t>0</w:t>
      </w:r>
      <w:r w:rsidRPr="0064637B">
        <w:rPr>
          <w:color w:val="434141"/>
          <w:w w:val="105"/>
        </w:rPr>
        <w:t xml:space="preserve"> </w:t>
      </w:r>
      <w:r>
        <w:rPr>
          <w:color w:val="434141"/>
          <w:w w:val="105"/>
        </w:rPr>
        <w:t>es</w:t>
      </w:r>
      <w:r w:rsidRPr="0064637B">
        <w:rPr>
          <w:color w:val="434141"/>
          <w:w w:val="105"/>
        </w:rPr>
        <w:t xml:space="preserve"> </w:t>
      </w:r>
      <w:r>
        <w:rPr>
          <w:color w:val="434141"/>
          <w:w w:val="105"/>
        </w:rPr>
        <w:t>el</w:t>
      </w:r>
      <w:r w:rsidRPr="0064637B">
        <w:rPr>
          <w:color w:val="434141"/>
          <w:w w:val="105"/>
        </w:rPr>
        <w:t xml:space="preserve"> </w:t>
      </w:r>
      <w:r>
        <w:rPr>
          <w:color w:val="434141"/>
          <w:w w:val="105"/>
        </w:rPr>
        <w:t>valor</w:t>
      </w:r>
      <w:r w:rsidRPr="0064637B">
        <w:rPr>
          <w:color w:val="434141"/>
          <w:w w:val="105"/>
        </w:rPr>
        <w:t xml:space="preserve"> </w:t>
      </w:r>
      <w:r>
        <w:rPr>
          <w:color w:val="434141"/>
          <w:w w:val="105"/>
        </w:rPr>
        <w:t>que</w:t>
      </w:r>
      <w:r w:rsidRPr="0064637B">
        <w:rPr>
          <w:color w:val="434141"/>
          <w:w w:val="105"/>
        </w:rPr>
        <w:t xml:space="preserve"> </w:t>
      </w:r>
      <w:r>
        <w:rPr>
          <w:color w:val="434141"/>
          <w:w w:val="105"/>
        </w:rPr>
        <w:t>repre</w:t>
      </w:r>
      <w:r w:rsidRPr="0064637B">
        <w:rPr>
          <w:color w:val="434141"/>
          <w:w w:val="105"/>
        </w:rPr>
        <w:t xml:space="preserve">senta las circunstancias de mayor debilidad y vulnerabilidad de una entidad; y el valor de 10 será el mejor puntaje. El valor resultante se sumará en el </w:t>
      </w:r>
      <w:r>
        <w:rPr>
          <w:color w:val="434141"/>
          <w:w w:val="105"/>
        </w:rPr>
        <w:t>cálculo</w:t>
      </w:r>
      <w:r w:rsidRPr="0064637B">
        <w:rPr>
          <w:color w:val="434141"/>
          <w:w w:val="105"/>
        </w:rPr>
        <w:t xml:space="preserve"> </w:t>
      </w:r>
      <w:r>
        <w:rPr>
          <w:color w:val="434141"/>
          <w:w w:val="105"/>
        </w:rPr>
        <w:t>del</w:t>
      </w:r>
      <w:r w:rsidRPr="0064637B">
        <w:rPr>
          <w:color w:val="434141"/>
          <w:w w:val="105"/>
        </w:rPr>
        <w:t xml:space="preserve"> IGECC</w:t>
      </w:r>
      <w:r>
        <w:rPr>
          <w:color w:val="434141"/>
          <w:w w:val="105"/>
        </w:rPr>
        <w:t>.</w:t>
      </w:r>
    </w:p>
    <w:p w14:paraId="7D3233C4" w14:textId="77777777" w:rsidR="002B3F86" w:rsidRDefault="002B3F86" w:rsidP="00D62280">
      <w:pPr>
        <w:pStyle w:val="BodyText"/>
        <w:ind w:left="851"/>
        <w:rPr>
          <w:sz w:val="25"/>
        </w:rPr>
      </w:pPr>
    </w:p>
    <w:p w14:paraId="25407854" w14:textId="68702F23" w:rsidR="00D62280" w:rsidRPr="00D62280" w:rsidRDefault="002B3F86" w:rsidP="00D62280">
      <w:pPr>
        <w:ind w:left="851"/>
        <w:jc w:val="both"/>
        <w:rPr>
          <w:rFonts w:ascii="Trebuchet MS" w:hAnsi="Trebuchet MS"/>
          <w:i/>
          <w:color w:val="434141"/>
          <w:w w:val="95"/>
          <w:sz w:val="18"/>
        </w:rPr>
      </w:pPr>
      <w:r>
        <w:rPr>
          <w:rFonts w:ascii="Trebuchet MS" w:hAnsi="Trebuchet MS"/>
          <w:i/>
          <w:color w:val="434141"/>
          <w:w w:val="95"/>
        </w:rPr>
        <w:t>Ecuaciones</w:t>
      </w:r>
      <w:r>
        <w:rPr>
          <w:rFonts w:ascii="Trebuchet MS" w:hAnsi="Trebuchet MS"/>
          <w:i/>
          <w:color w:val="434141"/>
          <w:spacing w:val="5"/>
          <w:w w:val="95"/>
        </w:rPr>
        <w:t xml:space="preserve"> </w:t>
      </w:r>
      <w:r>
        <w:rPr>
          <w:rFonts w:ascii="Trebuchet MS" w:hAnsi="Trebuchet MS"/>
          <w:i/>
          <w:color w:val="434141"/>
          <w:w w:val="95"/>
        </w:rPr>
        <w:t>utilizadas</w:t>
      </w:r>
      <w:r>
        <w:rPr>
          <w:rFonts w:ascii="Trebuchet MS" w:hAnsi="Trebuchet MS"/>
          <w:i/>
          <w:color w:val="434141"/>
          <w:spacing w:val="6"/>
          <w:w w:val="95"/>
        </w:rPr>
        <w:t xml:space="preserve"> </w:t>
      </w:r>
      <w:r>
        <w:rPr>
          <w:rFonts w:ascii="Trebuchet MS" w:hAnsi="Trebuchet MS"/>
          <w:i/>
          <w:color w:val="434141"/>
          <w:w w:val="95"/>
        </w:rPr>
        <w:t>para</w:t>
      </w:r>
      <w:r>
        <w:rPr>
          <w:rFonts w:ascii="Trebuchet MS" w:hAnsi="Trebuchet MS"/>
          <w:i/>
          <w:color w:val="434141"/>
          <w:spacing w:val="6"/>
          <w:w w:val="95"/>
        </w:rPr>
        <w:t xml:space="preserve"> </w:t>
      </w:r>
      <w:r>
        <w:rPr>
          <w:rFonts w:ascii="Trebuchet MS" w:hAnsi="Trebuchet MS"/>
          <w:i/>
          <w:color w:val="434141"/>
          <w:w w:val="95"/>
        </w:rPr>
        <w:t>el</w:t>
      </w:r>
      <w:r>
        <w:rPr>
          <w:rFonts w:ascii="Trebuchet MS" w:hAnsi="Trebuchet MS"/>
          <w:i/>
          <w:color w:val="434141"/>
          <w:spacing w:val="6"/>
          <w:w w:val="95"/>
        </w:rPr>
        <w:t xml:space="preserve"> </w:t>
      </w:r>
      <w:r>
        <w:rPr>
          <w:rFonts w:ascii="Trebuchet MS" w:hAnsi="Trebuchet MS"/>
          <w:i/>
          <w:color w:val="434141"/>
          <w:w w:val="95"/>
        </w:rPr>
        <w:t>cálculo</w:t>
      </w:r>
      <w:r>
        <w:rPr>
          <w:rFonts w:ascii="Trebuchet MS" w:hAnsi="Trebuchet MS"/>
          <w:i/>
          <w:color w:val="434141"/>
          <w:spacing w:val="6"/>
          <w:w w:val="95"/>
        </w:rPr>
        <w:t xml:space="preserve"> </w:t>
      </w:r>
      <w:r>
        <w:rPr>
          <w:rFonts w:ascii="Trebuchet MS" w:hAnsi="Trebuchet MS"/>
          <w:i/>
          <w:color w:val="434141"/>
          <w:w w:val="95"/>
        </w:rPr>
        <w:t>del</w:t>
      </w:r>
      <w:r>
        <w:rPr>
          <w:rFonts w:ascii="Trebuchet MS" w:hAnsi="Trebuchet MS"/>
          <w:i/>
          <w:color w:val="434141"/>
          <w:spacing w:val="9"/>
          <w:w w:val="95"/>
        </w:rPr>
        <w:t xml:space="preserve"> </w:t>
      </w:r>
      <w:r>
        <w:rPr>
          <w:rFonts w:ascii="Trebuchet MS" w:hAnsi="Trebuchet MS"/>
          <w:i/>
          <w:color w:val="434141"/>
          <w:w w:val="95"/>
          <w:sz w:val="18"/>
        </w:rPr>
        <w:t>IGECC</w:t>
      </w:r>
    </w:p>
    <w:p w14:paraId="2AE30118" w14:textId="77777777" w:rsidR="002B3F86" w:rsidRDefault="002B3F86" w:rsidP="00D62280">
      <w:pPr>
        <w:pStyle w:val="BodyText"/>
        <w:spacing w:before="1"/>
        <w:ind w:left="851"/>
        <w:rPr>
          <w:rFonts w:ascii="Trebuchet MS"/>
          <w:i/>
          <w:sz w:val="25"/>
        </w:rPr>
      </w:pPr>
    </w:p>
    <w:p w14:paraId="61ADD015" w14:textId="77777777" w:rsidR="002B3F86" w:rsidRDefault="002B3F86" w:rsidP="00D62280">
      <w:pPr>
        <w:pStyle w:val="BodyText"/>
        <w:spacing w:line="252" w:lineRule="auto"/>
        <w:ind w:left="851" w:right="1301"/>
        <w:jc w:val="both"/>
      </w:pPr>
      <w:r>
        <w:rPr>
          <w:color w:val="434141"/>
          <w:w w:val="105"/>
        </w:rPr>
        <w:t>Los cuatro factores se integrarán mediante una</w:t>
      </w:r>
      <w:r>
        <w:rPr>
          <w:color w:val="434141"/>
          <w:spacing w:val="1"/>
          <w:w w:val="105"/>
        </w:rPr>
        <w:t xml:space="preserve"> </w:t>
      </w:r>
      <w:r>
        <w:rPr>
          <w:color w:val="434141"/>
        </w:rPr>
        <w:t>ecuación,</w:t>
      </w:r>
      <w:r>
        <w:rPr>
          <w:color w:val="434141"/>
          <w:spacing w:val="-5"/>
        </w:rPr>
        <w:t xml:space="preserve"> </w:t>
      </w:r>
      <w:r>
        <w:rPr>
          <w:color w:val="434141"/>
        </w:rPr>
        <w:t>lo</w:t>
      </w:r>
      <w:r>
        <w:rPr>
          <w:color w:val="434141"/>
          <w:spacing w:val="-4"/>
        </w:rPr>
        <w:t xml:space="preserve"> </w:t>
      </w:r>
      <w:r>
        <w:rPr>
          <w:color w:val="434141"/>
        </w:rPr>
        <w:t>que</w:t>
      </w:r>
      <w:r>
        <w:rPr>
          <w:color w:val="434141"/>
          <w:spacing w:val="-4"/>
        </w:rPr>
        <w:t xml:space="preserve"> </w:t>
      </w:r>
      <w:r>
        <w:rPr>
          <w:color w:val="434141"/>
        </w:rPr>
        <w:t>dará</w:t>
      </w:r>
      <w:r>
        <w:rPr>
          <w:color w:val="434141"/>
          <w:spacing w:val="-5"/>
        </w:rPr>
        <w:t xml:space="preserve"> </w:t>
      </w:r>
      <w:r>
        <w:rPr>
          <w:color w:val="434141"/>
        </w:rPr>
        <w:t>como</w:t>
      </w:r>
      <w:r>
        <w:rPr>
          <w:color w:val="434141"/>
          <w:spacing w:val="-4"/>
        </w:rPr>
        <w:t xml:space="preserve"> </w:t>
      </w:r>
      <w:r>
        <w:rPr>
          <w:color w:val="434141"/>
        </w:rPr>
        <w:t>resultado</w:t>
      </w:r>
      <w:r>
        <w:rPr>
          <w:color w:val="434141"/>
          <w:spacing w:val="-4"/>
        </w:rPr>
        <w:t xml:space="preserve"> </w:t>
      </w:r>
      <w:r>
        <w:rPr>
          <w:color w:val="434141"/>
        </w:rPr>
        <w:t>el</w:t>
      </w:r>
      <w:r>
        <w:rPr>
          <w:color w:val="434141"/>
          <w:spacing w:val="-5"/>
        </w:rPr>
        <w:t xml:space="preserve"> </w:t>
      </w:r>
      <w:r>
        <w:rPr>
          <w:color w:val="434141"/>
          <w:sz w:val="18"/>
        </w:rPr>
        <w:t>IGECC</w:t>
      </w:r>
      <w:r>
        <w:rPr>
          <w:color w:val="434141"/>
        </w:rPr>
        <w:t>.</w:t>
      </w:r>
    </w:p>
    <w:p w14:paraId="641491B7" w14:textId="77777777" w:rsidR="002B3F86" w:rsidRDefault="002B3F86" w:rsidP="00D62280">
      <w:pPr>
        <w:pStyle w:val="BodyText"/>
        <w:spacing w:before="4"/>
        <w:ind w:left="851"/>
        <w:rPr>
          <w:sz w:val="23"/>
        </w:rPr>
      </w:pPr>
    </w:p>
    <w:p w14:paraId="3A7EB74C" w14:textId="2A4ABAB3" w:rsidR="00D62280" w:rsidRDefault="00D62280" w:rsidP="006244B5">
      <w:pPr>
        <w:ind w:left="3261"/>
        <w:rPr>
          <w:rFonts w:ascii="Trebuchet MS" w:hAnsi="Trebuchet MS"/>
          <w:i/>
          <w:color w:val="434141"/>
          <w:w w:val="95"/>
        </w:rPr>
      </w:pPr>
      <w:r>
        <w:rPr>
          <w:noProof/>
          <w:lang w:val="es-419" w:eastAsia="es-419"/>
        </w:rPr>
        <w:drawing>
          <wp:inline distT="0" distB="0" distL="0" distR="0" wp14:anchorId="0FE92193" wp14:editId="7DB9AEE2">
            <wp:extent cx="3244850" cy="1413510"/>
            <wp:effectExtent l="0" t="0" r="0" b="0"/>
            <wp:docPr id="149" name="Imagen 1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descr="Texto&#10;&#10;Descripción generada automáticamente"/>
                    <pic:cNvPicPr/>
                  </pic:nvPicPr>
                  <pic:blipFill>
                    <a:blip r:embed="rId582"/>
                    <a:stretch>
                      <a:fillRect/>
                    </a:stretch>
                  </pic:blipFill>
                  <pic:spPr>
                    <a:xfrm>
                      <a:off x="0" y="0"/>
                      <a:ext cx="3244850" cy="1413510"/>
                    </a:xfrm>
                    <a:prstGeom prst="rect">
                      <a:avLst/>
                    </a:prstGeom>
                  </pic:spPr>
                </pic:pic>
              </a:graphicData>
            </a:graphic>
          </wp:inline>
        </w:drawing>
      </w:r>
    </w:p>
    <w:p w14:paraId="4DB68389" w14:textId="0EC1C3BC" w:rsidR="002B3F86" w:rsidRDefault="002B3F86" w:rsidP="00D62280">
      <w:pPr>
        <w:ind w:left="851"/>
        <w:rPr>
          <w:rFonts w:ascii="Trebuchet MS" w:hAnsi="Trebuchet MS"/>
          <w:i/>
        </w:rPr>
      </w:pPr>
      <w:r>
        <w:rPr>
          <w:rFonts w:ascii="Trebuchet MS" w:hAnsi="Trebuchet MS"/>
          <w:i/>
          <w:color w:val="434141"/>
          <w:w w:val="95"/>
        </w:rPr>
        <w:t>Descripción</w:t>
      </w:r>
      <w:r>
        <w:rPr>
          <w:rFonts w:ascii="Trebuchet MS" w:hAnsi="Trebuchet MS"/>
          <w:i/>
          <w:color w:val="434141"/>
          <w:spacing w:val="11"/>
          <w:w w:val="95"/>
        </w:rPr>
        <w:t xml:space="preserve"> </w:t>
      </w:r>
      <w:r>
        <w:rPr>
          <w:rFonts w:ascii="Trebuchet MS" w:hAnsi="Trebuchet MS"/>
          <w:i/>
          <w:color w:val="434141"/>
          <w:w w:val="95"/>
        </w:rPr>
        <w:t>de</w:t>
      </w:r>
      <w:r>
        <w:rPr>
          <w:rFonts w:ascii="Trebuchet MS" w:hAnsi="Trebuchet MS"/>
          <w:i/>
          <w:color w:val="434141"/>
          <w:spacing w:val="12"/>
          <w:w w:val="95"/>
        </w:rPr>
        <w:t xml:space="preserve"> </w:t>
      </w:r>
      <w:r>
        <w:rPr>
          <w:rFonts w:ascii="Trebuchet MS" w:hAnsi="Trebuchet MS"/>
          <w:i/>
          <w:color w:val="434141"/>
          <w:w w:val="95"/>
        </w:rPr>
        <w:t>las</w:t>
      </w:r>
      <w:r>
        <w:rPr>
          <w:rFonts w:ascii="Trebuchet MS" w:hAnsi="Trebuchet MS"/>
          <w:i/>
          <w:color w:val="434141"/>
          <w:spacing w:val="11"/>
          <w:w w:val="95"/>
        </w:rPr>
        <w:t xml:space="preserve"> </w:t>
      </w:r>
      <w:r>
        <w:rPr>
          <w:rFonts w:ascii="Trebuchet MS" w:hAnsi="Trebuchet MS"/>
          <w:i/>
          <w:color w:val="434141"/>
          <w:w w:val="95"/>
        </w:rPr>
        <w:t>variables</w:t>
      </w:r>
      <w:r>
        <w:rPr>
          <w:rFonts w:ascii="Trebuchet MS" w:hAnsi="Trebuchet MS"/>
          <w:i/>
          <w:color w:val="434141"/>
          <w:spacing w:val="12"/>
          <w:w w:val="95"/>
        </w:rPr>
        <w:t xml:space="preserve"> </w:t>
      </w:r>
      <w:r>
        <w:rPr>
          <w:rFonts w:ascii="Trebuchet MS" w:hAnsi="Trebuchet MS"/>
          <w:i/>
          <w:color w:val="434141"/>
          <w:w w:val="95"/>
        </w:rPr>
        <w:t>utilizadas</w:t>
      </w:r>
    </w:p>
    <w:p w14:paraId="6DDBC5BE" w14:textId="77777777" w:rsidR="002B3F86" w:rsidRDefault="002B3F86" w:rsidP="00D62280">
      <w:pPr>
        <w:ind w:left="851"/>
        <w:rPr>
          <w:rFonts w:ascii="Trebuchet MS"/>
          <w:sz w:val="15"/>
        </w:rPr>
        <w:sectPr w:rsidR="002B3F86" w:rsidSect="006D4CDA">
          <w:type w:val="continuous"/>
          <w:pgSz w:w="12190" w:h="15840"/>
          <w:pgMar w:top="1500" w:right="0" w:bottom="280" w:left="640" w:header="720" w:footer="720" w:gutter="0"/>
          <w:cols w:space="720"/>
        </w:sectPr>
      </w:pPr>
    </w:p>
    <w:p w14:paraId="371ABB4D" w14:textId="4CB5D22A" w:rsidR="006D4CDA" w:rsidRDefault="006D4CDA" w:rsidP="00D62280">
      <w:pPr>
        <w:pStyle w:val="BodyText"/>
        <w:ind w:left="851"/>
        <w:rPr>
          <w:rFonts w:ascii="Trebuchet MS"/>
          <w:i/>
          <w:sz w:val="30"/>
        </w:rPr>
      </w:pPr>
    </w:p>
    <w:p w14:paraId="5EB3CA61" w14:textId="48DFCABE" w:rsidR="002B3F86" w:rsidRDefault="002B3F86" w:rsidP="00BC5DB6">
      <w:pPr>
        <w:pStyle w:val="ListParagraph"/>
        <w:numPr>
          <w:ilvl w:val="0"/>
          <w:numId w:val="1"/>
        </w:numPr>
        <w:tabs>
          <w:tab w:val="left" w:pos="482"/>
        </w:tabs>
        <w:spacing w:before="115" w:line="252" w:lineRule="auto"/>
        <w:ind w:left="1276" w:right="1302"/>
      </w:pPr>
      <w:r>
        <w:rPr>
          <w:rFonts w:ascii="Arial" w:hAnsi="Arial"/>
          <w:b/>
          <w:color w:val="434141"/>
        </w:rPr>
        <w:t>DI:</w:t>
      </w:r>
      <w:r>
        <w:rPr>
          <w:rFonts w:ascii="Arial" w:hAnsi="Arial"/>
          <w:b/>
          <w:color w:val="434141"/>
          <w:spacing w:val="8"/>
        </w:rPr>
        <w:t xml:space="preserve"> </w:t>
      </w:r>
      <w:r>
        <w:rPr>
          <w:color w:val="434141"/>
        </w:rPr>
        <w:t>Desempeño</w:t>
      </w:r>
      <w:r>
        <w:rPr>
          <w:color w:val="434141"/>
          <w:spacing w:val="60"/>
        </w:rPr>
        <w:t xml:space="preserve"> </w:t>
      </w:r>
      <w:r>
        <w:rPr>
          <w:color w:val="434141"/>
        </w:rPr>
        <w:t>de</w:t>
      </w:r>
      <w:r>
        <w:rPr>
          <w:color w:val="434141"/>
          <w:spacing w:val="60"/>
        </w:rPr>
        <w:t xml:space="preserve"> </w:t>
      </w:r>
      <w:r>
        <w:rPr>
          <w:color w:val="434141"/>
        </w:rPr>
        <w:t>indicadores</w:t>
      </w:r>
      <w:r>
        <w:rPr>
          <w:color w:val="434141"/>
          <w:spacing w:val="61"/>
        </w:rPr>
        <w:t xml:space="preserve"> </w:t>
      </w:r>
      <w:r>
        <w:rPr>
          <w:color w:val="434141"/>
        </w:rPr>
        <w:t>(valores</w:t>
      </w:r>
      <w:r>
        <w:rPr>
          <w:color w:val="434141"/>
          <w:spacing w:val="60"/>
        </w:rPr>
        <w:t xml:space="preserve"> </w:t>
      </w:r>
      <w:r>
        <w:rPr>
          <w:color w:val="434141"/>
        </w:rPr>
        <w:t>normalizados</w:t>
      </w:r>
      <w:r>
        <w:rPr>
          <w:color w:val="434141"/>
          <w:spacing w:val="-11"/>
        </w:rPr>
        <w:t xml:space="preserve"> </w:t>
      </w:r>
      <w:r>
        <w:rPr>
          <w:color w:val="434141"/>
        </w:rPr>
        <w:t>y</w:t>
      </w:r>
      <w:r>
        <w:rPr>
          <w:color w:val="434141"/>
          <w:spacing w:val="-10"/>
        </w:rPr>
        <w:t xml:space="preserve"> </w:t>
      </w:r>
      <w:r>
        <w:rPr>
          <w:color w:val="434141"/>
        </w:rPr>
        <w:t>estandarizados).</w:t>
      </w:r>
    </w:p>
    <w:p w14:paraId="3267D078" w14:textId="77777777" w:rsidR="002B3F86" w:rsidRDefault="002B3F86" w:rsidP="00BC5DB6">
      <w:pPr>
        <w:pStyle w:val="ListParagraph"/>
        <w:numPr>
          <w:ilvl w:val="0"/>
          <w:numId w:val="1"/>
        </w:numPr>
        <w:tabs>
          <w:tab w:val="left" w:pos="482"/>
        </w:tabs>
        <w:spacing w:before="1"/>
        <w:ind w:left="1276"/>
      </w:pPr>
      <w:r>
        <w:rPr>
          <w:rFonts w:ascii="Arial" w:hAnsi="Arial"/>
          <w:b/>
          <w:color w:val="434141"/>
        </w:rPr>
        <w:t>CI:</w:t>
      </w:r>
      <w:r>
        <w:rPr>
          <w:rFonts w:ascii="Arial" w:hAnsi="Arial"/>
          <w:b/>
          <w:color w:val="434141"/>
          <w:spacing w:val="1"/>
        </w:rPr>
        <w:t xml:space="preserve"> </w:t>
      </w:r>
      <w:r>
        <w:rPr>
          <w:color w:val="434141"/>
        </w:rPr>
        <w:t>Controversias</w:t>
      </w:r>
      <w:r>
        <w:rPr>
          <w:color w:val="434141"/>
          <w:spacing w:val="-7"/>
        </w:rPr>
        <w:t xml:space="preserve"> </w:t>
      </w:r>
      <w:r>
        <w:rPr>
          <w:color w:val="434141"/>
        </w:rPr>
        <w:t>identificadas.</w:t>
      </w:r>
    </w:p>
    <w:p w14:paraId="53B54E47" w14:textId="77777777" w:rsidR="002B3F86" w:rsidRDefault="002B3F86" w:rsidP="00BC5DB6">
      <w:pPr>
        <w:pStyle w:val="ListParagraph"/>
        <w:numPr>
          <w:ilvl w:val="0"/>
          <w:numId w:val="1"/>
        </w:numPr>
        <w:tabs>
          <w:tab w:val="left" w:pos="482"/>
        </w:tabs>
        <w:spacing w:before="14" w:line="252" w:lineRule="auto"/>
        <w:ind w:left="1276" w:right="1960"/>
      </w:pPr>
      <w:r>
        <w:rPr>
          <w:rFonts w:ascii="Arial" w:hAnsi="Arial"/>
          <w:b/>
          <w:color w:val="434141"/>
        </w:rPr>
        <w:t xml:space="preserve">PP: </w:t>
      </w:r>
      <w:r>
        <w:rPr>
          <w:color w:val="434141"/>
        </w:rPr>
        <w:t>Políticas públicas, programas, metas</w:t>
      </w:r>
      <w:r>
        <w:rPr>
          <w:color w:val="434141"/>
          <w:spacing w:val="-66"/>
        </w:rPr>
        <w:t xml:space="preserve"> </w:t>
      </w:r>
      <w:r>
        <w:rPr>
          <w:color w:val="434141"/>
        </w:rPr>
        <w:t>y</w:t>
      </w:r>
      <w:r>
        <w:rPr>
          <w:color w:val="434141"/>
          <w:spacing w:val="-13"/>
        </w:rPr>
        <w:t xml:space="preserve"> </w:t>
      </w:r>
      <w:r>
        <w:rPr>
          <w:color w:val="434141"/>
        </w:rPr>
        <w:t>objetivos.</w:t>
      </w:r>
    </w:p>
    <w:p w14:paraId="6D88ECF5" w14:textId="21D66C03" w:rsidR="002B3F86" w:rsidRPr="00BC5DB6" w:rsidRDefault="002B3F86" w:rsidP="00BC5DB6">
      <w:pPr>
        <w:pStyle w:val="ListParagraph"/>
        <w:numPr>
          <w:ilvl w:val="0"/>
          <w:numId w:val="1"/>
        </w:numPr>
        <w:tabs>
          <w:tab w:val="left" w:pos="482"/>
        </w:tabs>
        <w:spacing w:before="1"/>
        <w:ind w:left="1276"/>
      </w:pPr>
      <w:r>
        <w:rPr>
          <w:rFonts w:ascii="Arial" w:hAnsi="Arial"/>
          <w:b/>
          <w:color w:val="434141"/>
        </w:rPr>
        <w:t>CP:</w:t>
      </w:r>
      <w:r>
        <w:rPr>
          <w:rFonts w:ascii="Arial" w:hAnsi="Arial"/>
          <w:b/>
          <w:color w:val="434141"/>
          <w:spacing w:val="-3"/>
        </w:rPr>
        <w:t xml:space="preserve"> </w:t>
      </w:r>
      <w:r>
        <w:rPr>
          <w:color w:val="434141"/>
        </w:rPr>
        <w:t>Consulta</w:t>
      </w:r>
      <w:r>
        <w:rPr>
          <w:color w:val="434141"/>
          <w:spacing w:val="-10"/>
        </w:rPr>
        <w:t xml:space="preserve"> </w:t>
      </w:r>
      <w:r>
        <w:rPr>
          <w:color w:val="434141"/>
        </w:rPr>
        <w:t>pública</w:t>
      </w:r>
      <w:r>
        <w:rPr>
          <w:color w:val="434141"/>
          <w:spacing w:val="-10"/>
        </w:rPr>
        <w:t xml:space="preserve"> </w:t>
      </w:r>
      <w:r>
        <w:rPr>
          <w:color w:val="434141"/>
        </w:rPr>
        <w:t>en</w:t>
      </w:r>
      <w:r>
        <w:rPr>
          <w:color w:val="434141"/>
          <w:spacing w:val="-11"/>
        </w:rPr>
        <w:t xml:space="preserve"> </w:t>
      </w:r>
      <w:r>
        <w:rPr>
          <w:color w:val="434141"/>
        </w:rPr>
        <w:t>línea.</w:t>
      </w:r>
    </w:p>
    <w:p w14:paraId="39FA6DF5" w14:textId="080EA5A6" w:rsidR="00BC5DB6" w:rsidRPr="006D4CDA" w:rsidRDefault="00BC5DB6" w:rsidP="00BC5DB6">
      <w:pPr>
        <w:pStyle w:val="ListParagraph"/>
        <w:numPr>
          <w:ilvl w:val="0"/>
          <w:numId w:val="1"/>
        </w:numPr>
        <w:tabs>
          <w:tab w:val="left" w:pos="482"/>
        </w:tabs>
        <w:spacing w:before="1"/>
        <w:ind w:left="1276"/>
      </w:pPr>
      <w:r>
        <w:rPr>
          <w:rFonts w:ascii="Arial" w:hAnsi="Arial"/>
          <w:b/>
          <w:color w:val="434141"/>
        </w:rPr>
        <w:t>N:</w:t>
      </w:r>
      <w:r>
        <w:t xml:space="preserve"> </w:t>
      </w:r>
      <w:r>
        <w:rPr>
          <w:color w:val="434141"/>
        </w:rPr>
        <w:t>Núme</w:t>
      </w:r>
      <w:r w:rsidRPr="00BC5DB6">
        <w:rPr>
          <w:color w:val="434141"/>
        </w:rPr>
        <w:t>ro de indicadores de desempeño.</w:t>
      </w:r>
    </w:p>
    <w:p w14:paraId="2AB9D542" w14:textId="5672D77D" w:rsidR="006D4CDA" w:rsidRDefault="006D4CDA" w:rsidP="006D4CDA">
      <w:pPr>
        <w:tabs>
          <w:tab w:val="left" w:pos="482"/>
        </w:tabs>
        <w:spacing w:before="1"/>
      </w:pPr>
    </w:p>
    <w:p w14:paraId="38F753D0" w14:textId="1063B394" w:rsidR="002B3F86" w:rsidRDefault="002B3F86" w:rsidP="002B3F86"/>
    <w:p w14:paraId="5BECE312" w14:textId="77777777" w:rsidR="002E4C8E" w:rsidRDefault="002E4C8E" w:rsidP="002B3F86">
      <w:pPr>
        <w:sectPr w:rsidR="002E4C8E" w:rsidSect="006D4CDA">
          <w:type w:val="continuous"/>
          <w:pgSz w:w="12190" w:h="15840"/>
          <w:pgMar w:top="1500" w:right="0" w:bottom="280" w:left="640" w:header="720" w:footer="720" w:gutter="0"/>
          <w:cols w:space="720"/>
        </w:sectPr>
      </w:pPr>
    </w:p>
    <w:p w14:paraId="0357201E" w14:textId="77777777" w:rsidR="002B3F86" w:rsidRDefault="002B3F86" w:rsidP="002B3F86">
      <w:pPr>
        <w:pStyle w:val="BodyText"/>
        <w:rPr>
          <w:sz w:val="20"/>
        </w:rPr>
      </w:pPr>
    </w:p>
    <w:p w14:paraId="1FA1F4FA" w14:textId="77777777" w:rsidR="002B3F86" w:rsidRDefault="002B3F86" w:rsidP="002B3F86">
      <w:pPr>
        <w:spacing w:before="129"/>
        <w:ind w:left="663"/>
        <w:rPr>
          <w:rFonts w:ascii="Trebuchet MS"/>
          <w:i/>
        </w:rPr>
      </w:pPr>
      <w:r>
        <w:rPr>
          <w:rFonts w:ascii="Trebuchet MS"/>
          <w:i/>
          <w:color w:val="434141"/>
          <w:w w:val="95"/>
        </w:rPr>
        <w:t>Puntuaciones</w:t>
      </w:r>
      <w:r>
        <w:rPr>
          <w:rFonts w:ascii="Trebuchet MS"/>
          <w:i/>
          <w:color w:val="434141"/>
          <w:spacing w:val="17"/>
          <w:w w:val="95"/>
        </w:rPr>
        <w:t xml:space="preserve"> </w:t>
      </w:r>
      <w:r>
        <w:rPr>
          <w:rFonts w:ascii="Trebuchet MS"/>
          <w:i/>
          <w:color w:val="434141"/>
          <w:w w:val="95"/>
        </w:rPr>
        <w:t>del</w:t>
      </w:r>
      <w:r>
        <w:rPr>
          <w:rFonts w:ascii="Trebuchet MS"/>
          <w:i/>
          <w:color w:val="434141"/>
          <w:spacing w:val="17"/>
          <w:w w:val="95"/>
        </w:rPr>
        <w:t xml:space="preserve"> </w:t>
      </w:r>
      <w:r>
        <w:rPr>
          <w:rFonts w:ascii="Trebuchet MS"/>
          <w:i/>
          <w:color w:val="434141"/>
          <w:w w:val="95"/>
        </w:rPr>
        <w:t>IGECC</w:t>
      </w:r>
    </w:p>
    <w:p w14:paraId="233FD38B" w14:textId="77777777" w:rsidR="002B3F86" w:rsidRDefault="002B3F86" w:rsidP="002B3F86">
      <w:pPr>
        <w:pStyle w:val="BodyText"/>
        <w:spacing w:before="1"/>
        <w:rPr>
          <w:rFonts w:ascii="Trebuchet MS"/>
          <w:i/>
          <w:sz w:val="15"/>
        </w:rPr>
      </w:pPr>
    </w:p>
    <w:p w14:paraId="62A3423A" w14:textId="77777777" w:rsidR="002B3F86" w:rsidRDefault="002B3F86" w:rsidP="002B3F86">
      <w:pPr>
        <w:rPr>
          <w:rFonts w:ascii="Trebuchet MS"/>
          <w:sz w:val="15"/>
        </w:rPr>
        <w:sectPr w:rsidR="002B3F86" w:rsidSect="004814D3">
          <w:pgSz w:w="12190" w:h="15840"/>
          <w:pgMar w:top="1280" w:right="0" w:bottom="700" w:left="640" w:header="0" w:footer="506" w:gutter="0"/>
          <w:cols w:space="720"/>
        </w:sectPr>
      </w:pPr>
    </w:p>
    <w:p w14:paraId="2C3096E5" w14:textId="77777777" w:rsidR="002B3F86" w:rsidRPr="0064637B" w:rsidRDefault="002B3F86" w:rsidP="002B3F86">
      <w:pPr>
        <w:pStyle w:val="ListParagraph"/>
        <w:numPr>
          <w:ilvl w:val="1"/>
          <w:numId w:val="1"/>
        </w:numPr>
        <w:tabs>
          <w:tab w:val="left" w:pos="948"/>
        </w:tabs>
        <w:spacing w:before="115" w:line="252" w:lineRule="auto"/>
        <w:ind w:right="1"/>
        <w:jc w:val="both"/>
        <w:rPr>
          <w:color w:val="434141"/>
          <w:w w:val="105"/>
        </w:rPr>
      </w:pPr>
      <w:r>
        <w:rPr>
          <w:color w:val="434141"/>
        </w:rPr>
        <w:t xml:space="preserve">Las </w:t>
      </w:r>
      <w:r w:rsidRPr="0064637B">
        <w:rPr>
          <w:color w:val="434141"/>
          <w:w w:val="105"/>
        </w:rPr>
        <w:t xml:space="preserve">puntuaciones del IGECC son relativas dentro </w:t>
      </w:r>
      <w:r>
        <w:rPr>
          <w:color w:val="434141"/>
          <w:w w:val="105"/>
        </w:rPr>
        <w:t>de</w:t>
      </w:r>
      <w:r w:rsidRPr="0064637B">
        <w:rPr>
          <w:color w:val="434141"/>
          <w:w w:val="105"/>
        </w:rPr>
        <w:t xml:space="preserve"> </w:t>
      </w:r>
      <w:r>
        <w:rPr>
          <w:color w:val="434141"/>
          <w:w w:val="105"/>
        </w:rPr>
        <w:t>cada</w:t>
      </w:r>
      <w:r w:rsidRPr="0064637B">
        <w:rPr>
          <w:color w:val="434141"/>
          <w:w w:val="105"/>
        </w:rPr>
        <w:t xml:space="preserve"> </w:t>
      </w:r>
      <w:r>
        <w:rPr>
          <w:color w:val="434141"/>
          <w:w w:val="105"/>
        </w:rPr>
        <w:t>nivel</w:t>
      </w:r>
      <w:r w:rsidRPr="0064637B">
        <w:rPr>
          <w:color w:val="434141"/>
          <w:w w:val="105"/>
        </w:rPr>
        <w:t xml:space="preserve"> </w:t>
      </w:r>
      <w:r>
        <w:rPr>
          <w:color w:val="434141"/>
          <w:w w:val="105"/>
        </w:rPr>
        <w:t>de</w:t>
      </w:r>
      <w:r w:rsidRPr="0064637B">
        <w:rPr>
          <w:color w:val="434141"/>
          <w:w w:val="105"/>
        </w:rPr>
        <w:t xml:space="preserve"> </w:t>
      </w:r>
      <w:r>
        <w:rPr>
          <w:color w:val="434141"/>
          <w:w w:val="105"/>
        </w:rPr>
        <w:t>la</w:t>
      </w:r>
      <w:r w:rsidRPr="0064637B">
        <w:rPr>
          <w:color w:val="434141"/>
          <w:w w:val="105"/>
        </w:rPr>
        <w:t xml:space="preserve"> </w:t>
      </w:r>
      <w:r>
        <w:rPr>
          <w:color w:val="434141"/>
          <w:w w:val="105"/>
        </w:rPr>
        <w:t>entidad</w:t>
      </w:r>
      <w:r w:rsidRPr="0064637B">
        <w:rPr>
          <w:color w:val="434141"/>
          <w:w w:val="105"/>
        </w:rPr>
        <w:t xml:space="preserve"> </w:t>
      </w:r>
      <w:r>
        <w:rPr>
          <w:color w:val="434141"/>
          <w:w w:val="105"/>
        </w:rPr>
        <w:t>subnacional.</w:t>
      </w:r>
      <w:r w:rsidRPr="0064637B">
        <w:rPr>
          <w:color w:val="434141"/>
          <w:w w:val="105"/>
        </w:rPr>
        <w:t xml:space="preserve"> </w:t>
      </w:r>
      <w:r>
        <w:rPr>
          <w:color w:val="434141"/>
          <w:w w:val="105"/>
        </w:rPr>
        <w:t>Cada</w:t>
      </w:r>
      <w:r w:rsidRPr="0064637B">
        <w:rPr>
          <w:color w:val="434141"/>
          <w:w w:val="105"/>
        </w:rPr>
        <w:t xml:space="preserve"> </w:t>
      </w:r>
      <w:r>
        <w:rPr>
          <w:color w:val="434141"/>
          <w:w w:val="105"/>
        </w:rPr>
        <w:t>puntaje final ajustado por el nivel de entidad</w:t>
      </w:r>
      <w:r w:rsidRPr="0064637B">
        <w:rPr>
          <w:color w:val="434141"/>
          <w:w w:val="105"/>
        </w:rPr>
        <w:t xml:space="preserve"> subnacional se convierte en una puntuación en </w:t>
      </w:r>
      <w:r>
        <w:rPr>
          <w:color w:val="434141"/>
          <w:w w:val="105"/>
        </w:rPr>
        <w:t>la</w:t>
      </w:r>
      <w:r w:rsidRPr="0064637B">
        <w:rPr>
          <w:color w:val="434141"/>
          <w:w w:val="105"/>
        </w:rPr>
        <w:t xml:space="preserve"> </w:t>
      </w:r>
      <w:r>
        <w:rPr>
          <w:color w:val="434141"/>
          <w:w w:val="105"/>
        </w:rPr>
        <w:t>escala</w:t>
      </w:r>
      <w:r w:rsidRPr="0064637B">
        <w:rPr>
          <w:color w:val="434141"/>
          <w:w w:val="105"/>
        </w:rPr>
        <w:t xml:space="preserve"> </w:t>
      </w:r>
      <w:r>
        <w:rPr>
          <w:color w:val="434141"/>
          <w:w w:val="105"/>
        </w:rPr>
        <w:t>del</w:t>
      </w:r>
      <w:r w:rsidRPr="0064637B">
        <w:rPr>
          <w:color w:val="434141"/>
          <w:w w:val="105"/>
        </w:rPr>
        <w:t xml:space="preserve"> </w:t>
      </w:r>
      <w:r>
        <w:rPr>
          <w:color w:val="434141"/>
          <w:w w:val="105"/>
        </w:rPr>
        <w:t>0</w:t>
      </w:r>
      <w:r w:rsidRPr="0064637B">
        <w:rPr>
          <w:color w:val="434141"/>
          <w:w w:val="105"/>
        </w:rPr>
        <w:t xml:space="preserve"> </w:t>
      </w:r>
      <w:r>
        <w:rPr>
          <w:color w:val="434141"/>
          <w:w w:val="105"/>
        </w:rPr>
        <w:t>al</w:t>
      </w:r>
      <w:r w:rsidRPr="0064637B">
        <w:rPr>
          <w:color w:val="434141"/>
          <w:w w:val="105"/>
        </w:rPr>
        <w:t xml:space="preserve"> </w:t>
      </w:r>
      <w:r>
        <w:rPr>
          <w:color w:val="434141"/>
          <w:w w:val="105"/>
        </w:rPr>
        <w:t>10.</w:t>
      </w:r>
    </w:p>
    <w:p w14:paraId="5F199147" w14:textId="77777777" w:rsidR="002B3F86" w:rsidRPr="0064637B" w:rsidRDefault="002B3F86" w:rsidP="002B3F86">
      <w:pPr>
        <w:pStyle w:val="BodyText"/>
        <w:spacing w:before="7"/>
        <w:rPr>
          <w:color w:val="434141"/>
          <w:w w:val="105"/>
        </w:rPr>
      </w:pPr>
    </w:p>
    <w:p w14:paraId="72E73292" w14:textId="7925FC8D" w:rsidR="002B3F86" w:rsidRPr="0064637B" w:rsidRDefault="002B3F86" w:rsidP="002B3F86">
      <w:pPr>
        <w:pStyle w:val="ListParagraph"/>
        <w:numPr>
          <w:ilvl w:val="1"/>
          <w:numId w:val="1"/>
        </w:numPr>
        <w:tabs>
          <w:tab w:val="left" w:pos="948"/>
        </w:tabs>
        <w:spacing w:before="1" w:line="252" w:lineRule="auto"/>
        <w:jc w:val="both"/>
        <w:rPr>
          <w:color w:val="434141"/>
          <w:w w:val="105"/>
        </w:rPr>
      </w:pPr>
      <w:r w:rsidRPr="0064637B">
        <w:rPr>
          <w:color w:val="434141"/>
          <w:w w:val="105"/>
        </w:rPr>
        <w:t xml:space="preserve">La puntuación de las entidades subnacionales </w:t>
      </w:r>
      <w:r>
        <w:rPr>
          <w:color w:val="434141"/>
          <w:w w:val="105"/>
        </w:rPr>
        <w:t>representa el promedio ponderado proporcional</w:t>
      </w:r>
      <w:r w:rsidRPr="0064637B">
        <w:rPr>
          <w:color w:val="434141"/>
          <w:w w:val="105"/>
        </w:rPr>
        <w:t xml:space="preserve"> </w:t>
      </w:r>
      <w:r>
        <w:rPr>
          <w:color w:val="434141"/>
          <w:w w:val="105"/>
        </w:rPr>
        <w:t>de</w:t>
      </w:r>
      <w:r w:rsidRPr="0064637B">
        <w:rPr>
          <w:color w:val="434141"/>
          <w:w w:val="105"/>
        </w:rPr>
        <w:t xml:space="preserve"> </w:t>
      </w:r>
      <w:r>
        <w:rPr>
          <w:color w:val="434141"/>
          <w:w w:val="105"/>
        </w:rPr>
        <w:t>ejes</w:t>
      </w:r>
      <w:r w:rsidRPr="0064637B">
        <w:rPr>
          <w:color w:val="434141"/>
          <w:w w:val="105"/>
        </w:rPr>
        <w:t xml:space="preserve"> </w:t>
      </w:r>
      <w:r>
        <w:rPr>
          <w:color w:val="434141"/>
          <w:w w:val="105"/>
        </w:rPr>
        <w:t>temáticos</w:t>
      </w:r>
      <w:r w:rsidRPr="0064637B">
        <w:rPr>
          <w:color w:val="434141"/>
          <w:w w:val="105"/>
        </w:rPr>
        <w:t xml:space="preserve"> </w:t>
      </w:r>
      <w:r>
        <w:rPr>
          <w:color w:val="434141"/>
          <w:w w:val="105"/>
        </w:rPr>
        <w:t>claves,</w:t>
      </w:r>
      <w:r w:rsidRPr="0064637B">
        <w:rPr>
          <w:color w:val="434141"/>
          <w:w w:val="105"/>
        </w:rPr>
        <w:t xml:space="preserve"> </w:t>
      </w:r>
      <w:r>
        <w:rPr>
          <w:color w:val="434141"/>
          <w:w w:val="105"/>
        </w:rPr>
        <w:t>bajo</w:t>
      </w:r>
      <w:r w:rsidRPr="0064637B">
        <w:rPr>
          <w:color w:val="434141"/>
          <w:w w:val="105"/>
        </w:rPr>
        <w:t xml:space="preserve"> </w:t>
      </w:r>
      <w:r>
        <w:rPr>
          <w:color w:val="434141"/>
          <w:w w:val="105"/>
        </w:rPr>
        <w:t>la</w:t>
      </w:r>
      <w:r w:rsidRPr="0064637B">
        <w:rPr>
          <w:color w:val="434141"/>
          <w:w w:val="105"/>
        </w:rPr>
        <w:t xml:space="preserve"> </w:t>
      </w:r>
      <w:r>
        <w:rPr>
          <w:color w:val="434141"/>
          <w:w w:val="105"/>
        </w:rPr>
        <w:t>metodología</w:t>
      </w:r>
      <w:r w:rsidRPr="0064637B">
        <w:rPr>
          <w:color w:val="434141"/>
          <w:w w:val="105"/>
        </w:rPr>
        <w:t xml:space="preserve"> IGECC</w:t>
      </w:r>
      <w:r>
        <w:rPr>
          <w:color w:val="434141"/>
          <w:w w:val="105"/>
        </w:rPr>
        <w:t>.</w:t>
      </w:r>
    </w:p>
    <w:p w14:paraId="2A8C0CD1" w14:textId="77777777" w:rsidR="002B3F86" w:rsidRPr="0064637B" w:rsidRDefault="002B3F86" w:rsidP="002B3F86">
      <w:pPr>
        <w:pStyle w:val="BodyText"/>
        <w:spacing w:before="5"/>
        <w:rPr>
          <w:color w:val="434141"/>
          <w:w w:val="105"/>
        </w:rPr>
      </w:pPr>
    </w:p>
    <w:p w14:paraId="59D4787A" w14:textId="77777777" w:rsidR="002B3F86" w:rsidRPr="0064637B" w:rsidRDefault="002B3F86" w:rsidP="002B3F86">
      <w:pPr>
        <w:pStyle w:val="ListParagraph"/>
        <w:numPr>
          <w:ilvl w:val="1"/>
          <w:numId w:val="1"/>
        </w:numPr>
        <w:tabs>
          <w:tab w:val="left" w:pos="948"/>
        </w:tabs>
        <w:spacing w:before="0" w:line="252" w:lineRule="auto"/>
        <w:ind w:right="2"/>
        <w:jc w:val="both"/>
        <w:rPr>
          <w:color w:val="434141"/>
          <w:w w:val="105"/>
        </w:rPr>
      </w:pPr>
      <w:r>
        <w:rPr>
          <w:color w:val="434141"/>
          <w:w w:val="105"/>
        </w:rPr>
        <w:t>No hay puntuación final con valor menor a</w:t>
      </w:r>
      <w:r w:rsidRPr="0064637B">
        <w:rPr>
          <w:color w:val="434141"/>
          <w:w w:val="105"/>
        </w:rPr>
        <w:t xml:space="preserve"> </w:t>
      </w:r>
      <w:r>
        <w:rPr>
          <w:color w:val="434141"/>
          <w:w w:val="105"/>
        </w:rPr>
        <w:t>cero, en ese caso reciben un peso del 0 y en</w:t>
      </w:r>
      <w:r w:rsidRPr="0064637B">
        <w:rPr>
          <w:color w:val="434141"/>
          <w:w w:val="105"/>
        </w:rPr>
        <w:t xml:space="preserve"> </w:t>
      </w:r>
      <w:r>
        <w:rPr>
          <w:color w:val="434141"/>
          <w:w w:val="105"/>
        </w:rPr>
        <w:t>puntuación</w:t>
      </w:r>
      <w:r w:rsidRPr="0064637B">
        <w:rPr>
          <w:color w:val="434141"/>
          <w:w w:val="105"/>
        </w:rPr>
        <w:t xml:space="preserve"> IGECC</w:t>
      </w:r>
      <w:r>
        <w:rPr>
          <w:color w:val="434141"/>
          <w:w w:val="105"/>
        </w:rPr>
        <w:t>.</w:t>
      </w:r>
    </w:p>
    <w:p w14:paraId="471ED642" w14:textId="77777777" w:rsidR="002B3F86" w:rsidRPr="0064637B" w:rsidRDefault="002B3F86" w:rsidP="002B3F86">
      <w:pPr>
        <w:pStyle w:val="BodyText"/>
        <w:spacing w:before="5"/>
        <w:rPr>
          <w:color w:val="434141"/>
          <w:w w:val="105"/>
        </w:rPr>
      </w:pPr>
    </w:p>
    <w:p w14:paraId="050E7813" w14:textId="2985AB28" w:rsidR="002B3F86" w:rsidRPr="0064637B" w:rsidRDefault="002B3F86" w:rsidP="002B3F86">
      <w:pPr>
        <w:pStyle w:val="BodyText"/>
        <w:spacing w:line="252" w:lineRule="auto"/>
        <w:ind w:left="663"/>
        <w:jc w:val="both"/>
        <w:rPr>
          <w:color w:val="434141"/>
          <w:w w:val="105"/>
        </w:rPr>
      </w:pPr>
      <w:r>
        <w:rPr>
          <w:color w:val="434141"/>
          <w:w w:val="105"/>
        </w:rPr>
        <w:t>Todos los promedios, percentiles y distribuciones de puntuaciones se basan en mediciones</w:t>
      </w:r>
      <w:r w:rsidRPr="0064637B">
        <w:rPr>
          <w:color w:val="434141"/>
          <w:w w:val="105"/>
        </w:rPr>
        <w:t xml:space="preserve"> </w:t>
      </w:r>
      <w:r>
        <w:rPr>
          <w:color w:val="434141"/>
          <w:w w:val="105"/>
        </w:rPr>
        <w:t>metodológicas calculadas en función del desempeño en los diez ejes temáticos y el nivel de</w:t>
      </w:r>
      <w:r w:rsidRPr="0064637B">
        <w:rPr>
          <w:color w:val="434141"/>
          <w:w w:val="105"/>
        </w:rPr>
        <w:t xml:space="preserve"> </w:t>
      </w:r>
      <w:r>
        <w:rPr>
          <w:color w:val="434141"/>
          <w:w w:val="105"/>
        </w:rPr>
        <w:t>riesgo asociado al establecido en fechas de esta</w:t>
      </w:r>
      <w:r w:rsidRPr="0064637B">
        <w:rPr>
          <w:color w:val="434141"/>
          <w:w w:val="105"/>
        </w:rPr>
        <w:t xml:space="preserve"> </w:t>
      </w:r>
      <w:r>
        <w:rPr>
          <w:color w:val="434141"/>
          <w:w w:val="105"/>
        </w:rPr>
        <w:t>publicación.</w:t>
      </w:r>
    </w:p>
    <w:p w14:paraId="17211911" w14:textId="77777777" w:rsidR="002B3F86" w:rsidRPr="0064637B" w:rsidRDefault="002B3F86" w:rsidP="002B3F86">
      <w:pPr>
        <w:pStyle w:val="BodyText"/>
        <w:spacing w:before="9"/>
        <w:rPr>
          <w:color w:val="434141"/>
          <w:w w:val="105"/>
        </w:rPr>
      </w:pPr>
    </w:p>
    <w:p w14:paraId="6BCB6270" w14:textId="77777777" w:rsidR="002B3F86" w:rsidRPr="0064637B" w:rsidRDefault="002B3F86" w:rsidP="002B3F86">
      <w:pPr>
        <w:pStyle w:val="BodyText"/>
        <w:spacing w:before="1" w:line="252" w:lineRule="auto"/>
        <w:ind w:left="663" w:right="2"/>
        <w:jc w:val="both"/>
        <w:rPr>
          <w:color w:val="434141"/>
          <w:w w:val="105"/>
        </w:rPr>
      </w:pPr>
      <w:r w:rsidRPr="0064637B">
        <w:rPr>
          <w:color w:val="434141"/>
          <w:w w:val="105"/>
        </w:rPr>
        <w:t xml:space="preserve">La posición de una entidad en la escala del Índice </w:t>
      </w:r>
      <w:r>
        <w:rPr>
          <w:color w:val="434141"/>
          <w:w w:val="105"/>
        </w:rPr>
        <w:t>obedece</w:t>
      </w:r>
      <w:r w:rsidRPr="0064637B">
        <w:rPr>
          <w:color w:val="434141"/>
          <w:w w:val="105"/>
        </w:rPr>
        <w:t xml:space="preserve"> </w:t>
      </w:r>
      <w:r>
        <w:rPr>
          <w:color w:val="434141"/>
          <w:w w:val="105"/>
        </w:rPr>
        <w:t>al</w:t>
      </w:r>
      <w:r w:rsidRPr="0064637B">
        <w:rPr>
          <w:color w:val="434141"/>
          <w:w w:val="105"/>
        </w:rPr>
        <w:t xml:space="preserve"> </w:t>
      </w:r>
      <w:r>
        <w:rPr>
          <w:color w:val="434141"/>
          <w:w w:val="105"/>
        </w:rPr>
        <w:t>resultado</w:t>
      </w:r>
      <w:r w:rsidRPr="0064637B">
        <w:rPr>
          <w:color w:val="434141"/>
          <w:w w:val="105"/>
        </w:rPr>
        <w:t xml:space="preserve"> </w:t>
      </w:r>
      <w:r>
        <w:rPr>
          <w:color w:val="434141"/>
          <w:w w:val="105"/>
        </w:rPr>
        <w:t>del</w:t>
      </w:r>
      <w:r w:rsidRPr="0064637B">
        <w:rPr>
          <w:color w:val="434141"/>
          <w:w w:val="105"/>
        </w:rPr>
        <w:t xml:space="preserve"> </w:t>
      </w:r>
      <w:r>
        <w:rPr>
          <w:color w:val="434141"/>
          <w:w w:val="105"/>
        </w:rPr>
        <w:t>cálculo</w:t>
      </w:r>
      <w:r w:rsidRPr="0064637B">
        <w:rPr>
          <w:color w:val="434141"/>
          <w:w w:val="105"/>
        </w:rPr>
        <w:t xml:space="preserve"> </w:t>
      </w:r>
      <w:r>
        <w:rPr>
          <w:color w:val="434141"/>
          <w:w w:val="105"/>
        </w:rPr>
        <w:t>de</w:t>
      </w:r>
      <w:r w:rsidRPr="0064637B">
        <w:rPr>
          <w:color w:val="434141"/>
          <w:w w:val="105"/>
        </w:rPr>
        <w:t xml:space="preserve"> </w:t>
      </w:r>
      <w:r>
        <w:rPr>
          <w:color w:val="434141"/>
          <w:w w:val="105"/>
        </w:rPr>
        <w:t>sus</w:t>
      </w:r>
      <w:r w:rsidRPr="0064637B">
        <w:rPr>
          <w:color w:val="434141"/>
          <w:w w:val="105"/>
        </w:rPr>
        <w:t xml:space="preserve"> </w:t>
      </w:r>
      <w:r>
        <w:rPr>
          <w:color w:val="434141"/>
          <w:w w:val="105"/>
        </w:rPr>
        <w:t>variables</w:t>
      </w:r>
      <w:r w:rsidRPr="0064637B">
        <w:rPr>
          <w:color w:val="434141"/>
          <w:w w:val="105"/>
        </w:rPr>
        <w:t xml:space="preserve"> en los cuatro factores respectivos a nivel estatal y </w:t>
      </w:r>
      <w:r>
        <w:rPr>
          <w:color w:val="434141"/>
          <w:w w:val="105"/>
        </w:rPr>
        <w:t>municipal,</w:t>
      </w:r>
      <w:r w:rsidRPr="0064637B">
        <w:rPr>
          <w:color w:val="434141"/>
          <w:w w:val="105"/>
        </w:rPr>
        <w:t xml:space="preserve"> </w:t>
      </w:r>
      <w:r>
        <w:rPr>
          <w:color w:val="434141"/>
          <w:w w:val="105"/>
        </w:rPr>
        <w:t>dando</w:t>
      </w:r>
      <w:r w:rsidRPr="0064637B">
        <w:rPr>
          <w:color w:val="434141"/>
          <w:w w:val="105"/>
        </w:rPr>
        <w:t xml:space="preserve"> </w:t>
      </w:r>
      <w:r>
        <w:rPr>
          <w:color w:val="434141"/>
          <w:w w:val="105"/>
        </w:rPr>
        <w:t>como</w:t>
      </w:r>
      <w:r w:rsidRPr="0064637B">
        <w:rPr>
          <w:color w:val="434141"/>
          <w:w w:val="105"/>
        </w:rPr>
        <w:t xml:space="preserve"> </w:t>
      </w:r>
      <w:r>
        <w:rPr>
          <w:color w:val="434141"/>
          <w:w w:val="105"/>
        </w:rPr>
        <w:t>resultado</w:t>
      </w:r>
      <w:r w:rsidRPr="0064637B">
        <w:rPr>
          <w:color w:val="434141"/>
          <w:w w:val="105"/>
        </w:rPr>
        <w:t xml:space="preserve"> </w:t>
      </w:r>
      <w:r>
        <w:rPr>
          <w:color w:val="434141"/>
          <w:w w:val="105"/>
        </w:rPr>
        <w:t>un</w:t>
      </w:r>
      <w:r w:rsidRPr="0064637B">
        <w:rPr>
          <w:color w:val="434141"/>
          <w:w w:val="105"/>
        </w:rPr>
        <w:t xml:space="preserve"> </w:t>
      </w:r>
      <w:r>
        <w:rPr>
          <w:color w:val="434141"/>
          <w:w w:val="105"/>
        </w:rPr>
        <w:t>valor</w:t>
      </w:r>
      <w:r w:rsidRPr="0064637B">
        <w:rPr>
          <w:color w:val="434141"/>
          <w:w w:val="105"/>
        </w:rPr>
        <w:t xml:space="preserve"> IGECC</w:t>
      </w:r>
      <w:r>
        <w:rPr>
          <w:color w:val="434141"/>
          <w:w w:val="105"/>
        </w:rPr>
        <w:t>.</w:t>
      </w:r>
      <w:r w:rsidRPr="0064637B">
        <w:rPr>
          <w:color w:val="434141"/>
          <w:w w:val="105"/>
        </w:rPr>
        <w:t xml:space="preserve"> La escala tiene un rango de 0 a 10:</w:t>
      </w:r>
    </w:p>
    <w:p w14:paraId="748C448A" w14:textId="77777777" w:rsidR="002B3F86" w:rsidRPr="0064637B" w:rsidRDefault="002B3F86" w:rsidP="002B3F86">
      <w:pPr>
        <w:pStyle w:val="BodyText"/>
        <w:spacing w:before="8"/>
        <w:rPr>
          <w:color w:val="434141"/>
          <w:w w:val="105"/>
        </w:rPr>
      </w:pPr>
    </w:p>
    <w:p w14:paraId="442E6B07" w14:textId="16A99D90" w:rsidR="002B3F86" w:rsidRPr="0064637B" w:rsidRDefault="002B3F86" w:rsidP="002B3F86">
      <w:pPr>
        <w:pStyle w:val="BodyText"/>
        <w:spacing w:line="252" w:lineRule="auto"/>
        <w:ind w:left="947" w:right="2"/>
        <w:jc w:val="both"/>
        <w:rPr>
          <w:color w:val="434141"/>
          <w:w w:val="105"/>
        </w:rPr>
      </w:pPr>
      <w:r w:rsidRPr="0064637B">
        <w:rPr>
          <w:color w:val="434141"/>
          <w:w w:val="105"/>
        </w:rPr>
        <w:t xml:space="preserve">•Desempeño material muy bajo </w:t>
      </w:r>
      <w:r>
        <w:rPr>
          <w:color w:val="434141"/>
          <w:w w:val="105"/>
        </w:rPr>
        <w:t>(0</w:t>
      </w:r>
      <w:r w:rsidRPr="0064637B">
        <w:rPr>
          <w:color w:val="434141"/>
          <w:w w:val="105"/>
        </w:rPr>
        <w:t xml:space="preserve"> </w:t>
      </w:r>
      <w:r>
        <w:rPr>
          <w:color w:val="434141"/>
          <w:w w:val="105"/>
        </w:rPr>
        <w:t>a</w:t>
      </w:r>
      <w:r w:rsidRPr="0064637B">
        <w:rPr>
          <w:color w:val="434141"/>
          <w:w w:val="105"/>
        </w:rPr>
        <w:t xml:space="preserve"> </w:t>
      </w:r>
      <w:r>
        <w:rPr>
          <w:color w:val="434141"/>
          <w:w w:val="105"/>
        </w:rPr>
        <w:t>2</w:t>
      </w:r>
      <w:r w:rsidRPr="0064637B">
        <w:rPr>
          <w:color w:val="434141"/>
          <w:w w:val="105"/>
        </w:rPr>
        <w:t xml:space="preserve"> </w:t>
      </w:r>
      <w:r>
        <w:rPr>
          <w:color w:val="434141"/>
          <w:w w:val="105"/>
        </w:rPr>
        <w:t>pun</w:t>
      </w:r>
      <w:r w:rsidRPr="0064637B">
        <w:rPr>
          <w:color w:val="434141"/>
          <w:w w:val="105"/>
        </w:rPr>
        <w:t>tos): Se considera que el valor de la entidad tiene un desempeño material muy bajo impulsado por factores energéticos y medioambientales.</w:t>
      </w:r>
    </w:p>
    <w:p w14:paraId="43CCBFFD" w14:textId="77777777" w:rsidR="002B3F86" w:rsidRDefault="002B3F86" w:rsidP="002B3F86">
      <w:pPr>
        <w:pStyle w:val="BodyText"/>
        <w:spacing w:before="3"/>
        <w:rPr>
          <w:sz w:val="23"/>
        </w:rPr>
      </w:pPr>
    </w:p>
    <w:p w14:paraId="20EE1B96" w14:textId="05877FF4" w:rsidR="002B3F86" w:rsidRDefault="002B3F86" w:rsidP="002B3F86">
      <w:pPr>
        <w:pStyle w:val="BodyText"/>
        <w:spacing w:line="252" w:lineRule="auto"/>
        <w:ind w:left="947" w:right="2"/>
        <w:jc w:val="both"/>
      </w:pPr>
      <w:r>
        <w:rPr>
          <w:rFonts w:ascii="Trebuchet MS" w:hAnsi="Trebuchet MS"/>
          <w:b/>
          <w:color w:val="434141"/>
          <w:w w:val="105"/>
        </w:rPr>
        <w:t>•Desempeño</w:t>
      </w:r>
      <w:r>
        <w:rPr>
          <w:rFonts w:ascii="Trebuchet MS" w:hAnsi="Trebuchet MS"/>
          <w:b/>
          <w:color w:val="434141"/>
          <w:spacing w:val="-14"/>
          <w:w w:val="105"/>
        </w:rPr>
        <w:t xml:space="preserve"> </w:t>
      </w:r>
      <w:r>
        <w:rPr>
          <w:rFonts w:ascii="Trebuchet MS" w:hAnsi="Trebuchet MS"/>
          <w:b/>
          <w:color w:val="434141"/>
          <w:w w:val="105"/>
        </w:rPr>
        <w:t>material</w:t>
      </w:r>
      <w:r>
        <w:rPr>
          <w:rFonts w:ascii="Trebuchet MS" w:hAnsi="Trebuchet MS"/>
          <w:b/>
          <w:color w:val="434141"/>
          <w:spacing w:val="-14"/>
          <w:w w:val="105"/>
        </w:rPr>
        <w:t xml:space="preserve"> </w:t>
      </w:r>
      <w:r>
        <w:rPr>
          <w:rFonts w:ascii="Trebuchet MS" w:hAnsi="Trebuchet MS"/>
          <w:b/>
          <w:color w:val="434141"/>
          <w:w w:val="105"/>
        </w:rPr>
        <w:t>bajo</w:t>
      </w:r>
      <w:r>
        <w:rPr>
          <w:rFonts w:ascii="Trebuchet MS" w:hAnsi="Trebuchet MS"/>
          <w:b/>
          <w:color w:val="434141"/>
          <w:spacing w:val="-13"/>
          <w:w w:val="105"/>
        </w:rPr>
        <w:t xml:space="preserve"> </w:t>
      </w:r>
      <w:r>
        <w:rPr>
          <w:color w:val="434141"/>
          <w:w w:val="105"/>
        </w:rPr>
        <w:t>(2.1</w:t>
      </w:r>
      <w:r>
        <w:rPr>
          <w:color w:val="434141"/>
          <w:spacing w:val="-17"/>
          <w:w w:val="105"/>
        </w:rPr>
        <w:t xml:space="preserve"> </w:t>
      </w:r>
      <w:r>
        <w:rPr>
          <w:color w:val="434141"/>
          <w:w w:val="105"/>
        </w:rPr>
        <w:t>a</w:t>
      </w:r>
      <w:r>
        <w:rPr>
          <w:color w:val="434141"/>
          <w:spacing w:val="-16"/>
          <w:w w:val="105"/>
        </w:rPr>
        <w:t xml:space="preserve"> </w:t>
      </w:r>
      <w:r>
        <w:rPr>
          <w:color w:val="434141"/>
          <w:w w:val="105"/>
        </w:rPr>
        <w:t>4</w:t>
      </w:r>
      <w:r>
        <w:rPr>
          <w:color w:val="434141"/>
          <w:spacing w:val="-16"/>
          <w:w w:val="105"/>
        </w:rPr>
        <w:t xml:space="preserve"> </w:t>
      </w:r>
      <w:r>
        <w:rPr>
          <w:color w:val="434141"/>
          <w:w w:val="105"/>
        </w:rPr>
        <w:t>puntos):</w:t>
      </w:r>
      <w:r>
        <w:rPr>
          <w:color w:val="434141"/>
          <w:spacing w:val="-69"/>
          <w:w w:val="105"/>
        </w:rPr>
        <w:t xml:space="preserve"> </w:t>
      </w:r>
      <w:r>
        <w:rPr>
          <w:color w:val="434141"/>
          <w:w w:val="105"/>
        </w:rPr>
        <w:t>Se calcula que el valor de la entidad tiene un</w:t>
      </w:r>
      <w:r>
        <w:rPr>
          <w:color w:val="434141"/>
          <w:spacing w:val="-70"/>
          <w:w w:val="105"/>
        </w:rPr>
        <w:t xml:space="preserve"> </w:t>
      </w:r>
      <w:r>
        <w:rPr>
          <w:color w:val="434141"/>
        </w:rPr>
        <w:t>desempeño material bajo impulsado por factores</w:t>
      </w:r>
      <w:r>
        <w:rPr>
          <w:color w:val="434141"/>
          <w:spacing w:val="-8"/>
        </w:rPr>
        <w:t xml:space="preserve"> </w:t>
      </w:r>
      <w:r>
        <w:rPr>
          <w:color w:val="434141"/>
        </w:rPr>
        <w:t>energéticos</w:t>
      </w:r>
      <w:r>
        <w:rPr>
          <w:color w:val="434141"/>
          <w:spacing w:val="-7"/>
        </w:rPr>
        <w:t xml:space="preserve"> </w:t>
      </w:r>
      <w:r>
        <w:rPr>
          <w:color w:val="434141"/>
        </w:rPr>
        <w:t>y</w:t>
      </w:r>
      <w:r>
        <w:rPr>
          <w:color w:val="434141"/>
          <w:spacing w:val="-7"/>
        </w:rPr>
        <w:t xml:space="preserve"> </w:t>
      </w:r>
      <w:r>
        <w:rPr>
          <w:color w:val="434141"/>
        </w:rPr>
        <w:t>medioambientales.</w:t>
      </w:r>
    </w:p>
    <w:p w14:paraId="69A518B0" w14:textId="77777777" w:rsidR="002B3F86" w:rsidRDefault="002B3F86" w:rsidP="002B3F86">
      <w:pPr>
        <w:pStyle w:val="BodyText"/>
        <w:spacing w:before="4"/>
        <w:rPr>
          <w:sz w:val="23"/>
        </w:rPr>
      </w:pPr>
    </w:p>
    <w:p w14:paraId="7DB117E9" w14:textId="040E63C0" w:rsidR="002B3F86" w:rsidRDefault="002B3F86" w:rsidP="002B3F86">
      <w:pPr>
        <w:pStyle w:val="BodyText"/>
        <w:spacing w:line="252" w:lineRule="auto"/>
        <w:ind w:left="947" w:right="2"/>
        <w:jc w:val="both"/>
      </w:pPr>
      <w:r>
        <w:rPr>
          <w:rFonts w:ascii="Trebuchet MS" w:hAnsi="Trebuchet MS"/>
          <w:b/>
          <w:color w:val="434141"/>
          <w:w w:val="105"/>
        </w:rPr>
        <w:t xml:space="preserve">•Desempeño material medio bajo </w:t>
      </w:r>
      <w:r>
        <w:rPr>
          <w:color w:val="434141"/>
          <w:w w:val="105"/>
        </w:rPr>
        <w:t>(4.1 a 5</w:t>
      </w:r>
      <w:r>
        <w:rPr>
          <w:color w:val="434141"/>
          <w:spacing w:val="1"/>
          <w:w w:val="105"/>
        </w:rPr>
        <w:t xml:space="preserve"> </w:t>
      </w:r>
      <w:r>
        <w:rPr>
          <w:color w:val="434141"/>
        </w:rPr>
        <w:t>puntos): El valor de la entidad tiene un desempeño material medio bajo impulsado por factores</w:t>
      </w:r>
      <w:r>
        <w:rPr>
          <w:color w:val="434141"/>
          <w:spacing w:val="-8"/>
        </w:rPr>
        <w:t xml:space="preserve"> </w:t>
      </w:r>
      <w:r>
        <w:rPr>
          <w:color w:val="434141"/>
        </w:rPr>
        <w:t>energéticos</w:t>
      </w:r>
      <w:r>
        <w:rPr>
          <w:color w:val="434141"/>
          <w:spacing w:val="-7"/>
        </w:rPr>
        <w:t xml:space="preserve"> </w:t>
      </w:r>
      <w:r>
        <w:rPr>
          <w:color w:val="434141"/>
        </w:rPr>
        <w:t>y</w:t>
      </w:r>
      <w:r>
        <w:rPr>
          <w:color w:val="434141"/>
          <w:spacing w:val="-7"/>
        </w:rPr>
        <w:t xml:space="preserve"> </w:t>
      </w:r>
      <w:r>
        <w:rPr>
          <w:color w:val="434141"/>
        </w:rPr>
        <w:t>medioambientales.</w:t>
      </w:r>
    </w:p>
    <w:p w14:paraId="0DEF4F24" w14:textId="5968D17C" w:rsidR="002B3F86" w:rsidRDefault="002B3F86" w:rsidP="002B3F86">
      <w:pPr>
        <w:pStyle w:val="BodyText"/>
        <w:spacing w:before="116" w:line="252" w:lineRule="auto"/>
        <w:ind w:left="478" w:right="848"/>
        <w:jc w:val="both"/>
      </w:pPr>
      <w:r>
        <w:br w:type="column"/>
      </w:r>
      <w:r>
        <w:rPr>
          <w:rFonts w:ascii="Arial" w:hAnsi="Arial"/>
          <w:b/>
          <w:color w:val="434141"/>
        </w:rPr>
        <w:t>•Desempeño</w:t>
      </w:r>
      <w:r>
        <w:rPr>
          <w:rFonts w:ascii="Arial" w:hAnsi="Arial"/>
          <w:b/>
          <w:color w:val="434141"/>
          <w:spacing w:val="-8"/>
        </w:rPr>
        <w:t xml:space="preserve"> </w:t>
      </w:r>
      <w:r>
        <w:rPr>
          <w:rFonts w:ascii="Arial" w:hAnsi="Arial"/>
          <w:b/>
          <w:color w:val="434141"/>
        </w:rPr>
        <w:t>material</w:t>
      </w:r>
      <w:r>
        <w:rPr>
          <w:rFonts w:ascii="Arial" w:hAnsi="Arial"/>
          <w:b/>
          <w:color w:val="434141"/>
          <w:spacing w:val="-7"/>
        </w:rPr>
        <w:t xml:space="preserve"> </w:t>
      </w:r>
      <w:r>
        <w:rPr>
          <w:rFonts w:ascii="Arial" w:hAnsi="Arial"/>
          <w:b/>
          <w:color w:val="434141"/>
        </w:rPr>
        <w:t>medio</w:t>
      </w:r>
      <w:r>
        <w:rPr>
          <w:rFonts w:ascii="Arial" w:hAnsi="Arial"/>
          <w:b/>
          <w:color w:val="434141"/>
          <w:spacing w:val="-7"/>
        </w:rPr>
        <w:t xml:space="preserve"> </w:t>
      </w:r>
      <w:r>
        <w:rPr>
          <w:color w:val="434141"/>
        </w:rPr>
        <w:t>(5.1</w:t>
      </w:r>
      <w:r>
        <w:rPr>
          <w:color w:val="434141"/>
          <w:spacing w:val="-15"/>
        </w:rPr>
        <w:t xml:space="preserve"> </w:t>
      </w:r>
      <w:r>
        <w:rPr>
          <w:color w:val="434141"/>
        </w:rPr>
        <w:t>a</w:t>
      </w:r>
      <w:r>
        <w:rPr>
          <w:color w:val="434141"/>
          <w:spacing w:val="-14"/>
        </w:rPr>
        <w:t xml:space="preserve"> </w:t>
      </w:r>
      <w:r>
        <w:rPr>
          <w:color w:val="434141"/>
        </w:rPr>
        <w:t>6</w:t>
      </w:r>
      <w:r>
        <w:rPr>
          <w:color w:val="434141"/>
          <w:spacing w:val="-14"/>
        </w:rPr>
        <w:t xml:space="preserve"> </w:t>
      </w:r>
      <w:r>
        <w:rPr>
          <w:color w:val="434141"/>
        </w:rPr>
        <w:t>puntos):</w:t>
      </w:r>
      <w:r>
        <w:rPr>
          <w:color w:val="434141"/>
          <w:spacing w:val="-66"/>
        </w:rPr>
        <w:t xml:space="preserve"> </w:t>
      </w:r>
      <w:r>
        <w:rPr>
          <w:color w:val="434141"/>
        </w:rPr>
        <w:t>El valor de la entidad tiene un desempeño ma</w:t>
      </w:r>
      <w:r>
        <w:rPr>
          <w:color w:val="434141"/>
          <w:w w:val="105"/>
        </w:rPr>
        <w:t>terial medio impulsado por factores energéti</w:t>
      </w:r>
      <w:r>
        <w:rPr>
          <w:color w:val="434141"/>
          <w:spacing w:val="-70"/>
          <w:w w:val="105"/>
        </w:rPr>
        <w:t xml:space="preserve"> </w:t>
      </w:r>
      <w:r>
        <w:rPr>
          <w:color w:val="434141"/>
          <w:w w:val="105"/>
        </w:rPr>
        <w:t>cos</w:t>
      </w:r>
      <w:r>
        <w:rPr>
          <w:color w:val="434141"/>
          <w:spacing w:val="-17"/>
          <w:w w:val="105"/>
        </w:rPr>
        <w:t xml:space="preserve"> </w:t>
      </w:r>
      <w:r>
        <w:rPr>
          <w:color w:val="434141"/>
          <w:w w:val="105"/>
        </w:rPr>
        <w:t>y</w:t>
      </w:r>
      <w:r>
        <w:rPr>
          <w:color w:val="434141"/>
          <w:spacing w:val="-17"/>
          <w:w w:val="105"/>
        </w:rPr>
        <w:t xml:space="preserve"> </w:t>
      </w:r>
      <w:r>
        <w:rPr>
          <w:color w:val="434141"/>
          <w:w w:val="105"/>
        </w:rPr>
        <w:t>medioambientales.</w:t>
      </w:r>
    </w:p>
    <w:p w14:paraId="30BBD78B" w14:textId="77777777" w:rsidR="002B3F86" w:rsidRDefault="002B3F86" w:rsidP="002B3F86">
      <w:pPr>
        <w:pStyle w:val="BodyText"/>
        <w:spacing w:before="5"/>
        <w:rPr>
          <w:sz w:val="23"/>
        </w:rPr>
      </w:pPr>
    </w:p>
    <w:p w14:paraId="3148C391" w14:textId="38554ED0" w:rsidR="002B3F86" w:rsidRDefault="002B3F86" w:rsidP="002B3F86">
      <w:pPr>
        <w:pStyle w:val="BodyText"/>
        <w:spacing w:before="1" w:line="252" w:lineRule="auto"/>
        <w:ind w:left="478" w:right="848"/>
        <w:jc w:val="both"/>
      </w:pPr>
      <w:r>
        <w:rPr>
          <w:rFonts w:ascii="Arial" w:hAnsi="Arial"/>
          <w:b/>
          <w:color w:val="434141"/>
          <w:w w:val="105"/>
        </w:rPr>
        <w:t xml:space="preserve">•Desempeño material medio alto </w:t>
      </w:r>
      <w:r>
        <w:rPr>
          <w:color w:val="434141"/>
          <w:w w:val="105"/>
        </w:rPr>
        <w:t>(6.1 a 7</w:t>
      </w:r>
      <w:r>
        <w:rPr>
          <w:color w:val="434141"/>
          <w:spacing w:val="1"/>
          <w:w w:val="105"/>
        </w:rPr>
        <w:t xml:space="preserve"> </w:t>
      </w:r>
      <w:r>
        <w:rPr>
          <w:color w:val="434141"/>
        </w:rPr>
        <w:t>puntos): El valor de la entidad tiene un desempeño material medio alto impulsado por factores</w:t>
      </w:r>
      <w:r>
        <w:rPr>
          <w:color w:val="434141"/>
          <w:spacing w:val="-8"/>
        </w:rPr>
        <w:t xml:space="preserve"> </w:t>
      </w:r>
      <w:r>
        <w:rPr>
          <w:color w:val="434141"/>
        </w:rPr>
        <w:t>energéticos</w:t>
      </w:r>
      <w:r>
        <w:rPr>
          <w:color w:val="434141"/>
          <w:spacing w:val="-7"/>
        </w:rPr>
        <w:t xml:space="preserve"> </w:t>
      </w:r>
      <w:r>
        <w:rPr>
          <w:color w:val="434141"/>
        </w:rPr>
        <w:t>y</w:t>
      </w:r>
      <w:r>
        <w:rPr>
          <w:color w:val="434141"/>
          <w:spacing w:val="-7"/>
        </w:rPr>
        <w:t xml:space="preserve"> </w:t>
      </w:r>
      <w:r>
        <w:rPr>
          <w:color w:val="434141"/>
        </w:rPr>
        <w:t>medioambientales.</w:t>
      </w:r>
    </w:p>
    <w:p w14:paraId="4F8363DF" w14:textId="77777777" w:rsidR="002B3F86" w:rsidRDefault="002B3F86" w:rsidP="002B3F86">
      <w:pPr>
        <w:pStyle w:val="BodyText"/>
        <w:spacing w:before="5"/>
        <w:rPr>
          <w:sz w:val="23"/>
        </w:rPr>
      </w:pPr>
    </w:p>
    <w:p w14:paraId="7E9B45D0" w14:textId="6A45D1A4" w:rsidR="002B3F86" w:rsidRDefault="002B3F86" w:rsidP="002B3F86">
      <w:pPr>
        <w:pStyle w:val="BodyText"/>
        <w:spacing w:before="1" w:line="252" w:lineRule="auto"/>
        <w:ind w:left="478" w:right="847"/>
        <w:jc w:val="both"/>
      </w:pPr>
      <w:r>
        <w:rPr>
          <w:rFonts w:ascii="Arial" w:hAnsi="Arial"/>
          <w:b/>
          <w:color w:val="434141"/>
        </w:rPr>
        <w:t>•Desempeño</w:t>
      </w:r>
      <w:r>
        <w:rPr>
          <w:rFonts w:ascii="Arial" w:hAnsi="Arial"/>
          <w:b/>
          <w:color w:val="434141"/>
          <w:spacing w:val="-3"/>
        </w:rPr>
        <w:t xml:space="preserve"> </w:t>
      </w:r>
      <w:r>
        <w:rPr>
          <w:rFonts w:ascii="Arial" w:hAnsi="Arial"/>
          <w:b/>
          <w:color w:val="434141"/>
        </w:rPr>
        <w:t>material</w:t>
      </w:r>
      <w:r>
        <w:rPr>
          <w:rFonts w:ascii="Arial" w:hAnsi="Arial"/>
          <w:b/>
          <w:color w:val="434141"/>
          <w:spacing w:val="-3"/>
        </w:rPr>
        <w:t xml:space="preserve"> </w:t>
      </w:r>
      <w:r>
        <w:rPr>
          <w:rFonts w:ascii="Arial" w:hAnsi="Arial"/>
          <w:b/>
          <w:color w:val="434141"/>
        </w:rPr>
        <w:t>alto</w:t>
      </w:r>
      <w:r>
        <w:rPr>
          <w:rFonts w:ascii="Arial" w:hAnsi="Arial"/>
          <w:b/>
          <w:color w:val="434141"/>
          <w:spacing w:val="-3"/>
        </w:rPr>
        <w:t xml:space="preserve"> </w:t>
      </w:r>
      <w:r>
        <w:rPr>
          <w:color w:val="434141"/>
        </w:rPr>
        <w:t>(7.1</w:t>
      </w:r>
      <w:r>
        <w:rPr>
          <w:color w:val="434141"/>
          <w:spacing w:val="-10"/>
        </w:rPr>
        <w:t xml:space="preserve"> </w:t>
      </w:r>
      <w:r>
        <w:rPr>
          <w:color w:val="434141"/>
        </w:rPr>
        <w:t>a</w:t>
      </w:r>
      <w:r>
        <w:rPr>
          <w:color w:val="434141"/>
          <w:spacing w:val="-9"/>
        </w:rPr>
        <w:t xml:space="preserve"> </w:t>
      </w:r>
      <w:r>
        <w:rPr>
          <w:color w:val="434141"/>
        </w:rPr>
        <w:t>8</w:t>
      </w:r>
      <w:r>
        <w:rPr>
          <w:color w:val="434141"/>
          <w:spacing w:val="-10"/>
        </w:rPr>
        <w:t xml:space="preserve"> </w:t>
      </w:r>
      <w:r>
        <w:rPr>
          <w:color w:val="434141"/>
        </w:rPr>
        <w:t>puntos):</w:t>
      </w:r>
      <w:r>
        <w:rPr>
          <w:color w:val="434141"/>
          <w:spacing w:val="-11"/>
        </w:rPr>
        <w:t xml:space="preserve"> </w:t>
      </w:r>
      <w:r>
        <w:rPr>
          <w:color w:val="434141"/>
        </w:rPr>
        <w:t>El</w:t>
      </w:r>
      <w:r>
        <w:rPr>
          <w:color w:val="434141"/>
          <w:spacing w:val="-66"/>
        </w:rPr>
        <w:t xml:space="preserve"> </w:t>
      </w:r>
      <w:r>
        <w:rPr>
          <w:color w:val="434141"/>
          <w:w w:val="105"/>
        </w:rPr>
        <w:t>valor</w:t>
      </w:r>
      <w:r>
        <w:rPr>
          <w:color w:val="434141"/>
          <w:spacing w:val="-16"/>
          <w:w w:val="105"/>
        </w:rPr>
        <w:t xml:space="preserve"> </w:t>
      </w:r>
      <w:r>
        <w:rPr>
          <w:color w:val="434141"/>
          <w:w w:val="105"/>
        </w:rPr>
        <w:t>de</w:t>
      </w:r>
      <w:r>
        <w:rPr>
          <w:color w:val="434141"/>
          <w:spacing w:val="-16"/>
          <w:w w:val="105"/>
        </w:rPr>
        <w:t xml:space="preserve"> </w:t>
      </w:r>
      <w:r>
        <w:rPr>
          <w:color w:val="434141"/>
          <w:w w:val="105"/>
        </w:rPr>
        <w:t>la</w:t>
      </w:r>
      <w:r>
        <w:rPr>
          <w:color w:val="434141"/>
          <w:spacing w:val="-17"/>
          <w:w w:val="105"/>
        </w:rPr>
        <w:t xml:space="preserve"> </w:t>
      </w:r>
      <w:r>
        <w:rPr>
          <w:color w:val="434141"/>
          <w:w w:val="105"/>
        </w:rPr>
        <w:t>entidad</w:t>
      </w:r>
      <w:r>
        <w:rPr>
          <w:color w:val="434141"/>
          <w:spacing w:val="-16"/>
          <w:w w:val="105"/>
        </w:rPr>
        <w:t xml:space="preserve"> </w:t>
      </w:r>
      <w:r>
        <w:rPr>
          <w:color w:val="434141"/>
          <w:w w:val="105"/>
        </w:rPr>
        <w:t>tiene</w:t>
      </w:r>
      <w:r>
        <w:rPr>
          <w:color w:val="434141"/>
          <w:spacing w:val="-16"/>
          <w:w w:val="105"/>
        </w:rPr>
        <w:t xml:space="preserve"> </w:t>
      </w:r>
      <w:r>
        <w:rPr>
          <w:color w:val="434141"/>
          <w:w w:val="105"/>
        </w:rPr>
        <w:t>un</w:t>
      </w:r>
      <w:r>
        <w:rPr>
          <w:color w:val="434141"/>
          <w:spacing w:val="-16"/>
          <w:w w:val="105"/>
        </w:rPr>
        <w:t xml:space="preserve"> </w:t>
      </w:r>
      <w:r>
        <w:rPr>
          <w:color w:val="434141"/>
          <w:w w:val="105"/>
        </w:rPr>
        <w:t>desempeño</w:t>
      </w:r>
      <w:r>
        <w:rPr>
          <w:color w:val="434141"/>
          <w:spacing w:val="-16"/>
          <w:w w:val="105"/>
        </w:rPr>
        <w:t xml:space="preserve"> </w:t>
      </w:r>
      <w:r>
        <w:rPr>
          <w:color w:val="434141"/>
          <w:w w:val="105"/>
        </w:rPr>
        <w:t>material alto impulsado por factores energéticos y</w:t>
      </w:r>
      <w:r>
        <w:rPr>
          <w:color w:val="434141"/>
          <w:spacing w:val="-70"/>
          <w:w w:val="105"/>
        </w:rPr>
        <w:t xml:space="preserve"> </w:t>
      </w:r>
      <w:r>
        <w:rPr>
          <w:color w:val="434141"/>
          <w:w w:val="105"/>
        </w:rPr>
        <w:t>medioambientales.</w:t>
      </w:r>
    </w:p>
    <w:p w14:paraId="25D23AAB" w14:textId="77777777" w:rsidR="002B3F86" w:rsidRDefault="002B3F86" w:rsidP="002B3F86">
      <w:pPr>
        <w:pStyle w:val="BodyText"/>
        <w:spacing w:before="5"/>
        <w:rPr>
          <w:sz w:val="23"/>
        </w:rPr>
      </w:pPr>
    </w:p>
    <w:p w14:paraId="0D218093" w14:textId="7299BA2D" w:rsidR="002B3F86" w:rsidRDefault="002B3F86" w:rsidP="002B3F86">
      <w:pPr>
        <w:pStyle w:val="BodyText"/>
        <w:spacing w:before="1" w:line="252" w:lineRule="auto"/>
        <w:ind w:left="478" w:right="847"/>
        <w:jc w:val="both"/>
      </w:pPr>
      <w:r>
        <w:rPr>
          <w:rFonts w:ascii="Arial" w:hAnsi="Arial"/>
          <w:b/>
          <w:color w:val="434141"/>
          <w:w w:val="105"/>
        </w:rPr>
        <w:t xml:space="preserve">•Desempeño material muy alto </w:t>
      </w:r>
      <w:r>
        <w:rPr>
          <w:color w:val="434141"/>
          <w:w w:val="105"/>
        </w:rPr>
        <w:t>(8.1 a 10</w:t>
      </w:r>
      <w:r>
        <w:rPr>
          <w:color w:val="434141"/>
          <w:spacing w:val="1"/>
          <w:w w:val="105"/>
        </w:rPr>
        <w:t xml:space="preserve"> </w:t>
      </w:r>
      <w:r>
        <w:rPr>
          <w:color w:val="434141"/>
        </w:rPr>
        <w:t>puntos): El valor de la entidad tiene un desempeño material muy alto impulsado por factores</w:t>
      </w:r>
      <w:r>
        <w:rPr>
          <w:color w:val="434141"/>
          <w:spacing w:val="1"/>
        </w:rPr>
        <w:t xml:space="preserve"> </w:t>
      </w:r>
      <w:r>
        <w:rPr>
          <w:color w:val="434141"/>
          <w:w w:val="105"/>
        </w:rPr>
        <w:t>energéticos</w:t>
      </w:r>
      <w:r>
        <w:rPr>
          <w:color w:val="434141"/>
          <w:spacing w:val="-18"/>
          <w:w w:val="105"/>
        </w:rPr>
        <w:t xml:space="preserve"> </w:t>
      </w:r>
      <w:r>
        <w:rPr>
          <w:color w:val="434141"/>
          <w:w w:val="105"/>
        </w:rPr>
        <w:t>y</w:t>
      </w:r>
      <w:r>
        <w:rPr>
          <w:color w:val="434141"/>
          <w:spacing w:val="-18"/>
          <w:w w:val="105"/>
        </w:rPr>
        <w:t xml:space="preserve"> </w:t>
      </w:r>
      <w:r>
        <w:rPr>
          <w:color w:val="434141"/>
          <w:w w:val="105"/>
        </w:rPr>
        <w:t>medioambientales.</w:t>
      </w:r>
    </w:p>
    <w:p w14:paraId="4E641CBE" w14:textId="77777777" w:rsidR="004B5D59" w:rsidRDefault="004B5D59" w:rsidP="002B3F86">
      <w:pPr>
        <w:pStyle w:val="BodyText"/>
        <w:spacing w:before="262"/>
        <w:ind w:left="195"/>
        <w:rPr>
          <w:rFonts w:ascii="Lucida Sans Unicode" w:hAnsi="Lucida Sans Unicode"/>
          <w:color w:val="434141"/>
          <w:w w:val="95"/>
        </w:rPr>
      </w:pPr>
    </w:p>
    <w:p w14:paraId="7446BA18" w14:textId="77777777" w:rsidR="004B5D59" w:rsidRDefault="004B5D59" w:rsidP="002B3F86">
      <w:pPr>
        <w:pStyle w:val="BodyText"/>
        <w:spacing w:before="262"/>
        <w:ind w:left="195"/>
        <w:rPr>
          <w:rFonts w:ascii="Lucida Sans Unicode" w:hAnsi="Lucida Sans Unicode"/>
          <w:color w:val="434141"/>
          <w:w w:val="95"/>
        </w:rPr>
      </w:pPr>
    </w:p>
    <w:p w14:paraId="2C5A173F" w14:textId="77777777" w:rsidR="004B5D59" w:rsidRDefault="004B5D59" w:rsidP="002B3F86">
      <w:pPr>
        <w:pStyle w:val="BodyText"/>
        <w:spacing w:before="262"/>
        <w:ind w:left="195"/>
        <w:rPr>
          <w:rFonts w:ascii="Lucida Sans Unicode" w:hAnsi="Lucida Sans Unicode"/>
          <w:color w:val="434141"/>
          <w:w w:val="95"/>
        </w:rPr>
      </w:pPr>
    </w:p>
    <w:p w14:paraId="3D4B60E5" w14:textId="77777777" w:rsidR="004B5D59" w:rsidRDefault="004B5D59" w:rsidP="002B3F86">
      <w:pPr>
        <w:pStyle w:val="BodyText"/>
        <w:spacing w:before="262"/>
        <w:ind w:left="195"/>
        <w:rPr>
          <w:rFonts w:ascii="Lucida Sans Unicode" w:hAnsi="Lucida Sans Unicode"/>
          <w:color w:val="434141"/>
          <w:w w:val="95"/>
        </w:rPr>
      </w:pPr>
    </w:p>
    <w:p w14:paraId="5E73882D" w14:textId="77777777" w:rsidR="004B5D59" w:rsidRDefault="004B5D59" w:rsidP="002B3F86">
      <w:pPr>
        <w:pStyle w:val="BodyText"/>
        <w:spacing w:before="262"/>
        <w:ind w:left="195"/>
        <w:rPr>
          <w:rFonts w:ascii="Lucida Sans Unicode" w:hAnsi="Lucida Sans Unicode"/>
          <w:color w:val="434141"/>
          <w:w w:val="95"/>
        </w:rPr>
      </w:pPr>
    </w:p>
    <w:p w14:paraId="481C0960" w14:textId="77777777" w:rsidR="004B5D59" w:rsidRDefault="004B5D59" w:rsidP="002B3F86">
      <w:pPr>
        <w:pStyle w:val="BodyText"/>
        <w:spacing w:before="262"/>
        <w:ind w:left="195"/>
        <w:rPr>
          <w:rFonts w:ascii="Lucida Sans Unicode" w:hAnsi="Lucida Sans Unicode"/>
          <w:color w:val="434141"/>
          <w:w w:val="95"/>
        </w:rPr>
      </w:pPr>
    </w:p>
    <w:p w14:paraId="046114E4" w14:textId="77777777" w:rsidR="004B5D59" w:rsidRDefault="004B5D59" w:rsidP="002B3F86">
      <w:pPr>
        <w:pStyle w:val="BodyText"/>
        <w:spacing w:before="262"/>
        <w:ind w:left="195"/>
        <w:rPr>
          <w:rFonts w:ascii="Lucida Sans Unicode" w:hAnsi="Lucida Sans Unicode"/>
          <w:color w:val="434141"/>
          <w:w w:val="95"/>
        </w:rPr>
      </w:pPr>
    </w:p>
    <w:p w14:paraId="7A2C43B1" w14:textId="77777777" w:rsidR="004B5D59" w:rsidRDefault="004B5D59" w:rsidP="002B3F86">
      <w:pPr>
        <w:pStyle w:val="BodyText"/>
        <w:spacing w:before="262"/>
        <w:ind w:left="195"/>
        <w:rPr>
          <w:rFonts w:ascii="Lucida Sans Unicode" w:hAnsi="Lucida Sans Unicode"/>
          <w:color w:val="434141"/>
          <w:w w:val="95"/>
        </w:rPr>
      </w:pPr>
    </w:p>
    <w:p w14:paraId="6C66BD51" w14:textId="77777777" w:rsidR="004B5D59" w:rsidRDefault="004B5D59" w:rsidP="002B3F86">
      <w:pPr>
        <w:pStyle w:val="BodyText"/>
        <w:spacing w:before="262"/>
        <w:ind w:left="195"/>
        <w:rPr>
          <w:rFonts w:ascii="Lucida Sans Unicode" w:hAnsi="Lucida Sans Unicode"/>
          <w:color w:val="434141"/>
          <w:w w:val="95"/>
        </w:rPr>
      </w:pPr>
    </w:p>
    <w:p w14:paraId="251F8B85" w14:textId="77777777" w:rsidR="004B5D59" w:rsidRDefault="004B5D59" w:rsidP="002B3F86">
      <w:pPr>
        <w:pStyle w:val="BodyText"/>
        <w:spacing w:before="262"/>
        <w:ind w:left="195"/>
        <w:rPr>
          <w:rFonts w:ascii="Lucida Sans Unicode" w:hAnsi="Lucida Sans Unicode"/>
          <w:color w:val="434141"/>
          <w:w w:val="95"/>
        </w:rPr>
      </w:pPr>
    </w:p>
    <w:p w14:paraId="7473E4B7" w14:textId="77777777" w:rsidR="004B5D59" w:rsidRDefault="004B5D59" w:rsidP="002B3F86">
      <w:pPr>
        <w:pStyle w:val="BodyText"/>
        <w:spacing w:before="262"/>
        <w:ind w:left="195"/>
        <w:rPr>
          <w:rFonts w:ascii="Lucida Sans Unicode" w:hAnsi="Lucida Sans Unicode"/>
          <w:color w:val="434141"/>
          <w:w w:val="95"/>
        </w:rPr>
      </w:pPr>
    </w:p>
    <w:p w14:paraId="10254E4C" w14:textId="77777777" w:rsidR="004B5D59" w:rsidRDefault="004B5D59" w:rsidP="002B3F86">
      <w:pPr>
        <w:pStyle w:val="BodyText"/>
        <w:spacing w:before="262"/>
        <w:ind w:left="195"/>
        <w:rPr>
          <w:rFonts w:ascii="Lucida Sans Unicode" w:hAnsi="Lucida Sans Unicode"/>
          <w:color w:val="434141"/>
          <w:w w:val="95"/>
        </w:rPr>
      </w:pPr>
    </w:p>
    <w:p w14:paraId="594E41B2" w14:textId="1D1A2C61" w:rsidR="002B3F86" w:rsidRDefault="002B3F86" w:rsidP="002B3F86">
      <w:pPr>
        <w:pStyle w:val="BodyText"/>
        <w:spacing w:before="262"/>
        <w:ind w:left="195"/>
        <w:rPr>
          <w:rFonts w:ascii="Lucida Sans Unicode" w:hAnsi="Lucida Sans Unicode"/>
        </w:rPr>
      </w:pPr>
      <w:r>
        <w:rPr>
          <w:rFonts w:ascii="Lucida Sans Unicode" w:hAnsi="Lucida Sans Unicode"/>
          <w:color w:val="434141"/>
          <w:w w:val="95"/>
        </w:rPr>
        <w:lastRenderedPageBreak/>
        <w:t>Limitación</w:t>
      </w:r>
      <w:r>
        <w:rPr>
          <w:rFonts w:ascii="Lucida Sans Unicode" w:hAnsi="Lucida Sans Unicode"/>
          <w:color w:val="434141"/>
          <w:spacing w:val="-1"/>
          <w:w w:val="95"/>
        </w:rPr>
        <w:t xml:space="preserve"> </w:t>
      </w:r>
      <w:r>
        <w:rPr>
          <w:rFonts w:ascii="Lucida Sans Unicode" w:hAnsi="Lucida Sans Unicode"/>
          <w:color w:val="434141"/>
          <w:w w:val="95"/>
        </w:rPr>
        <w:t>de</w:t>
      </w:r>
      <w:r>
        <w:rPr>
          <w:rFonts w:ascii="Lucida Sans Unicode" w:hAnsi="Lucida Sans Unicode"/>
          <w:color w:val="434141"/>
          <w:spacing w:val="-1"/>
          <w:w w:val="95"/>
        </w:rPr>
        <w:t xml:space="preserve"> </w:t>
      </w:r>
      <w:r>
        <w:rPr>
          <w:rFonts w:ascii="Lucida Sans Unicode" w:hAnsi="Lucida Sans Unicode"/>
          <w:color w:val="434141"/>
          <w:w w:val="95"/>
        </w:rPr>
        <w:t>responsabilidad</w:t>
      </w:r>
    </w:p>
    <w:p w14:paraId="2A3B2FA5" w14:textId="4BB7C4AB" w:rsidR="002B3F86" w:rsidRPr="0064637B" w:rsidRDefault="002B3F86" w:rsidP="002B3F86">
      <w:pPr>
        <w:pStyle w:val="ListParagraph"/>
        <w:numPr>
          <w:ilvl w:val="0"/>
          <w:numId w:val="1"/>
        </w:numPr>
        <w:tabs>
          <w:tab w:val="left" w:pos="479"/>
        </w:tabs>
        <w:spacing w:before="243" w:line="252" w:lineRule="auto"/>
        <w:ind w:left="478" w:right="848"/>
        <w:jc w:val="both"/>
        <w:rPr>
          <w:color w:val="434141"/>
          <w:w w:val="105"/>
        </w:rPr>
      </w:pPr>
      <w:r w:rsidRPr="0064637B">
        <w:rPr>
          <w:color w:val="434141"/>
          <w:w w:val="105"/>
        </w:rPr>
        <w:t>El Índice de Gestión Energética y Cambio Climático (IGECC) es un índice creado por la Fundación Konrad Adenauer de México, apoyado por ESG Academy, empresa mexicana registrada como Sociedad Civil dedicada a la consultoría y capacitación.</w:t>
      </w:r>
    </w:p>
    <w:p w14:paraId="3B9F8896" w14:textId="77777777" w:rsidR="002B3F86" w:rsidRPr="0064637B" w:rsidRDefault="002B3F86" w:rsidP="002B3F86">
      <w:pPr>
        <w:pStyle w:val="BodyText"/>
        <w:spacing w:before="8"/>
        <w:rPr>
          <w:color w:val="434141"/>
          <w:w w:val="105"/>
        </w:rPr>
      </w:pPr>
    </w:p>
    <w:p w14:paraId="7247AC72" w14:textId="77777777" w:rsidR="002B3F86" w:rsidRPr="0064637B" w:rsidRDefault="002B3F86" w:rsidP="002B3F86">
      <w:pPr>
        <w:pStyle w:val="ListParagraph"/>
        <w:numPr>
          <w:ilvl w:val="0"/>
          <w:numId w:val="1"/>
        </w:numPr>
        <w:tabs>
          <w:tab w:val="left" w:pos="480"/>
        </w:tabs>
        <w:spacing w:before="0" w:line="252" w:lineRule="auto"/>
        <w:ind w:left="479" w:right="848"/>
        <w:jc w:val="both"/>
        <w:rPr>
          <w:color w:val="434141"/>
          <w:w w:val="105"/>
        </w:rPr>
      </w:pPr>
      <w:r>
        <w:rPr>
          <w:color w:val="434141"/>
          <w:w w:val="105"/>
        </w:rPr>
        <w:t>Todos los textos, datos, gráficos, tablas (en</w:t>
      </w:r>
      <w:r w:rsidRPr="0064637B">
        <w:rPr>
          <w:color w:val="434141"/>
          <w:w w:val="105"/>
        </w:rPr>
        <w:t xml:space="preserve"> </w:t>
      </w:r>
      <w:r>
        <w:rPr>
          <w:color w:val="434141"/>
          <w:w w:val="105"/>
        </w:rPr>
        <w:t>conjunto, la “información”) se proporcionan</w:t>
      </w:r>
      <w:r w:rsidRPr="0064637B">
        <w:rPr>
          <w:color w:val="434141"/>
          <w:w w:val="105"/>
        </w:rPr>
        <w:t xml:space="preserve"> </w:t>
      </w:r>
      <w:r>
        <w:rPr>
          <w:color w:val="434141"/>
          <w:w w:val="105"/>
        </w:rPr>
        <w:t>solo con fines informativos. El usuario de la</w:t>
      </w:r>
      <w:r w:rsidRPr="0064637B">
        <w:rPr>
          <w:color w:val="434141"/>
          <w:w w:val="105"/>
        </w:rPr>
        <w:t xml:space="preserve"> </w:t>
      </w:r>
      <w:r>
        <w:rPr>
          <w:color w:val="434141"/>
          <w:w w:val="105"/>
        </w:rPr>
        <w:t>información asume el riesgo de cualquier uso</w:t>
      </w:r>
      <w:r w:rsidRPr="0064637B">
        <w:rPr>
          <w:color w:val="434141"/>
          <w:w w:val="105"/>
        </w:rPr>
        <w:t xml:space="preserve"> </w:t>
      </w:r>
      <w:r>
        <w:rPr>
          <w:color w:val="434141"/>
          <w:w w:val="105"/>
        </w:rPr>
        <w:t>que</w:t>
      </w:r>
      <w:r w:rsidRPr="0064637B">
        <w:rPr>
          <w:color w:val="434141"/>
          <w:w w:val="105"/>
        </w:rPr>
        <w:t xml:space="preserve"> </w:t>
      </w:r>
      <w:r>
        <w:rPr>
          <w:color w:val="434141"/>
          <w:w w:val="105"/>
        </w:rPr>
        <w:t>él</w:t>
      </w:r>
      <w:r w:rsidRPr="0064637B">
        <w:rPr>
          <w:color w:val="434141"/>
          <w:w w:val="105"/>
        </w:rPr>
        <w:t xml:space="preserve"> </w:t>
      </w:r>
      <w:r>
        <w:rPr>
          <w:color w:val="434141"/>
          <w:w w:val="105"/>
        </w:rPr>
        <w:t>pueda</w:t>
      </w:r>
      <w:r w:rsidRPr="0064637B">
        <w:rPr>
          <w:color w:val="434141"/>
          <w:w w:val="105"/>
        </w:rPr>
        <w:t xml:space="preserve"> </w:t>
      </w:r>
      <w:r>
        <w:rPr>
          <w:color w:val="434141"/>
          <w:w w:val="105"/>
        </w:rPr>
        <w:t>hacer</w:t>
      </w:r>
      <w:r w:rsidRPr="0064637B">
        <w:rPr>
          <w:color w:val="434141"/>
          <w:w w:val="105"/>
        </w:rPr>
        <w:t xml:space="preserve"> </w:t>
      </w:r>
      <w:r>
        <w:rPr>
          <w:color w:val="434141"/>
          <w:w w:val="105"/>
        </w:rPr>
        <w:t>con</w:t>
      </w:r>
      <w:r w:rsidRPr="0064637B">
        <w:rPr>
          <w:color w:val="434141"/>
          <w:w w:val="105"/>
        </w:rPr>
        <w:t xml:space="preserve"> </w:t>
      </w:r>
      <w:r>
        <w:rPr>
          <w:color w:val="434141"/>
          <w:w w:val="105"/>
        </w:rPr>
        <w:t>esta.</w:t>
      </w:r>
    </w:p>
    <w:p w14:paraId="42AF75F8" w14:textId="77777777" w:rsidR="002B3F86" w:rsidRPr="0064637B" w:rsidRDefault="002B3F86" w:rsidP="002B3F86">
      <w:pPr>
        <w:pStyle w:val="BodyText"/>
        <w:spacing w:before="7"/>
        <w:rPr>
          <w:color w:val="434141"/>
          <w:w w:val="105"/>
        </w:rPr>
      </w:pPr>
    </w:p>
    <w:p w14:paraId="604D7BF1" w14:textId="4B92E134" w:rsidR="002B3F86" w:rsidRPr="0064637B" w:rsidRDefault="002B3F86" w:rsidP="002B3F86">
      <w:pPr>
        <w:pStyle w:val="ListParagraph"/>
        <w:numPr>
          <w:ilvl w:val="0"/>
          <w:numId w:val="1"/>
        </w:numPr>
        <w:tabs>
          <w:tab w:val="left" w:pos="480"/>
        </w:tabs>
        <w:spacing w:before="0" w:line="252" w:lineRule="auto"/>
        <w:ind w:left="479" w:right="848"/>
        <w:jc w:val="both"/>
        <w:rPr>
          <w:color w:val="434141"/>
          <w:w w:val="105"/>
        </w:rPr>
      </w:pPr>
      <w:r>
        <w:rPr>
          <w:color w:val="434141"/>
          <w:w w:val="105"/>
        </w:rPr>
        <w:t>No</w:t>
      </w:r>
      <w:r w:rsidRPr="0064637B">
        <w:rPr>
          <w:color w:val="434141"/>
          <w:w w:val="105"/>
        </w:rPr>
        <w:t xml:space="preserve"> </w:t>
      </w:r>
      <w:r>
        <w:rPr>
          <w:color w:val="434141"/>
          <w:w w:val="105"/>
        </w:rPr>
        <w:t>hay</w:t>
      </w:r>
      <w:r w:rsidRPr="0064637B">
        <w:rPr>
          <w:color w:val="434141"/>
          <w:w w:val="105"/>
        </w:rPr>
        <w:t xml:space="preserve"> </w:t>
      </w:r>
      <w:r>
        <w:rPr>
          <w:color w:val="434141"/>
          <w:w w:val="105"/>
        </w:rPr>
        <w:t>declaraciones</w:t>
      </w:r>
      <w:r w:rsidRPr="0064637B">
        <w:rPr>
          <w:color w:val="434141"/>
          <w:w w:val="105"/>
        </w:rPr>
        <w:t xml:space="preserve"> </w:t>
      </w:r>
      <w:r>
        <w:rPr>
          <w:color w:val="434141"/>
          <w:w w:val="105"/>
        </w:rPr>
        <w:t>ni</w:t>
      </w:r>
      <w:r w:rsidRPr="0064637B">
        <w:rPr>
          <w:color w:val="434141"/>
          <w:w w:val="105"/>
        </w:rPr>
        <w:t xml:space="preserve"> </w:t>
      </w:r>
      <w:r>
        <w:rPr>
          <w:color w:val="434141"/>
          <w:w w:val="105"/>
        </w:rPr>
        <w:t>garantías,</w:t>
      </w:r>
      <w:r w:rsidRPr="0064637B">
        <w:rPr>
          <w:color w:val="434141"/>
          <w:w w:val="105"/>
        </w:rPr>
        <w:t xml:space="preserve"> </w:t>
      </w:r>
      <w:r>
        <w:rPr>
          <w:color w:val="434141"/>
          <w:w w:val="105"/>
        </w:rPr>
        <w:t>expresas</w:t>
      </w:r>
      <w:r w:rsidRPr="0064637B">
        <w:rPr>
          <w:color w:val="434141"/>
          <w:w w:val="105"/>
        </w:rPr>
        <w:t xml:space="preserve"> </w:t>
      </w:r>
      <w:r>
        <w:rPr>
          <w:color w:val="434141"/>
          <w:w w:val="105"/>
        </w:rPr>
        <w:t>o</w:t>
      </w:r>
      <w:r w:rsidRPr="0064637B">
        <w:rPr>
          <w:color w:val="434141"/>
          <w:w w:val="105"/>
        </w:rPr>
        <w:t xml:space="preserve"> </w:t>
      </w:r>
      <w:r>
        <w:rPr>
          <w:color w:val="434141"/>
          <w:w w:val="105"/>
        </w:rPr>
        <w:t>implícitas, respecto a la exactitud, imparciali</w:t>
      </w:r>
      <w:r w:rsidRPr="0064637B">
        <w:rPr>
          <w:color w:val="434141"/>
          <w:w w:val="105"/>
        </w:rPr>
        <w:t>dad o integridad de la información.</w:t>
      </w:r>
    </w:p>
    <w:p w14:paraId="1798A605" w14:textId="77777777" w:rsidR="002B3F86" w:rsidRPr="0064637B" w:rsidRDefault="002B3F86" w:rsidP="002B3F86">
      <w:pPr>
        <w:pStyle w:val="BodyText"/>
        <w:spacing w:before="5"/>
        <w:rPr>
          <w:color w:val="434141"/>
          <w:w w:val="105"/>
        </w:rPr>
      </w:pPr>
    </w:p>
    <w:p w14:paraId="4689E38D" w14:textId="77777777" w:rsidR="00CE0048" w:rsidRPr="0064637B" w:rsidRDefault="002B3F86" w:rsidP="002B3F86">
      <w:pPr>
        <w:pStyle w:val="ListParagraph"/>
        <w:numPr>
          <w:ilvl w:val="0"/>
          <w:numId w:val="1"/>
        </w:numPr>
        <w:tabs>
          <w:tab w:val="left" w:pos="480"/>
        </w:tabs>
        <w:spacing w:before="0" w:line="252" w:lineRule="auto"/>
        <w:ind w:left="479" w:right="848"/>
        <w:jc w:val="both"/>
        <w:rPr>
          <w:color w:val="434141"/>
          <w:w w:val="105"/>
        </w:rPr>
      </w:pPr>
      <w:r>
        <w:rPr>
          <w:color w:val="434141"/>
          <w:w w:val="105"/>
        </w:rPr>
        <w:t>No se hace ninguna declaración respecto a la</w:t>
      </w:r>
      <w:r w:rsidRPr="0064637B">
        <w:rPr>
          <w:color w:val="434141"/>
          <w:w w:val="105"/>
        </w:rPr>
        <w:t xml:space="preserve"> precisión, suficiencia, veracidad o exactitud de la información y opiniones aquí incluidas</w:t>
      </w:r>
      <w:r w:rsidR="00CE0048" w:rsidRPr="0064637B">
        <w:rPr>
          <w:color w:val="434141"/>
          <w:w w:val="105"/>
        </w:rPr>
        <w:t xml:space="preserve"> </w:t>
      </w:r>
    </w:p>
    <w:p w14:paraId="32EB6B9E" w14:textId="77777777" w:rsidR="00CE0048" w:rsidRPr="0064637B" w:rsidRDefault="00CE0048" w:rsidP="00CE0048">
      <w:pPr>
        <w:pStyle w:val="ListParagraph"/>
        <w:rPr>
          <w:color w:val="434141"/>
          <w:w w:val="105"/>
        </w:rPr>
      </w:pPr>
    </w:p>
    <w:p w14:paraId="631F96BF" w14:textId="0395C756" w:rsidR="00CE0048" w:rsidRPr="0064637B" w:rsidRDefault="00CE0048" w:rsidP="002B3F86">
      <w:pPr>
        <w:pStyle w:val="ListParagraph"/>
        <w:numPr>
          <w:ilvl w:val="0"/>
          <w:numId w:val="1"/>
        </w:numPr>
        <w:tabs>
          <w:tab w:val="left" w:pos="480"/>
        </w:tabs>
        <w:spacing w:before="0" w:line="252" w:lineRule="auto"/>
        <w:ind w:left="479" w:right="848"/>
        <w:jc w:val="both"/>
        <w:rPr>
          <w:color w:val="434141"/>
          <w:w w:val="105"/>
        </w:rPr>
      </w:pPr>
      <w:r w:rsidRPr="0064637B">
        <w:rPr>
          <w:color w:val="434141"/>
          <w:w w:val="105"/>
        </w:rPr>
        <w:t xml:space="preserve">ESG Academy no es responsable del uso o la asociación con este documento, incluyendo, pero no limitándose a, cualquier declaración, expresa o implícita o garantías u omisiones incluidas en este documento. </w:t>
      </w:r>
    </w:p>
    <w:p w14:paraId="4DE71486" w14:textId="77777777" w:rsidR="00CE0048" w:rsidRPr="0064637B" w:rsidRDefault="00CE0048" w:rsidP="00CE0048">
      <w:pPr>
        <w:pStyle w:val="ListParagraph"/>
        <w:rPr>
          <w:color w:val="434141"/>
          <w:w w:val="105"/>
        </w:rPr>
      </w:pPr>
    </w:p>
    <w:p w14:paraId="2CE7B11A" w14:textId="77777777" w:rsidR="00CE0048" w:rsidRPr="0064637B" w:rsidRDefault="00CE0048" w:rsidP="002B3F86">
      <w:pPr>
        <w:pStyle w:val="ListParagraph"/>
        <w:numPr>
          <w:ilvl w:val="0"/>
          <w:numId w:val="1"/>
        </w:numPr>
        <w:tabs>
          <w:tab w:val="left" w:pos="480"/>
        </w:tabs>
        <w:spacing w:before="0" w:line="252" w:lineRule="auto"/>
        <w:ind w:left="479" w:right="848"/>
        <w:jc w:val="both"/>
        <w:rPr>
          <w:color w:val="434141"/>
          <w:w w:val="105"/>
        </w:rPr>
      </w:pPr>
      <w:r w:rsidRPr="0064637B">
        <w:rPr>
          <w:color w:val="434141"/>
          <w:w w:val="105"/>
        </w:rPr>
        <w:tab/>
        <w:t xml:space="preserve">Las opiniones relacionadas con este documento eventualmente expresadas deben considerarse únicamente como sugerencias o recomendaciones. </w:t>
      </w:r>
    </w:p>
    <w:p w14:paraId="4F820FA8" w14:textId="77777777" w:rsidR="00CE0048" w:rsidRPr="0064637B" w:rsidRDefault="00CE0048" w:rsidP="00CE0048">
      <w:pPr>
        <w:pStyle w:val="ListParagraph"/>
        <w:rPr>
          <w:color w:val="434141"/>
          <w:w w:val="105"/>
        </w:rPr>
      </w:pPr>
    </w:p>
    <w:p w14:paraId="08A71BF0" w14:textId="77777777" w:rsidR="00CE0048" w:rsidRPr="0064637B" w:rsidRDefault="00CE0048" w:rsidP="002B3F86">
      <w:pPr>
        <w:pStyle w:val="ListParagraph"/>
        <w:numPr>
          <w:ilvl w:val="0"/>
          <w:numId w:val="1"/>
        </w:numPr>
        <w:tabs>
          <w:tab w:val="left" w:pos="480"/>
        </w:tabs>
        <w:spacing w:before="0" w:line="252" w:lineRule="auto"/>
        <w:ind w:left="479" w:right="848"/>
        <w:jc w:val="both"/>
        <w:rPr>
          <w:color w:val="434141"/>
          <w:w w:val="105"/>
        </w:rPr>
      </w:pPr>
      <w:r w:rsidRPr="0064637B">
        <w:rPr>
          <w:color w:val="434141"/>
          <w:w w:val="105"/>
        </w:rPr>
        <w:tab/>
        <w:t xml:space="preserve">Para la elaboración del IGECC no se solicitaron ni gestionaron datos personales. </w:t>
      </w:r>
    </w:p>
    <w:p w14:paraId="0DE77B3D" w14:textId="77777777" w:rsidR="00CE0048" w:rsidRPr="0064637B" w:rsidRDefault="00CE0048" w:rsidP="00CE0048">
      <w:pPr>
        <w:pStyle w:val="ListParagraph"/>
        <w:rPr>
          <w:color w:val="434141"/>
          <w:w w:val="105"/>
        </w:rPr>
      </w:pPr>
    </w:p>
    <w:p w14:paraId="0B0F39AF" w14:textId="3D749C49" w:rsidR="00CE0048" w:rsidRPr="009226BC" w:rsidRDefault="00CE0048" w:rsidP="00CE0048">
      <w:pPr>
        <w:pStyle w:val="ListParagraph"/>
        <w:numPr>
          <w:ilvl w:val="0"/>
          <w:numId w:val="1"/>
        </w:numPr>
        <w:tabs>
          <w:tab w:val="left" w:pos="480"/>
        </w:tabs>
        <w:spacing w:before="0" w:line="252" w:lineRule="auto"/>
        <w:ind w:left="479" w:right="848"/>
        <w:jc w:val="both"/>
      </w:pPr>
      <w:r w:rsidRPr="0064637B">
        <w:rPr>
          <w:noProof/>
          <w:color w:val="434141"/>
          <w:w w:val="105"/>
          <w:lang w:val="es-419" w:eastAsia="es-419"/>
        </w:rPr>
        <w:drawing>
          <wp:anchor distT="0" distB="0" distL="0" distR="0" simplePos="0" relativeHeight="251858432" behindDoc="0" locked="0" layoutInCell="1" allowOverlap="1" wp14:anchorId="62249323" wp14:editId="69012EFA">
            <wp:simplePos x="0" y="0"/>
            <wp:positionH relativeFrom="page">
              <wp:posOffset>2005022</wp:posOffset>
            </wp:positionH>
            <wp:positionV relativeFrom="paragraph">
              <wp:posOffset>578133</wp:posOffset>
            </wp:positionV>
            <wp:extent cx="131896" cy="106208"/>
            <wp:effectExtent l="0" t="0" r="0" b="0"/>
            <wp:wrapNone/>
            <wp:docPr id="172"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image210.png"/>
                    <pic:cNvPicPr/>
                  </pic:nvPicPr>
                  <pic:blipFill>
                    <a:blip r:embed="rId583" cstate="print"/>
                    <a:stretch>
                      <a:fillRect/>
                    </a:stretch>
                  </pic:blipFill>
                  <pic:spPr>
                    <a:xfrm>
                      <a:off x="0" y="0"/>
                      <a:ext cx="131896" cy="106208"/>
                    </a:xfrm>
                    <a:prstGeom prst="rect">
                      <a:avLst/>
                    </a:prstGeom>
                  </pic:spPr>
                </pic:pic>
              </a:graphicData>
            </a:graphic>
          </wp:anchor>
        </w:drawing>
      </w:r>
      <w:r w:rsidRPr="0064637B">
        <w:rPr>
          <w:color w:val="434141"/>
          <w:w w:val="105"/>
        </w:rPr>
        <w:t>Para obtener más información sobre el IGECC, resultados o su metodología, visite</w:t>
      </w:r>
      <w:r w:rsidRPr="00CE0048">
        <w:rPr>
          <w:color w:val="434141"/>
        </w:rPr>
        <w:t xml:space="preserve"> el sitio de internet de IGECC, disponible en</w:t>
      </w:r>
      <w:r>
        <w:rPr>
          <w:color w:val="434141"/>
        </w:rPr>
        <w:t xml:space="preserve"> </w:t>
      </w:r>
      <w:hyperlink r:id="rId584">
        <w:r w:rsidRPr="00CE0048">
          <w:rPr>
            <w:color w:val="004684"/>
          </w:rPr>
          <w:t>www.igecc-mex.org</w:t>
        </w:r>
      </w:hyperlink>
    </w:p>
    <w:p w14:paraId="3C1607A1" w14:textId="77777777" w:rsidR="00CE0048" w:rsidRPr="00CE0048" w:rsidRDefault="00CE0048" w:rsidP="00CE0048">
      <w:pPr>
        <w:pStyle w:val="ListParagraph"/>
        <w:tabs>
          <w:tab w:val="left" w:pos="480"/>
        </w:tabs>
        <w:spacing w:before="0" w:line="252" w:lineRule="auto"/>
        <w:ind w:left="479" w:right="848" w:firstLine="0"/>
        <w:jc w:val="both"/>
      </w:pPr>
    </w:p>
    <w:p w14:paraId="6BA3A416" w14:textId="77777777" w:rsidR="00CE0048" w:rsidRDefault="00CE0048" w:rsidP="00CE0048">
      <w:pPr>
        <w:tabs>
          <w:tab w:val="left" w:pos="480"/>
        </w:tabs>
        <w:spacing w:line="252" w:lineRule="auto"/>
        <w:ind w:right="848"/>
        <w:jc w:val="both"/>
      </w:pPr>
    </w:p>
    <w:p w14:paraId="07AD1462" w14:textId="77777777" w:rsidR="00CE0048" w:rsidRDefault="00CE0048" w:rsidP="00CE0048">
      <w:pPr>
        <w:tabs>
          <w:tab w:val="left" w:pos="480"/>
        </w:tabs>
        <w:spacing w:line="252" w:lineRule="auto"/>
        <w:ind w:right="848"/>
        <w:jc w:val="both"/>
      </w:pPr>
    </w:p>
    <w:p w14:paraId="00C2F3F1" w14:textId="7FDACB10" w:rsidR="00CE0048" w:rsidRDefault="00CE0048" w:rsidP="00CE0048">
      <w:pPr>
        <w:tabs>
          <w:tab w:val="left" w:pos="480"/>
        </w:tabs>
        <w:spacing w:line="252" w:lineRule="auto"/>
        <w:ind w:right="848"/>
        <w:jc w:val="both"/>
        <w:sectPr w:rsidR="00CE0048">
          <w:type w:val="continuous"/>
          <w:pgSz w:w="12190" w:h="15840"/>
          <w:pgMar w:top="1500" w:right="0" w:bottom="280" w:left="640" w:header="720" w:footer="720" w:gutter="0"/>
          <w:cols w:num="2" w:space="720" w:equalWidth="0">
            <w:col w:w="5566" w:space="40"/>
            <w:col w:w="5944"/>
          </w:cols>
        </w:sectPr>
      </w:pPr>
    </w:p>
    <w:p w14:paraId="43E825AE" w14:textId="07D1217E" w:rsidR="002B18CC" w:rsidRPr="007C0A34" w:rsidRDefault="004F1F6E" w:rsidP="00CE0048">
      <w:pPr>
        <w:pStyle w:val="BodyText"/>
        <w:ind w:left="567" w:right="635"/>
        <w:rPr>
          <w:sz w:val="20"/>
          <w:lang w:val="es-MX"/>
        </w:rPr>
      </w:pPr>
      <w:r w:rsidRPr="007C0A34">
        <w:rPr>
          <w:noProof/>
          <w:lang w:val="es-419" w:eastAsia="es-419"/>
        </w:rPr>
        <w:lastRenderedPageBreak/>
        <mc:AlternateContent>
          <mc:Choice Requires="wpg">
            <w:drawing>
              <wp:anchor distT="0" distB="0" distL="114300" distR="114300" simplePos="0" relativeHeight="251707904" behindDoc="0" locked="0" layoutInCell="1" allowOverlap="1" wp14:anchorId="38045FDE" wp14:editId="5BE62DB0">
                <wp:simplePos x="0" y="0"/>
                <wp:positionH relativeFrom="page">
                  <wp:posOffset>4090035</wp:posOffset>
                </wp:positionH>
                <wp:positionV relativeFrom="page">
                  <wp:posOffset>7298690</wp:posOffset>
                </wp:positionV>
                <wp:extent cx="3110230" cy="776605"/>
                <wp:effectExtent l="0" t="0" r="0" b="0"/>
                <wp:wrapNone/>
                <wp:docPr id="354" name="Grupo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230" cy="776605"/>
                          <a:chOff x="6441" y="11494"/>
                          <a:chExt cx="4898" cy="1223"/>
                        </a:xfrm>
                      </wpg:grpSpPr>
                      <wps:wsp>
                        <wps:cNvPr id="869" name="Rectangle 54"/>
                        <wps:cNvSpPr>
                          <a:spLocks noChangeArrowheads="1"/>
                        </wps:cNvSpPr>
                        <wps:spPr bwMode="auto">
                          <a:xfrm>
                            <a:off x="6441" y="11493"/>
                            <a:ext cx="4898" cy="1223"/>
                          </a:xfrm>
                          <a:prstGeom prst="rect">
                            <a:avLst/>
                          </a:prstGeom>
                          <a:solidFill>
                            <a:srgbClr val="D9ECED"/>
                          </a:solidFill>
                          <a:ln>
                            <a:noFill/>
                          </a:ln>
                        </wps:spPr>
                        <wps:bodyPr rot="0" vert="horz" wrap="square" lIns="91440" tIns="45720" rIns="91440" bIns="45720" anchor="t" anchorCtr="0" upright="1">
                          <a:noAutofit/>
                        </wps:bodyPr>
                      </wps:wsp>
                      <wps:wsp>
                        <wps:cNvPr id="871" name="Text Box 53"/>
                        <wps:cNvSpPr txBox="1">
                          <a:spLocks noChangeArrowheads="1"/>
                        </wps:cNvSpPr>
                        <wps:spPr bwMode="auto">
                          <a:xfrm>
                            <a:off x="6611" y="11537"/>
                            <a:ext cx="427" cy="300"/>
                          </a:xfrm>
                          <a:prstGeom prst="rect">
                            <a:avLst/>
                          </a:prstGeom>
                          <a:noFill/>
                          <a:ln>
                            <a:noFill/>
                          </a:ln>
                        </wps:spPr>
                        <wps:txbx>
                          <w:txbxContent>
                            <w:p w14:paraId="66F89716" w14:textId="77777777" w:rsidR="00DF57B3" w:rsidRDefault="00DF57B3" w:rsidP="002B18CC">
                              <w:pPr>
                                <w:spacing w:before="28"/>
                                <w:rPr>
                                  <w:rFonts w:ascii="Trebuchet MS"/>
                                  <w:b/>
                                </w:rPr>
                              </w:pPr>
                              <w:r>
                                <w:rPr>
                                  <w:rFonts w:ascii="Trebuchet MS"/>
                                  <w:b/>
                                  <w:color w:val="434141"/>
                                  <w:w w:val="75"/>
                                </w:rPr>
                                <w:t>TCFD</w:t>
                              </w:r>
                            </w:p>
                          </w:txbxContent>
                        </wps:txbx>
                        <wps:bodyPr rot="0" vert="horz" wrap="square" lIns="0" tIns="0" rIns="0" bIns="0" anchor="t" anchorCtr="0" upright="1">
                          <a:noAutofit/>
                        </wps:bodyPr>
                      </wps:wsp>
                      <wps:wsp>
                        <wps:cNvPr id="873" name="Text Box 52"/>
                        <wps:cNvSpPr txBox="1">
                          <a:spLocks noChangeArrowheads="1"/>
                        </wps:cNvSpPr>
                        <wps:spPr bwMode="auto">
                          <a:xfrm>
                            <a:off x="7667" y="11536"/>
                            <a:ext cx="3290" cy="1140"/>
                          </a:xfrm>
                          <a:prstGeom prst="rect">
                            <a:avLst/>
                          </a:prstGeom>
                          <a:noFill/>
                          <a:ln>
                            <a:noFill/>
                          </a:ln>
                        </wps:spPr>
                        <wps:txbx>
                          <w:txbxContent>
                            <w:p w14:paraId="69C91F40" w14:textId="77777777" w:rsidR="00DF57B3" w:rsidRDefault="00DF57B3" w:rsidP="002B18CC">
                              <w:pPr>
                                <w:spacing w:before="24" w:line="264" w:lineRule="auto"/>
                                <w:ind w:right="18"/>
                                <w:jc w:val="both"/>
                                <w:rPr>
                                  <w:rFonts w:ascii="Trebuchet MS"/>
                                </w:rPr>
                              </w:pPr>
                              <w:r>
                                <w:rPr>
                                  <w:rFonts w:ascii="Trebuchet MS"/>
                                  <w:color w:val="434141"/>
                                  <w:w w:val="70"/>
                                </w:rPr>
                                <w:t>Recomendaciones del grupo de trabajo sobre</w:t>
                              </w:r>
                              <w:r>
                                <w:rPr>
                                  <w:rFonts w:ascii="Trebuchet MS"/>
                                  <w:color w:val="434141"/>
                                  <w:spacing w:val="1"/>
                                  <w:w w:val="70"/>
                                </w:rPr>
                                <w:t xml:space="preserve"> </w:t>
                              </w:r>
                              <w:r>
                                <w:rPr>
                                  <w:rFonts w:ascii="Trebuchet MS"/>
                                  <w:color w:val="434141"/>
                                  <w:w w:val="70"/>
                                </w:rPr>
                                <w:t>declaraciones financieras relacionadas con el</w:t>
                              </w:r>
                              <w:r>
                                <w:rPr>
                                  <w:rFonts w:ascii="Trebuchet MS"/>
                                  <w:color w:val="434141"/>
                                  <w:spacing w:val="1"/>
                                  <w:w w:val="70"/>
                                </w:rPr>
                                <w:t xml:space="preserve"> </w:t>
                              </w:r>
                              <w:r>
                                <w:rPr>
                                  <w:rFonts w:ascii="Trebuchet MS"/>
                                  <w:color w:val="434141"/>
                                  <w:w w:val="70"/>
                                </w:rPr>
                                <w:t>clima (Task Force on Climate-Related Financial</w:t>
                              </w:r>
                              <w:r>
                                <w:rPr>
                                  <w:rFonts w:ascii="Trebuchet MS"/>
                                  <w:color w:val="434141"/>
                                  <w:spacing w:val="-44"/>
                                  <w:w w:val="70"/>
                                </w:rPr>
                                <w:t xml:space="preserve"> </w:t>
                              </w:r>
                              <w:r>
                                <w:rPr>
                                  <w:rFonts w:ascii="Trebuchet MS"/>
                                  <w:color w:val="434141"/>
                                  <w:w w:val="85"/>
                                </w:rPr>
                                <w:t>Disclosures)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045FDE" id="Grupo 354" o:spid="_x0000_s1353" style="position:absolute;left:0;text-align:left;margin-left:322.05pt;margin-top:574.7pt;width:244.9pt;height:61.15pt;z-index:251707904;mso-position-horizontal-relative:page;mso-position-vertical-relative:page" coordorigin="6441,11494" coordsize="4898,12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">
                <v:rect id="Rectangle 54" o:spid="_x0000_s1354" style="position:absolute;left:6441;top:11493;width:4898;height:12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" fillcolor="#d9eced" stroked="f"/>
                <v:shape id="Text Box 53" o:spid="_x0000_s1355" type="#_x0000_t202" style="position:absolute;left:6611;top:11537;width:427;height:3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" filled="f" stroked="f">
                  <v:textbox inset="0,0,0,0">
                    <w:txbxContent>
                      <w:p w14:paraId="66F89716" w14:textId="77777777" w:rsidR="00DF57B3" w:rsidRDefault="00DF57B3" w:rsidP="002B18CC">
                        <w:pPr>
                          <w:spacing w:before="28"/>
                          <w:rPr>
                            <w:rFonts w:ascii="Trebuchet MS"/>
                            <w:b/>
                          </w:rPr>
                        </w:pPr>
                        <w:r>
                          <w:rPr>
                            <w:rFonts w:ascii="Trebuchet MS"/>
                            <w:b/>
                            <w:color w:val="434141"/>
                            <w:w w:val="75"/>
                          </w:rPr>
                          <w:t>TCFD</w:t>
                        </w:r>
                      </w:p>
                    </w:txbxContent>
                  </v:textbox>
                </v:shape>
                <v:shape id="Text Box 52" o:spid="_x0000_s1356" type="#_x0000_t202" style="position:absolute;left:7667;top:11536;width:3290;height:11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" filled="f" stroked="f">
                  <v:textbox inset="0,0,0,0">
                    <w:txbxContent>
                      <w:p w14:paraId="69C91F40" w14:textId="77777777" w:rsidR="00DF57B3" w:rsidRDefault="00DF57B3" w:rsidP="002B18CC">
                        <w:pPr>
                          <w:spacing w:before="24" w:line="264" w:lineRule="auto"/>
                          <w:ind w:right="18"/>
                          <w:jc w:val="both"/>
                          <w:rPr>
                            <w:rFonts w:ascii="Trebuchet MS"/>
                          </w:rPr>
                        </w:pPr>
                        <w:r>
                          <w:rPr>
                            <w:rFonts w:ascii="Trebuchet MS"/>
                            <w:color w:val="434141"/>
                            <w:w w:val="70"/>
                          </w:rPr>
                          <w:t>Recomendaciones del grupo de trabajo sobre</w:t>
                        </w:r>
                        <w:r>
                          <w:rPr>
                            <w:rFonts w:ascii="Trebuchet MS"/>
                            <w:color w:val="434141"/>
                            <w:spacing w:val="1"/>
                            <w:w w:val="70"/>
                          </w:rPr>
                          <w:t xml:space="preserve"> </w:t>
                        </w:r>
                        <w:r>
                          <w:rPr>
                            <w:rFonts w:ascii="Trebuchet MS"/>
                            <w:color w:val="434141"/>
                            <w:w w:val="70"/>
                          </w:rPr>
                          <w:t>declaraciones financieras relacionadas con el</w:t>
                        </w:r>
                        <w:r>
                          <w:rPr>
                            <w:rFonts w:ascii="Trebuchet MS"/>
                            <w:color w:val="434141"/>
                            <w:spacing w:val="1"/>
                            <w:w w:val="70"/>
                          </w:rPr>
                          <w:t xml:space="preserve"> </w:t>
                        </w:r>
                        <w:r>
                          <w:rPr>
                            <w:rFonts w:ascii="Trebuchet MS"/>
                            <w:color w:val="434141"/>
                            <w:w w:val="70"/>
                          </w:rPr>
                          <w:t>clima (Task Force on Climate-Related Financial</w:t>
                        </w:r>
                        <w:r>
                          <w:rPr>
                            <w:rFonts w:ascii="Trebuchet MS"/>
                            <w:color w:val="434141"/>
                            <w:spacing w:val="-44"/>
                            <w:w w:val="70"/>
                          </w:rPr>
                          <w:t xml:space="preserve"> </w:t>
                        </w:r>
                        <w:r>
                          <w:rPr>
                            <w:rFonts w:ascii="Trebuchet MS"/>
                            <w:color w:val="434141"/>
                            <w:w w:val="85"/>
                          </w:rPr>
                          <w:t>Disclosures)</w:t>
                        </w:r>
                      </w:p>
                    </w:txbxContent>
                  </v:textbox>
                </v:shape>
                <w10:wrap anchorx="page" anchory="page"/>
              </v:group>
            </w:pict>
          </mc:Fallback>
        </mc:AlternateContent>
      </w:r>
      <w:r w:rsidRPr="007C0A34">
        <w:rPr>
          <w:noProof/>
          <w:lang w:val="es-419" w:eastAsia="es-419"/>
        </w:rPr>
        <mc:AlternateContent>
          <mc:Choice Requires="wpg">
            <w:drawing>
              <wp:anchor distT="0" distB="0" distL="114300" distR="114300" simplePos="0" relativeHeight="251708928" behindDoc="0" locked="0" layoutInCell="1" allowOverlap="1" wp14:anchorId="65023E96" wp14:editId="2873B339">
                <wp:simplePos x="0" y="0"/>
                <wp:positionH relativeFrom="page">
                  <wp:posOffset>4090035</wp:posOffset>
                </wp:positionH>
                <wp:positionV relativeFrom="page">
                  <wp:posOffset>4453890</wp:posOffset>
                </wp:positionV>
                <wp:extent cx="3110230" cy="398145"/>
                <wp:effectExtent l="0" t="0" r="0" b="0"/>
                <wp:wrapNone/>
                <wp:docPr id="353" name="Grupo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230" cy="398145"/>
                          <a:chOff x="6441" y="7014"/>
                          <a:chExt cx="4898" cy="627"/>
                        </a:xfrm>
                      </wpg:grpSpPr>
                      <wps:wsp>
                        <wps:cNvPr id="877" name="Rectangle 50"/>
                        <wps:cNvSpPr>
                          <a:spLocks noChangeArrowheads="1"/>
                        </wps:cNvSpPr>
                        <wps:spPr bwMode="auto">
                          <a:xfrm>
                            <a:off x="6441" y="7013"/>
                            <a:ext cx="4898" cy="627"/>
                          </a:xfrm>
                          <a:prstGeom prst="rect">
                            <a:avLst/>
                          </a:prstGeom>
                          <a:solidFill>
                            <a:srgbClr val="D9ECED"/>
                          </a:solidFill>
                          <a:ln>
                            <a:noFill/>
                          </a:ln>
                        </wps:spPr>
                        <wps:bodyPr rot="0" vert="horz" wrap="square" lIns="91440" tIns="45720" rIns="91440" bIns="45720" anchor="t" anchorCtr="0" upright="1">
                          <a:noAutofit/>
                        </wps:bodyPr>
                      </wps:wsp>
                      <wps:wsp>
                        <wps:cNvPr id="8731" name="Text Box 49"/>
                        <wps:cNvSpPr txBox="1">
                          <a:spLocks noChangeArrowheads="1"/>
                        </wps:cNvSpPr>
                        <wps:spPr bwMode="auto">
                          <a:xfrm>
                            <a:off x="6611" y="7058"/>
                            <a:ext cx="634" cy="300"/>
                          </a:xfrm>
                          <a:prstGeom prst="rect">
                            <a:avLst/>
                          </a:prstGeom>
                          <a:noFill/>
                          <a:ln>
                            <a:noFill/>
                          </a:ln>
                        </wps:spPr>
                        <wps:txbx>
                          <w:txbxContent>
                            <w:p w14:paraId="63C0C88B" w14:textId="77777777" w:rsidR="00DF57B3" w:rsidRDefault="00DF57B3" w:rsidP="002B18CC">
                              <w:pPr>
                                <w:spacing w:before="28"/>
                                <w:rPr>
                                  <w:rFonts w:ascii="Trebuchet MS"/>
                                  <w:b/>
                                </w:rPr>
                              </w:pPr>
                              <w:r>
                                <w:rPr>
                                  <w:rFonts w:ascii="Trebuchet MS"/>
                                  <w:b/>
                                  <w:color w:val="434141"/>
                                  <w:spacing w:val="-1"/>
                                  <w:w w:val="80"/>
                                </w:rPr>
                                <w:t>LGEEPA</w:t>
                              </w:r>
                            </w:p>
                          </w:txbxContent>
                        </wps:txbx>
                        <wps:bodyPr rot="0" vert="horz" wrap="square" lIns="0" tIns="0" rIns="0" bIns="0" anchor="t" anchorCtr="0" upright="1">
                          <a:noAutofit/>
                        </wps:bodyPr>
                      </wps:wsp>
                      <wps:wsp>
                        <wps:cNvPr id="8732" name="Text Box 48"/>
                        <wps:cNvSpPr txBox="1">
                          <a:spLocks noChangeArrowheads="1"/>
                        </wps:cNvSpPr>
                        <wps:spPr bwMode="auto">
                          <a:xfrm>
                            <a:off x="7667" y="7057"/>
                            <a:ext cx="2834" cy="580"/>
                          </a:xfrm>
                          <a:prstGeom prst="rect">
                            <a:avLst/>
                          </a:prstGeom>
                          <a:noFill/>
                          <a:ln>
                            <a:noFill/>
                          </a:ln>
                        </wps:spPr>
                        <wps:txbx>
                          <w:txbxContent>
                            <w:p w14:paraId="75DA64B8" w14:textId="77777777" w:rsidR="00DF57B3" w:rsidRDefault="00DF57B3" w:rsidP="002B18CC">
                              <w:pPr>
                                <w:spacing w:before="24" w:line="264" w:lineRule="auto"/>
                                <w:rPr>
                                  <w:rFonts w:ascii="Trebuchet MS" w:hAnsi="Trebuchet MS"/>
                                </w:rPr>
                              </w:pPr>
                              <w:r>
                                <w:rPr>
                                  <w:rFonts w:ascii="Trebuchet MS" w:hAnsi="Trebuchet MS"/>
                                  <w:color w:val="434141"/>
                                  <w:w w:val="70"/>
                                </w:rPr>
                                <w:t>Ley</w:t>
                              </w:r>
                              <w:r>
                                <w:rPr>
                                  <w:rFonts w:ascii="Trebuchet MS" w:hAnsi="Trebuchet MS"/>
                                  <w:color w:val="434141"/>
                                  <w:spacing w:val="1"/>
                                  <w:w w:val="70"/>
                                </w:rPr>
                                <w:t xml:space="preserve"> </w:t>
                              </w:r>
                              <w:r>
                                <w:rPr>
                                  <w:rFonts w:ascii="Trebuchet MS" w:hAnsi="Trebuchet MS"/>
                                  <w:color w:val="434141"/>
                                  <w:w w:val="70"/>
                                </w:rPr>
                                <w:t>General</w:t>
                              </w:r>
                              <w:r>
                                <w:rPr>
                                  <w:rFonts w:ascii="Trebuchet MS" w:hAnsi="Trebuchet MS"/>
                                  <w:color w:val="434141"/>
                                  <w:spacing w:val="1"/>
                                  <w:w w:val="70"/>
                                </w:rPr>
                                <w:t xml:space="preserve"> </w:t>
                              </w:r>
                              <w:r>
                                <w:rPr>
                                  <w:rFonts w:ascii="Trebuchet MS" w:hAnsi="Trebuchet MS"/>
                                  <w:color w:val="434141"/>
                                  <w:w w:val="70"/>
                                </w:rPr>
                                <w:t>del</w:t>
                              </w:r>
                              <w:r>
                                <w:rPr>
                                  <w:rFonts w:ascii="Trebuchet MS" w:hAnsi="Trebuchet MS"/>
                                  <w:color w:val="434141"/>
                                  <w:spacing w:val="2"/>
                                  <w:w w:val="70"/>
                                </w:rPr>
                                <w:t xml:space="preserve"> </w:t>
                              </w:r>
                              <w:r>
                                <w:rPr>
                                  <w:rFonts w:ascii="Trebuchet MS" w:hAnsi="Trebuchet MS"/>
                                  <w:color w:val="434141"/>
                                  <w:w w:val="70"/>
                                </w:rPr>
                                <w:t>Equilibrio</w:t>
                              </w:r>
                              <w:r>
                                <w:rPr>
                                  <w:rFonts w:ascii="Trebuchet MS" w:hAnsi="Trebuchet MS"/>
                                  <w:color w:val="434141"/>
                                  <w:spacing w:val="1"/>
                                  <w:w w:val="70"/>
                                </w:rPr>
                                <w:t xml:space="preserve"> </w:t>
                              </w:r>
                              <w:r>
                                <w:rPr>
                                  <w:rFonts w:ascii="Trebuchet MS" w:hAnsi="Trebuchet MS"/>
                                  <w:color w:val="434141"/>
                                  <w:w w:val="70"/>
                                </w:rPr>
                                <w:t>Ecológico</w:t>
                              </w:r>
                              <w:r>
                                <w:rPr>
                                  <w:rFonts w:ascii="Trebuchet MS" w:hAnsi="Trebuchet MS"/>
                                  <w:color w:val="434141"/>
                                  <w:spacing w:val="2"/>
                                  <w:w w:val="70"/>
                                </w:rPr>
                                <w:t xml:space="preserve"> </w:t>
                              </w:r>
                              <w:r>
                                <w:rPr>
                                  <w:rFonts w:ascii="Trebuchet MS" w:hAnsi="Trebuchet MS"/>
                                  <w:color w:val="434141"/>
                                  <w:w w:val="70"/>
                                </w:rPr>
                                <w:t>y</w:t>
                              </w:r>
                              <w:r>
                                <w:rPr>
                                  <w:rFonts w:ascii="Trebuchet MS" w:hAnsi="Trebuchet MS"/>
                                  <w:color w:val="434141"/>
                                  <w:spacing w:val="1"/>
                                  <w:w w:val="70"/>
                                </w:rPr>
                                <w:t xml:space="preserve"> </w:t>
                              </w:r>
                              <w:r>
                                <w:rPr>
                                  <w:rFonts w:ascii="Trebuchet MS" w:hAnsi="Trebuchet MS"/>
                                  <w:color w:val="434141"/>
                                  <w:w w:val="70"/>
                                </w:rPr>
                                <w:t>la</w:t>
                              </w:r>
                              <w:r>
                                <w:rPr>
                                  <w:rFonts w:ascii="Trebuchet MS" w:hAnsi="Trebuchet MS"/>
                                  <w:color w:val="434141"/>
                                  <w:spacing w:val="-43"/>
                                  <w:w w:val="70"/>
                                </w:rPr>
                                <w:t xml:space="preserve"> </w:t>
                              </w:r>
                              <w:r>
                                <w:rPr>
                                  <w:rFonts w:ascii="Trebuchet MS" w:hAnsi="Trebuchet MS"/>
                                  <w:color w:val="434141"/>
                                  <w:w w:val="70"/>
                                </w:rPr>
                                <w:t>Protección</w:t>
                              </w:r>
                              <w:r>
                                <w:rPr>
                                  <w:rFonts w:ascii="Trebuchet MS" w:hAnsi="Trebuchet MS"/>
                                  <w:color w:val="434141"/>
                                  <w:spacing w:val="-5"/>
                                  <w:w w:val="70"/>
                                </w:rPr>
                                <w:t xml:space="preserve"> </w:t>
                              </w:r>
                              <w:r>
                                <w:rPr>
                                  <w:rFonts w:ascii="Trebuchet MS" w:hAnsi="Trebuchet MS"/>
                                  <w:color w:val="434141"/>
                                  <w:w w:val="70"/>
                                </w:rPr>
                                <w:t>al</w:t>
                              </w:r>
                              <w:r>
                                <w:rPr>
                                  <w:rFonts w:ascii="Trebuchet MS" w:hAnsi="Trebuchet MS"/>
                                  <w:color w:val="434141"/>
                                  <w:spacing w:val="-5"/>
                                  <w:w w:val="70"/>
                                </w:rPr>
                                <w:t xml:space="preserve"> </w:t>
                              </w:r>
                              <w:r>
                                <w:rPr>
                                  <w:rFonts w:ascii="Trebuchet MS" w:hAnsi="Trebuchet MS"/>
                                  <w:color w:val="434141"/>
                                  <w:w w:val="70"/>
                                </w:rPr>
                                <w:t>Ambiente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023E96" id="Grupo 353" o:spid="_x0000_s1357" style="position:absolute;left:0;text-align:left;margin-left:322.05pt;margin-top:350.7pt;width:244.9pt;height:31.35pt;z-index:251708928;mso-position-horizontal-relative:page;mso-position-vertical-relative:page" coordorigin="6441,7014" coordsize="4898,6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">
                <v:rect id="Rectangle 50" o:spid="_x0000_s1358" style="position:absolute;left:6441;top:7013;width:4898;height:6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" fillcolor="#d9eced" stroked="f"/>
                <v:shape id="Text Box 49" o:spid="_x0000_s1359" type="#_x0000_t202" style="position:absolute;left:6611;top:7058;width:634;height:3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" filled="f" stroked="f">
                  <v:textbox inset="0,0,0,0">
                    <w:txbxContent>
                      <w:p w14:paraId="63C0C88B" w14:textId="77777777" w:rsidR="00DF57B3" w:rsidRDefault="00DF57B3" w:rsidP="002B18CC">
                        <w:pPr>
                          <w:spacing w:before="28"/>
                          <w:rPr>
                            <w:rFonts w:ascii="Trebuchet MS"/>
                            <w:b/>
                          </w:rPr>
                        </w:pPr>
                        <w:r>
                          <w:rPr>
                            <w:rFonts w:ascii="Trebuchet MS"/>
                            <w:b/>
                            <w:color w:val="434141"/>
                            <w:spacing w:val="-1"/>
                            <w:w w:val="80"/>
                          </w:rPr>
                          <w:t>LGEEPA</w:t>
                        </w:r>
                      </w:p>
                    </w:txbxContent>
                  </v:textbox>
                </v:shape>
                <v:shape id="Text Box 48" o:spid="_x0000_s1360" type="#_x0000_t202" style="position:absolute;left:7667;top:7057;width:2834;height: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" filled="f" stroked="f">
                  <v:textbox inset="0,0,0,0">
                    <w:txbxContent>
                      <w:p w14:paraId="75DA64B8" w14:textId="77777777" w:rsidR="00DF57B3" w:rsidRDefault="00DF57B3" w:rsidP="002B18CC">
                        <w:pPr>
                          <w:spacing w:before="24" w:line="264" w:lineRule="auto"/>
                          <w:rPr>
                            <w:rFonts w:ascii="Trebuchet MS" w:hAnsi="Trebuchet MS"/>
                          </w:rPr>
                        </w:pPr>
                        <w:r>
                          <w:rPr>
                            <w:rFonts w:ascii="Trebuchet MS" w:hAnsi="Trebuchet MS"/>
                            <w:color w:val="434141"/>
                            <w:w w:val="70"/>
                          </w:rPr>
                          <w:t>Ley</w:t>
                        </w:r>
                        <w:r>
                          <w:rPr>
                            <w:rFonts w:ascii="Trebuchet MS" w:hAnsi="Trebuchet MS"/>
                            <w:color w:val="434141"/>
                            <w:spacing w:val="1"/>
                            <w:w w:val="70"/>
                          </w:rPr>
                          <w:t xml:space="preserve"> </w:t>
                        </w:r>
                        <w:r>
                          <w:rPr>
                            <w:rFonts w:ascii="Trebuchet MS" w:hAnsi="Trebuchet MS"/>
                            <w:color w:val="434141"/>
                            <w:w w:val="70"/>
                          </w:rPr>
                          <w:t>General</w:t>
                        </w:r>
                        <w:r>
                          <w:rPr>
                            <w:rFonts w:ascii="Trebuchet MS" w:hAnsi="Trebuchet MS"/>
                            <w:color w:val="434141"/>
                            <w:spacing w:val="1"/>
                            <w:w w:val="70"/>
                          </w:rPr>
                          <w:t xml:space="preserve"> </w:t>
                        </w:r>
                        <w:r>
                          <w:rPr>
                            <w:rFonts w:ascii="Trebuchet MS" w:hAnsi="Trebuchet MS"/>
                            <w:color w:val="434141"/>
                            <w:w w:val="70"/>
                          </w:rPr>
                          <w:t>del</w:t>
                        </w:r>
                        <w:r>
                          <w:rPr>
                            <w:rFonts w:ascii="Trebuchet MS" w:hAnsi="Trebuchet MS"/>
                            <w:color w:val="434141"/>
                            <w:spacing w:val="2"/>
                            <w:w w:val="70"/>
                          </w:rPr>
                          <w:t xml:space="preserve"> </w:t>
                        </w:r>
                        <w:r>
                          <w:rPr>
                            <w:rFonts w:ascii="Trebuchet MS" w:hAnsi="Trebuchet MS"/>
                            <w:color w:val="434141"/>
                            <w:w w:val="70"/>
                          </w:rPr>
                          <w:t>Equilibrio</w:t>
                        </w:r>
                        <w:r>
                          <w:rPr>
                            <w:rFonts w:ascii="Trebuchet MS" w:hAnsi="Trebuchet MS"/>
                            <w:color w:val="434141"/>
                            <w:spacing w:val="1"/>
                            <w:w w:val="70"/>
                          </w:rPr>
                          <w:t xml:space="preserve"> </w:t>
                        </w:r>
                        <w:r>
                          <w:rPr>
                            <w:rFonts w:ascii="Trebuchet MS" w:hAnsi="Trebuchet MS"/>
                            <w:color w:val="434141"/>
                            <w:w w:val="70"/>
                          </w:rPr>
                          <w:t>Ecológico</w:t>
                        </w:r>
                        <w:r>
                          <w:rPr>
                            <w:rFonts w:ascii="Trebuchet MS" w:hAnsi="Trebuchet MS"/>
                            <w:color w:val="434141"/>
                            <w:spacing w:val="2"/>
                            <w:w w:val="70"/>
                          </w:rPr>
                          <w:t xml:space="preserve"> </w:t>
                        </w:r>
                        <w:r>
                          <w:rPr>
                            <w:rFonts w:ascii="Trebuchet MS" w:hAnsi="Trebuchet MS"/>
                            <w:color w:val="434141"/>
                            <w:w w:val="70"/>
                          </w:rPr>
                          <w:t>y</w:t>
                        </w:r>
                        <w:r>
                          <w:rPr>
                            <w:rFonts w:ascii="Trebuchet MS" w:hAnsi="Trebuchet MS"/>
                            <w:color w:val="434141"/>
                            <w:spacing w:val="1"/>
                            <w:w w:val="70"/>
                          </w:rPr>
                          <w:t xml:space="preserve"> </w:t>
                        </w:r>
                        <w:r>
                          <w:rPr>
                            <w:rFonts w:ascii="Trebuchet MS" w:hAnsi="Trebuchet MS"/>
                            <w:color w:val="434141"/>
                            <w:w w:val="70"/>
                          </w:rPr>
                          <w:t>la</w:t>
                        </w:r>
                        <w:r>
                          <w:rPr>
                            <w:rFonts w:ascii="Trebuchet MS" w:hAnsi="Trebuchet MS"/>
                            <w:color w:val="434141"/>
                            <w:spacing w:val="-43"/>
                            <w:w w:val="70"/>
                          </w:rPr>
                          <w:t xml:space="preserve"> </w:t>
                        </w:r>
                        <w:r>
                          <w:rPr>
                            <w:rFonts w:ascii="Trebuchet MS" w:hAnsi="Trebuchet MS"/>
                            <w:color w:val="434141"/>
                            <w:w w:val="70"/>
                          </w:rPr>
                          <w:t>Protección</w:t>
                        </w:r>
                        <w:r>
                          <w:rPr>
                            <w:rFonts w:ascii="Trebuchet MS" w:hAnsi="Trebuchet MS"/>
                            <w:color w:val="434141"/>
                            <w:spacing w:val="-5"/>
                            <w:w w:val="70"/>
                          </w:rPr>
                          <w:t xml:space="preserve"> </w:t>
                        </w:r>
                        <w:r>
                          <w:rPr>
                            <w:rFonts w:ascii="Trebuchet MS" w:hAnsi="Trebuchet MS"/>
                            <w:color w:val="434141"/>
                            <w:w w:val="70"/>
                          </w:rPr>
                          <w:t>al</w:t>
                        </w:r>
                        <w:r>
                          <w:rPr>
                            <w:rFonts w:ascii="Trebuchet MS" w:hAnsi="Trebuchet MS"/>
                            <w:color w:val="434141"/>
                            <w:spacing w:val="-5"/>
                            <w:w w:val="70"/>
                          </w:rPr>
                          <w:t xml:space="preserve"> </w:t>
                        </w:r>
                        <w:r>
                          <w:rPr>
                            <w:rFonts w:ascii="Trebuchet MS" w:hAnsi="Trebuchet MS"/>
                            <w:color w:val="434141"/>
                            <w:w w:val="70"/>
                          </w:rPr>
                          <w:t>Ambiente</w:t>
                        </w:r>
                      </w:p>
                    </w:txbxContent>
                  </v:textbox>
                </v:shape>
                <w10:wrap anchorx="page" anchory="page"/>
              </v:group>
            </w:pict>
          </mc:Fallback>
        </mc:AlternateContent>
      </w:r>
      <w:r w:rsidRPr="007C0A34">
        <w:rPr>
          <w:noProof/>
          <w:lang w:val="es-419" w:eastAsia="es-419"/>
        </w:rPr>
        <mc:AlternateContent>
          <mc:Choice Requires="wpg">
            <w:drawing>
              <wp:anchor distT="0" distB="0" distL="114300" distR="114300" simplePos="0" relativeHeight="251709952" behindDoc="0" locked="0" layoutInCell="1" allowOverlap="1" wp14:anchorId="0D204863" wp14:editId="79AF55F7">
                <wp:simplePos x="0" y="0"/>
                <wp:positionH relativeFrom="page">
                  <wp:posOffset>4090035</wp:posOffset>
                </wp:positionH>
                <wp:positionV relativeFrom="page">
                  <wp:posOffset>3926205</wp:posOffset>
                </wp:positionV>
                <wp:extent cx="3110230" cy="398145"/>
                <wp:effectExtent l="0" t="0" r="0" b="0"/>
                <wp:wrapNone/>
                <wp:docPr id="352" name="Grupo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230" cy="398145"/>
                          <a:chOff x="6441" y="6183"/>
                          <a:chExt cx="4898" cy="627"/>
                        </a:xfrm>
                      </wpg:grpSpPr>
                      <wps:wsp>
                        <wps:cNvPr id="8734" name="Rectangle 46"/>
                        <wps:cNvSpPr>
                          <a:spLocks noChangeArrowheads="1"/>
                        </wps:cNvSpPr>
                        <wps:spPr bwMode="auto">
                          <a:xfrm>
                            <a:off x="6441" y="6183"/>
                            <a:ext cx="4898" cy="627"/>
                          </a:xfrm>
                          <a:prstGeom prst="rect">
                            <a:avLst/>
                          </a:prstGeom>
                          <a:solidFill>
                            <a:srgbClr val="D9ECED"/>
                          </a:solidFill>
                          <a:ln>
                            <a:noFill/>
                          </a:ln>
                        </wps:spPr>
                        <wps:bodyPr rot="0" vert="horz" wrap="square" lIns="91440" tIns="45720" rIns="91440" bIns="45720" anchor="t" anchorCtr="0" upright="1">
                          <a:noAutofit/>
                        </wps:bodyPr>
                      </wps:wsp>
                      <wps:wsp>
                        <wps:cNvPr id="8735" name="Text Box 45"/>
                        <wps:cNvSpPr txBox="1">
                          <a:spLocks noChangeArrowheads="1"/>
                        </wps:cNvSpPr>
                        <wps:spPr bwMode="auto">
                          <a:xfrm>
                            <a:off x="6611" y="6218"/>
                            <a:ext cx="304" cy="300"/>
                          </a:xfrm>
                          <a:prstGeom prst="rect">
                            <a:avLst/>
                          </a:prstGeom>
                          <a:noFill/>
                          <a:ln>
                            <a:noFill/>
                          </a:ln>
                        </wps:spPr>
                        <wps:txbx>
                          <w:txbxContent>
                            <w:p w14:paraId="5656DA15" w14:textId="77777777" w:rsidR="00DF57B3" w:rsidRDefault="00DF57B3" w:rsidP="002B18CC">
                              <w:pPr>
                                <w:spacing w:before="28"/>
                                <w:rPr>
                                  <w:rFonts w:ascii="Trebuchet MS"/>
                                  <w:b/>
                                </w:rPr>
                              </w:pPr>
                              <w:r>
                                <w:rPr>
                                  <w:rFonts w:ascii="Trebuchet MS"/>
                                  <w:b/>
                                  <w:color w:val="434141"/>
                                  <w:w w:val="90"/>
                                </w:rPr>
                                <w:t>KPI</w:t>
                              </w:r>
                            </w:p>
                          </w:txbxContent>
                        </wps:txbx>
                        <wps:bodyPr rot="0" vert="horz" wrap="square" lIns="0" tIns="0" rIns="0" bIns="0" anchor="t" anchorCtr="0" upright="1">
                          <a:noAutofit/>
                        </wps:bodyPr>
                      </wps:wsp>
                      <wps:wsp>
                        <wps:cNvPr id="8736" name="Text Box 44"/>
                        <wps:cNvSpPr txBox="1">
                          <a:spLocks noChangeArrowheads="1"/>
                        </wps:cNvSpPr>
                        <wps:spPr bwMode="auto">
                          <a:xfrm>
                            <a:off x="7667" y="6217"/>
                            <a:ext cx="3181" cy="580"/>
                          </a:xfrm>
                          <a:prstGeom prst="rect">
                            <a:avLst/>
                          </a:prstGeom>
                          <a:noFill/>
                          <a:ln>
                            <a:noFill/>
                          </a:ln>
                        </wps:spPr>
                        <wps:txbx>
                          <w:txbxContent>
                            <w:p w14:paraId="5CF93F8E" w14:textId="77777777" w:rsidR="00DF57B3" w:rsidRDefault="00DF57B3" w:rsidP="002B18CC">
                              <w:pPr>
                                <w:spacing w:before="24" w:line="264" w:lineRule="auto"/>
                                <w:rPr>
                                  <w:rFonts w:ascii="Trebuchet MS" w:hAnsi="Trebuchet MS"/>
                                </w:rPr>
                              </w:pPr>
                              <w:r>
                                <w:rPr>
                                  <w:rFonts w:ascii="Trebuchet MS" w:hAnsi="Trebuchet MS"/>
                                  <w:color w:val="434141"/>
                                  <w:w w:val="70"/>
                                </w:rPr>
                                <w:t>Indicadores</w:t>
                              </w:r>
                              <w:r>
                                <w:rPr>
                                  <w:rFonts w:ascii="Trebuchet MS" w:hAnsi="Trebuchet MS"/>
                                  <w:color w:val="434141"/>
                                  <w:spacing w:val="12"/>
                                  <w:w w:val="70"/>
                                </w:rPr>
                                <w:t xml:space="preserve"> </w:t>
                              </w:r>
                              <w:r>
                                <w:rPr>
                                  <w:rFonts w:ascii="Trebuchet MS" w:hAnsi="Trebuchet MS"/>
                                  <w:color w:val="434141"/>
                                  <w:w w:val="70"/>
                                </w:rPr>
                                <w:t>de</w:t>
                              </w:r>
                              <w:r>
                                <w:rPr>
                                  <w:rFonts w:ascii="Trebuchet MS" w:hAnsi="Trebuchet MS"/>
                                  <w:color w:val="434141"/>
                                  <w:spacing w:val="13"/>
                                  <w:w w:val="70"/>
                                </w:rPr>
                                <w:t xml:space="preserve"> </w:t>
                              </w:r>
                              <w:r>
                                <w:rPr>
                                  <w:rFonts w:ascii="Trebuchet MS" w:hAnsi="Trebuchet MS"/>
                                  <w:color w:val="434141"/>
                                  <w:w w:val="70"/>
                                </w:rPr>
                                <w:t>desempeño</w:t>
                              </w:r>
                              <w:r>
                                <w:rPr>
                                  <w:rFonts w:ascii="Trebuchet MS" w:hAnsi="Trebuchet MS"/>
                                  <w:color w:val="434141"/>
                                  <w:spacing w:val="13"/>
                                  <w:w w:val="70"/>
                                </w:rPr>
                                <w:t xml:space="preserve"> </w:t>
                              </w:r>
                              <w:r>
                                <w:rPr>
                                  <w:rFonts w:ascii="Trebuchet MS" w:hAnsi="Trebuchet MS"/>
                                  <w:color w:val="434141"/>
                                  <w:w w:val="70"/>
                                </w:rPr>
                                <w:t>estratégicos</w:t>
                              </w:r>
                              <w:r>
                                <w:rPr>
                                  <w:rFonts w:ascii="Trebuchet MS" w:hAnsi="Trebuchet MS"/>
                                  <w:color w:val="434141"/>
                                  <w:spacing w:val="13"/>
                                  <w:w w:val="70"/>
                                </w:rPr>
                                <w:t xml:space="preserve"> </w:t>
                              </w:r>
                              <w:r>
                                <w:rPr>
                                  <w:rFonts w:ascii="Trebuchet MS" w:hAnsi="Trebuchet MS"/>
                                  <w:color w:val="434141"/>
                                  <w:w w:val="70"/>
                                </w:rPr>
                                <w:t>(Key</w:t>
                              </w:r>
                              <w:r>
                                <w:rPr>
                                  <w:rFonts w:ascii="Trebuchet MS" w:hAnsi="Trebuchet MS"/>
                                  <w:color w:val="434141"/>
                                  <w:spacing w:val="1"/>
                                  <w:w w:val="70"/>
                                </w:rPr>
                                <w:t xml:space="preserve"> </w:t>
                              </w:r>
                              <w:r>
                                <w:rPr>
                                  <w:rFonts w:ascii="Trebuchet MS" w:hAnsi="Trebuchet MS"/>
                                  <w:color w:val="434141"/>
                                  <w:w w:val="70"/>
                                </w:rPr>
                                <w:t>Performance</w:t>
                              </w:r>
                              <w:r>
                                <w:rPr>
                                  <w:rFonts w:ascii="Trebuchet MS" w:hAnsi="Trebuchet MS"/>
                                  <w:color w:val="434141"/>
                                  <w:spacing w:val="-5"/>
                                  <w:w w:val="70"/>
                                </w:rPr>
                                <w:t xml:space="preserve"> </w:t>
                              </w:r>
                              <w:r>
                                <w:rPr>
                                  <w:rFonts w:ascii="Trebuchet MS" w:hAnsi="Trebuchet MS"/>
                                  <w:color w:val="434141"/>
                                  <w:w w:val="70"/>
                                </w:rPr>
                                <w:t>Indicator)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204863" id="Grupo 352" o:spid="_x0000_s1361" style="position:absolute;left:0;text-align:left;margin-left:322.05pt;margin-top:309.15pt;width:244.9pt;height:31.35pt;z-index:251709952;mso-position-horizontal-relative:page;mso-position-vertical-relative:page" coordorigin="6441,6183" coordsize="4898,6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">
                <v:rect id="Rectangle 46" o:spid="_x0000_s1362" style="position:absolute;left:6441;top:6183;width:4898;height:6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" fillcolor="#d9eced" stroked="f"/>
                <v:shape id="Text Box 45" o:spid="_x0000_s1363" type="#_x0000_t202" style="position:absolute;left:6611;top:6218;width:304;height:3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" filled="f" stroked="f">
                  <v:textbox inset="0,0,0,0">
                    <w:txbxContent>
                      <w:p w14:paraId="5656DA15" w14:textId="77777777" w:rsidR="00DF57B3" w:rsidRDefault="00DF57B3" w:rsidP="002B18CC">
                        <w:pPr>
                          <w:spacing w:before="28"/>
                          <w:rPr>
                            <w:rFonts w:ascii="Trebuchet MS"/>
                            <w:b/>
                          </w:rPr>
                        </w:pPr>
                        <w:r>
                          <w:rPr>
                            <w:rFonts w:ascii="Trebuchet MS"/>
                            <w:b/>
                            <w:color w:val="434141"/>
                            <w:w w:val="90"/>
                          </w:rPr>
                          <w:t>KPI</w:t>
                        </w:r>
                      </w:p>
                    </w:txbxContent>
                  </v:textbox>
                </v:shape>
                <v:shape id="Text Box 44" o:spid="_x0000_s1364" type="#_x0000_t202" style="position:absolute;left:7667;top:6217;width:3181;height: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" filled="f" stroked="f">
                  <v:textbox inset="0,0,0,0">
                    <w:txbxContent>
                      <w:p w14:paraId="5CF93F8E" w14:textId="77777777" w:rsidR="00DF57B3" w:rsidRDefault="00DF57B3" w:rsidP="002B18CC">
                        <w:pPr>
                          <w:spacing w:before="24" w:line="264" w:lineRule="auto"/>
                          <w:rPr>
                            <w:rFonts w:ascii="Trebuchet MS" w:hAnsi="Trebuchet MS"/>
                          </w:rPr>
                        </w:pPr>
                        <w:r>
                          <w:rPr>
                            <w:rFonts w:ascii="Trebuchet MS" w:hAnsi="Trebuchet MS"/>
                            <w:color w:val="434141"/>
                            <w:w w:val="70"/>
                          </w:rPr>
                          <w:t>Indicadores</w:t>
                        </w:r>
                        <w:r>
                          <w:rPr>
                            <w:rFonts w:ascii="Trebuchet MS" w:hAnsi="Trebuchet MS"/>
                            <w:color w:val="434141"/>
                            <w:spacing w:val="12"/>
                            <w:w w:val="70"/>
                          </w:rPr>
                          <w:t xml:space="preserve"> </w:t>
                        </w:r>
                        <w:r>
                          <w:rPr>
                            <w:rFonts w:ascii="Trebuchet MS" w:hAnsi="Trebuchet MS"/>
                            <w:color w:val="434141"/>
                            <w:w w:val="70"/>
                          </w:rPr>
                          <w:t>de</w:t>
                        </w:r>
                        <w:r>
                          <w:rPr>
                            <w:rFonts w:ascii="Trebuchet MS" w:hAnsi="Trebuchet MS"/>
                            <w:color w:val="434141"/>
                            <w:spacing w:val="13"/>
                            <w:w w:val="70"/>
                          </w:rPr>
                          <w:t xml:space="preserve"> </w:t>
                        </w:r>
                        <w:r>
                          <w:rPr>
                            <w:rFonts w:ascii="Trebuchet MS" w:hAnsi="Trebuchet MS"/>
                            <w:color w:val="434141"/>
                            <w:w w:val="70"/>
                          </w:rPr>
                          <w:t>desempeño</w:t>
                        </w:r>
                        <w:r>
                          <w:rPr>
                            <w:rFonts w:ascii="Trebuchet MS" w:hAnsi="Trebuchet MS"/>
                            <w:color w:val="434141"/>
                            <w:spacing w:val="13"/>
                            <w:w w:val="70"/>
                          </w:rPr>
                          <w:t xml:space="preserve"> </w:t>
                        </w:r>
                        <w:r>
                          <w:rPr>
                            <w:rFonts w:ascii="Trebuchet MS" w:hAnsi="Trebuchet MS"/>
                            <w:color w:val="434141"/>
                            <w:w w:val="70"/>
                          </w:rPr>
                          <w:t>estratégicos</w:t>
                        </w:r>
                        <w:r>
                          <w:rPr>
                            <w:rFonts w:ascii="Trebuchet MS" w:hAnsi="Trebuchet MS"/>
                            <w:color w:val="434141"/>
                            <w:spacing w:val="13"/>
                            <w:w w:val="70"/>
                          </w:rPr>
                          <w:t xml:space="preserve"> </w:t>
                        </w:r>
                        <w:r>
                          <w:rPr>
                            <w:rFonts w:ascii="Trebuchet MS" w:hAnsi="Trebuchet MS"/>
                            <w:color w:val="434141"/>
                            <w:w w:val="70"/>
                          </w:rPr>
                          <w:t>(Key</w:t>
                        </w:r>
                        <w:r>
                          <w:rPr>
                            <w:rFonts w:ascii="Trebuchet MS" w:hAnsi="Trebuchet MS"/>
                            <w:color w:val="434141"/>
                            <w:spacing w:val="1"/>
                            <w:w w:val="70"/>
                          </w:rPr>
                          <w:t xml:space="preserve"> </w:t>
                        </w:r>
                        <w:r>
                          <w:rPr>
                            <w:rFonts w:ascii="Trebuchet MS" w:hAnsi="Trebuchet MS"/>
                            <w:color w:val="434141"/>
                            <w:w w:val="70"/>
                          </w:rPr>
                          <w:t>Performance</w:t>
                        </w:r>
                        <w:r>
                          <w:rPr>
                            <w:rFonts w:ascii="Trebuchet MS" w:hAnsi="Trebuchet MS"/>
                            <w:color w:val="434141"/>
                            <w:spacing w:val="-5"/>
                            <w:w w:val="70"/>
                          </w:rPr>
                          <w:t xml:space="preserve"> </w:t>
                        </w:r>
                        <w:r>
                          <w:rPr>
                            <w:rFonts w:ascii="Trebuchet MS" w:hAnsi="Trebuchet MS"/>
                            <w:color w:val="434141"/>
                            <w:w w:val="70"/>
                          </w:rPr>
                          <w:t>Indicator)</w:t>
                        </w:r>
                      </w:p>
                    </w:txbxContent>
                  </v:textbox>
                </v:shape>
                <w10:wrap anchorx="page" anchory="page"/>
              </v:group>
            </w:pict>
          </mc:Fallback>
        </mc:AlternateContent>
      </w:r>
      <w:r w:rsidRPr="007C0A34">
        <w:rPr>
          <w:noProof/>
          <w:lang w:val="es-419" w:eastAsia="es-419"/>
        </w:rPr>
        <mc:AlternateContent>
          <mc:Choice Requires="wpg">
            <w:drawing>
              <wp:anchor distT="0" distB="0" distL="114300" distR="114300" simplePos="0" relativeHeight="251710976" behindDoc="0" locked="0" layoutInCell="1" allowOverlap="1" wp14:anchorId="72BD01F4" wp14:editId="5681D0C7">
                <wp:simplePos x="0" y="0"/>
                <wp:positionH relativeFrom="page">
                  <wp:posOffset>828040</wp:posOffset>
                </wp:positionH>
                <wp:positionV relativeFrom="page">
                  <wp:posOffset>7120890</wp:posOffset>
                </wp:positionV>
                <wp:extent cx="3110230" cy="398145"/>
                <wp:effectExtent l="0" t="0" r="0" b="0"/>
                <wp:wrapNone/>
                <wp:docPr id="351" name="Grupo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230" cy="398145"/>
                          <a:chOff x="1304" y="11214"/>
                          <a:chExt cx="4898" cy="627"/>
                        </a:xfrm>
                      </wpg:grpSpPr>
                      <wps:wsp>
                        <wps:cNvPr id="8738" name="Rectangle 42"/>
                        <wps:cNvSpPr>
                          <a:spLocks noChangeArrowheads="1"/>
                        </wps:cNvSpPr>
                        <wps:spPr bwMode="auto">
                          <a:xfrm>
                            <a:off x="1303" y="11213"/>
                            <a:ext cx="4898" cy="627"/>
                          </a:xfrm>
                          <a:prstGeom prst="rect">
                            <a:avLst/>
                          </a:prstGeom>
                          <a:solidFill>
                            <a:srgbClr val="D9ECED"/>
                          </a:solidFill>
                          <a:ln>
                            <a:noFill/>
                          </a:ln>
                        </wps:spPr>
                        <wps:bodyPr rot="0" vert="horz" wrap="square" lIns="91440" tIns="45720" rIns="91440" bIns="45720" anchor="t" anchorCtr="0" upright="1">
                          <a:noAutofit/>
                        </wps:bodyPr>
                      </wps:wsp>
                      <wps:wsp>
                        <wps:cNvPr id="8739" name="Text Box 41"/>
                        <wps:cNvSpPr txBox="1">
                          <a:spLocks noChangeArrowheads="1"/>
                        </wps:cNvSpPr>
                        <wps:spPr bwMode="auto">
                          <a:xfrm>
                            <a:off x="1474" y="11258"/>
                            <a:ext cx="449" cy="300"/>
                          </a:xfrm>
                          <a:prstGeom prst="rect">
                            <a:avLst/>
                          </a:prstGeom>
                          <a:noFill/>
                          <a:ln>
                            <a:noFill/>
                          </a:ln>
                        </wps:spPr>
                        <wps:txbx>
                          <w:txbxContent>
                            <w:p w14:paraId="610801F3" w14:textId="77777777" w:rsidR="00DF57B3" w:rsidRDefault="00DF57B3" w:rsidP="002B18CC">
                              <w:pPr>
                                <w:spacing w:before="28"/>
                                <w:rPr>
                                  <w:rFonts w:ascii="Trebuchet MS"/>
                                  <w:b/>
                                </w:rPr>
                              </w:pPr>
                              <w:r>
                                <w:rPr>
                                  <w:rFonts w:ascii="Trebuchet MS"/>
                                  <w:b/>
                                  <w:color w:val="434141"/>
                                  <w:w w:val="90"/>
                                </w:rPr>
                                <w:t>INDC</w:t>
                              </w:r>
                            </w:p>
                          </w:txbxContent>
                        </wps:txbx>
                        <wps:bodyPr rot="0" vert="horz" wrap="square" lIns="0" tIns="0" rIns="0" bIns="0" anchor="t" anchorCtr="0" upright="1">
                          <a:noAutofit/>
                        </wps:bodyPr>
                      </wps:wsp>
                      <wps:wsp>
                        <wps:cNvPr id="8740" name="Text Box 40"/>
                        <wps:cNvSpPr txBox="1">
                          <a:spLocks noChangeArrowheads="1"/>
                        </wps:cNvSpPr>
                        <wps:spPr bwMode="auto">
                          <a:xfrm>
                            <a:off x="2423" y="11257"/>
                            <a:ext cx="3034" cy="580"/>
                          </a:xfrm>
                          <a:prstGeom prst="rect">
                            <a:avLst/>
                          </a:prstGeom>
                          <a:noFill/>
                          <a:ln>
                            <a:noFill/>
                          </a:ln>
                        </wps:spPr>
                        <wps:txbx>
                          <w:txbxContent>
                            <w:p w14:paraId="0B3FBF8A" w14:textId="77777777" w:rsidR="00DF57B3" w:rsidRDefault="00DF57B3" w:rsidP="002B18CC">
                              <w:pPr>
                                <w:spacing w:before="24" w:line="264" w:lineRule="auto"/>
                                <w:rPr>
                                  <w:rFonts w:ascii="Trebuchet MS"/>
                                </w:rPr>
                              </w:pPr>
                              <w:r>
                                <w:rPr>
                                  <w:rFonts w:ascii="Trebuchet MS"/>
                                  <w:color w:val="434141"/>
                                  <w:w w:val="70"/>
                                </w:rPr>
                                <w:t>Indicador</w:t>
                              </w:r>
                              <w:r>
                                <w:rPr>
                                  <w:rFonts w:ascii="Trebuchet MS"/>
                                  <w:color w:val="434141"/>
                                  <w:spacing w:val="7"/>
                                  <w:w w:val="70"/>
                                </w:rPr>
                                <w:t xml:space="preserve"> </w:t>
                              </w:r>
                              <w:r>
                                <w:rPr>
                                  <w:rFonts w:ascii="Trebuchet MS"/>
                                  <w:color w:val="434141"/>
                                  <w:w w:val="70"/>
                                </w:rPr>
                                <w:t>de</w:t>
                              </w:r>
                              <w:r>
                                <w:rPr>
                                  <w:rFonts w:ascii="Trebuchet MS"/>
                                  <w:color w:val="434141"/>
                                  <w:spacing w:val="8"/>
                                  <w:w w:val="70"/>
                                </w:rPr>
                                <w:t xml:space="preserve"> </w:t>
                              </w:r>
                              <w:r>
                                <w:rPr>
                                  <w:rFonts w:ascii="Trebuchet MS"/>
                                  <w:color w:val="434141"/>
                                  <w:w w:val="70"/>
                                </w:rPr>
                                <w:t>las</w:t>
                              </w:r>
                              <w:r>
                                <w:rPr>
                                  <w:rFonts w:ascii="Trebuchet MS"/>
                                  <w:color w:val="434141"/>
                                  <w:spacing w:val="8"/>
                                  <w:w w:val="70"/>
                                </w:rPr>
                                <w:t xml:space="preserve"> </w:t>
                              </w:r>
                              <w:r>
                                <w:rPr>
                                  <w:rFonts w:ascii="Trebuchet MS"/>
                                  <w:color w:val="434141"/>
                                  <w:w w:val="70"/>
                                </w:rPr>
                                <w:t>Contribuciones</w:t>
                              </w:r>
                              <w:r>
                                <w:rPr>
                                  <w:rFonts w:ascii="Trebuchet MS"/>
                                  <w:color w:val="434141"/>
                                  <w:spacing w:val="8"/>
                                  <w:w w:val="70"/>
                                </w:rPr>
                                <w:t xml:space="preserve"> </w:t>
                              </w:r>
                              <w:r>
                                <w:rPr>
                                  <w:rFonts w:ascii="Trebuchet MS"/>
                                  <w:color w:val="434141"/>
                                  <w:w w:val="70"/>
                                </w:rPr>
                                <w:t>Previstas</w:t>
                              </w:r>
                              <w:r>
                                <w:rPr>
                                  <w:rFonts w:ascii="Trebuchet MS"/>
                                  <w:color w:val="434141"/>
                                  <w:spacing w:val="8"/>
                                  <w:w w:val="70"/>
                                </w:rPr>
                                <w:t xml:space="preserve"> </w:t>
                              </w:r>
                              <w:r>
                                <w:rPr>
                                  <w:rFonts w:ascii="Trebuchet MS"/>
                                  <w:color w:val="434141"/>
                                  <w:w w:val="70"/>
                                </w:rPr>
                                <w:t>y</w:t>
                              </w:r>
                              <w:r>
                                <w:rPr>
                                  <w:rFonts w:ascii="Trebuchet MS"/>
                                  <w:color w:val="434141"/>
                                  <w:spacing w:val="-43"/>
                                  <w:w w:val="70"/>
                                </w:rPr>
                                <w:t xml:space="preserve"> </w:t>
                              </w:r>
                              <w:r>
                                <w:rPr>
                                  <w:rFonts w:ascii="Trebuchet MS"/>
                                  <w:color w:val="434141"/>
                                  <w:w w:val="70"/>
                                </w:rPr>
                                <w:t>Determinadas</w:t>
                              </w:r>
                              <w:r>
                                <w:rPr>
                                  <w:rFonts w:ascii="Trebuchet MS"/>
                                  <w:color w:val="434141"/>
                                  <w:spacing w:val="-2"/>
                                  <w:w w:val="70"/>
                                </w:rPr>
                                <w:t xml:space="preserve"> </w:t>
                              </w:r>
                              <w:r>
                                <w:rPr>
                                  <w:rFonts w:ascii="Trebuchet MS"/>
                                  <w:color w:val="434141"/>
                                  <w:w w:val="70"/>
                                </w:rPr>
                                <w:t>a</w:t>
                              </w:r>
                              <w:r>
                                <w:rPr>
                                  <w:rFonts w:ascii="Trebuchet MS"/>
                                  <w:color w:val="434141"/>
                                  <w:spacing w:val="-2"/>
                                  <w:w w:val="70"/>
                                </w:rPr>
                                <w:t xml:space="preserve"> </w:t>
                              </w:r>
                              <w:r>
                                <w:rPr>
                                  <w:rFonts w:ascii="Trebuchet MS"/>
                                  <w:color w:val="434141"/>
                                  <w:w w:val="70"/>
                                </w:rPr>
                                <w:t>Nivel</w:t>
                              </w:r>
                              <w:r>
                                <w:rPr>
                                  <w:rFonts w:ascii="Trebuchet MS"/>
                                  <w:color w:val="434141"/>
                                  <w:spacing w:val="-3"/>
                                  <w:w w:val="70"/>
                                </w:rPr>
                                <w:t xml:space="preserve"> </w:t>
                              </w:r>
                              <w:r>
                                <w:rPr>
                                  <w:rFonts w:ascii="Trebuchet MS"/>
                                  <w:color w:val="434141"/>
                                  <w:w w:val="70"/>
                                </w:rPr>
                                <w:t>Nacional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D01F4" id="Grupo 351" o:spid="_x0000_s1365" style="position:absolute;left:0;text-align:left;margin-left:65.2pt;margin-top:560.7pt;width:244.9pt;height:31.35pt;z-index:251710976;mso-position-horizontal-relative:page;mso-position-vertical-relative:page" coordorigin="1304,11214" coordsize="4898,6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">
                <v:rect id="Rectangle 42" o:spid="_x0000_s1366" style="position:absolute;left:1303;top:11213;width:4898;height:6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" fillcolor="#d9eced" stroked="f"/>
                <v:shape id="Text Box 41" o:spid="_x0000_s1367" type="#_x0000_t202" style="position:absolute;left:1474;top:11258;width:449;height:3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" filled="f" stroked="f">
                  <v:textbox inset="0,0,0,0">
                    <w:txbxContent>
                      <w:p w14:paraId="610801F3" w14:textId="77777777" w:rsidR="00DF57B3" w:rsidRDefault="00DF57B3" w:rsidP="002B18CC">
                        <w:pPr>
                          <w:spacing w:before="28"/>
                          <w:rPr>
                            <w:rFonts w:ascii="Trebuchet MS"/>
                            <w:b/>
                          </w:rPr>
                        </w:pPr>
                        <w:r>
                          <w:rPr>
                            <w:rFonts w:ascii="Trebuchet MS"/>
                            <w:b/>
                            <w:color w:val="434141"/>
                            <w:w w:val="90"/>
                          </w:rPr>
                          <w:t>INDC</w:t>
                        </w:r>
                      </w:p>
                    </w:txbxContent>
                  </v:textbox>
                </v:shape>
                <v:shape id="Text Box 40" o:spid="_x0000_s1368" type="#_x0000_t202" style="position:absolute;left:2423;top:11257;width:3034;height:5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" filled="f" stroked="f">
                  <v:textbox inset="0,0,0,0">
                    <w:txbxContent>
                      <w:p w14:paraId="0B3FBF8A" w14:textId="77777777" w:rsidR="00DF57B3" w:rsidRDefault="00DF57B3" w:rsidP="002B18CC">
                        <w:pPr>
                          <w:spacing w:before="24" w:line="264" w:lineRule="auto"/>
                          <w:rPr>
                            <w:rFonts w:ascii="Trebuchet MS"/>
                          </w:rPr>
                        </w:pPr>
                        <w:r>
                          <w:rPr>
                            <w:rFonts w:ascii="Trebuchet MS"/>
                            <w:color w:val="434141"/>
                            <w:w w:val="70"/>
                          </w:rPr>
                          <w:t>Indicador</w:t>
                        </w:r>
                        <w:r>
                          <w:rPr>
                            <w:rFonts w:ascii="Trebuchet MS"/>
                            <w:color w:val="434141"/>
                            <w:spacing w:val="7"/>
                            <w:w w:val="70"/>
                          </w:rPr>
                          <w:t xml:space="preserve"> </w:t>
                        </w:r>
                        <w:r>
                          <w:rPr>
                            <w:rFonts w:ascii="Trebuchet MS"/>
                            <w:color w:val="434141"/>
                            <w:w w:val="70"/>
                          </w:rPr>
                          <w:t>de</w:t>
                        </w:r>
                        <w:r>
                          <w:rPr>
                            <w:rFonts w:ascii="Trebuchet MS"/>
                            <w:color w:val="434141"/>
                            <w:spacing w:val="8"/>
                            <w:w w:val="70"/>
                          </w:rPr>
                          <w:t xml:space="preserve"> </w:t>
                        </w:r>
                        <w:r>
                          <w:rPr>
                            <w:rFonts w:ascii="Trebuchet MS"/>
                            <w:color w:val="434141"/>
                            <w:w w:val="70"/>
                          </w:rPr>
                          <w:t>las</w:t>
                        </w:r>
                        <w:r>
                          <w:rPr>
                            <w:rFonts w:ascii="Trebuchet MS"/>
                            <w:color w:val="434141"/>
                            <w:spacing w:val="8"/>
                            <w:w w:val="70"/>
                          </w:rPr>
                          <w:t xml:space="preserve"> </w:t>
                        </w:r>
                        <w:r>
                          <w:rPr>
                            <w:rFonts w:ascii="Trebuchet MS"/>
                            <w:color w:val="434141"/>
                            <w:w w:val="70"/>
                          </w:rPr>
                          <w:t>Contribuciones</w:t>
                        </w:r>
                        <w:r>
                          <w:rPr>
                            <w:rFonts w:ascii="Trebuchet MS"/>
                            <w:color w:val="434141"/>
                            <w:spacing w:val="8"/>
                            <w:w w:val="70"/>
                          </w:rPr>
                          <w:t xml:space="preserve"> </w:t>
                        </w:r>
                        <w:r>
                          <w:rPr>
                            <w:rFonts w:ascii="Trebuchet MS"/>
                            <w:color w:val="434141"/>
                            <w:w w:val="70"/>
                          </w:rPr>
                          <w:t>Previstas</w:t>
                        </w:r>
                        <w:r>
                          <w:rPr>
                            <w:rFonts w:ascii="Trebuchet MS"/>
                            <w:color w:val="434141"/>
                            <w:spacing w:val="8"/>
                            <w:w w:val="70"/>
                          </w:rPr>
                          <w:t xml:space="preserve"> </w:t>
                        </w:r>
                        <w:r>
                          <w:rPr>
                            <w:rFonts w:ascii="Trebuchet MS"/>
                            <w:color w:val="434141"/>
                            <w:w w:val="70"/>
                          </w:rPr>
                          <w:t>y</w:t>
                        </w:r>
                        <w:r>
                          <w:rPr>
                            <w:rFonts w:ascii="Trebuchet MS"/>
                            <w:color w:val="434141"/>
                            <w:spacing w:val="-43"/>
                            <w:w w:val="70"/>
                          </w:rPr>
                          <w:t xml:space="preserve"> </w:t>
                        </w:r>
                        <w:r>
                          <w:rPr>
                            <w:rFonts w:ascii="Trebuchet MS"/>
                            <w:color w:val="434141"/>
                            <w:w w:val="70"/>
                          </w:rPr>
                          <w:t>Determinadas</w:t>
                        </w:r>
                        <w:r>
                          <w:rPr>
                            <w:rFonts w:ascii="Trebuchet MS"/>
                            <w:color w:val="434141"/>
                            <w:spacing w:val="-2"/>
                            <w:w w:val="70"/>
                          </w:rPr>
                          <w:t xml:space="preserve"> </w:t>
                        </w:r>
                        <w:r>
                          <w:rPr>
                            <w:rFonts w:ascii="Trebuchet MS"/>
                            <w:color w:val="434141"/>
                            <w:w w:val="70"/>
                          </w:rPr>
                          <w:t>a</w:t>
                        </w:r>
                        <w:r>
                          <w:rPr>
                            <w:rFonts w:ascii="Trebuchet MS"/>
                            <w:color w:val="434141"/>
                            <w:spacing w:val="-2"/>
                            <w:w w:val="70"/>
                          </w:rPr>
                          <w:t xml:space="preserve"> </w:t>
                        </w:r>
                        <w:r>
                          <w:rPr>
                            <w:rFonts w:ascii="Trebuchet MS"/>
                            <w:color w:val="434141"/>
                            <w:w w:val="70"/>
                          </w:rPr>
                          <w:t>Nivel</w:t>
                        </w:r>
                        <w:r>
                          <w:rPr>
                            <w:rFonts w:ascii="Trebuchet MS"/>
                            <w:color w:val="434141"/>
                            <w:spacing w:val="-3"/>
                            <w:w w:val="70"/>
                          </w:rPr>
                          <w:t xml:space="preserve"> </w:t>
                        </w:r>
                        <w:r>
                          <w:rPr>
                            <w:rFonts w:ascii="Trebuchet MS"/>
                            <w:color w:val="434141"/>
                            <w:w w:val="70"/>
                          </w:rPr>
                          <w:t>Nacional</w:t>
                        </w:r>
                      </w:p>
                    </w:txbxContent>
                  </v:textbox>
                </v:shape>
                <w10:wrap anchorx="page" anchory="page"/>
              </v:group>
            </w:pict>
          </mc:Fallback>
        </mc:AlternateContent>
      </w:r>
      <w:r w:rsidRPr="007C0A34">
        <w:rPr>
          <w:noProof/>
          <w:lang w:val="es-419" w:eastAsia="es-419"/>
        </w:rPr>
        <mc:AlternateContent>
          <mc:Choice Requires="wpg">
            <w:drawing>
              <wp:anchor distT="0" distB="0" distL="114300" distR="114300" simplePos="0" relativeHeight="251712000" behindDoc="0" locked="0" layoutInCell="1" allowOverlap="1" wp14:anchorId="62B8B1D3" wp14:editId="4D33396F">
                <wp:simplePos x="0" y="0"/>
                <wp:positionH relativeFrom="page">
                  <wp:posOffset>4090035</wp:posOffset>
                </wp:positionH>
                <wp:positionV relativeFrom="page">
                  <wp:posOffset>8187690</wp:posOffset>
                </wp:positionV>
                <wp:extent cx="3110230" cy="610235"/>
                <wp:effectExtent l="0" t="0" r="0" b="0"/>
                <wp:wrapNone/>
                <wp:docPr id="350" name="Grupo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0230" cy="610235"/>
                          <a:chOff x="6441" y="12894"/>
                          <a:chExt cx="4898" cy="961"/>
                        </a:xfrm>
                      </wpg:grpSpPr>
                      <wps:wsp>
                        <wps:cNvPr id="8742" name="Rectangle 38"/>
                        <wps:cNvSpPr>
                          <a:spLocks noChangeArrowheads="1"/>
                        </wps:cNvSpPr>
                        <wps:spPr bwMode="auto">
                          <a:xfrm>
                            <a:off x="6441" y="12893"/>
                            <a:ext cx="4898" cy="961"/>
                          </a:xfrm>
                          <a:prstGeom prst="rect">
                            <a:avLst/>
                          </a:prstGeom>
                          <a:solidFill>
                            <a:srgbClr val="D9ECED"/>
                          </a:solidFill>
                          <a:ln>
                            <a:noFill/>
                          </a:ln>
                        </wps:spPr>
                        <wps:bodyPr rot="0" vert="horz" wrap="square" lIns="91440" tIns="45720" rIns="91440" bIns="45720" anchor="t" anchorCtr="0" upright="1">
                          <a:noAutofit/>
                        </wps:bodyPr>
                      </wps:wsp>
                      <wps:wsp>
                        <wps:cNvPr id="8743" name="Text Box 37"/>
                        <wps:cNvSpPr txBox="1">
                          <a:spLocks noChangeArrowheads="1"/>
                        </wps:cNvSpPr>
                        <wps:spPr bwMode="auto">
                          <a:xfrm>
                            <a:off x="6611" y="12937"/>
                            <a:ext cx="450" cy="300"/>
                          </a:xfrm>
                          <a:prstGeom prst="rect">
                            <a:avLst/>
                          </a:prstGeom>
                          <a:noFill/>
                          <a:ln>
                            <a:noFill/>
                          </a:ln>
                        </wps:spPr>
                        <wps:txbx>
                          <w:txbxContent>
                            <w:p w14:paraId="27A3D911" w14:textId="77777777" w:rsidR="00DF57B3" w:rsidRDefault="00DF57B3" w:rsidP="002B18CC">
                              <w:pPr>
                                <w:spacing w:before="28"/>
                                <w:rPr>
                                  <w:rFonts w:ascii="Trebuchet MS"/>
                                  <w:b/>
                                </w:rPr>
                              </w:pPr>
                              <w:r>
                                <w:rPr>
                                  <w:rFonts w:ascii="Trebuchet MS"/>
                                  <w:b/>
                                  <w:color w:val="434141"/>
                                  <w:w w:val="90"/>
                                </w:rPr>
                                <w:t>UICN</w:t>
                              </w:r>
                            </w:p>
                          </w:txbxContent>
                        </wps:txbx>
                        <wps:bodyPr rot="0" vert="horz" wrap="square" lIns="0" tIns="0" rIns="0" bIns="0" anchor="t" anchorCtr="0" upright="1">
                          <a:noAutofit/>
                        </wps:bodyPr>
                      </wps:wsp>
                      <wps:wsp>
                        <wps:cNvPr id="8744" name="Text Box 36"/>
                        <wps:cNvSpPr txBox="1">
                          <a:spLocks noChangeArrowheads="1"/>
                        </wps:cNvSpPr>
                        <wps:spPr bwMode="auto">
                          <a:xfrm>
                            <a:off x="7667" y="12936"/>
                            <a:ext cx="3464" cy="860"/>
                          </a:xfrm>
                          <a:prstGeom prst="rect">
                            <a:avLst/>
                          </a:prstGeom>
                          <a:noFill/>
                          <a:ln>
                            <a:noFill/>
                          </a:ln>
                        </wps:spPr>
                        <wps:txbx>
                          <w:txbxContent>
                            <w:p w14:paraId="53CB2309" w14:textId="77777777" w:rsidR="00DF57B3" w:rsidRDefault="00DF57B3" w:rsidP="002B18CC">
                              <w:pPr>
                                <w:spacing w:before="24" w:line="264" w:lineRule="auto"/>
                                <w:rPr>
                                  <w:rFonts w:ascii="Trebuchet MS" w:hAnsi="Trebuchet MS"/>
                                </w:rPr>
                              </w:pPr>
                              <w:r>
                                <w:rPr>
                                  <w:rFonts w:ascii="Trebuchet MS" w:hAnsi="Trebuchet MS"/>
                                  <w:color w:val="434141"/>
                                  <w:w w:val="70"/>
                                </w:rPr>
                                <w:t>Unión</w:t>
                              </w:r>
                              <w:r>
                                <w:rPr>
                                  <w:rFonts w:ascii="Trebuchet MS" w:hAnsi="Trebuchet MS"/>
                                  <w:color w:val="434141"/>
                                  <w:spacing w:val="4"/>
                                  <w:w w:val="70"/>
                                </w:rPr>
                                <w:t xml:space="preserve"> </w:t>
                              </w:r>
                              <w:r>
                                <w:rPr>
                                  <w:rFonts w:ascii="Trebuchet MS" w:hAnsi="Trebuchet MS"/>
                                  <w:color w:val="434141"/>
                                  <w:w w:val="70"/>
                                </w:rPr>
                                <w:t>Internacional</w:t>
                              </w:r>
                              <w:r>
                                <w:rPr>
                                  <w:rFonts w:ascii="Trebuchet MS" w:hAnsi="Trebuchet MS"/>
                                  <w:color w:val="434141"/>
                                  <w:spacing w:val="4"/>
                                  <w:w w:val="70"/>
                                </w:rPr>
                                <w:t xml:space="preserve"> </w:t>
                              </w:r>
                              <w:r>
                                <w:rPr>
                                  <w:rFonts w:ascii="Trebuchet MS" w:hAnsi="Trebuchet MS"/>
                                  <w:color w:val="434141"/>
                                  <w:w w:val="70"/>
                                </w:rPr>
                                <w:t>para</w:t>
                              </w:r>
                              <w:r>
                                <w:rPr>
                                  <w:rFonts w:ascii="Trebuchet MS" w:hAnsi="Trebuchet MS"/>
                                  <w:color w:val="434141"/>
                                  <w:spacing w:val="5"/>
                                  <w:w w:val="70"/>
                                </w:rPr>
                                <w:t xml:space="preserve"> </w:t>
                              </w:r>
                              <w:r>
                                <w:rPr>
                                  <w:rFonts w:ascii="Trebuchet MS" w:hAnsi="Trebuchet MS"/>
                                  <w:color w:val="434141"/>
                                  <w:w w:val="70"/>
                                </w:rPr>
                                <w:t>la</w:t>
                              </w:r>
                              <w:r>
                                <w:rPr>
                                  <w:rFonts w:ascii="Trebuchet MS" w:hAnsi="Trebuchet MS"/>
                                  <w:color w:val="434141"/>
                                  <w:spacing w:val="4"/>
                                  <w:w w:val="70"/>
                                </w:rPr>
                                <w:t xml:space="preserve"> </w:t>
                              </w:r>
                              <w:r>
                                <w:rPr>
                                  <w:rFonts w:ascii="Trebuchet MS" w:hAnsi="Trebuchet MS"/>
                                  <w:color w:val="434141"/>
                                  <w:w w:val="70"/>
                                </w:rPr>
                                <w:t>Conservación</w:t>
                              </w:r>
                              <w:r>
                                <w:rPr>
                                  <w:rFonts w:ascii="Trebuchet MS" w:hAnsi="Trebuchet MS"/>
                                  <w:color w:val="434141"/>
                                  <w:spacing w:val="5"/>
                                  <w:w w:val="70"/>
                                </w:rPr>
                                <w:t xml:space="preserve"> </w:t>
                              </w:r>
                              <w:r>
                                <w:rPr>
                                  <w:rFonts w:ascii="Trebuchet MS" w:hAnsi="Trebuchet MS"/>
                                  <w:color w:val="434141"/>
                                  <w:w w:val="70"/>
                                </w:rPr>
                                <w:t>de</w:t>
                              </w:r>
                              <w:r>
                                <w:rPr>
                                  <w:rFonts w:ascii="Trebuchet MS" w:hAnsi="Trebuchet MS"/>
                                  <w:color w:val="434141"/>
                                  <w:spacing w:val="4"/>
                                  <w:w w:val="70"/>
                                </w:rPr>
                                <w:t xml:space="preserve"> </w:t>
                              </w:r>
                              <w:r>
                                <w:rPr>
                                  <w:rFonts w:ascii="Trebuchet MS" w:hAnsi="Trebuchet MS"/>
                                  <w:color w:val="434141"/>
                                  <w:w w:val="70"/>
                                </w:rPr>
                                <w:t>la</w:t>
                              </w:r>
                              <w:r>
                                <w:rPr>
                                  <w:rFonts w:ascii="Trebuchet MS" w:hAnsi="Trebuchet MS"/>
                                  <w:color w:val="434141"/>
                                  <w:spacing w:val="1"/>
                                  <w:w w:val="70"/>
                                </w:rPr>
                                <w:t xml:space="preserve"> </w:t>
                              </w:r>
                              <w:r>
                                <w:rPr>
                                  <w:rFonts w:ascii="Trebuchet MS" w:hAnsi="Trebuchet MS"/>
                                  <w:color w:val="434141"/>
                                  <w:w w:val="70"/>
                                </w:rPr>
                                <w:t>Naturaleza</w:t>
                              </w:r>
                              <w:r>
                                <w:rPr>
                                  <w:rFonts w:ascii="Trebuchet MS" w:hAnsi="Trebuchet MS"/>
                                  <w:color w:val="434141"/>
                                  <w:spacing w:val="10"/>
                                  <w:w w:val="70"/>
                                </w:rPr>
                                <w:t xml:space="preserve"> </w:t>
                              </w:r>
                              <w:r>
                                <w:rPr>
                                  <w:rFonts w:ascii="Trebuchet MS" w:hAnsi="Trebuchet MS"/>
                                  <w:color w:val="434141"/>
                                  <w:w w:val="70"/>
                                </w:rPr>
                                <w:t>(International</w:t>
                              </w:r>
                              <w:r>
                                <w:rPr>
                                  <w:rFonts w:ascii="Trebuchet MS" w:hAnsi="Trebuchet MS"/>
                                  <w:color w:val="434141"/>
                                  <w:spacing w:val="12"/>
                                  <w:w w:val="70"/>
                                </w:rPr>
                                <w:t xml:space="preserve"> </w:t>
                              </w:r>
                              <w:r>
                                <w:rPr>
                                  <w:rFonts w:ascii="Trebuchet MS" w:hAnsi="Trebuchet MS"/>
                                  <w:color w:val="434141"/>
                                  <w:w w:val="70"/>
                                </w:rPr>
                                <w:t>Union</w:t>
                              </w:r>
                              <w:r>
                                <w:rPr>
                                  <w:rFonts w:ascii="Trebuchet MS" w:hAnsi="Trebuchet MS"/>
                                  <w:color w:val="434141"/>
                                  <w:spacing w:val="12"/>
                                  <w:w w:val="70"/>
                                </w:rPr>
                                <w:t xml:space="preserve"> </w:t>
                              </w:r>
                              <w:r>
                                <w:rPr>
                                  <w:rFonts w:ascii="Trebuchet MS" w:hAnsi="Trebuchet MS"/>
                                  <w:color w:val="434141"/>
                                  <w:w w:val="70"/>
                                </w:rPr>
                                <w:t>for</w:t>
                              </w:r>
                              <w:r>
                                <w:rPr>
                                  <w:rFonts w:ascii="Trebuchet MS" w:hAnsi="Trebuchet MS"/>
                                  <w:color w:val="434141"/>
                                  <w:spacing w:val="12"/>
                                  <w:w w:val="70"/>
                                </w:rPr>
                                <w:t xml:space="preserve"> </w:t>
                              </w:r>
                              <w:r>
                                <w:rPr>
                                  <w:rFonts w:ascii="Trebuchet MS" w:hAnsi="Trebuchet MS"/>
                                  <w:color w:val="434141"/>
                                  <w:w w:val="70"/>
                                </w:rPr>
                                <w:t>Conservation</w:t>
                              </w:r>
                              <w:r>
                                <w:rPr>
                                  <w:rFonts w:ascii="Trebuchet MS" w:hAnsi="Trebuchet MS"/>
                                  <w:color w:val="434141"/>
                                  <w:spacing w:val="-43"/>
                                  <w:w w:val="70"/>
                                </w:rPr>
                                <w:t xml:space="preserve"> </w:t>
                              </w:r>
                              <w:r>
                                <w:rPr>
                                  <w:rFonts w:ascii="Trebuchet MS" w:hAnsi="Trebuchet MS"/>
                                  <w:color w:val="434141"/>
                                  <w:w w:val="70"/>
                                </w:rPr>
                                <w:t>of</w:t>
                              </w:r>
                              <w:r>
                                <w:rPr>
                                  <w:rFonts w:ascii="Trebuchet MS" w:hAnsi="Trebuchet MS"/>
                                  <w:color w:val="434141"/>
                                  <w:spacing w:val="-5"/>
                                  <w:w w:val="70"/>
                                </w:rPr>
                                <w:t xml:space="preserve"> </w:t>
                              </w:r>
                              <w:r>
                                <w:rPr>
                                  <w:rFonts w:ascii="Trebuchet MS" w:hAnsi="Trebuchet MS"/>
                                  <w:color w:val="434141"/>
                                  <w:w w:val="70"/>
                                </w:rPr>
                                <w:t>Nature)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B8B1D3" id="Grupo 350" o:spid="_x0000_s1369" style="position:absolute;left:0;text-align:left;margin-left:322.05pt;margin-top:644.7pt;width:244.9pt;height:48.05pt;z-index:251712000;mso-position-horizontal-relative:page;mso-position-vertical-relative:page" coordorigin="6441,12894" coordsize="4898,9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">
                <v:rect id="Rectangle 38" o:spid="_x0000_s1370" style="position:absolute;left:6441;top:12893;width:4898;height:9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" fillcolor="#d9eced" stroked="f"/>
                <v:shape id="Text Box 37" o:spid="_x0000_s1371" type="#_x0000_t202" style="position:absolute;left:6611;top:12937;width:450;height:3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" filled="f" stroked="f">
                  <v:textbox inset="0,0,0,0">
                    <w:txbxContent>
                      <w:p w14:paraId="27A3D911" w14:textId="77777777" w:rsidR="00DF57B3" w:rsidRDefault="00DF57B3" w:rsidP="002B18CC">
                        <w:pPr>
                          <w:spacing w:before="28"/>
                          <w:rPr>
                            <w:rFonts w:ascii="Trebuchet MS"/>
                            <w:b/>
                          </w:rPr>
                        </w:pPr>
                        <w:r>
                          <w:rPr>
                            <w:rFonts w:ascii="Trebuchet MS"/>
                            <w:b/>
                            <w:color w:val="434141"/>
                            <w:w w:val="90"/>
                          </w:rPr>
                          <w:t>UICN</w:t>
                        </w:r>
                      </w:p>
                    </w:txbxContent>
                  </v:textbox>
                </v:shape>
                <v:shape id="Text Box 36" o:spid="_x0000_s1372" type="#_x0000_t202" style="position:absolute;left:7667;top:12936;width:3464;height:8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" filled="f" stroked="f">
                  <v:textbox inset="0,0,0,0">
                    <w:txbxContent>
                      <w:p w14:paraId="53CB2309" w14:textId="77777777" w:rsidR="00DF57B3" w:rsidRDefault="00DF57B3" w:rsidP="002B18CC">
                        <w:pPr>
                          <w:spacing w:before="24" w:line="264" w:lineRule="auto"/>
                          <w:rPr>
                            <w:rFonts w:ascii="Trebuchet MS" w:hAnsi="Trebuchet MS"/>
                          </w:rPr>
                        </w:pPr>
                        <w:r>
                          <w:rPr>
                            <w:rFonts w:ascii="Trebuchet MS" w:hAnsi="Trebuchet MS"/>
                            <w:color w:val="434141"/>
                            <w:w w:val="70"/>
                          </w:rPr>
                          <w:t>Unión</w:t>
                        </w:r>
                        <w:r>
                          <w:rPr>
                            <w:rFonts w:ascii="Trebuchet MS" w:hAnsi="Trebuchet MS"/>
                            <w:color w:val="434141"/>
                            <w:spacing w:val="4"/>
                            <w:w w:val="70"/>
                          </w:rPr>
                          <w:t xml:space="preserve"> </w:t>
                        </w:r>
                        <w:r>
                          <w:rPr>
                            <w:rFonts w:ascii="Trebuchet MS" w:hAnsi="Trebuchet MS"/>
                            <w:color w:val="434141"/>
                            <w:w w:val="70"/>
                          </w:rPr>
                          <w:t>Internacional</w:t>
                        </w:r>
                        <w:r>
                          <w:rPr>
                            <w:rFonts w:ascii="Trebuchet MS" w:hAnsi="Trebuchet MS"/>
                            <w:color w:val="434141"/>
                            <w:spacing w:val="4"/>
                            <w:w w:val="70"/>
                          </w:rPr>
                          <w:t xml:space="preserve"> </w:t>
                        </w:r>
                        <w:r>
                          <w:rPr>
                            <w:rFonts w:ascii="Trebuchet MS" w:hAnsi="Trebuchet MS"/>
                            <w:color w:val="434141"/>
                            <w:w w:val="70"/>
                          </w:rPr>
                          <w:t>para</w:t>
                        </w:r>
                        <w:r>
                          <w:rPr>
                            <w:rFonts w:ascii="Trebuchet MS" w:hAnsi="Trebuchet MS"/>
                            <w:color w:val="434141"/>
                            <w:spacing w:val="5"/>
                            <w:w w:val="70"/>
                          </w:rPr>
                          <w:t xml:space="preserve"> </w:t>
                        </w:r>
                        <w:r>
                          <w:rPr>
                            <w:rFonts w:ascii="Trebuchet MS" w:hAnsi="Trebuchet MS"/>
                            <w:color w:val="434141"/>
                            <w:w w:val="70"/>
                          </w:rPr>
                          <w:t>la</w:t>
                        </w:r>
                        <w:r>
                          <w:rPr>
                            <w:rFonts w:ascii="Trebuchet MS" w:hAnsi="Trebuchet MS"/>
                            <w:color w:val="434141"/>
                            <w:spacing w:val="4"/>
                            <w:w w:val="70"/>
                          </w:rPr>
                          <w:t xml:space="preserve"> </w:t>
                        </w:r>
                        <w:r>
                          <w:rPr>
                            <w:rFonts w:ascii="Trebuchet MS" w:hAnsi="Trebuchet MS"/>
                            <w:color w:val="434141"/>
                            <w:w w:val="70"/>
                          </w:rPr>
                          <w:t>Conservación</w:t>
                        </w:r>
                        <w:r>
                          <w:rPr>
                            <w:rFonts w:ascii="Trebuchet MS" w:hAnsi="Trebuchet MS"/>
                            <w:color w:val="434141"/>
                            <w:spacing w:val="5"/>
                            <w:w w:val="70"/>
                          </w:rPr>
                          <w:t xml:space="preserve"> </w:t>
                        </w:r>
                        <w:r>
                          <w:rPr>
                            <w:rFonts w:ascii="Trebuchet MS" w:hAnsi="Trebuchet MS"/>
                            <w:color w:val="434141"/>
                            <w:w w:val="70"/>
                          </w:rPr>
                          <w:t>de</w:t>
                        </w:r>
                        <w:r>
                          <w:rPr>
                            <w:rFonts w:ascii="Trebuchet MS" w:hAnsi="Trebuchet MS"/>
                            <w:color w:val="434141"/>
                            <w:spacing w:val="4"/>
                            <w:w w:val="70"/>
                          </w:rPr>
                          <w:t xml:space="preserve"> </w:t>
                        </w:r>
                        <w:r>
                          <w:rPr>
                            <w:rFonts w:ascii="Trebuchet MS" w:hAnsi="Trebuchet MS"/>
                            <w:color w:val="434141"/>
                            <w:w w:val="70"/>
                          </w:rPr>
                          <w:t>la</w:t>
                        </w:r>
                        <w:r>
                          <w:rPr>
                            <w:rFonts w:ascii="Trebuchet MS" w:hAnsi="Trebuchet MS"/>
                            <w:color w:val="434141"/>
                            <w:spacing w:val="1"/>
                            <w:w w:val="70"/>
                          </w:rPr>
                          <w:t xml:space="preserve"> </w:t>
                        </w:r>
                        <w:r>
                          <w:rPr>
                            <w:rFonts w:ascii="Trebuchet MS" w:hAnsi="Trebuchet MS"/>
                            <w:color w:val="434141"/>
                            <w:w w:val="70"/>
                          </w:rPr>
                          <w:t>Naturaleza</w:t>
                        </w:r>
                        <w:r>
                          <w:rPr>
                            <w:rFonts w:ascii="Trebuchet MS" w:hAnsi="Trebuchet MS"/>
                            <w:color w:val="434141"/>
                            <w:spacing w:val="10"/>
                            <w:w w:val="70"/>
                          </w:rPr>
                          <w:t xml:space="preserve"> </w:t>
                        </w:r>
                        <w:r>
                          <w:rPr>
                            <w:rFonts w:ascii="Trebuchet MS" w:hAnsi="Trebuchet MS"/>
                            <w:color w:val="434141"/>
                            <w:w w:val="70"/>
                          </w:rPr>
                          <w:t>(International</w:t>
                        </w:r>
                        <w:r>
                          <w:rPr>
                            <w:rFonts w:ascii="Trebuchet MS" w:hAnsi="Trebuchet MS"/>
                            <w:color w:val="434141"/>
                            <w:spacing w:val="12"/>
                            <w:w w:val="70"/>
                          </w:rPr>
                          <w:t xml:space="preserve"> </w:t>
                        </w:r>
                        <w:r>
                          <w:rPr>
                            <w:rFonts w:ascii="Trebuchet MS" w:hAnsi="Trebuchet MS"/>
                            <w:color w:val="434141"/>
                            <w:w w:val="70"/>
                          </w:rPr>
                          <w:t>Union</w:t>
                        </w:r>
                        <w:r>
                          <w:rPr>
                            <w:rFonts w:ascii="Trebuchet MS" w:hAnsi="Trebuchet MS"/>
                            <w:color w:val="434141"/>
                            <w:spacing w:val="12"/>
                            <w:w w:val="70"/>
                          </w:rPr>
                          <w:t xml:space="preserve"> </w:t>
                        </w:r>
                        <w:r>
                          <w:rPr>
                            <w:rFonts w:ascii="Trebuchet MS" w:hAnsi="Trebuchet MS"/>
                            <w:color w:val="434141"/>
                            <w:w w:val="70"/>
                          </w:rPr>
                          <w:t>for</w:t>
                        </w:r>
                        <w:r>
                          <w:rPr>
                            <w:rFonts w:ascii="Trebuchet MS" w:hAnsi="Trebuchet MS"/>
                            <w:color w:val="434141"/>
                            <w:spacing w:val="12"/>
                            <w:w w:val="70"/>
                          </w:rPr>
                          <w:t xml:space="preserve"> </w:t>
                        </w:r>
                        <w:r>
                          <w:rPr>
                            <w:rFonts w:ascii="Trebuchet MS" w:hAnsi="Trebuchet MS"/>
                            <w:color w:val="434141"/>
                            <w:w w:val="70"/>
                          </w:rPr>
                          <w:t>Conservation</w:t>
                        </w:r>
                        <w:r>
                          <w:rPr>
                            <w:rFonts w:ascii="Trebuchet MS" w:hAnsi="Trebuchet MS"/>
                            <w:color w:val="434141"/>
                            <w:spacing w:val="-43"/>
                            <w:w w:val="70"/>
                          </w:rPr>
                          <w:t xml:space="preserve"> </w:t>
                        </w:r>
                        <w:r>
                          <w:rPr>
                            <w:rFonts w:ascii="Trebuchet MS" w:hAnsi="Trebuchet MS"/>
                            <w:color w:val="434141"/>
                            <w:w w:val="70"/>
                          </w:rPr>
                          <w:t>of</w:t>
                        </w:r>
                        <w:r>
                          <w:rPr>
                            <w:rFonts w:ascii="Trebuchet MS" w:hAnsi="Trebuchet MS"/>
                            <w:color w:val="434141"/>
                            <w:spacing w:val="-5"/>
                            <w:w w:val="70"/>
                          </w:rPr>
                          <w:t xml:space="preserve"> </w:t>
                        </w:r>
                        <w:r>
                          <w:rPr>
                            <w:rFonts w:ascii="Trebuchet MS" w:hAnsi="Trebuchet MS"/>
                            <w:color w:val="434141"/>
                            <w:w w:val="70"/>
                          </w:rPr>
                          <w:t>Nature)</w:t>
                        </w:r>
                      </w:p>
                    </w:txbxContent>
                  </v:textbox>
                </v:shape>
                <w10:wrap anchorx="page" anchory="page"/>
              </v:group>
            </w:pict>
          </mc:Fallback>
        </mc:AlternateContent>
      </w:r>
      <w:r w:rsidRPr="007C0A34">
        <w:rPr>
          <w:noProof/>
          <w:lang w:val="es-419" w:eastAsia="es-419"/>
        </w:rPr>
        <mc:AlternateContent>
          <mc:Choice Requires="wps">
            <w:drawing>
              <wp:anchor distT="0" distB="0" distL="114300" distR="114300" simplePos="0" relativeHeight="251715072" behindDoc="0" locked="0" layoutInCell="1" allowOverlap="1" wp14:anchorId="6EA36C87" wp14:editId="412F3AAE">
                <wp:simplePos x="0" y="0"/>
                <wp:positionH relativeFrom="page">
                  <wp:posOffset>828040</wp:posOffset>
                </wp:positionH>
                <wp:positionV relativeFrom="page">
                  <wp:posOffset>8009890</wp:posOffset>
                </wp:positionV>
                <wp:extent cx="3110230" cy="259715"/>
                <wp:effectExtent l="0" t="0" r="0" b="0"/>
                <wp:wrapNone/>
                <wp:docPr id="347" name="Cuadro de texto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742841CA" w14:textId="77777777" w:rsidR="00DF57B3" w:rsidRDefault="00DF57B3" w:rsidP="002B18CC">
                            <w:pPr>
                              <w:pStyle w:val="BodyText"/>
                              <w:tabs>
                                <w:tab w:val="left" w:pos="1119"/>
                              </w:tabs>
                              <w:spacing w:before="73"/>
                              <w:ind w:left="170"/>
                              <w:rPr>
                                <w:rFonts w:ascii="Trebuchet MS"/>
                              </w:rPr>
                            </w:pPr>
                            <w:r>
                              <w:rPr>
                                <w:rFonts w:ascii="Trebuchet MS"/>
                                <w:b/>
                                <w:color w:val="434141"/>
                                <w:w w:val="85"/>
                              </w:rPr>
                              <w:t>KAS</w:t>
                            </w:r>
                            <w:r>
                              <w:rPr>
                                <w:rFonts w:ascii="Trebuchet MS"/>
                                <w:b/>
                                <w:color w:val="434141"/>
                                <w:w w:val="85"/>
                              </w:rPr>
                              <w:tab/>
                            </w:r>
                            <w:r>
                              <w:rPr>
                                <w:rFonts w:ascii="Trebuchet MS"/>
                                <w:color w:val="434141"/>
                                <w:w w:val="85"/>
                              </w:rPr>
                              <w:t>Konrad-Adenauer-Stiftung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A36C87" id="Cuadro de texto 347" o:spid="_x0000_s1373" type="#_x0000_t202" style="position:absolute;left:0;text-align:left;margin-left:65.2pt;margin-top:630.7pt;width:244.9pt;height:20.45pt;z-index:25171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" fillcolor="#d9eced" stroked="f">
                <v:textbox inset="0,0,0,0">
                  <w:txbxContent>
                    <w:p w14:paraId="742841CA" w14:textId="77777777" w:rsidR="00DF57B3" w:rsidRDefault="00DF57B3" w:rsidP="002B18CC">
                      <w:pPr>
                        <w:pStyle w:val="BodyText"/>
                        <w:tabs>
                          <w:tab w:val="left" w:pos="1119"/>
                        </w:tabs>
                        <w:spacing w:before="73"/>
                        <w:ind w:left="170"/>
                        <w:rPr>
                          <w:rFonts w:ascii="Trebuchet MS"/>
                        </w:rPr>
                      </w:pPr>
                      <w:r>
                        <w:rPr>
                          <w:rFonts w:ascii="Trebuchet MS"/>
                          <w:b/>
                          <w:color w:val="434141"/>
                          <w:w w:val="85"/>
                        </w:rPr>
                        <w:t>KAS</w:t>
                      </w:r>
                      <w:r>
                        <w:rPr>
                          <w:rFonts w:ascii="Trebuchet MS"/>
                          <w:b/>
                          <w:color w:val="434141"/>
                          <w:w w:val="85"/>
                        </w:rPr>
                        <w:tab/>
                      </w:r>
                      <w:r>
                        <w:rPr>
                          <w:rFonts w:ascii="Trebuchet MS"/>
                          <w:color w:val="434141"/>
                          <w:w w:val="85"/>
                        </w:rPr>
                        <w:t>Konrad-Adenauer-Stiftung</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16096" behindDoc="0" locked="0" layoutInCell="1" allowOverlap="1" wp14:anchorId="5689160B" wp14:editId="4BEAF981">
                <wp:simplePos x="0" y="0"/>
                <wp:positionH relativeFrom="page">
                  <wp:posOffset>828040</wp:posOffset>
                </wp:positionH>
                <wp:positionV relativeFrom="page">
                  <wp:posOffset>7654290</wp:posOffset>
                </wp:positionV>
                <wp:extent cx="3110230" cy="259715"/>
                <wp:effectExtent l="0" t="0" r="0" b="0"/>
                <wp:wrapNone/>
                <wp:docPr id="346" name="Cuadro de texto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4770E2E2"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INEGI</w:t>
                            </w:r>
                            <w:r>
                              <w:rPr>
                                <w:rFonts w:ascii="Trebuchet MS" w:hAnsi="Trebuchet MS"/>
                                <w:b/>
                                <w:color w:val="434141"/>
                                <w:w w:val="85"/>
                              </w:rPr>
                              <w:tab/>
                            </w:r>
                            <w:r>
                              <w:rPr>
                                <w:rFonts w:ascii="Trebuchet MS" w:hAnsi="Trebuchet MS"/>
                                <w:color w:val="434141"/>
                                <w:w w:val="70"/>
                              </w:rPr>
                              <w:t>Instituto</w:t>
                            </w:r>
                            <w:r>
                              <w:rPr>
                                <w:rFonts w:ascii="Trebuchet MS" w:hAnsi="Trebuchet MS"/>
                                <w:color w:val="434141"/>
                                <w:spacing w:val="-1"/>
                                <w:w w:val="70"/>
                              </w:rPr>
                              <w:t xml:space="preserve"> </w:t>
                            </w:r>
                            <w:r>
                              <w:rPr>
                                <w:rFonts w:ascii="Trebuchet MS" w:hAnsi="Trebuchet MS"/>
                                <w:color w:val="434141"/>
                                <w:w w:val="70"/>
                              </w:rPr>
                              <w:t>Nacional</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1"/>
                                <w:w w:val="70"/>
                              </w:rPr>
                              <w:t xml:space="preserve"> </w:t>
                            </w:r>
                            <w:r>
                              <w:rPr>
                                <w:rFonts w:ascii="Trebuchet MS" w:hAnsi="Trebuchet MS"/>
                                <w:color w:val="434141"/>
                                <w:w w:val="70"/>
                              </w:rPr>
                              <w:t>Estadística</w:t>
                            </w:r>
                            <w:r>
                              <w:rPr>
                                <w:rFonts w:ascii="Trebuchet MS" w:hAnsi="Trebuchet MS"/>
                                <w:color w:val="434141"/>
                                <w:spacing w:val="-1"/>
                                <w:w w:val="70"/>
                              </w:rPr>
                              <w:t xml:space="preserve"> </w:t>
                            </w:r>
                            <w:r>
                              <w:rPr>
                                <w:rFonts w:ascii="Trebuchet MS" w:hAnsi="Trebuchet MS"/>
                                <w:color w:val="434141"/>
                                <w:w w:val="70"/>
                              </w:rPr>
                              <w:t>y</w:t>
                            </w:r>
                            <w:r>
                              <w:rPr>
                                <w:rFonts w:ascii="Trebuchet MS" w:hAnsi="Trebuchet MS"/>
                                <w:color w:val="434141"/>
                                <w:spacing w:val="-1"/>
                                <w:w w:val="70"/>
                              </w:rPr>
                              <w:t xml:space="preserve"> </w:t>
                            </w:r>
                            <w:r>
                              <w:rPr>
                                <w:rFonts w:ascii="Trebuchet MS" w:hAnsi="Trebuchet MS"/>
                                <w:color w:val="434141"/>
                                <w:w w:val="70"/>
                              </w:rPr>
                              <w:t>Geografía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89160B" id="Cuadro de texto 346" o:spid="_x0000_s1374" type="#_x0000_t202" style="position:absolute;left:0;text-align:left;margin-left:65.2pt;margin-top:602.7pt;width:244.9pt;height:20.45pt;z-index:25171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" fillcolor="#d9eced" stroked="f">
                <v:textbox inset="0,0,0,0">
                  <w:txbxContent>
                    <w:p w14:paraId="4770E2E2"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INEGI</w:t>
                      </w:r>
                      <w:r>
                        <w:rPr>
                          <w:rFonts w:ascii="Trebuchet MS" w:hAnsi="Trebuchet MS"/>
                          <w:b/>
                          <w:color w:val="434141"/>
                          <w:w w:val="85"/>
                        </w:rPr>
                        <w:tab/>
                      </w:r>
                      <w:r>
                        <w:rPr>
                          <w:rFonts w:ascii="Trebuchet MS" w:hAnsi="Trebuchet MS"/>
                          <w:color w:val="434141"/>
                          <w:w w:val="70"/>
                        </w:rPr>
                        <w:t>Instituto</w:t>
                      </w:r>
                      <w:r>
                        <w:rPr>
                          <w:rFonts w:ascii="Trebuchet MS" w:hAnsi="Trebuchet MS"/>
                          <w:color w:val="434141"/>
                          <w:spacing w:val="-1"/>
                          <w:w w:val="70"/>
                        </w:rPr>
                        <w:t xml:space="preserve"> </w:t>
                      </w:r>
                      <w:r>
                        <w:rPr>
                          <w:rFonts w:ascii="Trebuchet MS" w:hAnsi="Trebuchet MS"/>
                          <w:color w:val="434141"/>
                          <w:w w:val="70"/>
                        </w:rPr>
                        <w:t>Nacional</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1"/>
                          <w:w w:val="70"/>
                        </w:rPr>
                        <w:t xml:space="preserve"> </w:t>
                      </w:r>
                      <w:r>
                        <w:rPr>
                          <w:rFonts w:ascii="Trebuchet MS" w:hAnsi="Trebuchet MS"/>
                          <w:color w:val="434141"/>
                          <w:w w:val="70"/>
                        </w:rPr>
                        <w:t>Estadística</w:t>
                      </w:r>
                      <w:r>
                        <w:rPr>
                          <w:rFonts w:ascii="Trebuchet MS" w:hAnsi="Trebuchet MS"/>
                          <w:color w:val="434141"/>
                          <w:spacing w:val="-1"/>
                          <w:w w:val="70"/>
                        </w:rPr>
                        <w:t xml:space="preserve"> </w:t>
                      </w:r>
                      <w:r>
                        <w:rPr>
                          <w:rFonts w:ascii="Trebuchet MS" w:hAnsi="Trebuchet MS"/>
                          <w:color w:val="434141"/>
                          <w:w w:val="70"/>
                        </w:rPr>
                        <w:t>y</w:t>
                      </w:r>
                      <w:r>
                        <w:rPr>
                          <w:rFonts w:ascii="Trebuchet MS" w:hAnsi="Trebuchet MS"/>
                          <w:color w:val="434141"/>
                          <w:spacing w:val="-1"/>
                          <w:w w:val="70"/>
                        </w:rPr>
                        <w:t xml:space="preserve"> </w:t>
                      </w:r>
                      <w:r>
                        <w:rPr>
                          <w:rFonts w:ascii="Trebuchet MS" w:hAnsi="Trebuchet MS"/>
                          <w:color w:val="434141"/>
                          <w:w w:val="70"/>
                        </w:rPr>
                        <w:t>Geografía</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17120" behindDoc="0" locked="0" layoutInCell="1" allowOverlap="1" wp14:anchorId="389B991A" wp14:editId="1072B0F8">
                <wp:simplePos x="0" y="0"/>
                <wp:positionH relativeFrom="page">
                  <wp:posOffset>4090035</wp:posOffset>
                </wp:positionH>
                <wp:positionV relativeFrom="page">
                  <wp:posOffset>6943090</wp:posOffset>
                </wp:positionV>
                <wp:extent cx="3110230" cy="259715"/>
                <wp:effectExtent l="0" t="0" r="0" b="0"/>
                <wp:wrapNone/>
                <wp:docPr id="345" name="Cuadro de texto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50BCE5B9" w14:textId="77777777" w:rsidR="00DF57B3" w:rsidRDefault="00DF57B3" w:rsidP="002B18CC">
                            <w:pPr>
                              <w:tabs>
                                <w:tab w:val="left" w:pos="1226"/>
                              </w:tabs>
                              <w:spacing w:before="72"/>
                              <w:ind w:left="169"/>
                              <w:rPr>
                                <w:rFonts w:ascii="Trebuchet MS" w:hAnsi="Trebuchet MS"/>
                              </w:rPr>
                            </w:pPr>
                            <w:r>
                              <w:rPr>
                                <w:rFonts w:ascii="Trebuchet MS" w:hAnsi="Trebuchet MS"/>
                                <w:b/>
                                <w:color w:val="434141"/>
                                <w:w w:val="80"/>
                              </w:rPr>
                              <w:t>SENER</w:t>
                            </w:r>
                            <w:r>
                              <w:rPr>
                                <w:rFonts w:ascii="Trebuchet MS" w:hAnsi="Trebuchet MS"/>
                                <w:b/>
                                <w:color w:val="434141"/>
                                <w:w w:val="80"/>
                              </w:rPr>
                              <w:tab/>
                            </w:r>
                            <w:r>
                              <w:rPr>
                                <w:rFonts w:ascii="Trebuchet MS" w:hAnsi="Trebuchet MS"/>
                                <w:color w:val="434141"/>
                                <w:w w:val="70"/>
                              </w:rPr>
                              <w:t>Secretaría</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3"/>
                                <w:w w:val="70"/>
                              </w:rPr>
                              <w:t xml:space="preserve"> </w:t>
                            </w:r>
                            <w:r>
                              <w:rPr>
                                <w:rFonts w:ascii="Trebuchet MS" w:hAnsi="Trebuchet MS"/>
                                <w:color w:val="434141"/>
                                <w:w w:val="70"/>
                              </w:rPr>
                              <w:t>Energía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9B991A" id="Cuadro de texto 345" o:spid="_x0000_s1375" type="#_x0000_t202" style="position:absolute;left:0;text-align:left;margin-left:322.05pt;margin-top:546.7pt;width:244.9pt;height:20.45pt;z-index:25171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" fillcolor="#d9eced" stroked="f">
                <v:textbox inset="0,0,0,0">
                  <w:txbxContent>
                    <w:p w14:paraId="50BCE5B9" w14:textId="77777777" w:rsidR="00DF57B3" w:rsidRDefault="00DF57B3" w:rsidP="002B18CC">
                      <w:pPr>
                        <w:tabs>
                          <w:tab w:val="left" w:pos="1226"/>
                        </w:tabs>
                        <w:spacing w:before="72"/>
                        <w:ind w:left="169"/>
                        <w:rPr>
                          <w:rFonts w:ascii="Trebuchet MS" w:hAnsi="Trebuchet MS"/>
                        </w:rPr>
                      </w:pPr>
                      <w:r>
                        <w:rPr>
                          <w:rFonts w:ascii="Trebuchet MS" w:hAnsi="Trebuchet MS"/>
                          <w:b/>
                          <w:color w:val="434141"/>
                          <w:w w:val="80"/>
                        </w:rPr>
                        <w:t>SENER</w:t>
                      </w:r>
                      <w:r>
                        <w:rPr>
                          <w:rFonts w:ascii="Trebuchet MS" w:hAnsi="Trebuchet MS"/>
                          <w:b/>
                          <w:color w:val="434141"/>
                          <w:w w:val="80"/>
                        </w:rPr>
                        <w:tab/>
                      </w:r>
                      <w:r>
                        <w:rPr>
                          <w:rFonts w:ascii="Trebuchet MS" w:hAnsi="Trebuchet MS"/>
                          <w:color w:val="434141"/>
                          <w:w w:val="70"/>
                        </w:rPr>
                        <w:t>Secretaría</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3"/>
                          <w:w w:val="70"/>
                        </w:rPr>
                        <w:t xml:space="preserve"> </w:t>
                      </w:r>
                      <w:r>
                        <w:rPr>
                          <w:rFonts w:ascii="Trebuchet MS" w:hAnsi="Trebuchet MS"/>
                          <w:color w:val="434141"/>
                          <w:w w:val="70"/>
                        </w:rPr>
                        <w:t>Energía</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18144" behindDoc="0" locked="0" layoutInCell="1" allowOverlap="1" wp14:anchorId="0BC4B758" wp14:editId="1AFBCB2D">
                <wp:simplePos x="0" y="0"/>
                <wp:positionH relativeFrom="page">
                  <wp:posOffset>828040</wp:posOffset>
                </wp:positionH>
                <wp:positionV relativeFrom="page">
                  <wp:posOffset>6765290</wp:posOffset>
                </wp:positionV>
                <wp:extent cx="3110230" cy="259715"/>
                <wp:effectExtent l="0" t="0" r="0" b="0"/>
                <wp:wrapNone/>
                <wp:docPr id="344" name="Cuadro de texto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79C5BA14"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0"/>
                              </w:rPr>
                              <w:t>IGECC</w:t>
                            </w:r>
                            <w:r>
                              <w:rPr>
                                <w:rFonts w:ascii="Trebuchet MS" w:hAnsi="Trebuchet MS"/>
                                <w:b/>
                                <w:color w:val="434141"/>
                                <w:w w:val="80"/>
                              </w:rPr>
                              <w:tab/>
                            </w:r>
                            <w:r>
                              <w:rPr>
                                <w:rFonts w:ascii="Trebuchet MS" w:hAnsi="Trebuchet MS"/>
                                <w:color w:val="434141"/>
                                <w:w w:val="70"/>
                              </w:rPr>
                              <w:t>Índice</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3"/>
                                <w:w w:val="70"/>
                              </w:rPr>
                              <w:t xml:space="preserve"> </w:t>
                            </w:r>
                            <w:r>
                              <w:rPr>
                                <w:rFonts w:ascii="Trebuchet MS" w:hAnsi="Trebuchet MS"/>
                                <w:color w:val="434141"/>
                                <w:w w:val="70"/>
                              </w:rPr>
                              <w:t>Gestión</w:t>
                            </w:r>
                            <w:r>
                              <w:rPr>
                                <w:rFonts w:ascii="Trebuchet MS" w:hAnsi="Trebuchet MS"/>
                                <w:color w:val="434141"/>
                                <w:spacing w:val="3"/>
                                <w:w w:val="70"/>
                              </w:rPr>
                              <w:t xml:space="preserve"> </w:t>
                            </w:r>
                            <w:r>
                              <w:rPr>
                                <w:rFonts w:ascii="Trebuchet MS" w:hAnsi="Trebuchet MS"/>
                                <w:color w:val="434141"/>
                                <w:w w:val="70"/>
                              </w:rPr>
                              <w:t>Energética</w:t>
                            </w:r>
                            <w:r>
                              <w:rPr>
                                <w:rFonts w:ascii="Trebuchet MS" w:hAnsi="Trebuchet MS"/>
                                <w:color w:val="434141"/>
                                <w:spacing w:val="3"/>
                                <w:w w:val="70"/>
                              </w:rPr>
                              <w:t xml:space="preserve"> </w:t>
                            </w:r>
                            <w:r>
                              <w:rPr>
                                <w:rFonts w:ascii="Trebuchet MS" w:hAnsi="Trebuchet MS"/>
                                <w:color w:val="434141"/>
                                <w:w w:val="70"/>
                              </w:rPr>
                              <w:t>y</w:t>
                            </w:r>
                            <w:r>
                              <w:rPr>
                                <w:rFonts w:ascii="Trebuchet MS" w:hAnsi="Trebuchet MS"/>
                                <w:color w:val="434141"/>
                                <w:spacing w:val="3"/>
                                <w:w w:val="70"/>
                              </w:rPr>
                              <w:t xml:space="preserve"> </w:t>
                            </w:r>
                            <w:r>
                              <w:rPr>
                                <w:rFonts w:ascii="Trebuchet MS" w:hAnsi="Trebuchet MS"/>
                                <w:color w:val="434141"/>
                                <w:w w:val="70"/>
                              </w:rPr>
                              <w:t>Cambio</w:t>
                            </w:r>
                            <w:r>
                              <w:rPr>
                                <w:rFonts w:ascii="Trebuchet MS" w:hAnsi="Trebuchet MS"/>
                                <w:color w:val="434141"/>
                                <w:spacing w:val="2"/>
                                <w:w w:val="70"/>
                              </w:rPr>
                              <w:t xml:space="preserve"> </w:t>
                            </w:r>
                            <w:r>
                              <w:rPr>
                                <w:rFonts w:ascii="Trebuchet MS" w:hAnsi="Trebuchet MS"/>
                                <w:color w:val="434141"/>
                                <w:w w:val="70"/>
                              </w:rPr>
                              <w:t>Climático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C4B758" id="Cuadro de texto 344" o:spid="_x0000_s1376" type="#_x0000_t202" style="position:absolute;left:0;text-align:left;margin-left:65.2pt;margin-top:532.7pt;width:244.9pt;height:20.45pt;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" fillcolor="#d9eced" stroked="f">
                <v:textbox inset="0,0,0,0">
                  <w:txbxContent>
                    <w:p w14:paraId="79C5BA14"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0"/>
                        </w:rPr>
                        <w:t>IGECC</w:t>
                      </w:r>
                      <w:r>
                        <w:rPr>
                          <w:rFonts w:ascii="Trebuchet MS" w:hAnsi="Trebuchet MS"/>
                          <w:b/>
                          <w:color w:val="434141"/>
                          <w:w w:val="80"/>
                        </w:rPr>
                        <w:tab/>
                      </w:r>
                      <w:r>
                        <w:rPr>
                          <w:rFonts w:ascii="Trebuchet MS" w:hAnsi="Trebuchet MS"/>
                          <w:color w:val="434141"/>
                          <w:w w:val="70"/>
                        </w:rPr>
                        <w:t>Índice</w:t>
                      </w:r>
                      <w:r>
                        <w:rPr>
                          <w:rFonts w:ascii="Trebuchet MS" w:hAnsi="Trebuchet MS"/>
                          <w:color w:val="434141"/>
                          <w:spacing w:val="2"/>
                          <w:w w:val="70"/>
                        </w:rPr>
                        <w:t xml:space="preserve"> </w:t>
                      </w:r>
                      <w:r>
                        <w:rPr>
                          <w:rFonts w:ascii="Trebuchet MS" w:hAnsi="Trebuchet MS"/>
                          <w:color w:val="434141"/>
                          <w:w w:val="70"/>
                        </w:rPr>
                        <w:t>de</w:t>
                      </w:r>
                      <w:r>
                        <w:rPr>
                          <w:rFonts w:ascii="Trebuchet MS" w:hAnsi="Trebuchet MS"/>
                          <w:color w:val="434141"/>
                          <w:spacing w:val="3"/>
                          <w:w w:val="70"/>
                        </w:rPr>
                        <w:t xml:space="preserve"> </w:t>
                      </w:r>
                      <w:r>
                        <w:rPr>
                          <w:rFonts w:ascii="Trebuchet MS" w:hAnsi="Trebuchet MS"/>
                          <w:color w:val="434141"/>
                          <w:w w:val="70"/>
                        </w:rPr>
                        <w:t>Gestión</w:t>
                      </w:r>
                      <w:r>
                        <w:rPr>
                          <w:rFonts w:ascii="Trebuchet MS" w:hAnsi="Trebuchet MS"/>
                          <w:color w:val="434141"/>
                          <w:spacing w:val="3"/>
                          <w:w w:val="70"/>
                        </w:rPr>
                        <w:t xml:space="preserve"> </w:t>
                      </w:r>
                      <w:r>
                        <w:rPr>
                          <w:rFonts w:ascii="Trebuchet MS" w:hAnsi="Trebuchet MS"/>
                          <w:color w:val="434141"/>
                          <w:w w:val="70"/>
                        </w:rPr>
                        <w:t>Energética</w:t>
                      </w:r>
                      <w:r>
                        <w:rPr>
                          <w:rFonts w:ascii="Trebuchet MS" w:hAnsi="Trebuchet MS"/>
                          <w:color w:val="434141"/>
                          <w:spacing w:val="3"/>
                          <w:w w:val="70"/>
                        </w:rPr>
                        <w:t xml:space="preserve"> </w:t>
                      </w:r>
                      <w:r>
                        <w:rPr>
                          <w:rFonts w:ascii="Trebuchet MS" w:hAnsi="Trebuchet MS"/>
                          <w:color w:val="434141"/>
                          <w:w w:val="70"/>
                        </w:rPr>
                        <w:t>y</w:t>
                      </w:r>
                      <w:r>
                        <w:rPr>
                          <w:rFonts w:ascii="Trebuchet MS" w:hAnsi="Trebuchet MS"/>
                          <w:color w:val="434141"/>
                          <w:spacing w:val="3"/>
                          <w:w w:val="70"/>
                        </w:rPr>
                        <w:t xml:space="preserve"> </w:t>
                      </w:r>
                      <w:r>
                        <w:rPr>
                          <w:rFonts w:ascii="Trebuchet MS" w:hAnsi="Trebuchet MS"/>
                          <w:color w:val="434141"/>
                          <w:w w:val="70"/>
                        </w:rPr>
                        <w:t>Cambio</w:t>
                      </w:r>
                      <w:r>
                        <w:rPr>
                          <w:rFonts w:ascii="Trebuchet MS" w:hAnsi="Trebuchet MS"/>
                          <w:color w:val="434141"/>
                          <w:spacing w:val="2"/>
                          <w:w w:val="70"/>
                        </w:rPr>
                        <w:t xml:space="preserve"> </w:t>
                      </w:r>
                      <w:r>
                        <w:rPr>
                          <w:rFonts w:ascii="Trebuchet MS" w:hAnsi="Trebuchet MS"/>
                          <w:color w:val="434141"/>
                          <w:w w:val="70"/>
                        </w:rPr>
                        <w:t>Climático</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19168" behindDoc="0" locked="0" layoutInCell="1" allowOverlap="1" wp14:anchorId="31C486DB" wp14:editId="48AE2FD9">
                <wp:simplePos x="0" y="0"/>
                <wp:positionH relativeFrom="page">
                  <wp:posOffset>4090035</wp:posOffset>
                </wp:positionH>
                <wp:positionV relativeFrom="page">
                  <wp:posOffset>6409690</wp:posOffset>
                </wp:positionV>
                <wp:extent cx="3110230" cy="398145"/>
                <wp:effectExtent l="0" t="0" r="0" b="0"/>
                <wp:wrapNone/>
                <wp:docPr id="343" name="Cuadro de texto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398145"/>
                        </a:xfrm>
                        <a:prstGeom prst="rect">
                          <a:avLst/>
                        </a:prstGeom>
                        <a:solidFill>
                          <a:srgbClr val="D9ECED"/>
                        </a:solidFill>
                        <a:ln>
                          <a:noFill/>
                        </a:ln>
                      </wps:spPr>
                      <wps:txbx>
                        <w:txbxContent>
                          <w:p w14:paraId="3180833C" w14:textId="77777777" w:rsidR="00DF57B3" w:rsidRDefault="00DF57B3" w:rsidP="002B18CC">
                            <w:pPr>
                              <w:pStyle w:val="BodyText"/>
                              <w:spacing w:before="69" w:line="261" w:lineRule="auto"/>
                              <w:ind w:left="1226" w:right="18" w:hanging="1057"/>
                              <w:rPr>
                                <w:rFonts w:ascii="Trebuchet MS" w:hAnsi="Trebuchet MS"/>
                              </w:rPr>
                            </w:pPr>
                            <w:r>
                              <w:rPr>
                                <w:rFonts w:ascii="Trebuchet MS" w:hAnsi="Trebuchet MS"/>
                                <w:b/>
                                <w:color w:val="434141"/>
                                <w:w w:val="75"/>
                              </w:rPr>
                              <w:t>SEMARNAT</w:t>
                            </w:r>
                            <w:r>
                              <w:rPr>
                                <w:rFonts w:ascii="Trebuchet MS" w:hAnsi="Trebuchet MS"/>
                                <w:b/>
                                <w:color w:val="434141"/>
                                <w:spacing w:val="37"/>
                                <w:w w:val="75"/>
                              </w:rPr>
                              <w:t xml:space="preserve"> </w:t>
                            </w:r>
                            <w:r>
                              <w:rPr>
                                <w:rFonts w:ascii="Trebuchet MS" w:hAnsi="Trebuchet MS"/>
                                <w:color w:val="434141"/>
                                <w:w w:val="75"/>
                              </w:rPr>
                              <w:t>Secretaría</w:t>
                            </w:r>
                            <w:r>
                              <w:rPr>
                                <w:rFonts w:ascii="Trebuchet MS" w:hAnsi="Trebuchet MS"/>
                                <w:color w:val="434141"/>
                                <w:spacing w:val="-6"/>
                                <w:w w:val="75"/>
                              </w:rPr>
                              <w:t xml:space="preserve"> </w:t>
                            </w:r>
                            <w:r>
                              <w:rPr>
                                <w:rFonts w:ascii="Trebuchet MS" w:hAnsi="Trebuchet MS"/>
                                <w:color w:val="434141"/>
                                <w:w w:val="75"/>
                              </w:rPr>
                              <w:t>de</w:t>
                            </w:r>
                            <w:r>
                              <w:rPr>
                                <w:rFonts w:ascii="Trebuchet MS" w:hAnsi="Trebuchet MS"/>
                                <w:color w:val="434141"/>
                                <w:spacing w:val="-6"/>
                                <w:w w:val="75"/>
                              </w:rPr>
                              <w:t xml:space="preserve"> </w:t>
                            </w:r>
                            <w:r>
                              <w:rPr>
                                <w:rFonts w:ascii="Trebuchet MS" w:hAnsi="Trebuchet MS"/>
                                <w:color w:val="434141"/>
                                <w:w w:val="75"/>
                              </w:rPr>
                              <w:t>Medio</w:t>
                            </w:r>
                            <w:r>
                              <w:rPr>
                                <w:rFonts w:ascii="Trebuchet MS" w:hAnsi="Trebuchet MS"/>
                                <w:color w:val="434141"/>
                                <w:spacing w:val="-6"/>
                                <w:w w:val="75"/>
                              </w:rPr>
                              <w:t xml:space="preserve"> </w:t>
                            </w:r>
                            <w:r>
                              <w:rPr>
                                <w:rFonts w:ascii="Trebuchet MS" w:hAnsi="Trebuchet MS"/>
                                <w:color w:val="434141"/>
                                <w:w w:val="75"/>
                              </w:rPr>
                              <w:t>Ambiente</w:t>
                            </w:r>
                            <w:r>
                              <w:rPr>
                                <w:rFonts w:ascii="Trebuchet MS" w:hAnsi="Trebuchet MS"/>
                                <w:color w:val="434141"/>
                                <w:spacing w:val="-6"/>
                                <w:w w:val="75"/>
                              </w:rPr>
                              <w:t xml:space="preserve"> </w:t>
                            </w:r>
                            <w:r>
                              <w:rPr>
                                <w:rFonts w:ascii="Trebuchet MS" w:hAnsi="Trebuchet MS"/>
                                <w:color w:val="434141"/>
                                <w:w w:val="75"/>
                              </w:rPr>
                              <w:t>y</w:t>
                            </w:r>
                            <w:r>
                              <w:rPr>
                                <w:rFonts w:ascii="Trebuchet MS" w:hAnsi="Trebuchet MS"/>
                                <w:color w:val="434141"/>
                                <w:spacing w:val="-6"/>
                                <w:w w:val="75"/>
                              </w:rPr>
                              <w:t xml:space="preserve"> </w:t>
                            </w:r>
                            <w:r>
                              <w:rPr>
                                <w:rFonts w:ascii="Trebuchet MS" w:hAnsi="Trebuchet MS"/>
                                <w:color w:val="434141"/>
                                <w:w w:val="75"/>
                              </w:rPr>
                              <w:t>Recursos</w:t>
                            </w:r>
                            <w:r>
                              <w:rPr>
                                <w:rFonts w:ascii="Trebuchet MS" w:hAnsi="Trebuchet MS"/>
                                <w:color w:val="434141"/>
                                <w:spacing w:val="-47"/>
                                <w:w w:val="75"/>
                              </w:rPr>
                              <w:t xml:space="preserve"> </w:t>
                            </w:r>
                            <w:r>
                              <w:rPr>
                                <w:rFonts w:ascii="Trebuchet MS" w:hAnsi="Trebuchet MS"/>
                                <w:color w:val="434141"/>
                                <w:w w:val="85"/>
                              </w:rPr>
                              <w:t>Naturales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486DB" id="Cuadro de texto 343" o:spid="_x0000_s1377" type="#_x0000_t202" style="position:absolute;left:0;text-align:left;margin-left:322.05pt;margin-top:504.7pt;width:244.9pt;height:31.35pt;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" fillcolor="#d9eced" stroked="f">
                <v:textbox inset="0,0,0,0">
                  <w:txbxContent>
                    <w:p w14:paraId="3180833C" w14:textId="77777777" w:rsidR="00DF57B3" w:rsidRDefault="00DF57B3" w:rsidP="002B18CC">
                      <w:pPr>
                        <w:pStyle w:val="BodyText"/>
                        <w:spacing w:before="69" w:line="261" w:lineRule="auto"/>
                        <w:ind w:left="1226" w:right="18" w:hanging="1057"/>
                        <w:rPr>
                          <w:rFonts w:ascii="Trebuchet MS" w:hAnsi="Trebuchet MS"/>
                        </w:rPr>
                      </w:pPr>
                      <w:r>
                        <w:rPr>
                          <w:rFonts w:ascii="Trebuchet MS" w:hAnsi="Trebuchet MS"/>
                          <w:b/>
                          <w:color w:val="434141"/>
                          <w:w w:val="75"/>
                        </w:rPr>
                        <w:t>SEMARNAT</w:t>
                      </w:r>
                      <w:r>
                        <w:rPr>
                          <w:rFonts w:ascii="Trebuchet MS" w:hAnsi="Trebuchet MS"/>
                          <w:b/>
                          <w:color w:val="434141"/>
                          <w:spacing w:val="37"/>
                          <w:w w:val="75"/>
                        </w:rPr>
                        <w:t xml:space="preserve"> </w:t>
                      </w:r>
                      <w:r>
                        <w:rPr>
                          <w:rFonts w:ascii="Trebuchet MS" w:hAnsi="Trebuchet MS"/>
                          <w:color w:val="434141"/>
                          <w:w w:val="75"/>
                        </w:rPr>
                        <w:t>Secretaría</w:t>
                      </w:r>
                      <w:r>
                        <w:rPr>
                          <w:rFonts w:ascii="Trebuchet MS" w:hAnsi="Trebuchet MS"/>
                          <w:color w:val="434141"/>
                          <w:spacing w:val="-6"/>
                          <w:w w:val="75"/>
                        </w:rPr>
                        <w:t xml:space="preserve"> </w:t>
                      </w:r>
                      <w:r>
                        <w:rPr>
                          <w:rFonts w:ascii="Trebuchet MS" w:hAnsi="Trebuchet MS"/>
                          <w:color w:val="434141"/>
                          <w:w w:val="75"/>
                        </w:rPr>
                        <w:t>de</w:t>
                      </w:r>
                      <w:r>
                        <w:rPr>
                          <w:rFonts w:ascii="Trebuchet MS" w:hAnsi="Trebuchet MS"/>
                          <w:color w:val="434141"/>
                          <w:spacing w:val="-6"/>
                          <w:w w:val="75"/>
                        </w:rPr>
                        <w:t xml:space="preserve"> </w:t>
                      </w:r>
                      <w:r>
                        <w:rPr>
                          <w:rFonts w:ascii="Trebuchet MS" w:hAnsi="Trebuchet MS"/>
                          <w:color w:val="434141"/>
                          <w:w w:val="75"/>
                        </w:rPr>
                        <w:t>Medio</w:t>
                      </w:r>
                      <w:r>
                        <w:rPr>
                          <w:rFonts w:ascii="Trebuchet MS" w:hAnsi="Trebuchet MS"/>
                          <w:color w:val="434141"/>
                          <w:spacing w:val="-6"/>
                          <w:w w:val="75"/>
                        </w:rPr>
                        <w:t xml:space="preserve"> </w:t>
                      </w:r>
                      <w:r>
                        <w:rPr>
                          <w:rFonts w:ascii="Trebuchet MS" w:hAnsi="Trebuchet MS"/>
                          <w:color w:val="434141"/>
                          <w:w w:val="75"/>
                        </w:rPr>
                        <w:t>Ambiente</w:t>
                      </w:r>
                      <w:r>
                        <w:rPr>
                          <w:rFonts w:ascii="Trebuchet MS" w:hAnsi="Trebuchet MS"/>
                          <w:color w:val="434141"/>
                          <w:spacing w:val="-6"/>
                          <w:w w:val="75"/>
                        </w:rPr>
                        <w:t xml:space="preserve"> </w:t>
                      </w:r>
                      <w:r>
                        <w:rPr>
                          <w:rFonts w:ascii="Trebuchet MS" w:hAnsi="Trebuchet MS"/>
                          <w:color w:val="434141"/>
                          <w:w w:val="75"/>
                        </w:rPr>
                        <w:t>y</w:t>
                      </w:r>
                      <w:r>
                        <w:rPr>
                          <w:rFonts w:ascii="Trebuchet MS" w:hAnsi="Trebuchet MS"/>
                          <w:color w:val="434141"/>
                          <w:spacing w:val="-6"/>
                          <w:w w:val="75"/>
                        </w:rPr>
                        <w:t xml:space="preserve"> </w:t>
                      </w:r>
                      <w:r>
                        <w:rPr>
                          <w:rFonts w:ascii="Trebuchet MS" w:hAnsi="Trebuchet MS"/>
                          <w:color w:val="434141"/>
                          <w:w w:val="75"/>
                        </w:rPr>
                        <w:t>Recursos</w:t>
                      </w:r>
                      <w:r>
                        <w:rPr>
                          <w:rFonts w:ascii="Trebuchet MS" w:hAnsi="Trebuchet MS"/>
                          <w:color w:val="434141"/>
                          <w:spacing w:val="-47"/>
                          <w:w w:val="75"/>
                        </w:rPr>
                        <w:t xml:space="preserve"> </w:t>
                      </w:r>
                      <w:r>
                        <w:rPr>
                          <w:rFonts w:ascii="Trebuchet MS" w:hAnsi="Trebuchet MS"/>
                          <w:color w:val="434141"/>
                          <w:w w:val="85"/>
                        </w:rPr>
                        <w:t>Naturales</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0192" behindDoc="0" locked="0" layoutInCell="1" allowOverlap="1" wp14:anchorId="116EE19D" wp14:editId="5D6E8201">
                <wp:simplePos x="0" y="0"/>
                <wp:positionH relativeFrom="page">
                  <wp:posOffset>4090035</wp:posOffset>
                </wp:positionH>
                <wp:positionV relativeFrom="page">
                  <wp:posOffset>6054090</wp:posOffset>
                </wp:positionV>
                <wp:extent cx="3110230" cy="259715"/>
                <wp:effectExtent l="0" t="0" r="0" b="0"/>
                <wp:wrapNone/>
                <wp:docPr id="342" name="Cuadro de texto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2A3752EA" w14:textId="77777777" w:rsidR="00DF57B3" w:rsidRDefault="00DF57B3" w:rsidP="002B18CC">
                            <w:pPr>
                              <w:pStyle w:val="BodyText"/>
                              <w:tabs>
                                <w:tab w:val="left" w:pos="1226"/>
                              </w:tabs>
                              <w:spacing w:before="72"/>
                              <w:ind w:left="169"/>
                              <w:rPr>
                                <w:rFonts w:ascii="Trebuchet MS" w:hAnsi="Trebuchet MS"/>
                              </w:rPr>
                            </w:pPr>
                            <w:r>
                              <w:rPr>
                                <w:rFonts w:ascii="Trebuchet MS" w:hAnsi="Trebuchet MS"/>
                                <w:b/>
                                <w:color w:val="434141"/>
                                <w:w w:val="85"/>
                              </w:rPr>
                              <w:t>SAC</w:t>
                            </w:r>
                            <w:r>
                              <w:rPr>
                                <w:rFonts w:ascii="Trebuchet MS" w:hAnsi="Trebuchet MS"/>
                                <w:b/>
                                <w:color w:val="434141"/>
                                <w:w w:val="85"/>
                              </w:rPr>
                              <w:tab/>
                            </w:r>
                            <w:r>
                              <w:rPr>
                                <w:rFonts w:ascii="Trebuchet MS" w:hAnsi="Trebuchet MS"/>
                                <w:color w:val="434141"/>
                                <w:w w:val="70"/>
                              </w:rPr>
                              <w:t>Sistema</w:t>
                            </w:r>
                            <w:r>
                              <w:rPr>
                                <w:rFonts w:ascii="Trebuchet MS" w:hAnsi="Trebuchet MS"/>
                                <w:color w:val="434141"/>
                                <w:spacing w:val="12"/>
                                <w:w w:val="70"/>
                              </w:rPr>
                              <w:t xml:space="preserve"> </w:t>
                            </w:r>
                            <w:r>
                              <w:rPr>
                                <w:rFonts w:ascii="Trebuchet MS" w:hAnsi="Trebuchet MS"/>
                                <w:color w:val="434141"/>
                                <w:w w:val="70"/>
                              </w:rPr>
                              <w:t>de</w:t>
                            </w:r>
                            <w:r>
                              <w:rPr>
                                <w:rFonts w:ascii="Trebuchet MS" w:hAnsi="Trebuchet MS"/>
                                <w:color w:val="434141"/>
                                <w:spacing w:val="12"/>
                                <w:w w:val="70"/>
                              </w:rPr>
                              <w:t xml:space="preserve"> </w:t>
                            </w:r>
                            <w:r>
                              <w:rPr>
                                <w:rFonts w:ascii="Trebuchet MS" w:hAnsi="Trebuchet MS"/>
                                <w:color w:val="434141"/>
                                <w:w w:val="70"/>
                              </w:rPr>
                              <w:t>Atención</w:t>
                            </w:r>
                            <w:r>
                              <w:rPr>
                                <w:rFonts w:ascii="Trebuchet MS" w:hAnsi="Trebuchet MS"/>
                                <w:color w:val="434141"/>
                                <w:spacing w:val="12"/>
                                <w:w w:val="70"/>
                              </w:rPr>
                              <w:t xml:space="preserve"> </w:t>
                            </w:r>
                            <w:r>
                              <w:rPr>
                                <w:rFonts w:ascii="Trebuchet MS" w:hAnsi="Trebuchet MS"/>
                                <w:color w:val="434141"/>
                                <w:w w:val="70"/>
                              </w:rPr>
                              <w:t>Ciudadana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EE19D" id="Cuadro de texto 342" o:spid="_x0000_s1378" type="#_x0000_t202" style="position:absolute;left:0;text-align:left;margin-left:322.05pt;margin-top:476.7pt;width:244.9pt;height:20.45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" fillcolor="#d9eced" stroked="f">
                <v:textbox inset="0,0,0,0">
                  <w:txbxContent>
                    <w:p w14:paraId="2A3752EA" w14:textId="77777777" w:rsidR="00DF57B3" w:rsidRDefault="00DF57B3" w:rsidP="002B18CC">
                      <w:pPr>
                        <w:pStyle w:val="BodyText"/>
                        <w:tabs>
                          <w:tab w:val="left" w:pos="1226"/>
                        </w:tabs>
                        <w:spacing w:before="72"/>
                        <w:ind w:left="169"/>
                        <w:rPr>
                          <w:rFonts w:ascii="Trebuchet MS" w:hAnsi="Trebuchet MS"/>
                        </w:rPr>
                      </w:pPr>
                      <w:r>
                        <w:rPr>
                          <w:rFonts w:ascii="Trebuchet MS" w:hAnsi="Trebuchet MS"/>
                          <w:b/>
                          <w:color w:val="434141"/>
                          <w:w w:val="85"/>
                        </w:rPr>
                        <w:t>SAC</w:t>
                      </w:r>
                      <w:r>
                        <w:rPr>
                          <w:rFonts w:ascii="Trebuchet MS" w:hAnsi="Trebuchet MS"/>
                          <w:b/>
                          <w:color w:val="434141"/>
                          <w:w w:val="85"/>
                        </w:rPr>
                        <w:tab/>
                      </w:r>
                      <w:r>
                        <w:rPr>
                          <w:rFonts w:ascii="Trebuchet MS" w:hAnsi="Trebuchet MS"/>
                          <w:color w:val="434141"/>
                          <w:w w:val="70"/>
                        </w:rPr>
                        <w:t>Sistema</w:t>
                      </w:r>
                      <w:r>
                        <w:rPr>
                          <w:rFonts w:ascii="Trebuchet MS" w:hAnsi="Trebuchet MS"/>
                          <w:color w:val="434141"/>
                          <w:spacing w:val="12"/>
                          <w:w w:val="70"/>
                        </w:rPr>
                        <w:t xml:space="preserve"> </w:t>
                      </w:r>
                      <w:r>
                        <w:rPr>
                          <w:rFonts w:ascii="Trebuchet MS" w:hAnsi="Trebuchet MS"/>
                          <w:color w:val="434141"/>
                          <w:w w:val="70"/>
                        </w:rPr>
                        <w:t>de</w:t>
                      </w:r>
                      <w:r>
                        <w:rPr>
                          <w:rFonts w:ascii="Trebuchet MS" w:hAnsi="Trebuchet MS"/>
                          <w:color w:val="434141"/>
                          <w:spacing w:val="12"/>
                          <w:w w:val="70"/>
                        </w:rPr>
                        <w:t xml:space="preserve"> </w:t>
                      </w:r>
                      <w:r>
                        <w:rPr>
                          <w:rFonts w:ascii="Trebuchet MS" w:hAnsi="Trebuchet MS"/>
                          <w:color w:val="434141"/>
                          <w:w w:val="70"/>
                        </w:rPr>
                        <w:t>Atención</w:t>
                      </w:r>
                      <w:r>
                        <w:rPr>
                          <w:rFonts w:ascii="Trebuchet MS" w:hAnsi="Trebuchet MS"/>
                          <w:color w:val="434141"/>
                          <w:spacing w:val="12"/>
                          <w:w w:val="70"/>
                        </w:rPr>
                        <w:t xml:space="preserve"> </w:t>
                      </w:r>
                      <w:r>
                        <w:rPr>
                          <w:rFonts w:ascii="Trebuchet MS" w:hAnsi="Trebuchet MS"/>
                          <w:color w:val="434141"/>
                          <w:w w:val="70"/>
                        </w:rPr>
                        <w:t>Ciudadana</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1216" behindDoc="0" locked="0" layoutInCell="1" allowOverlap="1" wp14:anchorId="1E9458FF" wp14:editId="737E48F6">
                <wp:simplePos x="0" y="0"/>
                <wp:positionH relativeFrom="page">
                  <wp:posOffset>828040</wp:posOffset>
                </wp:positionH>
                <wp:positionV relativeFrom="page">
                  <wp:posOffset>6054090</wp:posOffset>
                </wp:positionV>
                <wp:extent cx="3110230" cy="610235"/>
                <wp:effectExtent l="0" t="0" r="0" b="0"/>
                <wp:wrapNone/>
                <wp:docPr id="341" name="Cuadro de texto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610235"/>
                        </a:xfrm>
                        <a:prstGeom prst="rect">
                          <a:avLst/>
                        </a:prstGeom>
                        <a:solidFill>
                          <a:srgbClr val="D9ECED"/>
                        </a:solidFill>
                        <a:ln>
                          <a:noFill/>
                        </a:ln>
                      </wps:spPr>
                      <wps:txbx>
                        <w:txbxContent>
                          <w:p w14:paraId="2774A4BD" w14:textId="77777777" w:rsidR="00DF57B3" w:rsidRDefault="00DF57B3" w:rsidP="002B18CC">
                            <w:pPr>
                              <w:pStyle w:val="BodyText"/>
                              <w:spacing w:before="73" w:line="261" w:lineRule="auto"/>
                              <w:ind w:left="1119" w:right="386" w:hanging="950"/>
                              <w:jc w:val="both"/>
                              <w:rPr>
                                <w:rFonts w:ascii="Trebuchet MS" w:hAnsi="Trebuchet MS"/>
                              </w:rPr>
                            </w:pPr>
                            <w:r>
                              <w:rPr>
                                <w:rFonts w:ascii="Trebuchet MS" w:hAnsi="Trebuchet MS"/>
                                <w:b/>
                                <w:color w:val="434141"/>
                                <w:spacing w:val="-1"/>
                                <w:w w:val="75"/>
                              </w:rPr>
                              <w:t>GFDRR</w:t>
                            </w:r>
                            <w:r>
                              <w:rPr>
                                <w:rFonts w:ascii="Trebuchet MS" w:hAnsi="Trebuchet MS"/>
                                <w:b/>
                                <w:color w:val="434141"/>
                                <w:spacing w:val="9"/>
                                <w:w w:val="75"/>
                              </w:rPr>
                              <w:t xml:space="preserve"> </w:t>
                            </w:r>
                            <w:r>
                              <w:rPr>
                                <w:rFonts w:ascii="Trebuchet MS" w:hAnsi="Trebuchet MS"/>
                                <w:color w:val="434141"/>
                                <w:w w:val="75"/>
                              </w:rPr>
                              <w:t>Fondo</w:t>
                            </w:r>
                            <w:r>
                              <w:rPr>
                                <w:rFonts w:ascii="Trebuchet MS" w:hAnsi="Trebuchet MS"/>
                                <w:color w:val="434141"/>
                                <w:spacing w:val="-9"/>
                                <w:w w:val="75"/>
                              </w:rPr>
                              <w:t xml:space="preserve"> </w:t>
                            </w:r>
                            <w:r>
                              <w:rPr>
                                <w:rFonts w:ascii="Trebuchet MS" w:hAnsi="Trebuchet MS"/>
                                <w:color w:val="434141"/>
                                <w:w w:val="75"/>
                              </w:rPr>
                              <w:t>Mundial</w:t>
                            </w:r>
                            <w:r>
                              <w:rPr>
                                <w:rFonts w:ascii="Trebuchet MS" w:hAnsi="Trebuchet MS"/>
                                <w:color w:val="434141"/>
                                <w:spacing w:val="-8"/>
                                <w:w w:val="75"/>
                              </w:rPr>
                              <w:t xml:space="preserve"> </w:t>
                            </w:r>
                            <w:r>
                              <w:rPr>
                                <w:rFonts w:ascii="Trebuchet MS" w:hAnsi="Trebuchet MS"/>
                                <w:color w:val="434141"/>
                                <w:w w:val="75"/>
                              </w:rPr>
                              <w:t>para</w:t>
                            </w:r>
                            <w:r>
                              <w:rPr>
                                <w:rFonts w:ascii="Trebuchet MS" w:hAnsi="Trebuchet MS"/>
                                <w:color w:val="434141"/>
                                <w:spacing w:val="-8"/>
                                <w:w w:val="75"/>
                              </w:rPr>
                              <w:t xml:space="preserve"> </w:t>
                            </w:r>
                            <w:r>
                              <w:rPr>
                                <w:rFonts w:ascii="Trebuchet MS" w:hAnsi="Trebuchet MS"/>
                                <w:color w:val="434141"/>
                                <w:w w:val="75"/>
                              </w:rPr>
                              <w:t>la</w:t>
                            </w:r>
                            <w:r>
                              <w:rPr>
                                <w:rFonts w:ascii="Trebuchet MS" w:hAnsi="Trebuchet MS"/>
                                <w:color w:val="434141"/>
                                <w:spacing w:val="-8"/>
                                <w:w w:val="75"/>
                              </w:rPr>
                              <w:t xml:space="preserve"> </w:t>
                            </w:r>
                            <w:r>
                              <w:rPr>
                                <w:rFonts w:ascii="Trebuchet MS" w:hAnsi="Trebuchet MS"/>
                                <w:color w:val="434141"/>
                                <w:w w:val="75"/>
                              </w:rPr>
                              <w:t>Reducción</w:t>
                            </w:r>
                            <w:r>
                              <w:rPr>
                                <w:rFonts w:ascii="Trebuchet MS" w:hAnsi="Trebuchet MS"/>
                                <w:color w:val="434141"/>
                                <w:spacing w:val="-8"/>
                                <w:w w:val="75"/>
                              </w:rPr>
                              <w:t xml:space="preserve"> </w:t>
                            </w:r>
                            <w:r>
                              <w:rPr>
                                <w:rFonts w:ascii="Trebuchet MS" w:hAnsi="Trebuchet MS"/>
                                <w:color w:val="434141"/>
                                <w:w w:val="75"/>
                              </w:rPr>
                              <w:t>del</w:t>
                            </w:r>
                            <w:r>
                              <w:rPr>
                                <w:rFonts w:ascii="Trebuchet MS" w:hAnsi="Trebuchet MS"/>
                                <w:color w:val="434141"/>
                                <w:spacing w:val="-8"/>
                                <w:w w:val="75"/>
                              </w:rPr>
                              <w:t xml:space="preserve"> </w:t>
                            </w:r>
                            <w:r>
                              <w:rPr>
                                <w:rFonts w:ascii="Trebuchet MS" w:hAnsi="Trebuchet MS"/>
                                <w:color w:val="434141"/>
                                <w:w w:val="75"/>
                              </w:rPr>
                              <w:t>Riesgo</w:t>
                            </w:r>
                            <w:r>
                              <w:rPr>
                                <w:rFonts w:ascii="Trebuchet MS" w:hAnsi="Trebuchet MS"/>
                                <w:color w:val="434141"/>
                                <w:spacing w:val="-8"/>
                                <w:w w:val="75"/>
                              </w:rPr>
                              <w:t xml:space="preserve"> </w:t>
                            </w:r>
                            <w:r>
                              <w:rPr>
                                <w:rFonts w:ascii="Trebuchet MS" w:hAnsi="Trebuchet MS"/>
                                <w:color w:val="434141"/>
                                <w:w w:val="75"/>
                              </w:rPr>
                              <w:t>de</w:t>
                            </w:r>
                            <w:r>
                              <w:rPr>
                                <w:rFonts w:ascii="Trebuchet MS" w:hAnsi="Trebuchet MS"/>
                                <w:color w:val="434141"/>
                                <w:spacing w:val="-48"/>
                                <w:w w:val="75"/>
                              </w:rPr>
                              <w:t xml:space="preserve"> </w:t>
                            </w:r>
                            <w:r>
                              <w:rPr>
                                <w:rFonts w:ascii="Trebuchet MS" w:hAnsi="Trebuchet MS"/>
                                <w:color w:val="434141"/>
                                <w:w w:val="70"/>
                              </w:rPr>
                              <w:t>Desastres (Global Facility for Disaster Reduction</w:t>
                            </w:r>
                            <w:r>
                              <w:rPr>
                                <w:rFonts w:ascii="Trebuchet MS" w:hAnsi="Trebuchet MS"/>
                                <w:color w:val="434141"/>
                                <w:spacing w:val="1"/>
                                <w:w w:val="70"/>
                              </w:rPr>
                              <w:t xml:space="preserve"> </w:t>
                            </w:r>
                            <w:r>
                              <w:rPr>
                                <w:rFonts w:ascii="Trebuchet MS" w:hAnsi="Trebuchet MS"/>
                                <w:color w:val="434141"/>
                                <w:w w:val="70"/>
                              </w:rPr>
                              <w:t>and</w:t>
                            </w:r>
                            <w:r>
                              <w:rPr>
                                <w:rFonts w:ascii="Trebuchet MS" w:hAnsi="Trebuchet MS"/>
                                <w:color w:val="434141"/>
                                <w:spacing w:val="-5"/>
                                <w:w w:val="70"/>
                              </w:rPr>
                              <w:t xml:space="preserve"> </w:t>
                            </w:r>
                            <w:r>
                              <w:rPr>
                                <w:rFonts w:ascii="Trebuchet MS" w:hAnsi="Trebuchet MS"/>
                                <w:color w:val="434141"/>
                                <w:w w:val="70"/>
                              </w:rPr>
                              <w:t>Recovery)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458FF" id="Cuadro de texto 341" o:spid="_x0000_s1379" type="#_x0000_t202" style="position:absolute;left:0;text-align:left;margin-left:65.2pt;margin-top:476.7pt;width:244.9pt;height:48.05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" fillcolor="#d9eced" stroked="f">
                <v:textbox inset="0,0,0,0">
                  <w:txbxContent>
                    <w:p w14:paraId="2774A4BD" w14:textId="77777777" w:rsidR="00DF57B3" w:rsidRDefault="00DF57B3" w:rsidP="002B18CC">
                      <w:pPr>
                        <w:pStyle w:val="BodyText"/>
                        <w:spacing w:before="73" w:line="261" w:lineRule="auto"/>
                        <w:ind w:left="1119" w:right="386" w:hanging="950"/>
                        <w:jc w:val="both"/>
                        <w:rPr>
                          <w:rFonts w:ascii="Trebuchet MS" w:hAnsi="Trebuchet MS"/>
                        </w:rPr>
                      </w:pPr>
                      <w:r>
                        <w:rPr>
                          <w:rFonts w:ascii="Trebuchet MS" w:hAnsi="Trebuchet MS"/>
                          <w:b/>
                          <w:color w:val="434141"/>
                          <w:spacing w:val="-1"/>
                          <w:w w:val="75"/>
                        </w:rPr>
                        <w:t>GFDRR</w:t>
                      </w:r>
                      <w:r>
                        <w:rPr>
                          <w:rFonts w:ascii="Trebuchet MS" w:hAnsi="Trebuchet MS"/>
                          <w:b/>
                          <w:color w:val="434141"/>
                          <w:spacing w:val="9"/>
                          <w:w w:val="75"/>
                        </w:rPr>
                        <w:t xml:space="preserve"> </w:t>
                      </w:r>
                      <w:r>
                        <w:rPr>
                          <w:rFonts w:ascii="Trebuchet MS" w:hAnsi="Trebuchet MS"/>
                          <w:color w:val="434141"/>
                          <w:w w:val="75"/>
                        </w:rPr>
                        <w:t>Fondo</w:t>
                      </w:r>
                      <w:r>
                        <w:rPr>
                          <w:rFonts w:ascii="Trebuchet MS" w:hAnsi="Trebuchet MS"/>
                          <w:color w:val="434141"/>
                          <w:spacing w:val="-9"/>
                          <w:w w:val="75"/>
                        </w:rPr>
                        <w:t xml:space="preserve"> </w:t>
                      </w:r>
                      <w:r>
                        <w:rPr>
                          <w:rFonts w:ascii="Trebuchet MS" w:hAnsi="Trebuchet MS"/>
                          <w:color w:val="434141"/>
                          <w:w w:val="75"/>
                        </w:rPr>
                        <w:t>Mundial</w:t>
                      </w:r>
                      <w:r>
                        <w:rPr>
                          <w:rFonts w:ascii="Trebuchet MS" w:hAnsi="Trebuchet MS"/>
                          <w:color w:val="434141"/>
                          <w:spacing w:val="-8"/>
                          <w:w w:val="75"/>
                        </w:rPr>
                        <w:t xml:space="preserve"> </w:t>
                      </w:r>
                      <w:r>
                        <w:rPr>
                          <w:rFonts w:ascii="Trebuchet MS" w:hAnsi="Trebuchet MS"/>
                          <w:color w:val="434141"/>
                          <w:w w:val="75"/>
                        </w:rPr>
                        <w:t>para</w:t>
                      </w:r>
                      <w:r>
                        <w:rPr>
                          <w:rFonts w:ascii="Trebuchet MS" w:hAnsi="Trebuchet MS"/>
                          <w:color w:val="434141"/>
                          <w:spacing w:val="-8"/>
                          <w:w w:val="75"/>
                        </w:rPr>
                        <w:t xml:space="preserve"> </w:t>
                      </w:r>
                      <w:r>
                        <w:rPr>
                          <w:rFonts w:ascii="Trebuchet MS" w:hAnsi="Trebuchet MS"/>
                          <w:color w:val="434141"/>
                          <w:w w:val="75"/>
                        </w:rPr>
                        <w:t>la</w:t>
                      </w:r>
                      <w:r>
                        <w:rPr>
                          <w:rFonts w:ascii="Trebuchet MS" w:hAnsi="Trebuchet MS"/>
                          <w:color w:val="434141"/>
                          <w:spacing w:val="-8"/>
                          <w:w w:val="75"/>
                        </w:rPr>
                        <w:t xml:space="preserve"> </w:t>
                      </w:r>
                      <w:r>
                        <w:rPr>
                          <w:rFonts w:ascii="Trebuchet MS" w:hAnsi="Trebuchet MS"/>
                          <w:color w:val="434141"/>
                          <w:w w:val="75"/>
                        </w:rPr>
                        <w:t>Reducción</w:t>
                      </w:r>
                      <w:r>
                        <w:rPr>
                          <w:rFonts w:ascii="Trebuchet MS" w:hAnsi="Trebuchet MS"/>
                          <w:color w:val="434141"/>
                          <w:spacing w:val="-8"/>
                          <w:w w:val="75"/>
                        </w:rPr>
                        <w:t xml:space="preserve"> </w:t>
                      </w:r>
                      <w:r>
                        <w:rPr>
                          <w:rFonts w:ascii="Trebuchet MS" w:hAnsi="Trebuchet MS"/>
                          <w:color w:val="434141"/>
                          <w:w w:val="75"/>
                        </w:rPr>
                        <w:t>del</w:t>
                      </w:r>
                      <w:r>
                        <w:rPr>
                          <w:rFonts w:ascii="Trebuchet MS" w:hAnsi="Trebuchet MS"/>
                          <w:color w:val="434141"/>
                          <w:spacing w:val="-8"/>
                          <w:w w:val="75"/>
                        </w:rPr>
                        <w:t xml:space="preserve"> </w:t>
                      </w:r>
                      <w:r>
                        <w:rPr>
                          <w:rFonts w:ascii="Trebuchet MS" w:hAnsi="Trebuchet MS"/>
                          <w:color w:val="434141"/>
                          <w:w w:val="75"/>
                        </w:rPr>
                        <w:t>Riesgo</w:t>
                      </w:r>
                      <w:r>
                        <w:rPr>
                          <w:rFonts w:ascii="Trebuchet MS" w:hAnsi="Trebuchet MS"/>
                          <w:color w:val="434141"/>
                          <w:spacing w:val="-8"/>
                          <w:w w:val="75"/>
                        </w:rPr>
                        <w:t xml:space="preserve"> </w:t>
                      </w:r>
                      <w:r>
                        <w:rPr>
                          <w:rFonts w:ascii="Trebuchet MS" w:hAnsi="Trebuchet MS"/>
                          <w:color w:val="434141"/>
                          <w:w w:val="75"/>
                        </w:rPr>
                        <w:t>de</w:t>
                      </w:r>
                      <w:r>
                        <w:rPr>
                          <w:rFonts w:ascii="Trebuchet MS" w:hAnsi="Trebuchet MS"/>
                          <w:color w:val="434141"/>
                          <w:spacing w:val="-48"/>
                          <w:w w:val="75"/>
                        </w:rPr>
                        <w:t xml:space="preserve"> </w:t>
                      </w:r>
                      <w:r>
                        <w:rPr>
                          <w:rFonts w:ascii="Trebuchet MS" w:hAnsi="Trebuchet MS"/>
                          <w:color w:val="434141"/>
                          <w:w w:val="70"/>
                        </w:rPr>
                        <w:t>Desastres (Global Facility for Disaster Reduction</w:t>
                      </w:r>
                      <w:r>
                        <w:rPr>
                          <w:rFonts w:ascii="Trebuchet MS" w:hAnsi="Trebuchet MS"/>
                          <w:color w:val="434141"/>
                          <w:spacing w:val="1"/>
                          <w:w w:val="70"/>
                        </w:rPr>
                        <w:t xml:space="preserve"> </w:t>
                      </w:r>
                      <w:r>
                        <w:rPr>
                          <w:rFonts w:ascii="Trebuchet MS" w:hAnsi="Trebuchet MS"/>
                          <w:color w:val="434141"/>
                          <w:w w:val="70"/>
                        </w:rPr>
                        <w:t>and</w:t>
                      </w:r>
                      <w:r>
                        <w:rPr>
                          <w:rFonts w:ascii="Trebuchet MS" w:hAnsi="Trebuchet MS"/>
                          <w:color w:val="434141"/>
                          <w:spacing w:val="-5"/>
                          <w:w w:val="70"/>
                        </w:rPr>
                        <w:t xml:space="preserve"> </w:t>
                      </w:r>
                      <w:r>
                        <w:rPr>
                          <w:rFonts w:ascii="Trebuchet MS" w:hAnsi="Trebuchet MS"/>
                          <w:color w:val="434141"/>
                          <w:w w:val="70"/>
                        </w:rPr>
                        <w:t>Recovery)</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2240" behindDoc="0" locked="0" layoutInCell="1" allowOverlap="1" wp14:anchorId="28D6709F" wp14:editId="4EC1F516">
                <wp:simplePos x="0" y="0"/>
                <wp:positionH relativeFrom="page">
                  <wp:posOffset>4090035</wp:posOffset>
                </wp:positionH>
                <wp:positionV relativeFrom="page">
                  <wp:posOffset>5342890</wp:posOffset>
                </wp:positionV>
                <wp:extent cx="3110230" cy="259715"/>
                <wp:effectExtent l="0" t="0" r="0" b="0"/>
                <wp:wrapNone/>
                <wp:docPr id="340" name="Cuadro de texto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40E0B64F" w14:textId="73F10CF2" w:rsidR="00DF57B3" w:rsidRDefault="00DF57B3" w:rsidP="002B18CC">
                            <w:pPr>
                              <w:pStyle w:val="BodyText"/>
                              <w:tabs>
                                <w:tab w:val="left" w:pos="1226"/>
                              </w:tabs>
                              <w:spacing w:before="72"/>
                              <w:ind w:left="169"/>
                              <w:rPr>
                                <w:rFonts w:ascii="Trebuchet MS" w:hAnsi="Trebuchet MS"/>
                              </w:rPr>
                            </w:pPr>
                            <w:r w:rsidRPr="00217624">
                              <w:rPr>
                                <w:rFonts w:ascii="Trebuchet MS" w:hAnsi="Trebuchet MS"/>
                                <w:b/>
                                <w:smallCaps/>
                                <w:color w:val="434141"/>
                                <w:w w:val="85"/>
                              </w:rPr>
                              <w:t>onu</w:t>
                            </w:r>
                            <w:r>
                              <w:rPr>
                                <w:rFonts w:ascii="Trebuchet MS" w:hAnsi="Trebuchet MS"/>
                                <w:b/>
                                <w:color w:val="434141"/>
                                <w:w w:val="85"/>
                              </w:rPr>
                              <w:tab/>
                            </w:r>
                            <w:r>
                              <w:rPr>
                                <w:rFonts w:ascii="Trebuchet MS" w:hAnsi="Trebuchet MS"/>
                                <w:color w:val="434141"/>
                                <w:w w:val="70"/>
                              </w:rPr>
                              <w:t>Organización</w:t>
                            </w:r>
                            <w:r>
                              <w:rPr>
                                <w:rFonts w:ascii="Trebuchet MS" w:hAnsi="Trebuchet MS"/>
                                <w:color w:val="434141"/>
                                <w:spacing w:val="11"/>
                                <w:w w:val="70"/>
                              </w:rPr>
                              <w:t xml:space="preserve"> </w:t>
                            </w:r>
                            <w:r>
                              <w:rPr>
                                <w:rFonts w:ascii="Trebuchet MS" w:hAnsi="Trebuchet MS"/>
                                <w:color w:val="434141"/>
                                <w:w w:val="70"/>
                              </w:rPr>
                              <w:t>de</w:t>
                            </w:r>
                            <w:r>
                              <w:rPr>
                                <w:rFonts w:ascii="Trebuchet MS" w:hAnsi="Trebuchet MS"/>
                                <w:color w:val="434141"/>
                                <w:spacing w:val="12"/>
                                <w:w w:val="70"/>
                              </w:rPr>
                              <w:t xml:space="preserve"> </w:t>
                            </w:r>
                            <w:r>
                              <w:rPr>
                                <w:rFonts w:ascii="Trebuchet MS" w:hAnsi="Trebuchet MS"/>
                                <w:color w:val="434141"/>
                                <w:w w:val="70"/>
                              </w:rPr>
                              <w:t>las</w:t>
                            </w:r>
                            <w:r>
                              <w:rPr>
                                <w:rFonts w:ascii="Trebuchet MS" w:hAnsi="Trebuchet MS"/>
                                <w:color w:val="434141"/>
                                <w:spacing w:val="12"/>
                                <w:w w:val="70"/>
                              </w:rPr>
                              <w:t xml:space="preserve"> </w:t>
                            </w:r>
                            <w:r>
                              <w:rPr>
                                <w:rFonts w:ascii="Trebuchet MS" w:hAnsi="Trebuchet MS"/>
                                <w:color w:val="434141"/>
                                <w:w w:val="70"/>
                              </w:rPr>
                              <w:t>Naciones</w:t>
                            </w:r>
                            <w:r>
                              <w:rPr>
                                <w:rFonts w:ascii="Trebuchet MS" w:hAnsi="Trebuchet MS"/>
                                <w:color w:val="434141"/>
                                <w:spacing w:val="11"/>
                                <w:w w:val="70"/>
                              </w:rPr>
                              <w:t xml:space="preserve"> </w:t>
                            </w:r>
                            <w:r>
                              <w:rPr>
                                <w:rFonts w:ascii="Trebuchet MS" w:hAnsi="Trebuchet MS"/>
                                <w:color w:val="434141"/>
                                <w:w w:val="70"/>
                              </w:rPr>
                              <w:t>Unidas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D6709F" id="Cuadro de texto 340" o:spid="_x0000_s1380" type="#_x0000_t202" style="position:absolute;left:0;text-align:left;margin-left:322.05pt;margin-top:420.7pt;width:244.9pt;height:20.45pt;z-index:25172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" fillcolor="#d9eced" stroked="f">
                <v:textbox inset="0,0,0,0">
                  <w:txbxContent>
                    <w:p w14:paraId="40E0B64F" w14:textId="73F10CF2" w:rsidR="00DF57B3" w:rsidRDefault="00DF57B3" w:rsidP="002B18CC">
                      <w:pPr>
                        <w:pStyle w:val="BodyText"/>
                        <w:tabs>
                          <w:tab w:val="left" w:pos="1226"/>
                        </w:tabs>
                        <w:spacing w:before="72"/>
                        <w:ind w:left="169"/>
                        <w:rPr>
                          <w:rFonts w:ascii="Trebuchet MS" w:hAnsi="Trebuchet MS"/>
                        </w:rPr>
                      </w:pPr>
                      <w:r w:rsidRPr="00217624">
                        <w:rPr>
                          <w:rFonts w:ascii="Trebuchet MS" w:hAnsi="Trebuchet MS"/>
                          <w:b/>
                          <w:smallCaps/>
                          <w:color w:val="434141"/>
                          <w:w w:val="85"/>
                        </w:rPr>
                        <w:t>onu</w:t>
                      </w:r>
                      <w:r>
                        <w:rPr>
                          <w:rFonts w:ascii="Trebuchet MS" w:hAnsi="Trebuchet MS"/>
                          <w:b/>
                          <w:color w:val="434141"/>
                          <w:w w:val="85"/>
                        </w:rPr>
                        <w:tab/>
                      </w:r>
                      <w:r>
                        <w:rPr>
                          <w:rFonts w:ascii="Trebuchet MS" w:hAnsi="Trebuchet MS"/>
                          <w:color w:val="434141"/>
                          <w:w w:val="70"/>
                        </w:rPr>
                        <w:t>Organización</w:t>
                      </w:r>
                      <w:r>
                        <w:rPr>
                          <w:rFonts w:ascii="Trebuchet MS" w:hAnsi="Trebuchet MS"/>
                          <w:color w:val="434141"/>
                          <w:spacing w:val="11"/>
                          <w:w w:val="70"/>
                        </w:rPr>
                        <w:t xml:space="preserve"> </w:t>
                      </w:r>
                      <w:r>
                        <w:rPr>
                          <w:rFonts w:ascii="Trebuchet MS" w:hAnsi="Trebuchet MS"/>
                          <w:color w:val="434141"/>
                          <w:w w:val="70"/>
                        </w:rPr>
                        <w:t>de</w:t>
                      </w:r>
                      <w:r>
                        <w:rPr>
                          <w:rFonts w:ascii="Trebuchet MS" w:hAnsi="Trebuchet MS"/>
                          <w:color w:val="434141"/>
                          <w:spacing w:val="12"/>
                          <w:w w:val="70"/>
                        </w:rPr>
                        <w:t xml:space="preserve"> </w:t>
                      </w:r>
                      <w:r>
                        <w:rPr>
                          <w:rFonts w:ascii="Trebuchet MS" w:hAnsi="Trebuchet MS"/>
                          <w:color w:val="434141"/>
                          <w:w w:val="70"/>
                        </w:rPr>
                        <w:t>las</w:t>
                      </w:r>
                      <w:r>
                        <w:rPr>
                          <w:rFonts w:ascii="Trebuchet MS" w:hAnsi="Trebuchet MS"/>
                          <w:color w:val="434141"/>
                          <w:spacing w:val="12"/>
                          <w:w w:val="70"/>
                        </w:rPr>
                        <w:t xml:space="preserve"> </w:t>
                      </w:r>
                      <w:r>
                        <w:rPr>
                          <w:rFonts w:ascii="Trebuchet MS" w:hAnsi="Trebuchet MS"/>
                          <w:color w:val="434141"/>
                          <w:w w:val="70"/>
                        </w:rPr>
                        <w:t>Naciones</w:t>
                      </w:r>
                      <w:r>
                        <w:rPr>
                          <w:rFonts w:ascii="Trebuchet MS" w:hAnsi="Trebuchet MS"/>
                          <w:color w:val="434141"/>
                          <w:spacing w:val="11"/>
                          <w:w w:val="70"/>
                        </w:rPr>
                        <w:t xml:space="preserve"> </w:t>
                      </w:r>
                      <w:r>
                        <w:rPr>
                          <w:rFonts w:ascii="Trebuchet MS" w:hAnsi="Trebuchet MS"/>
                          <w:color w:val="434141"/>
                          <w:w w:val="70"/>
                        </w:rPr>
                        <w:t>Unidas</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3264" behindDoc="0" locked="0" layoutInCell="1" allowOverlap="1" wp14:anchorId="621F81B7" wp14:editId="01E4203E">
                <wp:simplePos x="0" y="0"/>
                <wp:positionH relativeFrom="page">
                  <wp:posOffset>828040</wp:posOffset>
                </wp:positionH>
                <wp:positionV relativeFrom="page">
                  <wp:posOffset>5165090</wp:posOffset>
                </wp:positionV>
                <wp:extent cx="3110230" cy="398145"/>
                <wp:effectExtent l="0" t="0" r="0" b="0"/>
                <wp:wrapNone/>
                <wp:docPr id="339" name="Cuadro de texto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398145"/>
                        </a:xfrm>
                        <a:prstGeom prst="rect">
                          <a:avLst/>
                        </a:prstGeom>
                        <a:solidFill>
                          <a:srgbClr val="D9ECED"/>
                        </a:solidFill>
                        <a:ln>
                          <a:noFill/>
                        </a:ln>
                      </wps:spPr>
                      <wps:txbx>
                        <w:txbxContent>
                          <w:p w14:paraId="07BED1C4"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CONUEE</w:t>
                            </w:r>
                            <w:r>
                              <w:rPr>
                                <w:rFonts w:ascii="Trebuchet MS" w:hAnsi="Trebuchet MS"/>
                                <w:b/>
                                <w:color w:val="434141"/>
                                <w:w w:val="85"/>
                              </w:rPr>
                              <w:tab/>
                            </w:r>
                            <w:r>
                              <w:rPr>
                                <w:rFonts w:ascii="Trebuchet MS" w:hAnsi="Trebuchet MS"/>
                                <w:color w:val="434141"/>
                                <w:w w:val="70"/>
                              </w:rPr>
                              <w:t>Comisión</w:t>
                            </w:r>
                            <w:r>
                              <w:rPr>
                                <w:rFonts w:ascii="Trebuchet MS" w:hAnsi="Trebuchet MS"/>
                                <w:color w:val="434141"/>
                                <w:spacing w:val="5"/>
                                <w:w w:val="70"/>
                              </w:rPr>
                              <w:t xml:space="preserve"> </w:t>
                            </w:r>
                            <w:r>
                              <w:rPr>
                                <w:rFonts w:ascii="Trebuchet MS" w:hAnsi="Trebuchet MS"/>
                                <w:color w:val="434141"/>
                                <w:w w:val="70"/>
                              </w:rPr>
                              <w:t>Nacional</w:t>
                            </w:r>
                            <w:r>
                              <w:rPr>
                                <w:rFonts w:ascii="Trebuchet MS" w:hAnsi="Trebuchet MS"/>
                                <w:color w:val="434141"/>
                                <w:spacing w:val="3"/>
                                <w:w w:val="70"/>
                              </w:rPr>
                              <w:t xml:space="preserve"> </w:t>
                            </w:r>
                            <w:r>
                              <w:rPr>
                                <w:rFonts w:ascii="Trebuchet MS" w:hAnsi="Trebuchet MS"/>
                                <w:color w:val="434141"/>
                                <w:w w:val="70"/>
                              </w:rPr>
                              <w:t>para</w:t>
                            </w:r>
                            <w:r>
                              <w:rPr>
                                <w:rFonts w:ascii="Trebuchet MS" w:hAnsi="Trebuchet MS"/>
                                <w:color w:val="434141"/>
                                <w:spacing w:val="5"/>
                                <w:w w:val="70"/>
                              </w:rPr>
                              <w:t xml:space="preserve"> </w:t>
                            </w:r>
                            <w:r>
                              <w:rPr>
                                <w:rFonts w:ascii="Trebuchet MS" w:hAnsi="Trebuchet MS"/>
                                <w:color w:val="434141"/>
                                <w:w w:val="70"/>
                              </w:rPr>
                              <w:t>el</w:t>
                            </w:r>
                            <w:r>
                              <w:rPr>
                                <w:rFonts w:ascii="Trebuchet MS" w:hAnsi="Trebuchet MS"/>
                                <w:color w:val="434141"/>
                                <w:spacing w:val="5"/>
                                <w:w w:val="70"/>
                              </w:rPr>
                              <w:t xml:space="preserve"> </w:t>
                            </w:r>
                            <w:r>
                              <w:rPr>
                                <w:rFonts w:ascii="Trebuchet MS" w:hAnsi="Trebuchet MS"/>
                                <w:color w:val="434141"/>
                                <w:w w:val="70"/>
                              </w:rPr>
                              <w:t>Uso</w:t>
                            </w:r>
                            <w:r>
                              <w:rPr>
                                <w:rFonts w:ascii="Trebuchet MS" w:hAnsi="Trebuchet MS"/>
                                <w:color w:val="434141"/>
                                <w:spacing w:val="5"/>
                                <w:w w:val="70"/>
                              </w:rPr>
                              <w:t xml:space="preserve"> </w:t>
                            </w:r>
                            <w:r>
                              <w:rPr>
                                <w:rFonts w:ascii="Trebuchet MS" w:hAnsi="Trebuchet MS"/>
                                <w:color w:val="434141"/>
                                <w:w w:val="70"/>
                              </w:rPr>
                              <w:t>Eficiente</w:t>
                            </w:r>
                            <w:r>
                              <w:rPr>
                                <w:rFonts w:ascii="Trebuchet MS" w:hAnsi="Trebuchet MS"/>
                                <w:color w:val="434141"/>
                                <w:spacing w:val="5"/>
                                <w:w w:val="70"/>
                              </w:rPr>
                              <w:t xml:space="preserve"> </w:t>
                            </w:r>
                            <w:r>
                              <w:rPr>
                                <w:rFonts w:ascii="Trebuchet MS" w:hAnsi="Trebuchet MS"/>
                                <w:color w:val="434141"/>
                                <w:w w:val="70"/>
                              </w:rPr>
                              <w:t>de</w:t>
                            </w:r>
                            <w:r>
                              <w:rPr>
                                <w:rFonts w:ascii="Trebuchet MS" w:hAnsi="Trebuchet MS"/>
                                <w:color w:val="434141"/>
                                <w:spacing w:val="5"/>
                                <w:w w:val="70"/>
                              </w:rPr>
                              <w:t xml:space="preserve"> </w:t>
                            </w:r>
                            <w:r>
                              <w:rPr>
                                <w:rFonts w:ascii="Trebuchet MS" w:hAnsi="Trebuchet MS"/>
                                <w:color w:val="434141"/>
                                <w:w w:val="70"/>
                              </w:rPr>
                              <w:t>la</w:t>
                            </w:r>
                          </w:p>
                          <w:p w14:paraId="3E81F03E" w14:textId="77777777" w:rsidR="00DF57B3" w:rsidRDefault="00DF57B3" w:rsidP="002B18CC">
                            <w:pPr>
                              <w:pStyle w:val="BodyText"/>
                              <w:spacing w:before="24"/>
                              <w:ind w:left="1119"/>
                              <w:rPr>
                                <w:rFonts w:ascii="Trebuchet MS" w:hAnsi="Trebuchet MS"/>
                              </w:rPr>
                            </w:pPr>
                            <w:r>
                              <w:rPr>
                                <w:rFonts w:ascii="Trebuchet MS" w:hAnsi="Trebuchet MS"/>
                                <w:color w:val="434141"/>
                                <w:w w:val="80"/>
                              </w:rPr>
                              <w:t>Energía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1F81B7" id="Cuadro de texto 339" o:spid="_x0000_s1381" type="#_x0000_t202" style="position:absolute;left:0;text-align:left;margin-left:65.2pt;margin-top:406.7pt;width:244.9pt;height:31.35pt;z-index:25172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" fillcolor="#d9eced" stroked="f">
                <v:textbox inset="0,0,0,0">
                  <w:txbxContent>
                    <w:p w14:paraId="07BED1C4"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CONUEE</w:t>
                      </w:r>
                      <w:r>
                        <w:rPr>
                          <w:rFonts w:ascii="Trebuchet MS" w:hAnsi="Trebuchet MS"/>
                          <w:b/>
                          <w:color w:val="434141"/>
                          <w:w w:val="85"/>
                        </w:rPr>
                        <w:tab/>
                      </w:r>
                      <w:r>
                        <w:rPr>
                          <w:rFonts w:ascii="Trebuchet MS" w:hAnsi="Trebuchet MS"/>
                          <w:color w:val="434141"/>
                          <w:w w:val="70"/>
                        </w:rPr>
                        <w:t>Comisión</w:t>
                      </w:r>
                      <w:r>
                        <w:rPr>
                          <w:rFonts w:ascii="Trebuchet MS" w:hAnsi="Trebuchet MS"/>
                          <w:color w:val="434141"/>
                          <w:spacing w:val="5"/>
                          <w:w w:val="70"/>
                        </w:rPr>
                        <w:t xml:space="preserve"> </w:t>
                      </w:r>
                      <w:r>
                        <w:rPr>
                          <w:rFonts w:ascii="Trebuchet MS" w:hAnsi="Trebuchet MS"/>
                          <w:color w:val="434141"/>
                          <w:w w:val="70"/>
                        </w:rPr>
                        <w:t>Nacional</w:t>
                      </w:r>
                      <w:r>
                        <w:rPr>
                          <w:rFonts w:ascii="Trebuchet MS" w:hAnsi="Trebuchet MS"/>
                          <w:color w:val="434141"/>
                          <w:spacing w:val="3"/>
                          <w:w w:val="70"/>
                        </w:rPr>
                        <w:t xml:space="preserve"> </w:t>
                      </w:r>
                      <w:r>
                        <w:rPr>
                          <w:rFonts w:ascii="Trebuchet MS" w:hAnsi="Trebuchet MS"/>
                          <w:color w:val="434141"/>
                          <w:w w:val="70"/>
                        </w:rPr>
                        <w:t>para</w:t>
                      </w:r>
                      <w:r>
                        <w:rPr>
                          <w:rFonts w:ascii="Trebuchet MS" w:hAnsi="Trebuchet MS"/>
                          <w:color w:val="434141"/>
                          <w:spacing w:val="5"/>
                          <w:w w:val="70"/>
                        </w:rPr>
                        <w:t xml:space="preserve"> </w:t>
                      </w:r>
                      <w:r>
                        <w:rPr>
                          <w:rFonts w:ascii="Trebuchet MS" w:hAnsi="Trebuchet MS"/>
                          <w:color w:val="434141"/>
                          <w:w w:val="70"/>
                        </w:rPr>
                        <w:t>el</w:t>
                      </w:r>
                      <w:r>
                        <w:rPr>
                          <w:rFonts w:ascii="Trebuchet MS" w:hAnsi="Trebuchet MS"/>
                          <w:color w:val="434141"/>
                          <w:spacing w:val="5"/>
                          <w:w w:val="70"/>
                        </w:rPr>
                        <w:t xml:space="preserve"> </w:t>
                      </w:r>
                      <w:r>
                        <w:rPr>
                          <w:rFonts w:ascii="Trebuchet MS" w:hAnsi="Trebuchet MS"/>
                          <w:color w:val="434141"/>
                          <w:w w:val="70"/>
                        </w:rPr>
                        <w:t>Uso</w:t>
                      </w:r>
                      <w:r>
                        <w:rPr>
                          <w:rFonts w:ascii="Trebuchet MS" w:hAnsi="Trebuchet MS"/>
                          <w:color w:val="434141"/>
                          <w:spacing w:val="5"/>
                          <w:w w:val="70"/>
                        </w:rPr>
                        <w:t xml:space="preserve"> </w:t>
                      </w:r>
                      <w:r>
                        <w:rPr>
                          <w:rFonts w:ascii="Trebuchet MS" w:hAnsi="Trebuchet MS"/>
                          <w:color w:val="434141"/>
                          <w:w w:val="70"/>
                        </w:rPr>
                        <w:t>Eficiente</w:t>
                      </w:r>
                      <w:r>
                        <w:rPr>
                          <w:rFonts w:ascii="Trebuchet MS" w:hAnsi="Trebuchet MS"/>
                          <w:color w:val="434141"/>
                          <w:spacing w:val="5"/>
                          <w:w w:val="70"/>
                        </w:rPr>
                        <w:t xml:space="preserve"> </w:t>
                      </w:r>
                      <w:r>
                        <w:rPr>
                          <w:rFonts w:ascii="Trebuchet MS" w:hAnsi="Trebuchet MS"/>
                          <w:color w:val="434141"/>
                          <w:w w:val="70"/>
                        </w:rPr>
                        <w:t>de</w:t>
                      </w:r>
                      <w:r>
                        <w:rPr>
                          <w:rFonts w:ascii="Trebuchet MS" w:hAnsi="Trebuchet MS"/>
                          <w:color w:val="434141"/>
                          <w:spacing w:val="5"/>
                          <w:w w:val="70"/>
                        </w:rPr>
                        <w:t xml:space="preserve"> </w:t>
                      </w:r>
                      <w:r>
                        <w:rPr>
                          <w:rFonts w:ascii="Trebuchet MS" w:hAnsi="Trebuchet MS"/>
                          <w:color w:val="434141"/>
                          <w:w w:val="70"/>
                        </w:rPr>
                        <w:t>la</w:t>
                      </w:r>
                    </w:p>
                    <w:p w14:paraId="3E81F03E" w14:textId="77777777" w:rsidR="00DF57B3" w:rsidRDefault="00DF57B3" w:rsidP="002B18CC">
                      <w:pPr>
                        <w:pStyle w:val="BodyText"/>
                        <w:spacing w:before="24"/>
                        <w:ind w:left="1119"/>
                        <w:rPr>
                          <w:rFonts w:ascii="Trebuchet MS" w:hAnsi="Trebuchet MS"/>
                        </w:rPr>
                      </w:pPr>
                      <w:r>
                        <w:rPr>
                          <w:rFonts w:ascii="Trebuchet MS" w:hAnsi="Trebuchet MS"/>
                          <w:color w:val="434141"/>
                          <w:w w:val="80"/>
                        </w:rPr>
                        <w:t>Energía</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4288" behindDoc="0" locked="0" layoutInCell="1" allowOverlap="1" wp14:anchorId="688E82D9" wp14:editId="27B5966F">
                <wp:simplePos x="0" y="0"/>
                <wp:positionH relativeFrom="page">
                  <wp:posOffset>4090035</wp:posOffset>
                </wp:positionH>
                <wp:positionV relativeFrom="page">
                  <wp:posOffset>4987290</wp:posOffset>
                </wp:positionV>
                <wp:extent cx="3110230" cy="259715"/>
                <wp:effectExtent l="0" t="0" r="0" b="0"/>
                <wp:wrapNone/>
                <wp:docPr id="338" name="Cuadro de texto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19EA6287" w14:textId="3EB32834" w:rsidR="00DF57B3" w:rsidRDefault="00DF57B3" w:rsidP="002B18CC">
                            <w:pPr>
                              <w:pStyle w:val="BodyText"/>
                              <w:tabs>
                                <w:tab w:val="left" w:pos="1226"/>
                              </w:tabs>
                              <w:spacing w:before="73"/>
                              <w:ind w:left="169"/>
                              <w:rPr>
                                <w:rFonts w:ascii="Trebuchet MS"/>
                              </w:rPr>
                            </w:pPr>
                            <w:r w:rsidRPr="00217624">
                              <w:rPr>
                                <w:rFonts w:ascii="Trebuchet MS"/>
                                <w:b/>
                                <w:smallCaps/>
                                <w:color w:val="434141"/>
                                <w:w w:val="85"/>
                              </w:rPr>
                              <w:t>ods</w:t>
                            </w:r>
                            <w:r>
                              <w:rPr>
                                <w:rFonts w:ascii="Trebuchet MS"/>
                                <w:b/>
                                <w:color w:val="434141"/>
                                <w:w w:val="85"/>
                              </w:rPr>
                              <w:tab/>
                            </w:r>
                            <w:r>
                              <w:rPr>
                                <w:rFonts w:ascii="Trebuchet MS"/>
                                <w:color w:val="434141"/>
                                <w:w w:val="70"/>
                              </w:rPr>
                              <w:t>Objetivos</w:t>
                            </w:r>
                            <w:r>
                              <w:rPr>
                                <w:rFonts w:ascii="Trebuchet MS"/>
                                <w:color w:val="434141"/>
                                <w:spacing w:val="12"/>
                                <w:w w:val="70"/>
                              </w:rPr>
                              <w:t xml:space="preserve"> </w:t>
                            </w:r>
                            <w:r>
                              <w:rPr>
                                <w:rFonts w:ascii="Trebuchet MS"/>
                                <w:color w:val="434141"/>
                                <w:w w:val="70"/>
                              </w:rPr>
                              <w:t>de</w:t>
                            </w:r>
                            <w:r>
                              <w:rPr>
                                <w:rFonts w:ascii="Trebuchet MS"/>
                                <w:color w:val="434141"/>
                                <w:spacing w:val="12"/>
                                <w:w w:val="70"/>
                              </w:rPr>
                              <w:t xml:space="preserve"> </w:t>
                            </w:r>
                            <w:r>
                              <w:rPr>
                                <w:rFonts w:ascii="Trebuchet MS"/>
                                <w:color w:val="434141"/>
                                <w:w w:val="70"/>
                              </w:rPr>
                              <w:t>Desarrollo</w:t>
                            </w:r>
                            <w:r>
                              <w:rPr>
                                <w:rFonts w:ascii="Trebuchet MS"/>
                                <w:color w:val="434141"/>
                                <w:spacing w:val="12"/>
                                <w:w w:val="70"/>
                              </w:rPr>
                              <w:t xml:space="preserve"> </w:t>
                            </w:r>
                            <w:r>
                              <w:rPr>
                                <w:rFonts w:ascii="Trebuchet MS"/>
                                <w:color w:val="434141"/>
                                <w:w w:val="70"/>
                              </w:rPr>
                              <w:t>Sostenible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E82D9" id="Cuadro de texto 338" o:spid="_x0000_s1382" type="#_x0000_t202" style="position:absolute;left:0;text-align:left;margin-left:322.05pt;margin-top:392.7pt;width:244.9pt;height:20.45pt;z-index:25172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" fillcolor="#d9eced" stroked="f">
                <v:textbox inset="0,0,0,0">
                  <w:txbxContent>
                    <w:p w14:paraId="19EA6287" w14:textId="3EB32834" w:rsidR="00DF57B3" w:rsidRDefault="00DF57B3" w:rsidP="002B18CC">
                      <w:pPr>
                        <w:pStyle w:val="BodyText"/>
                        <w:tabs>
                          <w:tab w:val="left" w:pos="1226"/>
                        </w:tabs>
                        <w:spacing w:before="73"/>
                        <w:ind w:left="169"/>
                        <w:rPr>
                          <w:rFonts w:ascii="Trebuchet MS"/>
                        </w:rPr>
                      </w:pPr>
                      <w:r w:rsidRPr="00217624">
                        <w:rPr>
                          <w:rFonts w:ascii="Trebuchet MS"/>
                          <w:b/>
                          <w:smallCaps/>
                          <w:color w:val="434141"/>
                          <w:w w:val="85"/>
                        </w:rPr>
                        <w:t>ods</w:t>
                      </w:r>
                      <w:r>
                        <w:rPr>
                          <w:rFonts w:ascii="Trebuchet MS"/>
                          <w:b/>
                          <w:color w:val="434141"/>
                          <w:w w:val="85"/>
                        </w:rPr>
                        <w:tab/>
                      </w:r>
                      <w:r>
                        <w:rPr>
                          <w:rFonts w:ascii="Trebuchet MS"/>
                          <w:color w:val="434141"/>
                          <w:w w:val="70"/>
                        </w:rPr>
                        <w:t>Objetivos</w:t>
                      </w:r>
                      <w:r>
                        <w:rPr>
                          <w:rFonts w:ascii="Trebuchet MS"/>
                          <w:color w:val="434141"/>
                          <w:spacing w:val="12"/>
                          <w:w w:val="70"/>
                        </w:rPr>
                        <w:t xml:space="preserve"> </w:t>
                      </w:r>
                      <w:r>
                        <w:rPr>
                          <w:rFonts w:ascii="Trebuchet MS"/>
                          <w:color w:val="434141"/>
                          <w:w w:val="70"/>
                        </w:rPr>
                        <w:t>de</w:t>
                      </w:r>
                      <w:r>
                        <w:rPr>
                          <w:rFonts w:ascii="Trebuchet MS"/>
                          <w:color w:val="434141"/>
                          <w:spacing w:val="12"/>
                          <w:w w:val="70"/>
                        </w:rPr>
                        <w:t xml:space="preserve"> </w:t>
                      </w:r>
                      <w:r>
                        <w:rPr>
                          <w:rFonts w:ascii="Trebuchet MS"/>
                          <w:color w:val="434141"/>
                          <w:w w:val="70"/>
                        </w:rPr>
                        <w:t>Desarrollo</w:t>
                      </w:r>
                      <w:r>
                        <w:rPr>
                          <w:rFonts w:ascii="Trebuchet MS"/>
                          <w:color w:val="434141"/>
                          <w:spacing w:val="12"/>
                          <w:w w:val="70"/>
                        </w:rPr>
                        <w:t xml:space="preserve"> </w:t>
                      </w:r>
                      <w:r>
                        <w:rPr>
                          <w:rFonts w:ascii="Trebuchet MS"/>
                          <w:color w:val="434141"/>
                          <w:w w:val="70"/>
                        </w:rPr>
                        <w:t>Sostenible</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5312" behindDoc="0" locked="0" layoutInCell="1" allowOverlap="1" wp14:anchorId="6884C4F2" wp14:editId="7C58E4BC">
                <wp:simplePos x="0" y="0"/>
                <wp:positionH relativeFrom="page">
                  <wp:posOffset>828040</wp:posOffset>
                </wp:positionH>
                <wp:positionV relativeFrom="page">
                  <wp:posOffset>4631690</wp:posOffset>
                </wp:positionV>
                <wp:extent cx="3110230" cy="398145"/>
                <wp:effectExtent l="0" t="0" r="0" b="0"/>
                <wp:wrapNone/>
                <wp:docPr id="336" name="Cuadro de texto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398145"/>
                        </a:xfrm>
                        <a:prstGeom prst="rect">
                          <a:avLst/>
                        </a:prstGeom>
                        <a:solidFill>
                          <a:srgbClr val="D9ECED"/>
                        </a:solidFill>
                        <a:ln>
                          <a:noFill/>
                        </a:ln>
                      </wps:spPr>
                      <wps:txbx>
                        <w:txbxContent>
                          <w:p w14:paraId="4FD28D04" w14:textId="77777777" w:rsidR="00DF57B3" w:rsidRDefault="00DF57B3" w:rsidP="002B18CC">
                            <w:pPr>
                              <w:pStyle w:val="BodyText"/>
                              <w:spacing w:before="69" w:line="261" w:lineRule="auto"/>
                              <w:ind w:left="1119" w:hanging="950"/>
                              <w:rPr>
                                <w:rFonts w:ascii="Trebuchet MS" w:hAnsi="Trebuchet MS"/>
                              </w:rPr>
                            </w:pPr>
                            <w:r>
                              <w:rPr>
                                <w:rFonts w:ascii="Trebuchet MS" w:hAnsi="Trebuchet MS"/>
                                <w:b/>
                                <w:color w:val="434141"/>
                                <w:w w:val="70"/>
                              </w:rPr>
                              <w:t>CONEVAL</w:t>
                            </w:r>
                            <w:r>
                              <w:rPr>
                                <w:rFonts w:ascii="Trebuchet MS" w:hAnsi="Trebuchet MS"/>
                                <w:b/>
                                <w:color w:val="434141"/>
                                <w:spacing w:val="4"/>
                                <w:w w:val="70"/>
                              </w:rPr>
                              <w:t xml:space="preserve"> </w:t>
                            </w:r>
                            <w:r>
                              <w:rPr>
                                <w:rFonts w:ascii="Trebuchet MS" w:hAnsi="Trebuchet MS"/>
                                <w:color w:val="434141"/>
                                <w:w w:val="70"/>
                              </w:rPr>
                              <w:t>Consejo</w:t>
                            </w:r>
                            <w:r>
                              <w:rPr>
                                <w:rFonts w:ascii="Trebuchet MS" w:hAnsi="Trebuchet MS"/>
                                <w:color w:val="434141"/>
                                <w:spacing w:val="9"/>
                                <w:w w:val="70"/>
                              </w:rPr>
                              <w:t xml:space="preserve"> </w:t>
                            </w:r>
                            <w:r>
                              <w:rPr>
                                <w:rFonts w:ascii="Trebuchet MS" w:hAnsi="Trebuchet MS"/>
                                <w:color w:val="434141"/>
                                <w:w w:val="70"/>
                              </w:rPr>
                              <w:t>Nacional</w:t>
                            </w:r>
                            <w:r>
                              <w:rPr>
                                <w:rFonts w:ascii="Trebuchet MS" w:hAnsi="Trebuchet MS"/>
                                <w:color w:val="434141"/>
                                <w:spacing w:val="7"/>
                                <w:w w:val="70"/>
                              </w:rPr>
                              <w:t xml:space="preserve"> </w:t>
                            </w:r>
                            <w:r>
                              <w:rPr>
                                <w:rFonts w:ascii="Trebuchet MS" w:hAnsi="Trebuchet MS"/>
                                <w:color w:val="434141"/>
                                <w:w w:val="70"/>
                              </w:rPr>
                              <w:t>de</w:t>
                            </w:r>
                            <w:r>
                              <w:rPr>
                                <w:rFonts w:ascii="Trebuchet MS" w:hAnsi="Trebuchet MS"/>
                                <w:color w:val="434141"/>
                                <w:spacing w:val="9"/>
                                <w:w w:val="70"/>
                              </w:rPr>
                              <w:t xml:space="preserve"> </w:t>
                            </w:r>
                            <w:r>
                              <w:rPr>
                                <w:rFonts w:ascii="Trebuchet MS" w:hAnsi="Trebuchet MS"/>
                                <w:color w:val="434141"/>
                                <w:w w:val="70"/>
                              </w:rPr>
                              <w:t>Evaluación</w:t>
                            </w:r>
                            <w:r>
                              <w:rPr>
                                <w:rFonts w:ascii="Trebuchet MS" w:hAnsi="Trebuchet MS"/>
                                <w:color w:val="434141"/>
                                <w:spacing w:val="10"/>
                                <w:w w:val="70"/>
                              </w:rPr>
                              <w:t xml:space="preserve"> </w:t>
                            </w:r>
                            <w:r>
                              <w:rPr>
                                <w:rFonts w:ascii="Trebuchet MS" w:hAnsi="Trebuchet MS"/>
                                <w:color w:val="434141"/>
                                <w:w w:val="70"/>
                              </w:rPr>
                              <w:t>de</w:t>
                            </w:r>
                            <w:r>
                              <w:rPr>
                                <w:rFonts w:ascii="Trebuchet MS" w:hAnsi="Trebuchet MS"/>
                                <w:color w:val="434141"/>
                                <w:spacing w:val="9"/>
                                <w:w w:val="70"/>
                              </w:rPr>
                              <w:t xml:space="preserve"> </w:t>
                            </w:r>
                            <w:r>
                              <w:rPr>
                                <w:rFonts w:ascii="Trebuchet MS" w:hAnsi="Trebuchet MS"/>
                                <w:color w:val="434141"/>
                                <w:w w:val="70"/>
                              </w:rPr>
                              <w:t>la</w:t>
                            </w:r>
                            <w:r>
                              <w:rPr>
                                <w:rFonts w:ascii="Trebuchet MS" w:hAnsi="Trebuchet MS"/>
                                <w:color w:val="434141"/>
                                <w:spacing w:val="9"/>
                                <w:w w:val="70"/>
                              </w:rPr>
                              <w:t xml:space="preserve"> </w:t>
                            </w:r>
                            <w:r>
                              <w:rPr>
                                <w:rFonts w:ascii="Trebuchet MS" w:hAnsi="Trebuchet MS"/>
                                <w:color w:val="434141"/>
                                <w:w w:val="70"/>
                              </w:rPr>
                              <w:t>Política</w:t>
                            </w:r>
                            <w:r>
                              <w:rPr>
                                <w:rFonts w:ascii="Trebuchet MS" w:hAnsi="Trebuchet MS"/>
                                <w:color w:val="434141"/>
                                <w:spacing w:val="9"/>
                                <w:w w:val="70"/>
                              </w:rPr>
                              <w:t xml:space="preserve"> </w:t>
                            </w:r>
                            <w:r>
                              <w:rPr>
                                <w:rFonts w:ascii="Trebuchet MS" w:hAnsi="Trebuchet MS"/>
                                <w:color w:val="434141"/>
                                <w:w w:val="70"/>
                              </w:rPr>
                              <w:t>de</w:t>
                            </w:r>
                            <w:r>
                              <w:rPr>
                                <w:rFonts w:ascii="Trebuchet MS" w:hAnsi="Trebuchet MS"/>
                                <w:color w:val="434141"/>
                                <w:spacing w:val="-44"/>
                                <w:w w:val="70"/>
                              </w:rPr>
                              <w:t xml:space="preserve"> </w:t>
                            </w:r>
                            <w:r>
                              <w:rPr>
                                <w:rFonts w:ascii="Trebuchet MS" w:hAnsi="Trebuchet MS"/>
                                <w:color w:val="434141"/>
                                <w:w w:val="70"/>
                              </w:rPr>
                              <w:t>Desarrollo</w:t>
                            </w:r>
                            <w:r>
                              <w:rPr>
                                <w:rFonts w:ascii="Trebuchet MS" w:hAnsi="Trebuchet MS"/>
                                <w:color w:val="434141"/>
                                <w:spacing w:val="-5"/>
                                <w:w w:val="70"/>
                              </w:rPr>
                              <w:t xml:space="preserve"> </w:t>
                            </w:r>
                            <w:r>
                              <w:rPr>
                                <w:rFonts w:ascii="Trebuchet MS" w:hAnsi="Trebuchet MS"/>
                                <w:color w:val="434141"/>
                                <w:w w:val="70"/>
                              </w:rPr>
                              <w:t>Social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4C4F2" id="Cuadro de texto 336" o:spid="_x0000_s1383" type="#_x0000_t202" style="position:absolute;left:0;text-align:left;margin-left:65.2pt;margin-top:364.7pt;width:244.9pt;height:31.35pt;z-index:25172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" fillcolor="#d9eced" stroked="f">
                <v:textbox inset="0,0,0,0">
                  <w:txbxContent>
                    <w:p w14:paraId="4FD28D04" w14:textId="77777777" w:rsidR="00DF57B3" w:rsidRDefault="00DF57B3" w:rsidP="002B18CC">
                      <w:pPr>
                        <w:pStyle w:val="BodyText"/>
                        <w:spacing w:before="69" w:line="261" w:lineRule="auto"/>
                        <w:ind w:left="1119" w:hanging="950"/>
                        <w:rPr>
                          <w:rFonts w:ascii="Trebuchet MS" w:hAnsi="Trebuchet MS"/>
                        </w:rPr>
                      </w:pPr>
                      <w:r>
                        <w:rPr>
                          <w:rFonts w:ascii="Trebuchet MS" w:hAnsi="Trebuchet MS"/>
                          <w:b/>
                          <w:color w:val="434141"/>
                          <w:w w:val="70"/>
                        </w:rPr>
                        <w:t>CONEVAL</w:t>
                      </w:r>
                      <w:r>
                        <w:rPr>
                          <w:rFonts w:ascii="Trebuchet MS" w:hAnsi="Trebuchet MS"/>
                          <w:b/>
                          <w:color w:val="434141"/>
                          <w:spacing w:val="4"/>
                          <w:w w:val="70"/>
                        </w:rPr>
                        <w:t xml:space="preserve"> </w:t>
                      </w:r>
                      <w:r>
                        <w:rPr>
                          <w:rFonts w:ascii="Trebuchet MS" w:hAnsi="Trebuchet MS"/>
                          <w:color w:val="434141"/>
                          <w:w w:val="70"/>
                        </w:rPr>
                        <w:t>Consejo</w:t>
                      </w:r>
                      <w:r>
                        <w:rPr>
                          <w:rFonts w:ascii="Trebuchet MS" w:hAnsi="Trebuchet MS"/>
                          <w:color w:val="434141"/>
                          <w:spacing w:val="9"/>
                          <w:w w:val="70"/>
                        </w:rPr>
                        <w:t xml:space="preserve"> </w:t>
                      </w:r>
                      <w:r>
                        <w:rPr>
                          <w:rFonts w:ascii="Trebuchet MS" w:hAnsi="Trebuchet MS"/>
                          <w:color w:val="434141"/>
                          <w:w w:val="70"/>
                        </w:rPr>
                        <w:t>Nacional</w:t>
                      </w:r>
                      <w:r>
                        <w:rPr>
                          <w:rFonts w:ascii="Trebuchet MS" w:hAnsi="Trebuchet MS"/>
                          <w:color w:val="434141"/>
                          <w:spacing w:val="7"/>
                          <w:w w:val="70"/>
                        </w:rPr>
                        <w:t xml:space="preserve"> </w:t>
                      </w:r>
                      <w:r>
                        <w:rPr>
                          <w:rFonts w:ascii="Trebuchet MS" w:hAnsi="Trebuchet MS"/>
                          <w:color w:val="434141"/>
                          <w:w w:val="70"/>
                        </w:rPr>
                        <w:t>de</w:t>
                      </w:r>
                      <w:r>
                        <w:rPr>
                          <w:rFonts w:ascii="Trebuchet MS" w:hAnsi="Trebuchet MS"/>
                          <w:color w:val="434141"/>
                          <w:spacing w:val="9"/>
                          <w:w w:val="70"/>
                        </w:rPr>
                        <w:t xml:space="preserve"> </w:t>
                      </w:r>
                      <w:r>
                        <w:rPr>
                          <w:rFonts w:ascii="Trebuchet MS" w:hAnsi="Trebuchet MS"/>
                          <w:color w:val="434141"/>
                          <w:w w:val="70"/>
                        </w:rPr>
                        <w:t>Evaluación</w:t>
                      </w:r>
                      <w:r>
                        <w:rPr>
                          <w:rFonts w:ascii="Trebuchet MS" w:hAnsi="Trebuchet MS"/>
                          <w:color w:val="434141"/>
                          <w:spacing w:val="10"/>
                          <w:w w:val="70"/>
                        </w:rPr>
                        <w:t xml:space="preserve"> </w:t>
                      </w:r>
                      <w:r>
                        <w:rPr>
                          <w:rFonts w:ascii="Trebuchet MS" w:hAnsi="Trebuchet MS"/>
                          <w:color w:val="434141"/>
                          <w:w w:val="70"/>
                        </w:rPr>
                        <w:t>de</w:t>
                      </w:r>
                      <w:r>
                        <w:rPr>
                          <w:rFonts w:ascii="Trebuchet MS" w:hAnsi="Trebuchet MS"/>
                          <w:color w:val="434141"/>
                          <w:spacing w:val="9"/>
                          <w:w w:val="70"/>
                        </w:rPr>
                        <w:t xml:space="preserve"> </w:t>
                      </w:r>
                      <w:r>
                        <w:rPr>
                          <w:rFonts w:ascii="Trebuchet MS" w:hAnsi="Trebuchet MS"/>
                          <w:color w:val="434141"/>
                          <w:w w:val="70"/>
                        </w:rPr>
                        <w:t>la</w:t>
                      </w:r>
                      <w:r>
                        <w:rPr>
                          <w:rFonts w:ascii="Trebuchet MS" w:hAnsi="Trebuchet MS"/>
                          <w:color w:val="434141"/>
                          <w:spacing w:val="9"/>
                          <w:w w:val="70"/>
                        </w:rPr>
                        <w:t xml:space="preserve"> </w:t>
                      </w:r>
                      <w:r>
                        <w:rPr>
                          <w:rFonts w:ascii="Trebuchet MS" w:hAnsi="Trebuchet MS"/>
                          <w:color w:val="434141"/>
                          <w:w w:val="70"/>
                        </w:rPr>
                        <w:t>Política</w:t>
                      </w:r>
                      <w:r>
                        <w:rPr>
                          <w:rFonts w:ascii="Trebuchet MS" w:hAnsi="Trebuchet MS"/>
                          <w:color w:val="434141"/>
                          <w:spacing w:val="9"/>
                          <w:w w:val="70"/>
                        </w:rPr>
                        <w:t xml:space="preserve"> </w:t>
                      </w:r>
                      <w:r>
                        <w:rPr>
                          <w:rFonts w:ascii="Trebuchet MS" w:hAnsi="Trebuchet MS"/>
                          <w:color w:val="434141"/>
                          <w:w w:val="70"/>
                        </w:rPr>
                        <w:t>de</w:t>
                      </w:r>
                      <w:r>
                        <w:rPr>
                          <w:rFonts w:ascii="Trebuchet MS" w:hAnsi="Trebuchet MS"/>
                          <w:color w:val="434141"/>
                          <w:spacing w:val="-44"/>
                          <w:w w:val="70"/>
                        </w:rPr>
                        <w:t xml:space="preserve"> </w:t>
                      </w:r>
                      <w:r>
                        <w:rPr>
                          <w:rFonts w:ascii="Trebuchet MS" w:hAnsi="Trebuchet MS"/>
                          <w:color w:val="434141"/>
                          <w:w w:val="70"/>
                        </w:rPr>
                        <w:t>Desarrollo</w:t>
                      </w:r>
                      <w:r>
                        <w:rPr>
                          <w:rFonts w:ascii="Trebuchet MS" w:hAnsi="Trebuchet MS"/>
                          <w:color w:val="434141"/>
                          <w:spacing w:val="-5"/>
                          <w:w w:val="70"/>
                        </w:rPr>
                        <w:t xml:space="preserve"> </w:t>
                      </w:r>
                      <w:r>
                        <w:rPr>
                          <w:rFonts w:ascii="Trebuchet MS" w:hAnsi="Trebuchet MS"/>
                          <w:color w:val="434141"/>
                          <w:w w:val="70"/>
                        </w:rPr>
                        <w:t>Social</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6336" behindDoc="0" locked="0" layoutInCell="1" allowOverlap="1" wp14:anchorId="24BB16C8" wp14:editId="794BEAEB">
                <wp:simplePos x="0" y="0"/>
                <wp:positionH relativeFrom="page">
                  <wp:posOffset>828040</wp:posOffset>
                </wp:positionH>
                <wp:positionV relativeFrom="page">
                  <wp:posOffset>4276090</wp:posOffset>
                </wp:positionV>
                <wp:extent cx="3110230" cy="259715"/>
                <wp:effectExtent l="0" t="0" r="0" b="0"/>
                <wp:wrapNone/>
                <wp:docPr id="334" name="Cuadro de texto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5B78A03A"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ANP</w:t>
                            </w:r>
                            <w:r>
                              <w:rPr>
                                <w:rFonts w:ascii="Trebuchet MS" w:hAnsi="Trebuchet MS"/>
                                <w:b/>
                                <w:color w:val="434141"/>
                                <w:w w:val="85"/>
                              </w:rPr>
                              <w:tab/>
                            </w:r>
                            <w:r>
                              <w:rPr>
                                <w:rFonts w:ascii="Trebuchet MS" w:hAnsi="Trebuchet MS"/>
                                <w:color w:val="434141"/>
                                <w:w w:val="70"/>
                              </w:rPr>
                              <w:t>Área Natural</w:t>
                            </w:r>
                            <w:r>
                              <w:rPr>
                                <w:rFonts w:ascii="Trebuchet MS" w:hAnsi="Trebuchet MS"/>
                                <w:color w:val="434141"/>
                                <w:spacing w:val="-1"/>
                                <w:w w:val="70"/>
                              </w:rPr>
                              <w:t xml:space="preserve"> </w:t>
                            </w:r>
                            <w:r>
                              <w:rPr>
                                <w:rFonts w:ascii="Trebuchet MS" w:hAnsi="Trebuchet MS"/>
                                <w:color w:val="434141"/>
                                <w:w w:val="70"/>
                              </w:rPr>
                              <w:t>Protegida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B16C8" id="Cuadro de texto 334" o:spid="_x0000_s1384" type="#_x0000_t202" style="position:absolute;left:0;text-align:left;margin-left:65.2pt;margin-top:336.7pt;width:244.9pt;height:20.45pt;z-index:25172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" fillcolor="#d9eced" stroked="f">
                <v:textbox inset="0,0,0,0">
                  <w:txbxContent>
                    <w:p w14:paraId="5B78A03A"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5"/>
                        </w:rPr>
                        <w:t>ANP</w:t>
                      </w:r>
                      <w:r>
                        <w:rPr>
                          <w:rFonts w:ascii="Trebuchet MS" w:hAnsi="Trebuchet MS"/>
                          <w:b/>
                          <w:color w:val="434141"/>
                          <w:w w:val="85"/>
                        </w:rPr>
                        <w:tab/>
                      </w:r>
                      <w:r>
                        <w:rPr>
                          <w:rFonts w:ascii="Trebuchet MS" w:hAnsi="Trebuchet MS"/>
                          <w:color w:val="434141"/>
                          <w:w w:val="70"/>
                        </w:rPr>
                        <w:t>Área Natural</w:t>
                      </w:r>
                      <w:r>
                        <w:rPr>
                          <w:rFonts w:ascii="Trebuchet MS" w:hAnsi="Trebuchet MS"/>
                          <w:color w:val="434141"/>
                          <w:spacing w:val="-1"/>
                          <w:w w:val="70"/>
                        </w:rPr>
                        <w:t xml:space="preserve"> </w:t>
                      </w:r>
                      <w:r>
                        <w:rPr>
                          <w:rFonts w:ascii="Trebuchet MS" w:hAnsi="Trebuchet MS"/>
                          <w:color w:val="434141"/>
                          <w:w w:val="70"/>
                        </w:rPr>
                        <w:t>Protegida</w:t>
                      </w:r>
                    </w:p>
                  </w:txbxContent>
                </v:textbox>
                <w10:wrap anchorx="page" anchory="page"/>
              </v:shape>
            </w:pict>
          </mc:Fallback>
        </mc:AlternateContent>
      </w:r>
      <w:r w:rsidRPr="007C0A34">
        <w:rPr>
          <w:noProof/>
          <w:lang w:val="es-419" w:eastAsia="es-419"/>
        </w:rPr>
        <mc:AlternateContent>
          <mc:Choice Requires="wps">
            <w:drawing>
              <wp:anchor distT="0" distB="0" distL="114300" distR="114300" simplePos="0" relativeHeight="251727360" behindDoc="0" locked="0" layoutInCell="1" allowOverlap="1" wp14:anchorId="1EB85FD4" wp14:editId="7080257D">
                <wp:simplePos x="0" y="0"/>
                <wp:positionH relativeFrom="page">
                  <wp:posOffset>828040</wp:posOffset>
                </wp:positionH>
                <wp:positionV relativeFrom="page">
                  <wp:posOffset>3920490</wp:posOffset>
                </wp:positionV>
                <wp:extent cx="3110230" cy="259715"/>
                <wp:effectExtent l="0" t="0" r="0" b="0"/>
                <wp:wrapNone/>
                <wp:docPr id="332" name="Cuadro de texto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3DA7BFBD"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0"/>
                              </w:rPr>
                              <w:t>ACBO</w:t>
                            </w:r>
                            <w:r>
                              <w:rPr>
                                <w:rFonts w:ascii="Trebuchet MS" w:hAnsi="Trebuchet MS"/>
                                <w:b/>
                                <w:color w:val="434141"/>
                                <w:w w:val="80"/>
                              </w:rPr>
                              <w:tab/>
                            </w:r>
                            <w:r>
                              <w:rPr>
                                <w:rFonts w:ascii="Trebuchet MS" w:hAnsi="Trebuchet MS"/>
                                <w:color w:val="434141"/>
                                <w:w w:val="70"/>
                              </w:rPr>
                              <w:t>Alianza</w:t>
                            </w:r>
                            <w:r>
                              <w:rPr>
                                <w:rFonts w:ascii="Trebuchet MS" w:hAnsi="Trebuchet MS"/>
                                <w:color w:val="434141"/>
                                <w:spacing w:val="-4"/>
                                <w:w w:val="70"/>
                              </w:rPr>
                              <w:t xml:space="preserve"> </w:t>
                            </w:r>
                            <w:r>
                              <w:rPr>
                                <w:rFonts w:ascii="Trebuchet MS" w:hAnsi="Trebuchet MS"/>
                                <w:color w:val="434141"/>
                                <w:w w:val="70"/>
                              </w:rPr>
                              <w:t>Centro-Bajío-Occidente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85FD4" id="Cuadro de texto 332" o:spid="_x0000_s1385" type="#_x0000_t202" style="position:absolute;left:0;text-align:left;margin-left:65.2pt;margin-top:308.7pt;width:244.9pt;height:20.45pt;z-index:2517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" fillcolor="#d9eced" stroked="f">
                <v:textbox inset="0,0,0,0">
                  <w:txbxContent>
                    <w:p w14:paraId="3DA7BFBD" w14:textId="77777777" w:rsidR="00DF57B3" w:rsidRDefault="00DF57B3" w:rsidP="002B18CC">
                      <w:pPr>
                        <w:pStyle w:val="BodyText"/>
                        <w:tabs>
                          <w:tab w:val="left" w:pos="1119"/>
                        </w:tabs>
                        <w:spacing w:before="73"/>
                        <w:ind w:left="170"/>
                        <w:rPr>
                          <w:rFonts w:ascii="Trebuchet MS" w:hAnsi="Trebuchet MS"/>
                        </w:rPr>
                      </w:pPr>
                      <w:r>
                        <w:rPr>
                          <w:rFonts w:ascii="Trebuchet MS" w:hAnsi="Trebuchet MS"/>
                          <w:b/>
                          <w:color w:val="434141"/>
                          <w:w w:val="80"/>
                        </w:rPr>
                        <w:t>ACBO</w:t>
                      </w:r>
                      <w:r>
                        <w:rPr>
                          <w:rFonts w:ascii="Trebuchet MS" w:hAnsi="Trebuchet MS"/>
                          <w:b/>
                          <w:color w:val="434141"/>
                          <w:w w:val="80"/>
                        </w:rPr>
                        <w:tab/>
                      </w:r>
                      <w:r>
                        <w:rPr>
                          <w:rFonts w:ascii="Trebuchet MS" w:hAnsi="Trebuchet MS"/>
                          <w:color w:val="434141"/>
                          <w:w w:val="70"/>
                        </w:rPr>
                        <w:t>Alianza</w:t>
                      </w:r>
                      <w:r>
                        <w:rPr>
                          <w:rFonts w:ascii="Trebuchet MS" w:hAnsi="Trebuchet MS"/>
                          <w:color w:val="434141"/>
                          <w:spacing w:val="-4"/>
                          <w:w w:val="70"/>
                        </w:rPr>
                        <w:t xml:space="preserve"> </w:t>
                      </w:r>
                      <w:r>
                        <w:rPr>
                          <w:rFonts w:ascii="Trebuchet MS" w:hAnsi="Trebuchet MS"/>
                          <w:color w:val="434141"/>
                          <w:w w:val="70"/>
                        </w:rPr>
                        <w:t>Centro-Bajío-Occidente</w:t>
                      </w:r>
                    </w:p>
                  </w:txbxContent>
                </v:textbox>
                <w10:wrap anchorx="page" anchory="page"/>
              </v:shape>
            </w:pict>
          </mc:Fallback>
        </mc:AlternateContent>
      </w:r>
      <w:bookmarkStart w:id="160" w:name="_bookmark44"/>
      <w:bookmarkEnd w:id="160"/>
      <w:r w:rsidR="002B18CC" w:rsidRPr="007C0A34">
        <w:rPr>
          <w:noProof/>
          <w:sz w:val="20"/>
          <w:lang w:val="es-419" w:eastAsia="es-419"/>
        </w:rPr>
        <w:drawing>
          <wp:inline distT="0" distB="0" distL="0" distR="0" wp14:anchorId="0E7AB70A" wp14:editId="7F2B30CE">
            <wp:extent cx="166946" cy="172688"/>
            <wp:effectExtent l="0" t="0" r="0" b="0"/>
            <wp:docPr id="86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 name="image17.png"/>
                    <pic:cNvPicPr/>
                  </pic:nvPicPr>
                  <pic:blipFill>
                    <a:blip r:embed="rId48" cstate="print"/>
                    <a:stretch>
                      <a:fillRect/>
                    </a:stretch>
                  </pic:blipFill>
                  <pic:spPr>
                    <a:xfrm>
                      <a:off x="0" y="0"/>
                      <a:ext cx="166946" cy="172688"/>
                    </a:xfrm>
                    <a:prstGeom prst="rect">
                      <a:avLst/>
                    </a:prstGeom>
                  </pic:spPr>
                </pic:pic>
              </a:graphicData>
            </a:graphic>
          </wp:inline>
        </w:drawing>
      </w:r>
      <w:r w:rsidRPr="007C0A34">
        <w:rPr>
          <w:noProof/>
          <w:lang w:val="es-419" w:eastAsia="es-419"/>
        </w:rPr>
        <mc:AlternateContent>
          <mc:Choice Requires="wpg">
            <w:drawing>
              <wp:anchor distT="0" distB="0" distL="0" distR="0" simplePos="0" relativeHeight="251759104" behindDoc="1" locked="0" layoutInCell="1" allowOverlap="1" wp14:anchorId="25781053" wp14:editId="36FC4D8A">
                <wp:simplePos x="0" y="0"/>
                <wp:positionH relativeFrom="page">
                  <wp:posOffset>1416685</wp:posOffset>
                </wp:positionH>
                <wp:positionV relativeFrom="paragraph">
                  <wp:posOffset>184150</wp:posOffset>
                </wp:positionV>
                <wp:extent cx="5783580" cy="2712085"/>
                <wp:effectExtent l="19050" t="19050" r="0" b="0"/>
                <wp:wrapTopAndBottom/>
                <wp:docPr id="330" name="Grupo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2712085"/>
                          <a:chOff x="2231" y="290"/>
                          <a:chExt cx="9108" cy="4271"/>
                        </a:xfrm>
                      </wpg:grpSpPr>
                      <wps:wsp>
                        <wps:cNvPr id="8762" name="Freeform 18"/>
                        <wps:cNvSpPr>
                          <a:spLocks/>
                        </wps:cNvSpPr>
                        <wps:spPr bwMode="auto">
                          <a:xfrm>
                            <a:off x="2240" y="551"/>
                            <a:ext cx="9088" cy="3999"/>
                          </a:xfrm>
                          <a:custGeom>
                            <a:avLst/>
                            <a:gdLst>
                              <a:gd name="T0" fmla="+- 0 6036 2241"/>
                              <a:gd name="T1" fmla="*/ T0 w 9088"/>
                              <a:gd name="T2" fmla="+- 0 551 551"/>
                              <a:gd name="T3" fmla="*/ 551 h 3999"/>
                              <a:gd name="T4" fmla="+- 0 2241 2241"/>
                              <a:gd name="T5" fmla="*/ T4 w 9088"/>
                              <a:gd name="T6" fmla="+- 0 551 551"/>
                              <a:gd name="T7" fmla="*/ 551 h 3999"/>
                              <a:gd name="T8" fmla="+- 0 2241 2241"/>
                              <a:gd name="T9" fmla="*/ T8 w 9088"/>
                              <a:gd name="T10" fmla="+- 0 4550 551"/>
                              <a:gd name="T11" fmla="*/ 4550 h 3999"/>
                              <a:gd name="T12" fmla="+- 0 11329 2241"/>
                              <a:gd name="T13" fmla="*/ T12 w 9088"/>
                              <a:gd name="T14" fmla="+- 0 4550 551"/>
                              <a:gd name="T15" fmla="*/ 4550 h 3999"/>
                              <a:gd name="T16" fmla="+- 0 11329 2241"/>
                              <a:gd name="T17" fmla="*/ T16 w 9088"/>
                              <a:gd name="T18" fmla="+- 0 551 551"/>
                              <a:gd name="T19" fmla="*/ 551 h 3999"/>
                              <a:gd name="T20" fmla="+- 0 10922 2241"/>
                              <a:gd name="T21" fmla="*/ T20 w 9088"/>
                              <a:gd name="T22" fmla="+- 0 551 551"/>
                              <a:gd name="T23" fmla="*/ 551 h 3999"/>
                            </a:gdLst>
                            <a:ahLst/>
                            <a:cxnLst>
                              <a:cxn ang="0">
                                <a:pos x="T1" y="T3"/>
                              </a:cxn>
                              <a:cxn ang="0">
                                <a:pos x="T5" y="T7"/>
                              </a:cxn>
                              <a:cxn ang="0">
                                <a:pos x="T9" y="T11"/>
                              </a:cxn>
                              <a:cxn ang="0">
                                <a:pos x="T13" y="T15"/>
                              </a:cxn>
                              <a:cxn ang="0">
                                <a:pos x="T17" y="T19"/>
                              </a:cxn>
                              <a:cxn ang="0">
                                <a:pos x="T21" y="T23"/>
                              </a:cxn>
                            </a:cxnLst>
                            <a:rect l="0" t="0" r="r" b="b"/>
                            <a:pathLst>
                              <a:path w="9088" h="3999">
                                <a:moveTo>
                                  <a:pt x="3795" y="0"/>
                                </a:moveTo>
                                <a:lnTo>
                                  <a:pt x="0" y="0"/>
                                </a:lnTo>
                                <a:lnTo>
                                  <a:pt x="0" y="3999"/>
                                </a:lnTo>
                                <a:lnTo>
                                  <a:pt x="9088" y="3999"/>
                                </a:lnTo>
                                <a:lnTo>
                                  <a:pt x="9088" y="0"/>
                                </a:lnTo>
                                <a:lnTo>
                                  <a:pt x="8681" y="0"/>
                                </a:lnTo>
                              </a:path>
                            </a:pathLst>
                          </a:custGeom>
                          <a:noFill/>
                          <a:ln w="12700">
                            <a:solidFill>
                              <a:srgbClr val="64B7BC"/>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8763" name="Picture 17"/>
                          <pic:cNvPicPr>
                            <a:picLocks noChangeAspect="1" noChangeArrowheads="1"/>
                          </pic:cNvPicPr>
                        </pic:nvPicPr>
                        <pic:blipFill>
                          <a:blip r:embed="rId585"/>
                          <a:srcRect/>
                          <a:stretch>
                            <a:fillRect/>
                          </a:stretch>
                        </pic:blipFill>
                        <pic:spPr bwMode="auto">
                          <a:xfrm>
                            <a:off x="3523" y="974"/>
                            <a:ext cx="2444" cy="3340"/>
                          </a:xfrm>
                          <a:prstGeom prst="rect">
                            <a:avLst/>
                          </a:prstGeom>
                          <a:noFill/>
                          <a:ln>
                            <a:noFill/>
                          </a:ln>
                        </pic:spPr>
                      </pic:pic>
                      <wps:wsp>
                        <wps:cNvPr id="8764" name="Text Box 16"/>
                        <wps:cNvSpPr txBox="1">
                          <a:spLocks noChangeArrowheads="1"/>
                        </wps:cNvSpPr>
                        <wps:spPr bwMode="auto">
                          <a:xfrm>
                            <a:off x="2230" y="289"/>
                            <a:ext cx="9108" cy="4271"/>
                          </a:xfrm>
                          <a:prstGeom prst="rect">
                            <a:avLst/>
                          </a:prstGeom>
                          <a:noFill/>
                          <a:ln>
                            <a:noFill/>
                          </a:ln>
                        </wps:spPr>
                        <wps:txbx>
                          <w:txbxContent>
                            <w:p w14:paraId="67739A5D" w14:textId="77777777" w:rsidR="00DF57B3" w:rsidRDefault="00DF57B3" w:rsidP="002B18CC">
                              <w:pPr>
                                <w:spacing w:before="35"/>
                                <w:ind w:left="4133"/>
                                <w:rPr>
                                  <w:b/>
                                  <w:sz w:val="52"/>
                                </w:rPr>
                              </w:pPr>
                              <w:r>
                                <w:rPr>
                                  <w:b/>
                                  <w:color w:val="004684"/>
                                  <w:sz w:val="52"/>
                                </w:rPr>
                                <w:t>NOMENCLATURA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781053" id="Grupo 330" o:spid="_x0000_s1386" style="position:absolute;left:0;text-align:left;margin-left:111.55pt;margin-top:14.5pt;width:455.4pt;height:213.55pt;z-index:-251557376;mso-wrap-distance-left:0;mso-wrap-distance-right:0;mso-position-horizontal-relative:page;mso-position-vertical-relative:text" coordorigin="2231,290" coordsize="9108,42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">
                <v:shape id="Freeform 18" o:spid="_x0000_s1387" style="position:absolute;left:2240;top:551;width:9088;height:3999;visibility:visible;mso-wrap-style:square;v-text-anchor:top" coordsize="9088,39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" path="m3795,l,,,3999r9088,l9088,,8681,e" filled="f" strokecolor="#64b7bc" strokeweight="1pt">
                  <v:path arrowok="t" o:connecttype="custom" o:connectlocs="3795,551;0,551;0,4550;9088,4550;9088,551;8681,551" o:connectangles="0,0,0,0,0,0"/>
                </v:shape>
                <v:shape id="Picture 17" o:spid="_x0000_s1388" type="#_x0000_t75" style="position:absolute;left:3523;top:974;width:2444;height:33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">
                  <v:imagedata r:id="rId586" o:title=""/>
                </v:shape>
                <v:shape id="Text Box 16" o:spid="_x0000_s1389" type="#_x0000_t202" style="position:absolute;left:2230;top:289;width:9108;height:42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" filled="f" stroked="f">
                  <v:textbox inset="0,0,0,0">
                    <w:txbxContent>
                      <w:p w14:paraId="67739A5D" w14:textId="77777777" w:rsidR="00DF57B3" w:rsidRDefault="00DF57B3" w:rsidP="002B18CC">
                        <w:pPr>
                          <w:spacing w:before="35"/>
                          <w:ind w:left="4133"/>
                          <w:rPr>
                            <w:b/>
                            <w:sz w:val="52"/>
                          </w:rPr>
                        </w:pPr>
                        <w:r>
                          <w:rPr>
                            <w:b/>
                            <w:color w:val="004684"/>
                            <w:sz w:val="52"/>
                          </w:rPr>
                          <w:t>NOMENCLATURA</w:t>
                        </w:r>
                      </w:p>
                    </w:txbxContent>
                  </v:textbox>
                </v:shape>
                <w10:wrap type="topAndBottom" anchorx="page"/>
              </v:group>
            </w:pict>
          </mc:Fallback>
        </mc:AlternateContent>
      </w:r>
    </w:p>
    <w:p w14:paraId="3BFA56A2" w14:textId="77777777" w:rsidR="002B18CC" w:rsidRPr="007C0A34" w:rsidRDefault="002B18CC" w:rsidP="008A3C6B">
      <w:pPr>
        <w:pStyle w:val="BodyText"/>
        <w:ind w:left="567" w:right="635"/>
        <w:rPr>
          <w:sz w:val="20"/>
          <w:lang w:val="es-MX"/>
        </w:rPr>
      </w:pPr>
    </w:p>
    <w:p w14:paraId="0DDA5733" w14:textId="77777777" w:rsidR="002B18CC" w:rsidRPr="007C0A34" w:rsidRDefault="002B18CC" w:rsidP="008A3C6B">
      <w:pPr>
        <w:pStyle w:val="BodyText"/>
        <w:ind w:left="567" w:right="635"/>
        <w:rPr>
          <w:sz w:val="20"/>
          <w:lang w:val="es-MX"/>
        </w:rPr>
      </w:pPr>
    </w:p>
    <w:p w14:paraId="0C500AE9" w14:textId="77777777" w:rsidR="002B18CC" w:rsidRPr="007C0A34" w:rsidRDefault="002B18CC" w:rsidP="008A3C6B">
      <w:pPr>
        <w:pStyle w:val="BodyText"/>
        <w:ind w:left="567" w:right="635"/>
        <w:rPr>
          <w:sz w:val="20"/>
          <w:lang w:val="es-MX"/>
        </w:rPr>
      </w:pPr>
    </w:p>
    <w:p w14:paraId="75BF35C7" w14:textId="77777777" w:rsidR="002B18CC" w:rsidRPr="007C0A34" w:rsidRDefault="002B18CC" w:rsidP="008A3C6B">
      <w:pPr>
        <w:pStyle w:val="BodyText"/>
        <w:ind w:left="567" w:right="635"/>
        <w:rPr>
          <w:sz w:val="20"/>
          <w:lang w:val="es-MX"/>
        </w:rPr>
      </w:pPr>
    </w:p>
    <w:p w14:paraId="437F08C8" w14:textId="77777777" w:rsidR="002B18CC" w:rsidRPr="007C0A34" w:rsidRDefault="002B18CC" w:rsidP="008A3C6B">
      <w:pPr>
        <w:pStyle w:val="BodyText"/>
        <w:ind w:left="567" w:right="635"/>
        <w:rPr>
          <w:sz w:val="20"/>
          <w:lang w:val="es-MX"/>
        </w:rPr>
      </w:pPr>
    </w:p>
    <w:p w14:paraId="7B80B34D" w14:textId="77777777" w:rsidR="002B18CC" w:rsidRPr="007C0A34" w:rsidRDefault="002B18CC" w:rsidP="008A3C6B">
      <w:pPr>
        <w:pStyle w:val="BodyText"/>
        <w:ind w:left="567" w:right="635"/>
        <w:rPr>
          <w:sz w:val="20"/>
          <w:lang w:val="es-MX"/>
        </w:rPr>
      </w:pPr>
    </w:p>
    <w:p w14:paraId="136B783A" w14:textId="77777777" w:rsidR="002B18CC" w:rsidRPr="007C0A34" w:rsidRDefault="002B18CC" w:rsidP="008A3C6B">
      <w:pPr>
        <w:pStyle w:val="BodyText"/>
        <w:ind w:left="567" w:right="635"/>
        <w:rPr>
          <w:sz w:val="20"/>
          <w:lang w:val="es-MX"/>
        </w:rPr>
      </w:pPr>
    </w:p>
    <w:p w14:paraId="1CF0083D" w14:textId="77777777" w:rsidR="002B18CC" w:rsidRPr="007C0A34" w:rsidRDefault="002B18CC" w:rsidP="008A3C6B">
      <w:pPr>
        <w:pStyle w:val="BodyText"/>
        <w:ind w:left="567" w:right="635"/>
        <w:rPr>
          <w:sz w:val="20"/>
          <w:lang w:val="es-MX"/>
        </w:rPr>
      </w:pPr>
    </w:p>
    <w:p w14:paraId="3F78C45B" w14:textId="77777777" w:rsidR="002B18CC" w:rsidRPr="007C0A34" w:rsidRDefault="002B18CC" w:rsidP="008A3C6B">
      <w:pPr>
        <w:pStyle w:val="BodyText"/>
        <w:ind w:left="567" w:right="635"/>
        <w:rPr>
          <w:sz w:val="20"/>
          <w:lang w:val="es-MX"/>
        </w:rPr>
      </w:pPr>
    </w:p>
    <w:p w14:paraId="1711B9BE" w14:textId="77777777" w:rsidR="002B18CC" w:rsidRPr="007C0A34" w:rsidRDefault="002B18CC" w:rsidP="008A3C6B">
      <w:pPr>
        <w:pStyle w:val="BodyText"/>
        <w:ind w:left="567" w:right="635"/>
        <w:rPr>
          <w:sz w:val="20"/>
          <w:lang w:val="es-MX"/>
        </w:rPr>
      </w:pPr>
    </w:p>
    <w:p w14:paraId="1E0F69F8" w14:textId="77777777" w:rsidR="002B18CC" w:rsidRPr="007C0A34" w:rsidRDefault="002B18CC" w:rsidP="008A3C6B">
      <w:pPr>
        <w:pStyle w:val="BodyText"/>
        <w:ind w:left="567" w:right="635"/>
        <w:rPr>
          <w:sz w:val="20"/>
          <w:lang w:val="es-MX"/>
        </w:rPr>
      </w:pPr>
    </w:p>
    <w:p w14:paraId="50610E8F" w14:textId="77777777" w:rsidR="002B18CC" w:rsidRPr="007C0A34" w:rsidRDefault="002B18CC" w:rsidP="008A3C6B">
      <w:pPr>
        <w:pStyle w:val="BodyText"/>
        <w:ind w:left="567" w:right="635"/>
        <w:rPr>
          <w:sz w:val="20"/>
          <w:lang w:val="es-MX"/>
        </w:rPr>
      </w:pPr>
    </w:p>
    <w:p w14:paraId="36785805" w14:textId="358EA7D3" w:rsidR="002B18CC" w:rsidRPr="007C0A34" w:rsidRDefault="004F1F6E" w:rsidP="008A3C6B">
      <w:pPr>
        <w:pStyle w:val="BodyText"/>
        <w:spacing w:before="6"/>
        <w:ind w:left="567" w:right="635"/>
        <w:rPr>
          <w:sz w:val="27"/>
          <w:lang w:val="es-MX"/>
        </w:rPr>
      </w:pPr>
      <w:r w:rsidRPr="007C0A34">
        <w:rPr>
          <w:noProof/>
          <w:lang w:val="es-419" w:eastAsia="es-419"/>
        </w:rPr>
        <mc:AlternateContent>
          <mc:Choice Requires="wps">
            <w:drawing>
              <wp:anchor distT="0" distB="0" distL="0" distR="0" simplePos="0" relativeHeight="251760128" behindDoc="1" locked="0" layoutInCell="1" allowOverlap="1" wp14:anchorId="4A23AF6C" wp14:editId="083786F8">
                <wp:simplePos x="0" y="0"/>
                <wp:positionH relativeFrom="page">
                  <wp:posOffset>828040</wp:posOffset>
                </wp:positionH>
                <wp:positionV relativeFrom="paragraph">
                  <wp:posOffset>226060</wp:posOffset>
                </wp:positionV>
                <wp:extent cx="3110230" cy="259715"/>
                <wp:effectExtent l="0" t="0" r="0" b="0"/>
                <wp:wrapTopAndBottom/>
                <wp:docPr id="328" name="Cuadro de texto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58F5C06B" w14:textId="77777777" w:rsidR="00DF57B3" w:rsidRDefault="00DF57B3" w:rsidP="002B18CC">
                            <w:pPr>
                              <w:pStyle w:val="BodyText"/>
                              <w:tabs>
                                <w:tab w:val="left" w:pos="1119"/>
                              </w:tabs>
                              <w:spacing w:before="73"/>
                              <w:ind w:left="170"/>
                              <w:rPr>
                                <w:rFonts w:ascii="Trebuchet MS"/>
                              </w:rPr>
                            </w:pPr>
                            <w:r>
                              <w:rPr>
                                <w:rFonts w:ascii="Trebuchet MS"/>
                                <w:b/>
                                <w:color w:val="434141"/>
                                <w:w w:val="85"/>
                              </w:rPr>
                              <w:t>GEI</w:t>
                            </w:r>
                            <w:r>
                              <w:rPr>
                                <w:rFonts w:ascii="Trebuchet MS"/>
                                <w:b/>
                                <w:color w:val="434141"/>
                                <w:w w:val="85"/>
                              </w:rPr>
                              <w:tab/>
                            </w:r>
                            <w:r>
                              <w:rPr>
                                <w:rFonts w:ascii="Trebuchet MS"/>
                                <w:color w:val="434141"/>
                                <w:w w:val="70"/>
                              </w:rPr>
                              <w:t>Gases</w:t>
                            </w:r>
                            <w:r>
                              <w:rPr>
                                <w:rFonts w:ascii="Trebuchet MS"/>
                                <w:color w:val="434141"/>
                                <w:spacing w:val="7"/>
                                <w:w w:val="70"/>
                              </w:rPr>
                              <w:t xml:space="preserve"> </w:t>
                            </w:r>
                            <w:r>
                              <w:rPr>
                                <w:rFonts w:ascii="Trebuchet MS"/>
                                <w:color w:val="434141"/>
                                <w:w w:val="70"/>
                              </w:rPr>
                              <w:t>de</w:t>
                            </w:r>
                            <w:r>
                              <w:rPr>
                                <w:rFonts w:ascii="Trebuchet MS"/>
                                <w:color w:val="434141"/>
                                <w:spacing w:val="7"/>
                                <w:w w:val="70"/>
                              </w:rPr>
                              <w:t xml:space="preserve"> </w:t>
                            </w:r>
                            <w:r>
                              <w:rPr>
                                <w:rFonts w:ascii="Trebuchet MS"/>
                                <w:color w:val="434141"/>
                                <w:w w:val="70"/>
                              </w:rPr>
                              <w:t>efecto</w:t>
                            </w:r>
                            <w:r>
                              <w:rPr>
                                <w:rFonts w:ascii="Trebuchet MS"/>
                                <w:color w:val="434141"/>
                                <w:spacing w:val="7"/>
                                <w:w w:val="70"/>
                              </w:rPr>
                              <w:t xml:space="preserve"> </w:t>
                            </w:r>
                            <w:r>
                              <w:rPr>
                                <w:rFonts w:ascii="Trebuchet MS"/>
                                <w:color w:val="434141"/>
                                <w:w w:val="70"/>
                              </w:rPr>
                              <w:t>invernadero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3AF6C" id="Cuadro de texto 328" o:spid="_x0000_s1390" type="#_x0000_t202" style="position:absolute;left:0;text-align:left;margin-left:65.2pt;margin-top:17.8pt;width:244.9pt;height:20.45pt;z-index:-251556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" fillcolor="#d9eced" stroked="f">
                <v:textbox inset="0,0,0,0">
                  <w:txbxContent>
                    <w:p w14:paraId="58F5C06B" w14:textId="77777777" w:rsidR="00DF57B3" w:rsidRDefault="00DF57B3" w:rsidP="002B18CC">
                      <w:pPr>
                        <w:pStyle w:val="BodyText"/>
                        <w:tabs>
                          <w:tab w:val="left" w:pos="1119"/>
                        </w:tabs>
                        <w:spacing w:before="73"/>
                        <w:ind w:left="170"/>
                        <w:rPr>
                          <w:rFonts w:ascii="Trebuchet MS"/>
                        </w:rPr>
                      </w:pPr>
                      <w:r>
                        <w:rPr>
                          <w:rFonts w:ascii="Trebuchet MS"/>
                          <w:b/>
                          <w:color w:val="434141"/>
                          <w:w w:val="85"/>
                        </w:rPr>
                        <w:t>GEI</w:t>
                      </w:r>
                      <w:r>
                        <w:rPr>
                          <w:rFonts w:ascii="Trebuchet MS"/>
                          <w:b/>
                          <w:color w:val="434141"/>
                          <w:w w:val="85"/>
                        </w:rPr>
                        <w:tab/>
                      </w:r>
                      <w:r>
                        <w:rPr>
                          <w:rFonts w:ascii="Trebuchet MS"/>
                          <w:color w:val="434141"/>
                          <w:w w:val="70"/>
                        </w:rPr>
                        <w:t>Gases</w:t>
                      </w:r>
                      <w:r>
                        <w:rPr>
                          <w:rFonts w:ascii="Trebuchet MS"/>
                          <w:color w:val="434141"/>
                          <w:spacing w:val="7"/>
                          <w:w w:val="70"/>
                        </w:rPr>
                        <w:t xml:space="preserve"> </w:t>
                      </w:r>
                      <w:r>
                        <w:rPr>
                          <w:rFonts w:ascii="Trebuchet MS"/>
                          <w:color w:val="434141"/>
                          <w:w w:val="70"/>
                        </w:rPr>
                        <w:t>de</w:t>
                      </w:r>
                      <w:r>
                        <w:rPr>
                          <w:rFonts w:ascii="Trebuchet MS"/>
                          <w:color w:val="434141"/>
                          <w:spacing w:val="7"/>
                          <w:w w:val="70"/>
                        </w:rPr>
                        <w:t xml:space="preserve"> </w:t>
                      </w:r>
                      <w:r>
                        <w:rPr>
                          <w:rFonts w:ascii="Trebuchet MS"/>
                          <w:color w:val="434141"/>
                          <w:w w:val="70"/>
                        </w:rPr>
                        <w:t>efecto</w:t>
                      </w:r>
                      <w:r>
                        <w:rPr>
                          <w:rFonts w:ascii="Trebuchet MS"/>
                          <w:color w:val="434141"/>
                          <w:spacing w:val="7"/>
                          <w:w w:val="70"/>
                        </w:rPr>
                        <w:t xml:space="preserve"> </w:t>
                      </w:r>
                      <w:r>
                        <w:rPr>
                          <w:rFonts w:ascii="Trebuchet MS"/>
                          <w:color w:val="434141"/>
                          <w:w w:val="70"/>
                        </w:rPr>
                        <w:t>invernadero</w:t>
                      </w:r>
                    </w:p>
                  </w:txbxContent>
                </v:textbox>
                <w10:wrap type="topAndBottom" anchorx="page"/>
              </v:shape>
            </w:pict>
          </mc:Fallback>
        </mc:AlternateContent>
      </w:r>
      <w:r w:rsidRPr="007C0A34">
        <w:rPr>
          <w:noProof/>
          <w:lang w:val="es-419" w:eastAsia="es-419"/>
        </w:rPr>
        <mc:AlternateContent>
          <mc:Choice Requires="wps">
            <w:drawing>
              <wp:anchor distT="0" distB="0" distL="0" distR="0" simplePos="0" relativeHeight="251761152" behindDoc="1" locked="0" layoutInCell="1" allowOverlap="1" wp14:anchorId="10ABC22A" wp14:editId="554197C8">
                <wp:simplePos x="0" y="0"/>
                <wp:positionH relativeFrom="page">
                  <wp:posOffset>4090035</wp:posOffset>
                </wp:positionH>
                <wp:positionV relativeFrom="paragraph">
                  <wp:posOffset>226060</wp:posOffset>
                </wp:positionV>
                <wp:extent cx="3110230" cy="259715"/>
                <wp:effectExtent l="0" t="0" r="0" b="0"/>
                <wp:wrapTopAndBottom/>
                <wp:docPr id="326" name="Cuadro de texto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0230" cy="259715"/>
                        </a:xfrm>
                        <a:prstGeom prst="rect">
                          <a:avLst/>
                        </a:prstGeom>
                        <a:solidFill>
                          <a:srgbClr val="D9ECED"/>
                        </a:solidFill>
                        <a:ln>
                          <a:noFill/>
                        </a:ln>
                      </wps:spPr>
                      <wps:txbx>
                        <w:txbxContent>
                          <w:p w14:paraId="66E3B285" w14:textId="77777777" w:rsidR="00DF57B3" w:rsidRDefault="00DF57B3" w:rsidP="002B18CC">
                            <w:pPr>
                              <w:pStyle w:val="BodyText"/>
                              <w:tabs>
                                <w:tab w:val="left" w:pos="1226"/>
                              </w:tabs>
                              <w:spacing w:before="72"/>
                              <w:ind w:left="169"/>
                              <w:rPr>
                                <w:rFonts w:ascii="Trebuchet MS"/>
                              </w:rPr>
                            </w:pPr>
                            <w:r>
                              <w:rPr>
                                <w:rFonts w:ascii="Trebuchet MS"/>
                                <w:b/>
                                <w:color w:val="434141"/>
                                <w:w w:val="80"/>
                              </w:rPr>
                              <w:t>OSC</w:t>
                            </w:r>
                            <w:r>
                              <w:rPr>
                                <w:rFonts w:ascii="Trebuchet MS"/>
                                <w:b/>
                                <w:color w:val="434141"/>
                                <w:w w:val="80"/>
                              </w:rPr>
                              <w:tab/>
                            </w:r>
                            <w:r>
                              <w:rPr>
                                <w:rFonts w:ascii="Trebuchet MS"/>
                                <w:color w:val="434141"/>
                                <w:w w:val="70"/>
                              </w:rPr>
                              <w:t>Organizaciones</w:t>
                            </w:r>
                            <w:r>
                              <w:rPr>
                                <w:rFonts w:ascii="Trebuchet MS"/>
                                <w:color w:val="434141"/>
                                <w:spacing w:val="5"/>
                                <w:w w:val="70"/>
                              </w:rPr>
                              <w:t xml:space="preserve"> </w:t>
                            </w:r>
                            <w:r>
                              <w:rPr>
                                <w:rFonts w:ascii="Trebuchet MS"/>
                                <w:color w:val="434141"/>
                                <w:w w:val="70"/>
                              </w:rPr>
                              <w:t>de</w:t>
                            </w:r>
                            <w:r>
                              <w:rPr>
                                <w:rFonts w:ascii="Trebuchet MS"/>
                                <w:color w:val="434141"/>
                                <w:spacing w:val="6"/>
                                <w:w w:val="70"/>
                              </w:rPr>
                              <w:t xml:space="preserve"> </w:t>
                            </w:r>
                            <w:r>
                              <w:rPr>
                                <w:rFonts w:ascii="Trebuchet MS"/>
                                <w:color w:val="434141"/>
                                <w:w w:val="70"/>
                              </w:rPr>
                              <w:t>la</w:t>
                            </w:r>
                            <w:r>
                              <w:rPr>
                                <w:rFonts w:ascii="Trebuchet MS"/>
                                <w:color w:val="434141"/>
                                <w:spacing w:val="5"/>
                                <w:w w:val="70"/>
                              </w:rPr>
                              <w:t xml:space="preserve"> </w:t>
                            </w:r>
                            <w:r>
                              <w:rPr>
                                <w:rFonts w:ascii="Trebuchet MS"/>
                                <w:color w:val="434141"/>
                                <w:w w:val="70"/>
                              </w:rPr>
                              <w:t>Sociedad</w:t>
                            </w:r>
                            <w:r>
                              <w:rPr>
                                <w:rFonts w:ascii="Trebuchet MS"/>
                                <w:color w:val="434141"/>
                                <w:spacing w:val="6"/>
                                <w:w w:val="70"/>
                              </w:rPr>
                              <w:t xml:space="preserve"> </w:t>
                            </w:r>
                            <w:r>
                              <w:rPr>
                                <w:rFonts w:ascii="Trebuchet MS"/>
                                <w:color w:val="434141"/>
                                <w:w w:val="70"/>
                              </w:rPr>
                              <w:t>Civil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BC22A" id="Cuadro de texto 326" o:spid="_x0000_s1391" type="#_x0000_t202" style="position:absolute;left:0;text-align:left;margin-left:322.05pt;margin-top:17.8pt;width:244.9pt;height:20.45pt;z-index:-251555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" fillcolor="#d9eced" stroked="f">
                <v:textbox inset="0,0,0,0">
                  <w:txbxContent>
                    <w:p w14:paraId="66E3B285" w14:textId="77777777" w:rsidR="00DF57B3" w:rsidRDefault="00DF57B3" w:rsidP="002B18CC">
                      <w:pPr>
                        <w:pStyle w:val="BodyText"/>
                        <w:tabs>
                          <w:tab w:val="left" w:pos="1226"/>
                        </w:tabs>
                        <w:spacing w:before="72"/>
                        <w:ind w:left="169"/>
                        <w:rPr>
                          <w:rFonts w:ascii="Trebuchet MS"/>
                        </w:rPr>
                      </w:pPr>
                      <w:r>
                        <w:rPr>
                          <w:rFonts w:ascii="Trebuchet MS"/>
                          <w:b/>
                          <w:color w:val="434141"/>
                          <w:w w:val="80"/>
                        </w:rPr>
                        <w:t>OSC</w:t>
                      </w:r>
                      <w:r>
                        <w:rPr>
                          <w:rFonts w:ascii="Trebuchet MS"/>
                          <w:b/>
                          <w:color w:val="434141"/>
                          <w:w w:val="80"/>
                        </w:rPr>
                        <w:tab/>
                      </w:r>
                      <w:r>
                        <w:rPr>
                          <w:rFonts w:ascii="Trebuchet MS"/>
                          <w:color w:val="434141"/>
                          <w:w w:val="70"/>
                        </w:rPr>
                        <w:t>Organizaciones</w:t>
                      </w:r>
                      <w:r>
                        <w:rPr>
                          <w:rFonts w:ascii="Trebuchet MS"/>
                          <w:color w:val="434141"/>
                          <w:spacing w:val="5"/>
                          <w:w w:val="70"/>
                        </w:rPr>
                        <w:t xml:space="preserve"> </w:t>
                      </w:r>
                      <w:r>
                        <w:rPr>
                          <w:rFonts w:ascii="Trebuchet MS"/>
                          <w:color w:val="434141"/>
                          <w:w w:val="70"/>
                        </w:rPr>
                        <w:t>de</w:t>
                      </w:r>
                      <w:r>
                        <w:rPr>
                          <w:rFonts w:ascii="Trebuchet MS"/>
                          <w:color w:val="434141"/>
                          <w:spacing w:val="6"/>
                          <w:w w:val="70"/>
                        </w:rPr>
                        <w:t xml:space="preserve"> </w:t>
                      </w:r>
                      <w:r>
                        <w:rPr>
                          <w:rFonts w:ascii="Trebuchet MS"/>
                          <w:color w:val="434141"/>
                          <w:w w:val="70"/>
                        </w:rPr>
                        <w:t>la</w:t>
                      </w:r>
                      <w:r>
                        <w:rPr>
                          <w:rFonts w:ascii="Trebuchet MS"/>
                          <w:color w:val="434141"/>
                          <w:spacing w:val="5"/>
                          <w:w w:val="70"/>
                        </w:rPr>
                        <w:t xml:space="preserve"> </w:t>
                      </w:r>
                      <w:r>
                        <w:rPr>
                          <w:rFonts w:ascii="Trebuchet MS"/>
                          <w:color w:val="434141"/>
                          <w:w w:val="70"/>
                        </w:rPr>
                        <w:t>Sociedad</w:t>
                      </w:r>
                      <w:r>
                        <w:rPr>
                          <w:rFonts w:ascii="Trebuchet MS"/>
                          <w:color w:val="434141"/>
                          <w:spacing w:val="6"/>
                          <w:w w:val="70"/>
                        </w:rPr>
                        <w:t xml:space="preserve"> </w:t>
                      </w:r>
                      <w:r>
                        <w:rPr>
                          <w:rFonts w:ascii="Trebuchet MS"/>
                          <w:color w:val="434141"/>
                          <w:w w:val="70"/>
                        </w:rPr>
                        <w:t>Civil</w:t>
                      </w:r>
                    </w:p>
                  </w:txbxContent>
                </v:textbox>
                <w10:wrap type="topAndBottom" anchorx="page"/>
              </v:shape>
            </w:pict>
          </mc:Fallback>
        </mc:AlternateContent>
      </w:r>
    </w:p>
    <w:p w14:paraId="41D58A03" w14:textId="77777777" w:rsidR="002B18CC" w:rsidRPr="007C0A34" w:rsidRDefault="002B18CC" w:rsidP="008A3C6B">
      <w:pPr>
        <w:ind w:left="567" w:right="635"/>
        <w:rPr>
          <w:sz w:val="27"/>
          <w:lang w:val="es-MX"/>
        </w:rPr>
        <w:sectPr w:rsidR="002B18CC" w:rsidRPr="007C0A34">
          <w:headerReference w:type="default" r:id="rId587"/>
          <w:footerReference w:type="default" r:id="rId588"/>
          <w:pgSz w:w="12190" w:h="15840"/>
          <w:pgMar w:top="860" w:right="0" w:bottom="0" w:left="640" w:header="0" w:footer="0" w:gutter="0"/>
          <w:cols w:space="720"/>
        </w:sectPr>
      </w:pPr>
    </w:p>
    <w:p w14:paraId="381C78E5" w14:textId="77777777" w:rsidR="002B18CC" w:rsidRPr="007C0A34" w:rsidRDefault="002B18CC" w:rsidP="008A3C6B">
      <w:pPr>
        <w:pStyle w:val="BodyText"/>
        <w:ind w:left="567" w:right="635"/>
        <w:rPr>
          <w:sz w:val="20"/>
          <w:lang w:val="es-MX"/>
        </w:rPr>
      </w:pPr>
    </w:p>
    <w:p w14:paraId="3756C0EF" w14:textId="77777777" w:rsidR="002B18CC" w:rsidRPr="007C0A34" w:rsidRDefault="002B18CC" w:rsidP="008A3C6B">
      <w:pPr>
        <w:pStyle w:val="BodyText"/>
        <w:ind w:left="567" w:right="635"/>
        <w:rPr>
          <w:sz w:val="20"/>
          <w:lang w:val="es-MX"/>
        </w:rPr>
      </w:pPr>
    </w:p>
    <w:p w14:paraId="16345F34" w14:textId="77777777" w:rsidR="002B18CC" w:rsidRPr="007C0A34" w:rsidRDefault="002B18CC" w:rsidP="008A3C6B">
      <w:pPr>
        <w:pStyle w:val="BodyText"/>
        <w:ind w:left="567" w:right="635"/>
        <w:rPr>
          <w:sz w:val="20"/>
          <w:lang w:val="es-MX"/>
        </w:rPr>
      </w:pPr>
    </w:p>
    <w:p w14:paraId="72350137" w14:textId="77777777" w:rsidR="002B18CC" w:rsidRPr="007C0A34" w:rsidRDefault="002B18CC" w:rsidP="008A3C6B">
      <w:pPr>
        <w:pStyle w:val="BodyText"/>
        <w:ind w:left="567" w:right="635"/>
        <w:rPr>
          <w:sz w:val="20"/>
          <w:lang w:val="es-MX"/>
        </w:rPr>
      </w:pPr>
    </w:p>
    <w:p w14:paraId="767C8513" w14:textId="77777777" w:rsidR="002B18CC" w:rsidRPr="007C0A34" w:rsidRDefault="002B18CC" w:rsidP="008A3C6B">
      <w:pPr>
        <w:pStyle w:val="BodyText"/>
        <w:ind w:left="567" w:right="635"/>
        <w:rPr>
          <w:sz w:val="20"/>
          <w:lang w:val="es-MX"/>
        </w:rPr>
      </w:pPr>
    </w:p>
    <w:p w14:paraId="220A31E6" w14:textId="77777777" w:rsidR="002B18CC" w:rsidRPr="007C0A34" w:rsidRDefault="002B18CC" w:rsidP="008A3C6B">
      <w:pPr>
        <w:pStyle w:val="BodyText"/>
        <w:ind w:left="567" w:right="635"/>
        <w:rPr>
          <w:sz w:val="20"/>
          <w:lang w:val="es-MX"/>
        </w:rPr>
      </w:pPr>
    </w:p>
    <w:p w14:paraId="7C29121A" w14:textId="77777777" w:rsidR="002B18CC" w:rsidRPr="007C0A34" w:rsidRDefault="002B18CC" w:rsidP="008A3C6B">
      <w:pPr>
        <w:pStyle w:val="BodyText"/>
        <w:ind w:left="567" w:right="635"/>
        <w:rPr>
          <w:sz w:val="12"/>
          <w:lang w:val="es-MX"/>
        </w:rPr>
      </w:pPr>
    </w:p>
    <w:p w14:paraId="4EA86F92" w14:textId="2621D83C" w:rsidR="002B18CC" w:rsidRPr="007C0A34" w:rsidRDefault="002B18CC" w:rsidP="008A3C6B">
      <w:pPr>
        <w:pStyle w:val="BodyText"/>
        <w:ind w:left="567" w:right="635"/>
        <w:rPr>
          <w:sz w:val="20"/>
          <w:lang w:val="es-MX"/>
        </w:rPr>
      </w:pPr>
    </w:p>
    <w:p w14:paraId="2ECD2542" w14:textId="77777777" w:rsidR="002B18CC" w:rsidRPr="007C0A34" w:rsidRDefault="002B18CC" w:rsidP="008A3C6B">
      <w:pPr>
        <w:pStyle w:val="BodyText"/>
        <w:ind w:left="567" w:right="635"/>
        <w:rPr>
          <w:sz w:val="20"/>
          <w:lang w:val="es-MX"/>
        </w:rPr>
      </w:pPr>
    </w:p>
    <w:p w14:paraId="0F1B1A10" w14:textId="77777777" w:rsidR="002B18CC" w:rsidRPr="007C0A34" w:rsidRDefault="002B18CC" w:rsidP="008A3C6B">
      <w:pPr>
        <w:pStyle w:val="BodyText"/>
        <w:ind w:left="567" w:right="635"/>
        <w:rPr>
          <w:sz w:val="20"/>
          <w:lang w:val="es-MX"/>
        </w:rPr>
      </w:pPr>
    </w:p>
    <w:p w14:paraId="1DC39D6C" w14:textId="77777777" w:rsidR="002B18CC" w:rsidRPr="007C0A34" w:rsidRDefault="002B18CC" w:rsidP="008A3C6B">
      <w:pPr>
        <w:pStyle w:val="BodyText"/>
        <w:ind w:left="567" w:right="635"/>
        <w:rPr>
          <w:sz w:val="20"/>
          <w:lang w:val="es-MX"/>
        </w:rPr>
      </w:pPr>
    </w:p>
    <w:p w14:paraId="747B0841" w14:textId="77777777" w:rsidR="002B18CC" w:rsidRPr="007C0A34" w:rsidRDefault="002B18CC" w:rsidP="008A3C6B">
      <w:pPr>
        <w:pStyle w:val="BodyText"/>
        <w:ind w:left="567" w:right="635"/>
        <w:rPr>
          <w:sz w:val="20"/>
          <w:lang w:val="es-MX"/>
        </w:rPr>
      </w:pPr>
    </w:p>
    <w:p w14:paraId="2EF8A584" w14:textId="41EA6E11" w:rsidR="002B18CC" w:rsidRPr="007C0A34" w:rsidRDefault="003E09C1" w:rsidP="003E09C1">
      <w:pPr>
        <w:pStyle w:val="BodyText"/>
        <w:ind w:left="567" w:right="635"/>
        <w:jc w:val="center"/>
        <w:rPr>
          <w:sz w:val="20"/>
          <w:lang w:val="es-MX"/>
        </w:rPr>
      </w:pPr>
      <w:r w:rsidRPr="003E09C1">
        <w:rPr>
          <w:noProof/>
          <w:sz w:val="20"/>
          <w:lang w:val="es-419" w:eastAsia="es-419"/>
        </w:rPr>
        <w:drawing>
          <wp:inline distT="0" distB="0" distL="0" distR="0" wp14:anchorId="37EE8839" wp14:editId="656F0200">
            <wp:extent cx="5540123" cy="3466532"/>
            <wp:effectExtent l="0" t="0" r="3810" b="635"/>
            <wp:docPr id="120" name="Imagen 120" descr="C:\Users\Itza\Desktop\mapa m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tza\Desktop\mapa mex.jpg"/>
                    <pic:cNvPicPr>
                      <a:picLocks noChangeAspect="1" noChangeArrowheads="1"/>
                    </pic:cNvPicPr>
                  </pic:nvPicPr>
                  <pic:blipFill>
                    <a:blip r:embed="rId551">
                      <a:duotone>
                        <a:schemeClr val="accent1">
                          <a:shade val="45000"/>
                          <a:satMod val="135000"/>
                        </a:schemeClr>
                        <a:prstClr val="white"/>
                      </a:duotone>
                      <a:extLst>
                        <a:ext uri="{BEBA8EAE-BF5A-486C-A8C5-ECC9F3942E4B}">
                          <a14:imgProps xmlns:a14="http://schemas.microsoft.com/office/drawing/2010/main">
                            <a14:imgLayer r:embed="rId14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573041" cy="3487129"/>
                    </a:xfrm>
                    <a:prstGeom prst="rect">
                      <a:avLst/>
                    </a:prstGeom>
                    <a:noFill/>
                    <a:ln>
                      <a:noFill/>
                    </a:ln>
                  </pic:spPr>
                </pic:pic>
              </a:graphicData>
            </a:graphic>
          </wp:inline>
        </w:drawing>
      </w:r>
    </w:p>
    <w:p w14:paraId="13F29531" w14:textId="77777777" w:rsidR="002B18CC" w:rsidRPr="007C0A34" w:rsidRDefault="002B18CC" w:rsidP="008A3C6B">
      <w:pPr>
        <w:pStyle w:val="BodyText"/>
        <w:ind w:left="567" w:right="635"/>
        <w:rPr>
          <w:sz w:val="20"/>
          <w:lang w:val="es-MX"/>
        </w:rPr>
      </w:pPr>
    </w:p>
    <w:p w14:paraId="5C524347" w14:textId="77777777" w:rsidR="002B18CC" w:rsidRPr="007C0A34" w:rsidRDefault="002B18CC" w:rsidP="008A3C6B">
      <w:pPr>
        <w:pStyle w:val="BodyText"/>
        <w:ind w:left="567" w:right="635"/>
        <w:rPr>
          <w:sz w:val="20"/>
          <w:lang w:val="es-MX"/>
        </w:rPr>
      </w:pPr>
    </w:p>
    <w:p w14:paraId="5AEBE9C3" w14:textId="77777777" w:rsidR="002B18CC" w:rsidRPr="007C0A34" w:rsidRDefault="002B18CC" w:rsidP="008A3C6B">
      <w:pPr>
        <w:pStyle w:val="BodyText"/>
        <w:ind w:left="567" w:right="635"/>
        <w:rPr>
          <w:sz w:val="20"/>
          <w:lang w:val="es-MX"/>
        </w:rPr>
      </w:pPr>
    </w:p>
    <w:p w14:paraId="2773B80E" w14:textId="77777777" w:rsidR="002B18CC" w:rsidRPr="007C0A34" w:rsidRDefault="002B18CC" w:rsidP="008A3C6B">
      <w:pPr>
        <w:pStyle w:val="BodyText"/>
        <w:ind w:left="567" w:right="635"/>
        <w:rPr>
          <w:sz w:val="20"/>
          <w:lang w:val="es-MX"/>
        </w:rPr>
      </w:pPr>
    </w:p>
    <w:p w14:paraId="1D68BF3D" w14:textId="77777777" w:rsidR="002B18CC" w:rsidRPr="007C0A34" w:rsidRDefault="002B18CC" w:rsidP="008A3C6B">
      <w:pPr>
        <w:pStyle w:val="BodyText"/>
        <w:ind w:left="567" w:right="635"/>
        <w:rPr>
          <w:sz w:val="20"/>
          <w:lang w:val="es-MX"/>
        </w:rPr>
      </w:pPr>
    </w:p>
    <w:p w14:paraId="567D4BF1" w14:textId="77777777" w:rsidR="002B18CC" w:rsidRPr="007C0A34" w:rsidRDefault="002B18CC" w:rsidP="008A3C6B">
      <w:pPr>
        <w:pStyle w:val="BodyText"/>
        <w:ind w:left="567" w:right="635"/>
        <w:rPr>
          <w:sz w:val="20"/>
          <w:lang w:val="es-MX"/>
        </w:rPr>
      </w:pPr>
    </w:p>
    <w:p w14:paraId="1FD75304" w14:textId="579599CE" w:rsidR="002B18CC" w:rsidRPr="007C0A34" w:rsidRDefault="002B18CC" w:rsidP="008A3C6B">
      <w:pPr>
        <w:pStyle w:val="BodyText"/>
        <w:spacing w:before="11"/>
        <w:ind w:left="567" w:right="635"/>
        <w:rPr>
          <w:sz w:val="26"/>
          <w:lang w:val="es-MX"/>
        </w:rPr>
      </w:pPr>
      <w:r w:rsidRPr="007C0A34">
        <w:rPr>
          <w:noProof/>
          <w:lang w:val="es-419" w:eastAsia="es-419"/>
        </w:rPr>
        <w:drawing>
          <wp:anchor distT="0" distB="0" distL="0" distR="0" simplePos="0" relativeHeight="251520512" behindDoc="0" locked="0" layoutInCell="1" allowOverlap="1" wp14:anchorId="5166B7FC" wp14:editId="5D1958AF">
            <wp:simplePos x="0" y="0"/>
            <wp:positionH relativeFrom="page">
              <wp:posOffset>2416290</wp:posOffset>
            </wp:positionH>
            <wp:positionV relativeFrom="paragraph">
              <wp:posOffset>231030</wp:posOffset>
            </wp:positionV>
            <wp:extent cx="1104663" cy="590550"/>
            <wp:effectExtent l="0" t="0" r="0" b="0"/>
            <wp:wrapTopAndBottom/>
            <wp:docPr id="11" name="image212.png"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12.png" descr="Logotipo&#10;&#10;Descripción generada automáticamente"/>
                    <pic:cNvPicPr/>
                  </pic:nvPicPr>
                  <pic:blipFill>
                    <a:blip r:embed="rId589" cstate="print"/>
                    <a:stretch>
                      <a:fillRect/>
                    </a:stretch>
                  </pic:blipFill>
                  <pic:spPr>
                    <a:xfrm>
                      <a:off x="0" y="0"/>
                      <a:ext cx="1104663" cy="590550"/>
                    </a:xfrm>
                    <a:prstGeom prst="rect">
                      <a:avLst/>
                    </a:prstGeom>
                  </pic:spPr>
                </pic:pic>
              </a:graphicData>
            </a:graphic>
          </wp:anchor>
        </w:drawing>
      </w:r>
      <w:r w:rsidR="004F1F6E" w:rsidRPr="007C0A34">
        <w:rPr>
          <w:noProof/>
          <w:lang w:val="es-419" w:eastAsia="es-419"/>
        </w:rPr>
        <mc:AlternateContent>
          <mc:Choice Requires="wpg">
            <w:drawing>
              <wp:anchor distT="0" distB="0" distL="0" distR="0" simplePos="0" relativeHeight="251762176" behindDoc="1" locked="0" layoutInCell="1" allowOverlap="1" wp14:anchorId="1DBDD27B" wp14:editId="306C1681">
                <wp:simplePos x="0" y="0"/>
                <wp:positionH relativeFrom="page">
                  <wp:posOffset>3677920</wp:posOffset>
                </wp:positionH>
                <wp:positionV relativeFrom="paragraph">
                  <wp:posOffset>319405</wp:posOffset>
                </wp:positionV>
                <wp:extent cx="421005" cy="416560"/>
                <wp:effectExtent l="0" t="0" r="0" b="0"/>
                <wp:wrapTopAndBottom/>
                <wp:docPr id="320" name="Grupo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416560"/>
                          <a:chOff x="5792" y="503"/>
                          <a:chExt cx="663" cy="656"/>
                        </a:xfrm>
                      </wpg:grpSpPr>
                      <wps:wsp>
                        <wps:cNvPr id="8770" name="Freeform 10"/>
                        <wps:cNvSpPr>
                          <a:spLocks/>
                        </wps:cNvSpPr>
                        <wps:spPr bwMode="auto">
                          <a:xfrm>
                            <a:off x="5791" y="503"/>
                            <a:ext cx="572" cy="656"/>
                          </a:xfrm>
                          <a:custGeom>
                            <a:avLst/>
                            <a:gdLst>
                              <a:gd name="T0" fmla="+- 0 6363 5792"/>
                              <a:gd name="T1" fmla="*/ T0 w 572"/>
                              <a:gd name="T2" fmla="+- 0 503 503"/>
                              <a:gd name="T3" fmla="*/ 503 h 656"/>
                              <a:gd name="T4" fmla="+- 0 5792 5792"/>
                              <a:gd name="T5" fmla="*/ T4 w 572"/>
                              <a:gd name="T6" fmla="+- 0 503 503"/>
                              <a:gd name="T7" fmla="*/ 503 h 656"/>
                              <a:gd name="T8" fmla="+- 0 5792 5792"/>
                              <a:gd name="T9" fmla="*/ T8 w 572"/>
                              <a:gd name="T10" fmla="+- 0 1159 503"/>
                              <a:gd name="T11" fmla="*/ 1159 h 656"/>
                              <a:gd name="T12" fmla="+- 0 5971 5792"/>
                              <a:gd name="T13" fmla="*/ T12 w 572"/>
                              <a:gd name="T14" fmla="+- 0 1159 503"/>
                              <a:gd name="T15" fmla="*/ 1159 h 656"/>
                              <a:gd name="T16" fmla="+- 0 6363 5792"/>
                              <a:gd name="T17" fmla="*/ T16 w 572"/>
                              <a:gd name="T18" fmla="+- 0 503 503"/>
                              <a:gd name="T19" fmla="*/ 503 h 656"/>
                            </a:gdLst>
                            <a:ahLst/>
                            <a:cxnLst>
                              <a:cxn ang="0">
                                <a:pos x="T1" y="T3"/>
                              </a:cxn>
                              <a:cxn ang="0">
                                <a:pos x="T5" y="T7"/>
                              </a:cxn>
                              <a:cxn ang="0">
                                <a:pos x="T9" y="T11"/>
                              </a:cxn>
                              <a:cxn ang="0">
                                <a:pos x="T13" y="T15"/>
                              </a:cxn>
                              <a:cxn ang="0">
                                <a:pos x="T17" y="T19"/>
                              </a:cxn>
                            </a:cxnLst>
                            <a:rect l="0" t="0" r="r" b="b"/>
                            <a:pathLst>
                              <a:path w="572" h="656">
                                <a:moveTo>
                                  <a:pt x="571" y="0"/>
                                </a:moveTo>
                                <a:lnTo>
                                  <a:pt x="0" y="0"/>
                                </a:lnTo>
                                <a:lnTo>
                                  <a:pt x="0" y="656"/>
                                </a:lnTo>
                                <a:lnTo>
                                  <a:pt x="179" y="656"/>
                                </a:lnTo>
                                <a:lnTo>
                                  <a:pt x="571" y="0"/>
                                </a:lnTo>
                                <a:close/>
                              </a:path>
                            </a:pathLst>
                          </a:custGeom>
                          <a:solidFill>
                            <a:srgbClr val="004C82"/>
                          </a:solidFill>
                          <a:ln>
                            <a:noFill/>
                          </a:ln>
                        </wps:spPr>
                        <wps:bodyPr rot="0" vert="horz" wrap="square" lIns="91440" tIns="45720" rIns="91440" bIns="45720" anchor="t" anchorCtr="0" upright="1">
                          <a:noAutofit/>
                        </wps:bodyPr>
                      </wps:wsp>
                      <pic:pic xmlns:pic="http://schemas.openxmlformats.org/drawingml/2006/picture">
                        <pic:nvPicPr>
                          <pic:cNvPr id="8771" name="Picture 9"/>
                          <pic:cNvPicPr>
                            <a:picLocks noChangeAspect="1" noChangeArrowheads="1"/>
                          </pic:cNvPicPr>
                        </pic:nvPicPr>
                        <pic:blipFill>
                          <a:blip r:embed="rId590"/>
                          <a:srcRect/>
                          <a:stretch>
                            <a:fillRect/>
                          </a:stretch>
                        </pic:blipFill>
                        <pic:spPr bwMode="auto">
                          <a:xfrm>
                            <a:off x="6293" y="622"/>
                            <a:ext cx="161" cy="295"/>
                          </a:xfrm>
                          <a:prstGeom prst="rect">
                            <a:avLst/>
                          </a:prstGeom>
                          <a:noFill/>
                          <a:ln>
                            <a:noFill/>
                          </a:ln>
                        </pic:spPr>
                      </pic:pic>
                      <wps:wsp>
                        <wps:cNvPr id="8772" name="Freeform 8"/>
                        <wps:cNvSpPr>
                          <a:spLocks/>
                        </wps:cNvSpPr>
                        <wps:spPr bwMode="auto">
                          <a:xfrm>
                            <a:off x="6169" y="1033"/>
                            <a:ext cx="285" cy="126"/>
                          </a:xfrm>
                          <a:custGeom>
                            <a:avLst/>
                            <a:gdLst>
                              <a:gd name="T0" fmla="+- 0 6454 6169"/>
                              <a:gd name="T1" fmla="*/ T0 w 285"/>
                              <a:gd name="T2" fmla="+- 0 1033 1033"/>
                              <a:gd name="T3" fmla="*/ 1033 h 126"/>
                              <a:gd name="T4" fmla="+- 0 6239 6169"/>
                              <a:gd name="T5" fmla="*/ T4 w 285"/>
                              <a:gd name="T6" fmla="+- 0 1033 1033"/>
                              <a:gd name="T7" fmla="*/ 1033 h 126"/>
                              <a:gd name="T8" fmla="+- 0 6169 6169"/>
                              <a:gd name="T9" fmla="*/ T8 w 285"/>
                              <a:gd name="T10" fmla="+- 0 1159 1033"/>
                              <a:gd name="T11" fmla="*/ 1159 h 126"/>
                              <a:gd name="T12" fmla="+- 0 6454 6169"/>
                              <a:gd name="T13" fmla="*/ T12 w 285"/>
                              <a:gd name="T14" fmla="+- 0 1159 1033"/>
                              <a:gd name="T15" fmla="*/ 1159 h 126"/>
                              <a:gd name="T16" fmla="+- 0 6454 6169"/>
                              <a:gd name="T17" fmla="*/ T16 w 285"/>
                              <a:gd name="T18" fmla="+- 0 1033 1033"/>
                              <a:gd name="T19" fmla="*/ 1033 h 126"/>
                            </a:gdLst>
                            <a:ahLst/>
                            <a:cxnLst>
                              <a:cxn ang="0">
                                <a:pos x="T1" y="T3"/>
                              </a:cxn>
                              <a:cxn ang="0">
                                <a:pos x="T5" y="T7"/>
                              </a:cxn>
                              <a:cxn ang="0">
                                <a:pos x="T9" y="T11"/>
                              </a:cxn>
                              <a:cxn ang="0">
                                <a:pos x="T13" y="T15"/>
                              </a:cxn>
                              <a:cxn ang="0">
                                <a:pos x="T17" y="T19"/>
                              </a:cxn>
                            </a:cxnLst>
                            <a:rect l="0" t="0" r="r" b="b"/>
                            <a:pathLst>
                              <a:path w="285" h="126">
                                <a:moveTo>
                                  <a:pt x="285" y="0"/>
                                </a:moveTo>
                                <a:lnTo>
                                  <a:pt x="70" y="0"/>
                                </a:lnTo>
                                <a:lnTo>
                                  <a:pt x="0" y="126"/>
                                </a:lnTo>
                                <a:lnTo>
                                  <a:pt x="285" y="126"/>
                                </a:lnTo>
                                <a:lnTo>
                                  <a:pt x="285" y="0"/>
                                </a:lnTo>
                                <a:close/>
                              </a:path>
                            </a:pathLst>
                          </a:custGeom>
                          <a:solidFill>
                            <a:srgbClr val="004C82"/>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B9812E" id="Grupo 320" o:spid="_x0000_s1026" style="position:absolute;margin-left:289.6pt;margin-top:25.15pt;width:33.15pt;height:32.8pt;z-index:-251554304;mso-wrap-distance-left:0;mso-wrap-distance-right:0;mso-position-horizontal-relative:page" coordorigin="5792,503" coordsize="663,6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">
                <v:shape id="Freeform 10" o:spid="_x0000_s1027" style="position:absolute;left:5791;top:503;width:572;height:656;visibility:visible;mso-wrap-style:square;v-text-anchor:top" coordsize="57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" path="m571,l,,,656r179,l571,xe" fillcolor="#004c82" stroked="f">
                  <v:path arrowok="t" o:connecttype="custom" o:connectlocs="571,503;0,503;0,1159;179,1159;571,503" o:connectangles="0,0,0,0,0"/>
                </v:shape>
                <v:shape id="Picture 9" o:spid="_x0000_s1028" type="#_x0000_t75" style="position:absolute;left:6293;top:622;width:161;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">
                  <v:imagedata r:id="rId592" o:title=""/>
                </v:shape>
                <v:shape id="Freeform 8" o:spid="_x0000_s1029" style="position:absolute;left:6169;top:1033;width:285;height:126;visibility:visible;mso-wrap-style:square;v-text-anchor:top" coordsize="285,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" path="m285,l70,,,126r285,l285,xe" fillcolor="#004c82" stroked="f">
                  <v:path arrowok="t" o:connecttype="custom" o:connectlocs="285,1033;70,1033;0,1159;285,1159;285,1033" o:connectangles="0,0,0,0,0"/>
                </v:shape>
                <w10:wrap type="topAndBottom" anchorx="page"/>
              </v:group>
            </w:pict>
          </mc:Fallback>
        </mc:AlternateContent>
      </w:r>
      <w:r w:rsidRPr="007C0A34">
        <w:rPr>
          <w:noProof/>
          <w:lang w:val="es-419" w:eastAsia="es-419"/>
        </w:rPr>
        <w:drawing>
          <wp:anchor distT="0" distB="0" distL="0" distR="0" simplePos="0" relativeHeight="251521536" behindDoc="0" locked="0" layoutInCell="1" allowOverlap="1" wp14:anchorId="474462E1" wp14:editId="3DA8200A">
            <wp:simplePos x="0" y="0"/>
            <wp:positionH relativeFrom="page">
              <wp:posOffset>4179190</wp:posOffset>
            </wp:positionH>
            <wp:positionV relativeFrom="paragraph">
              <wp:posOffset>318436</wp:posOffset>
            </wp:positionV>
            <wp:extent cx="854591" cy="419100"/>
            <wp:effectExtent l="0" t="0" r="0" b="0"/>
            <wp:wrapTopAndBottom/>
            <wp:docPr id="12" name="image214.png"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14.png" descr="Texto&#10;&#10;Descripción generada automáticamente"/>
                    <pic:cNvPicPr/>
                  </pic:nvPicPr>
                  <pic:blipFill>
                    <a:blip r:embed="rId593" cstate="print"/>
                    <a:stretch>
                      <a:fillRect/>
                    </a:stretch>
                  </pic:blipFill>
                  <pic:spPr>
                    <a:xfrm>
                      <a:off x="0" y="0"/>
                      <a:ext cx="854591" cy="419100"/>
                    </a:xfrm>
                    <a:prstGeom prst="rect">
                      <a:avLst/>
                    </a:prstGeom>
                  </pic:spPr>
                </pic:pic>
              </a:graphicData>
            </a:graphic>
          </wp:anchor>
        </w:drawing>
      </w:r>
    </w:p>
    <w:p w14:paraId="22987A99" w14:textId="77777777" w:rsidR="002B18CC" w:rsidRPr="00E5318A" w:rsidRDefault="002B18CC" w:rsidP="008A3C6B">
      <w:pPr>
        <w:ind w:left="567" w:right="635"/>
        <w:rPr>
          <w:sz w:val="26"/>
        </w:rPr>
        <w:sectPr w:rsidR="002B18CC" w:rsidRPr="00E5318A">
          <w:headerReference w:type="even" r:id="rId594"/>
          <w:footerReference w:type="even" r:id="rId595"/>
          <w:pgSz w:w="12190" w:h="15840"/>
          <w:pgMar w:top="1500" w:right="0" w:bottom="280" w:left="640" w:header="0" w:footer="0" w:gutter="0"/>
          <w:cols w:space="720"/>
        </w:sectPr>
      </w:pPr>
    </w:p>
    <w:p w14:paraId="4EA4179F" w14:textId="77777777" w:rsidR="002B18CC" w:rsidRPr="007C0A34" w:rsidRDefault="002B18CC" w:rsidP="008A3C6B">
      <w:pPr>
        <w:pStyle w:val="BodyText"/>
        <w:ind w:left="567" w:right="635"/>
        <w:rPr>
          <w:sz w:val="20"/>
          <w:lang w:val="es-MX"/>
        </w:rPr>
      </w:pPr>
    </w:p>
    <w:p w14:paraId="082B1904" w14:textId="77777777" w:rsidR="002B18CC" w:rsidRPr="007C0A34" w:rsidRDefault="002B18CC" w:rsidP="008A3C6B">
      <w:pPr>
        <w:pStyle w:val="BodyText"/>
        <w:ind w:left="567" w:right="635"/>
        <w:rPr>
          <w:sz w:val="20"/>
          <w:lang w:val="es-MX"/>
        </w:rPr>
      </w:pPr>
    </w:p>
    <w:p w14:paraId="786B514B" w14:textId="77777777" w:rsidR="002B18CC" w:rsidRPr="007C0A34" w:rsidRDefault="002B18CC" w:rsidP="008A3C6B">
      <w:pPr>
        <w:pStyle w:val="BodyText"/>
        <w:ind w:left="567" w:right="635"/>
        <w:rPr>
          <w:sz w:val="20"/>
          <w:lang w:val="es-MX"/>
        </w:rPr>
      </w:pPr>
    </w:p>
    <w:p w14:paraId="481A95D8" w14:textId="77777777" w:rsidR="002B18CC" w:rsidRPr="007C0A34" w:rsidRDefault="002B18CC" w:rsidP="008A3C6B">
      <w:pPr>
        <w:pStyle w:val="BodyText"/>
        <w:ind w:left="567" w:right="635"/>
        <w:rPr>
          <w:sz w:val="20"/>
          <w:lang w:val="es-MX"/>
        </w:rPr>
      </w:pPr>
    </w:p>
    <w:p w14:paraId="3EF35304" w14:textId="77777777" w:rsidR="002B18CC" w:rsidRPr="007C0A34" w:rsidRDefault="002B18CC" w:rsidP="008A3C6B">
      <w:pPr>
        <w:pStyle w:val="BodyText"/>
        <w:ind w:left="567" w:right="635"/>
        <w:rPr>
          <w:sz w:val="20"/>
          <w:lang w:val="es-MX"/>
        </w:rPr>
      </w:pPr>
    </w:p>
    <w:p w14:paraId="17C4883D" w14:textId="77777777" w:rsidR="002B18CC" w:rsidRPr="007C0A34" w:rsidRDefault="002B18CC" w:rsidP="008A3C6B">
      <w:pPr>
        <w:pStyle w:val="BodyText"/>
        <w:ind w:left="567" w:right="635"/>
        <w:rPr>
          <w:sz w:val="20"/>
          <w:lang w:val="es-MX"/>
        </w:rPr>
      </w:pPr>
    </w:p>
    <w:p w14:paraId="69AB4015" w14:textId="77777777" w:rsidR="002B18CC" w:rsidRPr="007C0A34" w:rsidRDefault="002B18CC" w:rsidP="008A3C6B">
      <w:pPr>
        <w:pStyle w:val="BodyText"/>
        <w:ind w:left="567" w:right="635"/>
        <w:rPr>
          <w:sz w:val="20"/>
          <w:lang w:val="es-MX"/>
        </w:rPr>
      </w:pPr>
    </w:p>
    <w:p w14:paraId="69C6611C" w14:textId="77777777" w:rsidR="002B18CC" w:rsidRPr="007C0A34" w:rsidRDefault="002B18CC" w:rsidP="008A3C6B">
      <w:pPr>
        <w:pStyle w:val="BodyText"/>
        <w:ind w:left="567" w:right="635"/>
        <w:rPr>
          <w:sz w:val="20"/>
          <w:lang w:val="es-MX"/>
        </w:rPr>
      </w:pPr>
    </w:p>
    <w:p w14:paraId="7A885632" w14:textId="77777777" w:rsidR="002B18CC" w:rsidRPr="007C0A34" w:rsidRDefault="002B18CC" w:rsidP="008A3C6B">
      <w:pPr>
        <w:pStyle w:val="BodyText"/>
        <w:ind w:left="567" w:right="635"/>
        <w:rPr>
          <w:sz w:val="20"/>
          <w:lang w:val="es-MX"/>
        </w:rPr>
      </w:pPr>
    </w:p>
    <w:p w14:paraId="5B5FB300" w14:textId="77777777" w:rsidR="002B18CC" w:rsidRPr="007C0A34" w:rsidRDefault="002B18CC" w:rsidP="008A3C6B">
      <w:pPr>
        <w:pStyle w:val="BodyText"/>
        <w:ind w:left="567" w:right="635"/>
        <w:rPr>
          <w:sz w:val="20"/>
          <w:lang w:val="es-MX"/>
        </w:rPr>
      </w:pPr>
    </w:p>
    <w:p w14:paraId="0162E424" w14:textId="77777777" w:rsidR="002B18CC" w:rsidRPr="007C0A34" w:rsidRDefault="002B18CC" w:rsidP="008A3C6B">
      <w:pPr>
        <w:pStyle w:val="BodyText"/>
        <w:ind w:left="567" w:right="635"/>
        <w:rPr>
          <w:sz w:val="20"/>
          <w:lang w:val="es-MX"/>
        </w:rPr>
      </w:pPr>
    </w:p>
    <w:p w14:paraId="49D6E416" w14:textId="77777777" w:rsidR="002B18CC" w:rsidRPr="007C0A34" w:rsidRDefault="002B18CC" w:rsidP="008A3C6B">
      <w:pPr>
        <w:pStyle w:val="BodyText"/>
        <w:ind w:left="567" w:right="635"/>
        <w:rPr>
          <w:sz w:val="20"/>
          <w:lang w:val="es-MX"/>
        </w:rPr>
      </w:pPr>
    </w:p>
    <w:p w14:paraId="53F903DF" w14:textId="77777777" w:rsidR="002B18CC" w:rsidRPr="007C0A34" w:rsidRDefault="002B18CC" w:rsidP="008A3C6B">
      <w:pPr>
        <w:pStyle w:val="BodyText"/>
        <w:ind w:left="567" w:right="635"/>
        <w:rPr>
          <w:sz w:val="20"/>
          <w:lang w:val="es-MX"/>
        </w:rPr>
      </w:pPr>
    </w:p>
    <w:p w14:paraId="13166C30" w14:textId="77777777" w:rsidR="002B18CC" w:rsidRPr="007C0A34" w:rsidRDefault="002B18CC" w:rsidP="008A3C6B">
      <w:pPr>
        <w:pStyle w:val="BodyText"/>
        <w:ind w:left="567" w:right="635"/>
        <w:rPr>
          <w:sz w:val="20"/>
          <w:lang w:val="es-MX"/>
        </w:rPr>
      </w:pPr>
    </w:p>
    <w:p w14:paraId="5E412FAC" w14:textId="77777777" w:rsidR="002B18CC" w:rsidRPr="007C0A34" w:rsidRDefault="002B18CC" w:rsidP="008A3C6B">
      <w:pPr>
        <w:pStyle w:val="BodyText"/>
        <w:ind w:left="567" w:right="635"/>
        <w:rPr>
          <w:sz w:val="20"/>
          <w:lang w:val="es-MX"/>
        </w:rPr>
      </w:pPr>
    </w:p>
    <w:p w14:paraId="05CEC935" w14:textId="77777777" w:rsidR="002B18CC" w:rsidRPr="007C0A34" w:rsidRDefault="002B18CC" w:rsidP="008A3C6B">
      <w:pPr>
        <w:pStyle w:val="BodyText"/>
        <w:ind w:left="567" w:right="635"/>
        <w:rPr>
          <w:sz w:val="20"/>
          <w:lang w:val="es-MX"/>
        </w:rPr>
      </w:pPr>
    </w:p>
    <w:p w14:paraId="6909A30F" w14:textId="77777777" w:rsidR="002B18CC" w:rsidRPr="007C0A34" w:rsidRDefault="002B18CC" w:rsidP="008A3C6B">
      <w:pPr>
        <w:pStyle w:val="BodyText"/>
        <w:ind w:left="567" w:right="635"/>
        <w:rPr>
          <w:sz w:val="20"/>
          <w:lang w:val="es-MX"/>
        </w:rPr>
      </w:pPr>
    </w:p>
    <w:p w14:paraId="31C1681E" w14:textId="77777777" w:rsidR="002B18CC" w:rsidRPr="007C0A34" w:rsidRDefault="002B18CC" w:rsidP="008A3C6B">
      <w:pPr>
        <w:pStyle w:val="BodyText"/>
        <w:spacing w:before="11"/>
        <w:ind w:left="567" w:right="635"/>
        <w:rPr>
          <w:sz w:val="23"/>
          <w:lang w:val="es-MX"/>
        </w:rPr>
      </w:pPr>
    </w:p>
    <w:p w14:paraId="63C40F6D" w14:textId="77777777" w:rsidR="002B18CC" w:rsidRPr="007C0A34" w:rsidRDefault="002B18CC" w:rsidP="008A3C6B">
      <w:pPr>
        <w:pStyle w:val="BodyText"/>
        <w:ind w:left="567" w:right="635"/>
        <w:jc w:val="center"/>
        <w:rPr>
          <w:sz w:val="20"/>
          <w:lang w:val="es-MX"/>
        </w:rPr>
      </w:pPr>
      <w:bookmarkStart w:id="161" w:name="portada_2"/>
      <w:bookmarkEnd w:id="161"/>
      <w:r w:rsidRPr="007C0A34">
        <w:rPr>
          <w:noProof/>
          <w:sz w:val="20"/>
          <w:lang w:val="es-419" w:eastAsia="es-419"/>
        </w:rPr>
        <w:drawing>
          <wp:inline distT="0" distB="0" distL="0" distR="0" wp14:anchorId="73E39B55" wp14:editId="75E1FCEA">
            <wp:extent cx="2347397" cy="2303811"/>
            <wp:effectExtent l="0" t="0" r="0" b="0"/>
            <wp:docPr id="13" name="image215.jpeg" descr="Texto, 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15.jpeg" descr="Texto, Logotipo, nombre de la empresa&#10;&#10;Descripción generada automáticamente"/>
                    <pic:cNvPicPr/>
                  </pic:nvPicPr>
                  <pic:blipFill>
                    <a:blip r:embed="rId596" cstate="print"/>
                    <a:stretch>
                      <a:fillRect/>
                    </a:stretch>
                  </pic:blipFill>
                  <pic:spPr>
                    <a:xfrm>
                      <a:off x="0" y="0"/>
                      <a:ext cx="2347397" cy="2303811"/>
                    </a:xfrm>
                    <a:prstGeom prst="rect">
                      <a:avLst/>
                    </a:prstGeom>
                  </pic:spPr>
                </pic:pic>
              </a:graphicData>
            </a:graphic>
          </wp:inline>
        </w:drawing>
      </w:r>
    </w:p>
    <w:p w14:paraId="7390C234" w14:textId="77777777" w:rsidR="002B18CC" w:rsidRPr="007C0A34" w:rsidRDefault="002B18CC" w:rsidP="008A3C6B">
      <w:pPr>
        <w:pStyle w:val="BodyText"/>
        <w:ind w:left="567" w:right="635"/>
        <w:rPr>
          <w:sz w:val="20"/>
          <w:lang w:val="es-MX"/>
        </w:rPr>
      </w:pPr>
    </w:p>
    <w:p w14:paraId="13773D87" w14:textId="77777777" w:rsidR="002B18CC" w:rsidRPr="007C0A34" w:rsidRDefault="002B18CC" w:rsidP="008A3C6B">
      <w:pPr>
        <w:pStyle w:val="BodyText"/>
        <w:ind w:left="567" w:right="635"/>
        <w:rPr>
          <w:sz w:val="20"/>
          <w:lang w:val="es-MX"/>
        </w:rPr>
      </w:pPr>
    </w:p>
    <w:p w14:paraId="6080289A" w14:textId="77777777" w:rsidR="002B18CC" w:rsidRPr="007C0A34" w:rsidRDefault="002B18CC" w:rsidP="008A3C6B">
      <w:pPr>
        <w:pStyle w:val="BodyText"/>
        <w:ind w:left="567" w:right="635"/>
        <w:rPr>
          <w:sz w:val="20"/>
          <w:lang w:val="es-MX"/>
        </w:rPr>
      </w:pPr>
    </w:p>
    <w:p w14:paraId="2FA27D81" w14:textId="77777777" w:rsidR="002B18CC" w:rsidRPr="007C0A34" w:rsidRDefault="002B18CC" w:rsidP="008A3C6B">
      <w:pPr>
        <w:pStyle w:val="BodyText"/>
        <w:ind w:left="567" w:right="635"/>
        <w:rPr>
          <w:sz w:val="20"/>
          <w:lang w:val="es-MX"/>
        </w:rPr>
      </w:pPr>
    </w:p>
    <w:p w14:paraId="07B58460" w14:textId="77777777" w:rsidR="002B18CC" w:rsidRPr="007C0A34" w:rsidRDefault="002B18CC" w:rsidP="008A3C6B">
      <w:pPr>
        <w:pStyle w:val="BodyText"/>
        <w:ind w:left="567" w:right="635"/>
        <w:rPr>
          <w:sz w:val="20"/>
          <w:lang w:val="es-MX"/>
        </w:rPr>
      </w:pPr>
    </w:p>
    <w:p w14:paraId="59A4076D" w14:textId="77777777" w:rsidR="002B18CC" w:rsidRPr="007C0A34" w:rsidRDefault="002B18CC" w:rsidP="008A3C6B">
      <w:pPr>
        <w:pStyle w:val="BodyText"/>
        <w:ind w:left="567" w:right="635"/>
        <w:rPr>
          <w:sz w:val="20"/>
          <w:lang w:val="es-MX"/>
        </w:rPr>
      </w:pPr>
    </w:p>
    <w:p w14:paraId="04BDD56A" w14:textId="77777777" w:rsidR="002B18CC" w:rsidRPr="007C0A34" w:rsidRDefault="002B18CC" w:rsidP="008A3C6B">
      <w:pPr>
        <w:pStyle w:val="BodyText"/>
        <w:ind w:left="567" w:right="635"/>
        <w:rPr>
          <w:sz w:val="20"/>
          <w:lang w:val="es-MX"/>
        </w:rPr>
      </w:pPr>
    </w:p>
    <w:p w14:paraId="01B0FDCE" w14:textId="77777777" w:rsidR="002B18CC" w:rsidRPr="007C0A34" w:rsidRDefault="002B18CC" w:rsidP="008A3C6B">
      <w:pPr>
        <w:pStyle w:val="BodyText"/>
        <w:ind w:left="567" w:right="635"/>
        <w:rPr>
          <w:sz w:val="20"/>
          <w:lang w:val="es-MX"/>
        </w:rPr>
      </w:pPr>
    </w:p>
    <w:p w14:paraId="7E058772" w14:textId="77777777" w:rsidR="002B18CC" w:rsidRPr="007C0A34" w:rsidRDefault="002B18CC" w:rsidP="008A3C6B">
      <w:pPr>
        <w:pStyle w:val="BodyText"/>
        <w:ind w:left="567" w:right="635"/>
        <w:rPr>
          <w:sz w:val="20"/>
          <w:lang w:val="es-MX"/>
        </w:rPr>
      </w:pPr>
    </w:p>
    <w:p w14:paraId="352A28C9" w14:textId="77777777" w:rsidR="002B18CC" w:rsidRPr="007C0A34" w:rsidRDefault="002B18CC" w:rsidP="008A3C6B">
      <w:pPr>
        <w:pStyle w:val="BodyText"/>
        <w:ind w:left="567" w:right="635"/>
        <w:rPr>
          <w:sz w:val="20"/>
          <w:lang w:val="es-MX"/>
        </w:rPr>
      </w:pPr>
    </w:p>
    <w:p w14:paraId="2D6B880E" w14:textId="77777777" w:rsidR="002B18CC" w:rsidRPr="007C0A34" w:rsidRDefault="002B18CC" w:rsidP="008A3C6B">
      <w:pPr>
        <w:pStyle w:val="BodyText"/>
        <w:ind w:left="567" w:right="635"/>
        <w:rPr>
          <w:sz w:val="20"/>
          <w:lang w:val="es-MX"/>
        </w:rPr>
      </w:pPr>
    </w:p>
    <w:p w14:paraId="114F3D2E" w14:textId="77777777" w:rsidR="002B18CC" w:rsidRPr="007C0A34" w:rsidRDefault="002B18CC" w:rsidP="008A3C6B">
      <w:pPr>
        <w:pStyle w:val="BodyText"/>
        <w:ind w:left="567" w:right="635"/>
        <w:rPr>
          <w:sz w:val="20"/>
          <w:lang w:val="es-MX"/>
        </w:rPr>
      </w:pPr>
    </w:p>
    <w:p w14:paraId="27EADB1D" w14:textId="77777777" w:rsidR="002B18CC" w:rsidRPr="007C0A34" w:rsidRDefault="002B18CC" w:rsidP="008A3C6B">
      <w:pPr>
        <w:pStyle w:val="BodyText"/>
        <w:ind w:left="567" w:right="635"/>
        <w:rPr>
          <w:sz w:val="20"/>
          <w:lang w:val="es-MX"/>
        </w:rPr>
      </w:pPr>
    </w:p>
    <w:p w14:paraId="77E4B35C" w14:textId="77777777" w:rsidR="002B18CC" w:rsidRPr="007C0A34" w:rsidRDefault="002B18CC" w:rsidP="008A3C6B">
      <w:pPr>
        <w:pStyle w:val="BodyText"/>
        <w:ind w:left="567" w:right="635"/>
        <w:rPr>
          <w:sz w:val="20"/>
          <w:lang w:val="es-MX"/>
        </w:rPr>
      </w:pPr>
    </w:p>
    <w:p w14:paraId="1BC1C9BC" w14:textId="77777777" w:rsidR="002B18CC" w:rsidRPr="007C0A34" w:rsidRDefault="002B18CC" w:rsidP="008A3C6B">
      <w:pPr>
        <w:pStyle w:val="BodyText"/>
        <w:ind w:left="567" w:right="635"/>
        <w:rPr>
          <w:sz w:val="20"/>
          <w:lang w:val="es-MX"/>
        </w:rPr>
      </w:pPr>
    </w:p>
    <w:p w14:paraId="7464E7C4" w14:textId="77777777" w:rsidR="002B18CC" w:rsidRPr="007C0A34" w:rsidRDefault="002B18CC" w:rsidP="008A3C6B">
      <w:pPr>
        <w:pStyle w:val="BodyText"/>
        <w:ind w:left="567" w:right="635"/>
        <w:rPr>
          <w:sz w:val="20"/>
          <w:lang w:val="es-MX"/>
        </w:rPr>
      </w:pPr>
    </w:p>
    <w:p w14:paraId="5E1C4C6D" w14:textId="77777777" w:rsidR="002B18CC" w:rsidRPr="007C0A34" w:rsidRDefault="002B18CC" w:rsidP="008A3C6B">
      <w:pPr>
        <w:pStyle w:val="BodyText"/>
        <w:ind w:left="567" w:right="635"/>
        <w:rPr>
          <w:sz w:val="20"/>
          <w:lang w:val="es-MX"/>
        </w:rPr>
      </w:pPr>
    </w:p>
    <w:p w14:paraId="7EACE61C" w14:textId="77777777" w:rsidR="002B18CC" w:rsidRPr="007C0A34" w:rsidRDefault="002B18CC" w:rsidP="008A3C6B">
      <w:pPr>
        <w:pStyle w:val="BodyText"/>
        <w:ind w:left="567" w:right="635"/>
        <w:rPr>
          <w:sz w:val="20"/>
          <w:lang w:val="es-MX"/>
        </w:rPr>
      </w:pPr>
    </w:p>
    <w:p w14:paraId="4A04AB52" w14:textId="77777777" w:rsidR="002B18CC" w:rsidRPr="007C0A34" w:rsidRDefault="002B18CC" w:rsidP="008A3C6B">
      <w:pPr>
        <w:pStyle w:val="BodyText"/>
        <w:ind w:left="567" w:right="635"/>
        <w:rPr>
          <w:sz w:val="20"/>
          <w:lang w:val="es-MX"/>
        </w:rPr>
      </w:pPr>
    </w:p>
    <w:p w14:paraId="302D390A" w14:textId="77777777" w:rsidR="002B18CC" w:rsidRPr="007C0A34" w:rsidRDefault="002B18CC" w:rsidP="008A3C6B">
      <w:pPr>
        <w:pStyle w:val="BodyText"/>
        <w:ind w:left="567" w:right="635"/>
        <w:rPr>
          <w:sz w:val="20"/>
          <w:lang w:val="es-MX"/>
        </w:rPr>
      </w:pPr>
    </w:p>
    <w:p w14:paraId="51F1FCB7" w14:textId="77777777" w:rsidR="002B18CC" w:rsidRPr="007C0A34" w:rsidRDefault="002B18CC" w:rsidP="008A3C6B">
      <w:pPr>
        <w:pStyle w:val="BodyText"/>
        <w:ind w:left="567" w:right="635"/>
        <w:rPr>
          <w:sz w:val="20"/>
          <w:lang w:val="es-MX"/>
        </w:rPr>
      </w:pPr>
    </w:p>
    <w:p w14:paraId="4B78C847" w14:textId="77777777" w:rsidR="002B18CC" w:rsidRPr="007C0A34" w:rsidRDefault="002B18CC" w:rsidP="008A3C6B">
      <w:pPr>
        <w:pStyle w:val="BodyText"/>
        <w:ind w:left="567" w:right="635"/>
        <w:rPr>
          <w:sz w:val="20"/>
          <w:lang w:val="es-MX"/>
        </w:rPr>
      </w:pPr>
    </w:p>
    <w:p w14:paraId="73A836CA" w14:textId="77777777" w:rsidR="002B18CC" w:rsidRPr="007C0A34" w:rsidRDefault="002B18CC" w:rsidP="008A3C6B">
      <w:pPr>
        <w:pStyle w:val="BodyText"/>
        <w:spacing w:before="3"/>
        <w:ind w:left="567" w:right="635"/>
        <w:rPr>
          <w:sz w:val="25"/>
          <w:lang w:val="es-MX"/>
        </w:rPr>
      </w:pPr>
      <w:r w:rsidRPr="007C0A34">
        <w:rPr>
          <w:noProof/>
          <w:lang w:val="es-419" w:eastAsia="es-419"/>
        </w:rPr>
        <w:drawing>
          <wp:anchor distT="0" distB="0" distL="0" distR="0" simplePos="0" relativeHeight="251522560" behindDoc="0" locked="0" layoutInCell="1" allowOverlap="1" wp14:anchorId="6E373A6E" wp14:editId="79B0A2AD">
            <wp:simplePos x="0" y="0"/>
            <wp:positionH relativeFrom="page">
              <wp:posOffset>6783403</wp:posOffset>
            </wp:positionH>
            <wp:positionV relativeFrom="paragraph">
              <wp:posOffset>218286</wp:posOffset>
            </wp:positionV>
            <wp:extent cx="130918" cy="147637"/>
            <wp:effectExtent l="0" t="0" r="0" b="0"/>
            <wp:wrapTopAndBottom/>
            <wp:docPr id="87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 name="image4.png"/>
                    <pic:cNvPicPr/>
                  </pic:nvPicPr>
                  <pic:blipFill>
                    <a:blip r:embed="rId597" cstate="print"/>
                    <a:stretch>
                      <a:fillRect/>
                    </a:stretch>
                  </pic:blipFill>
                  <pic:spPr>
                    <a:xfrm>
                      <a:off x="0" y="0"/>
                      <a:ext cx="130918" cy="147637"/>
                    </a:xfrm>
                    <a:prstGeom prst="rect">
                      <a:avLst/>
                    </a:prstGeom>
                  </pic:spPr>
                </pic:pic>
              </a:graphicData>
            </a:graphic>
          </wp:anchor>
        </w:drawing>
      </w:r>
      <w:r w:rsidRPr="007C0A34">
        <w:rPr>
          <w:noProof/>
          <w:lang w:val="es-419" w:eastAsia="es-419"/>
        </w:rPr>
        <w:drawing>
          <wp:anchor distT="0" distB="0" distL="0" distR="0" simplePos="0" relativeHeight="251523584" behindDoc="0" locked="0" layoutInCell="1" allowOverlap="1" wp14:anchorId="68268C9C" wp14:editId="085DC8DA">
            <wp:simplePos x="0" y="0"/>
            <wp:positionH relativeFrom="page">
              <wp:posOffset>7066611</wp:posOffset>
            </wp:positionH>
            <wp:positionV relativeFrom="paragraph">
              <wp:posOffset>218286</wp:posOffset>
            </wp:positionV>
            <wp:extent cx="130910" cy="147637"/>
            <wp:effectExtent l="0" t="0" r="0" b="0"/>
            <wp:wrapTopAndBottom/>
            <wp:docPr id="5"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216.png"/>
                    <pic:cNvPicPr/>
                  </pic:nvPicPr>
                  <pic:blipFill>
                    <a:blip r:embed="rId598" cstate="print"/>
                    <a:stretch>
                      <a:fillRect/>
                    </a:stretch>
                  </pic:blipFill>
                  <pic:spPr>
                    <a:xfrm>
                      <a:off x="0" y="0"/>
                      <a:ext cx="130910" cy="147637"/>
                    </a:xfrm>
                    <a:prstGeom prst="rect">
                      <a:avLst/>
                    </a:prstGeom>
                  </pic:spPr>
                </pic:pic>
              </a:graphicData>
            </a:graphic>
          </wp:anchor>
        </w:drawing>
      </w:r>
    </w:p>
    <w:p w14:paraId="174ACBE9" w14:textId="77777777" w:rsidR="002B18CC" w:rsidRPr="007C0A34" w:rsidRDefault="002B18CC" w:rsidP="008A3C6B">
      <w:pPr>
        <w:ind w:left="567" w:right="635"/>
        <w:rPr>
          <w:sz w:val="25"/>
          <w:lang w:val="es-MX"/>
        </w:rPr>
        <w:sectPr w:rsidR="002B18CC" w:rsidRPr="007C0A34">
          <w:headerReference w:type="default" r:id="rId599"/>
          <w:footerReference w:type="default" r:id="rId600"/>
          <w:pgSz w:w="12190" w:h="15840"/>
          <w:pgMar w:top="1500" w:right="0" w:bottom="280" w:left="640" w:header="0" w:footer="0" w:gutter="0"/>
          <w:cols w:space="720"/>
        </w:sectPr>
      </w:pPr>
    </w:p>
    <w:p w14:paraId="2B7D6C1C" w14:textId="03DBA2B3" w:rsidR="002B18CC" w:rsidRPr="007C0A34" w:rsidRDefault="004F1F6E" w:rsidP="008A3C6B">
      <w:pPr>
        <w:pStyle w:val="BodyText"/>
        <w:ind w:left="567" w:right="635"/>
        <w:rPr>
          <w:sz w:val="20"/>
          <w:lang w:val="es-MX"/>
        </w:rPr>
      </w:pPr>
      <w:r w:rsidRPr="007C0A34">
        <w:rPr>
          <w:noProof/>
          <w:lang w:val="es-419" w:eastAsia="es-419"/>
        </w:rPr>
        <w:lastRenderedPageBreak/>
        <mc:AlternateContent>
          <mc:Choice Requires="wpg">
            <w:drawing>
              <wp:anchor distT="0" distB="0" distL="114300" distR="114300" simplePos="0" relativeHeight="251745792" behindDoc="1" locked="0" layoutInCell="1" allowOverlap="1" wp14:anchorId="2A67342E" wp14:editId="1FC9C846">
                <wp:simplePos x="0" y="0"/>
                <wp:positionH relativeFrom="margin">
                  <wp:align>right</wp:align>
                </wp:positionH>
                <wp:positionV relativeFrom="page">
                  <wp:align>bottom</wp:align>
                </wp:positionV>
                <wp:extent cx="7740015" cy="10058400"/>
                <wp:effectExtent l="0" t="0" r="0" b="0"/>
                <wp:wrapNone/>
                <wp:docPr id="319" name="Grupo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40015" cy="10058400"/>
                          <a:chOff x="0" y="0"/>
                          <a:chExt cx="12189" cy="15840"/>
                        </a:xfrm>
                      </wpg:grpSpPr>
                      <pic:pic xmlns:pic="http://schemas.openxmlformats.org/drawingml/2006/picture">
                        <pic:nvPicPr>
                          <pic:cNvPr id="8774" name="Picture 6"/>
                          <pic:cNvPicPr>
                            <a:picLocks noChangeAspect="1" noChangeArrowheads="1"/>
                          </pic:cNvPicPr>
                        </pic:nvPicPr>
                        <pic:blipFill>
                          <a:blip r:embed="rId601"/>
                          <a:srcRect/>
                          <a:stretch>
                            <a:fillRect/>
                          </a:stretch>
                        </pic:blipFill>
                        <pic:spPr bwMode="auto">
                          <a:xfrm>
                            <a:off x="0" y="0"/>
                            <a:ext cx="12189" cy="15840"/>
                          </a:xfrm>
                          <a:prstGeom prst="rect">
                            <a:avLst/>
                          </a:prstGeom>
                          <a:noFill/>
                          <a:ln>
                            <a:noFill/>
                          </a:ln>
                        </pic:spPr>
                      </pic:pic>
                      <pic:pic xmlns:pic="http://schemas.openxmlformats.org/drawingml/2006/picture">
                        <pic:nvPicPr>
                          <pic:cNvPr id="8775" name="Picture 5"/>
                          <pic:cNvPicPr>
                            <a:picLocks noChangeAspect="1" noChangeArrowheads="1"/>
                          </pic:cNvPicPr>
                        </pic:nvPicPr>
                        <pic:blipFill>
                          <a:blip r:embed="rId602"/>
                          <a:srcRect/>
                          <a:stretch>
                            <a:fillRect/>
                          </a:stretch>
                        </pic:blipFill>
                        <pic:spPr bwMode="auto">
                          <a:xfrm>
                            <a:off x="2627" y="13305"/>
                            <a:ext cx="1109" cy="1109"/>
                          </a:xfrm>
                          <a:prstGeom prst="rect">
                            <a:avLst/>
                          </a:prstGeom>
                          <a:noFill/>
                          <a:ln>
                            <a:noFill/>
                          </a:ln>
                        </pic:spPr>
                      </pic:pic>
                      <pic:pic xmlns:pic="http://schemas.openxmlformats.org/drawingml/2006/picture">
                        <pic:nvPicPr>
                          <pic:cNvPr id="8776" name="Picture 4"/>
                          <pic:cNvPicPr>
                            <a:picLocks noChangeAspect="1" noChangeArrowheads="1"/>
                          </pic:cNvPicPr>
                        </pic:nvPicPr>
                        <pic:blipFill>
                          <a:blip r:embed="rId603"/>
                          <a:srcRect/>
                          <a:stretch>
                            <a:fillRect/>
                          </a:stretch>
                        </pic:blipFill>
                        <pic:spPr bwMode="auto">
                          <a:xfrm>
                            <a:off x="947" y="13305"/>
                            <a:ext cx="1109" cy="1109"/>
                          </a:xfrm>
                          <a:prstGeom prst="rect">
                            <a:avLst/>
                          </a:prstGeom>
                          <a:noFill/>
                          <a:ln>
                            <a:noFill/>
                          </a:ln>
                        </pic:spPr>
                      </pic:pic>
                      <pic:pic xmlns:pic="http://schemas.openxmlformats.org/drawingml/2006/picture">
                        <pic:nvPicPr>
                          <pic:cNvPr id="8777" name="Picture 3"/>
                          <pic:cNvPicPr>
                            <a:picLocks noChangeAspect="1" noChangeArrowheads="1"/>
                          </pic:cNvPicPr>
                        </pic:nvPicPr>
                        <pic:blipFill>
                          <a:blip r:embed="rId604"/>
                          <a:srcRect/>
                          <a:stretch>
                            <a:fillRect/>
                          </a:stretch>
                        </pic:blipFill>
                        <pic:spPr bwMode="auto">
                          <a:xfrm>
                            <a:off x="850" y="896"/>
                            <a:ext cx="211" cy="23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3F7F2296" id="Grupo 319" o:spid="_x0000_s1026" style="position:absolute;margin-left:558.25pt;margin-top:0;width:609.45pt;height:11in;z-index:-251570688;mso-position-horizontal:right;mso-position-horizontal-relative:margin;mso-position-vertical:bottom;mso-position-vertical-relative:page" coordsize="12189,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3ooor91Pxw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kyPWgB&#10;aKTcPUUZHrQAtFHSk3r/AHh+dAC0Um9fUfnS5oAKKKMigAopNw9RS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">
                <v:shape id="Picture 6" o:spid="_x0000_s1027" type="#_x0000_t75" style="position:absolute;width:12189;height:15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">
                  <v:imagedata r:id="rId605" o:title=""/>
                </v:shape>
                <v:shape id="Picture 5" o:spid="_x0000_s1028" type="#_x0000_t75" style="position:absolute;left:2627;top:13305;width:1109;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">
                  <v:imagedata r:id="rId606" o:title=""/>
                </v:shape>
                <v:shape id="Picture 4" o:spid="_x0000_s1029" type="#_x0000_t75" style="position:absolute;left:947;top:13305;width:1109;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">
                  <v:imagedata r:id="rId607" o:title=""/>
                </v:shape>
                <v:shape id="Picture 3" o:spid="_x0000_s1030" type="#_x0000_t75" style="position:absolute;left:850;top:896;width:211;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">
                  <v:imagedata r:id="rId608" o:title=""/>
                </v:shape>
                <w10:wrap anchorx="margin" anchory="page"/>
              </v:group>
            </w:pict>
          </mc:Fallback>
        </mc:AlternateContent>
      </w:r>
    </w:p>
    <w:p w14:paraId="05A92613" w14:textId="77777777" w:rsidR="002B18CC" w:rsidRPr="007C0A34" w:rsidRDefault="002B18CC" w:rsidP="008A3C6B">
      <w:pPr>
        <w:pStyle w:val="BodyText"/>
        <w:ind w:left="567" w:right="635"/>
        <w:rPr>
          <w:sz w:val="20"/>
          <w:lang w:val="es-MX"/>
        </w:rPr>
      </w:pPr>
    </w:p>
    <w:p w14:paraId="45264759" w14:textId="77777777" w:rsidR="002B18CC" w:rsidRPr="007C0A34" w:rsidRDefault="002B18CC" w:rsidP="008A3C6B">
      <w:pPr>
        <w:pStyle w:val="BodyText"/>
        <w:ind w:left="567" w:right="635"/>
        <w:rPr>
          <w:sz w:val="20"/>
          <w:lang w:val="es-MX"/>
        </w:rPr>
      </w:pPr>
    </w:p>
    <w:p w14:paraId="688BEDC2" w14:textId="77777777" w:rsidR="002B18CC" w:rsidRPr="007C0A34" w:rsidRDefault="002B18CC" w:rsidP="008A3C6B">
      <w:pPr>
        <w:pStyle w:val="BodyText"/>
        <w:ind w:left="567" w:right="635"/>
        <w:rPr>
          <w:sz w:val="20"/>
          <w:lang w:val="es-MX"/>
        </w:rPr>
      </w:pPr>
    </w:p>
    <w:p w14:paraId="5B2D0FCE" w14:textId="77777777" w:rsidR="002B18CC" w:rsidRPr="007C0A34" w:rsidRDefault="002B18CC" w:rsidP="008A3C6B">
      <w:pPr>
        <w:pStyle w:val="BodyText"/>
        <w:ind w:left="567" w:right="635"/>
        <w:rPr>
          <w:sz w:val="20"/>
          <w:lang w:val="es-MX"/>
        </w:rPr>
      </w:pPr>
    </w:p>
    <w:p w14:paraId="6AC433FD" w14:textId="77777777" w:rsidR="002B18CC" w:rsidRPr="007C0A34" w:rsidRDefault="002B18CC" w:rsidP="008A3C6B">
      <w:pPr>
        <w:pStyle w:val="BodyText"/>
        <w:ind w:left="567" w:right="635"/>
        <w:rPr>
          <w:sz w:val="20"/>
          <w:lang w:val="es-MX"/>
        </w:rPr>
      </w:pPr>
    </w:p>
    <w:p w14:paraId="040B6F2B" w14:textId="77777777" w:rsidR="002B18CC" w:rsidRPr="007C0A34" w:rsidRDefault="002B18CC" w:rsidP="008A3C6B">
      <w:pPr>
        <w:pStyle w:val="BodyText"/>
        <w:ind w:left="567" w:right="635"/>
        <w:rPr>
          <w:sz w:val="20"/>
          <w:lang w:val="es-MX"/>
        </w:rPr>
      </w:pPr>
    </w:p>
    <w:p w14:paraId="45B47AA5" w14:textId="77777777" w:rsidR="002B18CC" w:rsidRPr="007C0A34" w:rsidRDefault="002B18CC" w:rsidP="008A3C6B">
      <w:pPr>
        <w:pStyle w:val="BodyText"/>
        <w:ind w:left="567" w:right="635"/>
        <w:rPr>
          <w:sz w:val="20"/>
          <w:lang w:val="es-MX"/>
        </w:rPr>
      </w:pPr>
    </w:p>
    <w:p w14:paraId="37D1E45C" w14:textId="77777777" w:rsidR="002B18CC" w:rsidRPr="007C0A34" w:rsidRDefault="002B18CC" w:rsidP="008A3C6B">
      <w:pPr>
        <w:pStyle w:val="BodyText"/>
        <w:ind w:left="567" w:right="635"/>
        <w:rPr>
          <w:sz w:val="20"/>
          <w:lang w:val="es-MX"/>
        </w:rPr>
      </w:pPr>
    </w:p>
    <w:p w14:paraId="0A325DCA" w14:textId="77777777" w:rsidR="002B18CC" w:rsidRPr="007C0A34" w:rsidRDefault="002B18CC" w:rsidP="008A3C6B">
      <w:pPr>
        <w:pStyle w:val="BodyText"/>
        <w:ind w:left="567" w:right="635"/>
        <w:rPr>
          <w:sz w:val="20"/>
          <w:lang w:val="es-MX"/>
        </w:rPr>
      </w:pPr>
    </w:p>
    <w:p w14:paraId="4944C2FB" w14:textId="77777777" w:rsidR="002B18CC" w:rsidRPr="007C0A34" w:rsidRDefault="002B18CC" w:rsidP="008A3C6B">
      <w:pPr>
        <w:pStyle w:val="BodyText"/>
        <w:ind w:left="567" w:right="635"/>
        <w:rPr>
          <w:sz w:val="20"/>
          <w:lang w:val="es-MX"/>
        </w:rPr>
      </w:pPr>
    </w:p>
    <w:p w14:paraId="6DF904A7" w14:textId="77777777" w:rsidR="002B18CC" w:rsidRPr="007C0A34" w:rsidRDefault="002B18CC" w:rsidP="008A3C6B">
      <w:pPr>
        <w:pStyle w:val="BodyText"/>
        <w:ind w:left="567" w:right="635"/>
        <w:rPr>
          <w:sz w:val="20"/>
          <w:lang w:val="es-MX"/>
        </w:rPr>
      </w:pPr>
    </w:p>
    <w:p w14:paraId="053462F9" w14:textId="77777777" w:rsidR="002B18CC" w:rsidRPr="007C0A34" w:rsidRDefault="002B18CC" w:rsidP="008A3C6B">
      <w:pPr>
        <w:pStyle w:val="BodyText"/>
        <w:ind w:left="567" w:right="635"/>
        <w:rPr>
          <w:sz w:val="20"/>
          <w:lang w:val="es-MX"/>
        </w:rPr>
      </w:pPr>
    </w:p>
    <w:p w14:paraId="45C597F0" w14:textId="77777777" w:rsidR="002B18CC" w:rsidRPr="007C0A34" w:rsidRDefault="002B18CC" w:rsidP="008A3C6B">
      <w:pPr>
        <w:pStyle w:val="BodyText"/>
        <w:ind w:left="567" w:right="635"/>
        <w:rPr>
          <w:sz w:val="20"/>
          <w:lang w:val="es-MX"/>
        </w:rPr>
      </w:pPr>
    </w:p>
    <w:p w14:paraId="4862B5D8" w14:textId="77777777" w:rsidR="002B18CC" w:rsidRPr="007C0A34" w:rsidRDefault="002B18CC" w:rsidP="008A3C6B">
      <w:pPr>
        <w:pStyle w:val="BodyText"/>
        <w:ind w:left="567" w:right="635"/>
        <w:rPr>
          <w:sz w:val="20"/>
          <w:lang w:val="es-MX"/>
        </w:rPr>
      </w:pPr>
    </w:p>
    <w:p w14:paraId="0DE6E947" w14:textId="77777777" w:rsidR="002B18CC" w:rsidRPr="007C0A34" w:rsidRDefault="002B18CC" w:rsidP="008A3C6B">
      <w:pPr>
        <w:pStyle w:val="BodyText"/>
        <w:ind w:left="567" w:right="635"/>
        <w:rPr>
          <w:sz w:val="20"/>
          <w:lang w:val="es-MX"/>
        </w:rPr>
      </w:pPr>
    </w:p>
    <w:p w14:paraId="6E8FF90B" w14:textId="77777777" w:rsidR="002B18CC" w:rsidRPr="007C0A34" w:rsidRDefault="002B18CC" w:rsidP="008A3C6B">
      <w:pPr>
        <w:pStyle w:val="BodyText"/>
        <w:ind w:left="567" w:right="635"/>
        <w:rPr>
          <w:sz w:val="20"/>
          <w:lang w:val="es-MX"/>
        </w:rPr>
      </w:pPr>
    </w:p>
    <w:p w14:paraId="24521A4D" w14:textId="77777777" w:rsidR="002B18CC" w:rsidRPr="007C0A34" w:rsidRDefault="002B18CC" w:rsidP="008A3C6B">
      <w:pPr>
        <w:pStyle w:val="BodyText"/>
        <w:ind w:left="567" w:right="635"/>
        <w:rPr>
          <w:sz w:val="20"/>
          <w:lang w:val="es-MX"/>
        </w:rPr>
      </w:pPr>
    </w:p>
    <w:p w14:paraId="7CC7C6D3" w14:textId="77777777" w:rsidR="002B18CC" w:rsidRPr="007C0A34" w:rsidRDefault="002B18CC" w:rsidP="008A3C6B">
      <w:pPr>
        <w:pStyle w:val="BodyText"/>
        <w:ind w:left="567" w:right="635"/>
        <w:rPr>
          <w:sz w:val="20"/>
          <w:lang w:val="es-MX"/>
        </w:rPr>
      </w:pPr>
    </w:p>
    <w:p w14:paraId="1723781A" w14:textId="77777777" w:rsidR="002B18CC" w:rsidRPr="007C0A34" w:rsidRDefault="002B18CC" w:rsidP="008A3C6B">
      <w:pPr>
        <w:pStyle w:val="BodyText"/>
        <w:ind w:left="567" w:right="635"/>
        <w:rPr>
          <w:sz w:val="20"/>
          <w:lang w:val="es-MX"/>
        </w:rPr>
      </w:pPr>
    </w:p>
    <w:p w14:paraId="46C34334" w14:textId="77777777" w:rsidR="002B18CC" w:rsidRPr="007C0A34" w:rsidRDefault="002B18CC" w:rsidP="008A3C6B">
      <w:pPr>
        <w:pStyle w:val="BodyText"/>
        <w:ind w:left="567" w:right="635"/>
        <w:rPr>
          <w:sz w:val="20"/>
          <w:lang w:val="es-MX"/>
        </w:rPr>
      </w:pPr>
    </w:p>
    <w:p w14:paraId="4BF5FFDA" w14:textId="77777777" w:rsidR="002B18CC" w:rsidRPr="007C0A34" w:rsidRDefault="002B18CC" w:rsidP="008A3C6B">
      <w:pPr>
        <w:pStyle w:val="BodyText"/>
        <w:ind w:left="567" w:right="635"/>
        <w:rPr>
          <w:sz w:val="20"/>
          <w:lang w:val="es-MX"/>
        </w:rPr>
      </w:pPr>
    </w:p>
    <w:p w14:paraId="37651F7E" w14:textId="77777777" w:rsidR="002B18CC" w:rsidRPr="007C0A34" w:rsidRDefault="002B18CC" w:rsidP="008A3C6B">
      <w:pPr>
        <w:pStyle w:val="BodyText"/>
        <w:ind w:left="567" w:right="635"/>
        <w:rPr>
          <w:sz w:val="20"/>
          <w:lang w:val="es-MX"/>
        </w:rPr>
      </w:pPr>
    </w:p>
    <w:p w14:paraId="3D7601AF" w14:textId="77777777" w:rsidR="002B18CC" w:rsidRPr="007C0A34" w:rsidRDefault="002B18CC" w:rsidP="008A3C6B">
      <w:pPr>
        <w:pStyle w:val="BodyText"/>
        <w:ind w:left="567" w:right="635"/>
        <w:rPr>
          <w:sz w:val="20"/>
          <w:lang w:val="es-MX"/>
        </w:rPr>
      </w:pPr>
    </w:p>
    <w:p w14:paraId="732B7967" w14:textId="77777777" w:rsidR="002B18CC" w:rsidRPr="007C0A34" w:rsidRDefault="002B18CC" w:rsidP="008A3C6B">
      <w:pPr>
        <w:pStyle w:val="BodyText"/>
        <w:ind w:left="567" w:right="635"/>
        <w:rPr>
          <w:sz w:val="20"/>
          <w:lang w:val="es-MX"/>
        </w:rPr>
      </w:pPr>
    </w:p>
    <w:p w14:paraId="65DD54A9" w14:textId="77777777" w:rsidR="002B18CC" w:rsidRPr="007C0A34" w:rsidRDefault="002B18CC" w:rsidP="008A3C6B">
      <w:pPr>
        <w:pStyle w:val="BodyText"/>
        <w:ind w:left="567" w:right="635"/>
        <w:rPr>
          <w:sz w:val="20"/>
          <w:lang w:val="es-MX"/>
        </w:rPr>
      </w:pPr>
    </w:p>
    <w:p w14:paraId="7705B520" w14:textId="77777777" w:rsidR="002B18CC" w:rsidRPr="007C0A34" w:rsidRDefault="002B18CC" w:rsidP="008A3C6B">
      <w:pPr>
        <w:pStyle w:val="BodyText"/>
        <w:ind w:left="567" w:right="635"/>
        <w:rPr>
          <w:sz w:val="20"/>
          <w:lang w:val="es-MX"/>
        </w:rPr>
      </w:pPr>
    </w:p>
    <w:p w14:paraId="310295BF" w14:textId="77777777" w:rsidR="002B18CC" w:rsidRPr="007C0A34" w:rsidRDefault="002B18CC" w:rsidP="008A3C6B">
      <w:pPr>
        <w:pStyle w:val="BodyText"/>
        <w:ind w:left="567" w:right="635"/>
        <w:rPr>
          <w:sz w:val="20"/>
          <w:lang w:val="es-MX"/>
        </w:rPr>
      </w:pPr>
    </w:p>
    <w:p w14:paraId="4B378372" w14:textId="77777777" w:rsidR="002B18CC" w:rsidRPr="007C0A34" w:rsidRDefault="002B18CC" w:rsidP="008A3C6B">
      <w:pPr>
        <w:pStyle w:val="BodyText"/>
        <w:ind w:left="567" w:right="635"/>
        <w:rPr>
          <w:sz w:val="20"/>
          <w:lang w:val="es-MX"/>
        </w:rPr>
      </w:pPr>
    </w:p>
    <w:p w14:paraId="2BBA9C0F" w14:textId="77777777" w:rsidR="002B18CC" w:rsidRPr="007C0A34" w:rsidRDefault="002B18CC" w:rsidP="008A3C6B">
      <w:pPr>
        <w:pStyle w:val="BodyText"/>
        <w:ind w:left="567" w:right="635"/>
        <w:rPr>
          <w:sz w:val="20"/>
          <w:lang w:val="es-MX"/>
        </w:rPr>
      </w:pPr>
    </w:p>
    <w:p w14:paraId="3101B7A7" w14:textId="77777777" w:rsidR="002B18CC" w:rsidRPr="007C0A34" w:rsidRDefault="002B18CC" w:rsidP="008A3C6B">
      <w:pPr>
        <w:pStyle w:val="BodyText"/>
        <w:ind w:left="567" w:right="635"/>
        <w:rPr>
          <w:sz w:val="20"/>
          <w:lang w:val="es-MX"/>
        </w:rPr>
      </w:pPr>
    </w:p>
    <w:p w14:paraId="29EF5118" w14:textId="77777777" w:rsidR="002B18CC" w:rsidRPr="007C0A34" w:rsidRDefault="002B18CC" w:rsidP="008A3C6B">
      <w:pPr>
        <w:pStyle w:val="BodyText"/>
        <w:ind w:left="567" w:right="635"/>
        <w:rPr>
          <w:sz w:val="20"/>
          <w:lang w:val="es-MX"/>
        </w:rPr>
      </w:pPr>
    </w:p>
    <w:p w14:paraId="5D06CDE0" w14:textId="77777777" w:rsidR="002B18CC" w:rsidRPr="007C0A34" w:rsidRDefault="002B18CC" w:rsidP="008A3C6B">
      <w:pPr>
        <w:pStyle w:val="BodyText"/>
        <w:ind w:left="567" w:right="635"/>
        <w:rPr>
          <w:sz w:val="20"/>
          <w:lang w:val="es-MX"/>
        </w:rPr>
      </w:pPr>
    </w:p>
    <w:p w14:paraId="6914E124" w14:textId="77777777" w:rsidR="002B18CC" w:rsidRPr="007C0A34" w:rsidRDefault="002B18CC" w:rsidP="008A3C6B">
      <w:pPr>
        <w:pStyle w:val="BodyText"/>
        <w:ind w:left="567" w:right="635"/>
        <w:rPr>
          <w:sz w:val="20"/>
          <w:lang w:val="es-MX"/>
        </w:rPr>
      </w:pPr>
    </w:p>
    <w:p w14:paraId="610E08F4" w14:textId="77777777" w:rsidR="002B18CC" w:rsidRPr="007C0A34" w:rsidRDefault="002B18CC" w:rsidP="008A3C6B">
      <w:pPr>
        <w:pStyle w:val="BodyText"/>
        <w:ind w:left="567" w:right="635"/>
        <w:rPr>
          <w:sz w:val="20"/>
          <w:lang w:val="es-MX"/>
        </w:rPr>
      </w:pPr>
    </w:p>
    <w:p w14:paraId="727A618A" w14:textId="77777777" w:rsidR="002B18CC" w:rsidRPr="007C0A34" w:rsidRDefault="002B18CC" w:rsidP="008A3C6B">
      <w:pPr>
        <w:pStyle w:val="BodyText"/>
        <w:ind w:left="567" w:right="635"/>
        <w:rPr>
          <w:sz w:val="20"/>
          <w:lang w:val="es-MX"/>
        </w:rPr>
      </w:pPr>
    </w:p>
    <w:p w14:paraId="5BFCD05C" w14:textId="77777777" w:rsidR="002B18CC" w:rsidRPr="007C0A34" w:rsidRDefault="002B18CC" w:rsidP="008A3C6B">
      <w:pPr>
        <w:pStyle w:val="BodyText"/>
        <w:ind w:left="567" w:right="635"/>
        <w:rPr>
          <w:sz w:val="20"/>
          <w:lang w:val="es-MX"/>
        </w:rPr>
      </w:pPr>
    </w:p>
    <w:p w14:paraId="0CD2428D" w14:textId="77777777" w:rsidR="002B18CC" w:rsidRPr="007C0A34" w:rsidRDefault="002B18CC" w:rsidP="008A3C6B">
      <w:pPr>
        <w:pStyle w:val="BodyText"/>
        <w:ind w:left="567" w:right="635"/>
        <w:rPr>
          <w:sz w:val="20"/>
          <w:lang w:val="es-MX"/>
        </w:rPr>
      </w:pPr>
    </w:p>
    <w:p w14:paraId="794FC8A0" w14:textId="77777777" w:rsidR="002B18CC" w:rsidRPr="007C0A34" w:rsidRDefault="002B18CC" w:rsidP="008A3C6B">
      <w:pPr>
        <w:pStyle w:val="BodyText"/>
        <w:ind w:left="567" w:right="635"/>
        <w:rPr>
          <w:sz w:val="20"/>
          <w:lang w:val="es-MX"/>
        </w:rPr>
      </w:pPr>
    </w:p>
    <w:p w14:paraId="04D0A52E" w14:textId="77777777" w:rsidR="002B18CC" w:rsidRPr="007C0A34" w:rsidRDefault="002B18CC" w:rsidP="008A3C6B">
      <w:pPr>
        <w:pStyle w:val="BodyText"/>
        <w:ind w:left="567" w:right="635"/>
        <w:rPr>
          <w:sz w:val="20"/>
          <w:lang w:val="es-MX"/>
        </w:rPr>
      </w:pPr>
    </w:p>
    <w:p w14:paraId="535D7D59" w14:textId="77777777" w:rsidR="002B18CC" w:rsidRPr="007C0A34" w:rsidRDefault="002B18CC" w:rsidP="008A3C6B">
      <w:pPr>
        <w:pStyle w:val="BodyText"/>
        <w:ind w:left="567" w:right="635"/>
        <w:rPr>
          <w:sz w:val="20"/>
          <w:lang w:val="es-MX"/>
        </w:rPr>
      </w:pPr>
    </w:p>
    <w:p w14:paraId="449E9C8B" w14:textId="77777777" w:rsidR="002B18CC" w:rsidRPr="007C0A34" w:rsidRDefault="002B18CC" w:rsidP="008A3C6B">
      <w:pPr>
        <w:pStyle w:val="BodyText"/>
        <w:ind w:left="567" w:right="635"/>
        <w:rPr>
          <w:sz w:val="20"/>
          <w:lang w:val="es-MX"/>
        </w:rPr>
      </w:pPr>
    </w:p>
    <w:p w14:paraId="13E858D7" w14:textId="77777777" w:rsidR="002B18CC" w:rsidRPr="007C0A34" w:rsidRDefault="002B18CC" w:rsidP="008A3C6B">
      <w:pPr>
        <w:pStyle w:val="BodyText"/>
        <w:ind w:left="567" w:right="635"/>
        <w:rPr>
          <w:sz w:val="20"/>
          <w:lang w:val="es-MX"/>
        </w:rPr>
      </w:pPr>
    </w:p>
    <w:p w14:paraId="53A4E980" w14:textId="77777777" w:rsidR="002B18CC" w:rsidRPr="007C0A34" w:rsidRDefault="002B18CC" w:rsidP="008A3C6B">
      <w:pPr>
        <w:pStyle w:val="BodyText"/>
        <w:ind w:left="567" w:right="635"/>
        <w:rPr>
          <w:sz w:val="20"/>
          <w:lang w:val="es-MX"/>
        </w:rPr>
      </w:pPr>
    </w:p>
    <w:p w14:paraId="789EB295" w14:textId="77777777" w:rsidR="002B18CC" w:rsidRPr="007C0A34" w:rsidRDefault="002B18CC" w:rsidP="008A3C6B">
      <w:pPr>
        <w:pStyle w:val="BodyText"/>
        <w:ind w:left="567" w:right="635"/>
        <w:rPr>
          <w:sz w:val="20"/>
          <w:lang w:val="es-MX"/>
        </w:rPr>
      </w:pPr>
    </w:p>
    <w:p w14:paraId="7B35EB39" w14:textId="77777777" w:rsidR="002B18CC" w:rsidRPr="007C0A34" w:rsidRDefault="002B18CC" w:rsidP="008A3C6B">
      <w:pPr>
        <w:pStyle w:val="BodyText"/>
        <w:ind w:left="567" w:right="635"/>
        <w:rPr>
          <w:sz w:val="20"/>
          <w:lang w:val="es-MX"/>
        </w:rPr>
      </w:pPr>
    </w:p>
    <w:p w14:paraId="5E8DD587" w14:textId="77777777" w:rsidR="002B18CC" w:rsidRPr="007C0A34" w:rsidRDefault="002B18CC" w:rsidP="008A3C6B">
      <w:pPr>
        <w:pStyle w:val="BodyText"/>
        <w:ind w:left="567" w:right="635"/>
        <w:rPr>
          <w:sz w:val="20"/>
          <w:lang w:val="es-MX"/>
        </w:rPr>
      </w:pPr>
    </w:p>
    <w:p w14:paraId="02458492" w14:textId="77777777" w:rsidR="002B18CC" w:rsidRPr="007C0A34" w:rsidRDefault="002B18CC" w:rsidP="008A3C6B">
      <w:pPr>
        <w:pStyle w:val="BodyText"/>
        <w:ind w:left="567" w:right="635"/>
        <w:rPr>
          <w:sz w:val="20"/>
          <w:lang w:val="es-MX"/>
        </w:rPr>
      </w:pPr>
    </w:p>
    <w:p w14:paraId="3FFB976D" w14:textId="77777777" w:rsidR="002B18CC" w:rsidRPr="007C0A34" w:rsidRDefault="002B18CC" w:rsidP="008A3C6B">
      <w:pPr>
        <w:pStyle w:val="BodyText"/>
        <w:ind w:left="567" w:right="635"/>
        <w:rPr>
          <w:sz w:val="20"/>
          <w:lang w:val="es-MX"/>
        </w:rPr>
      </w:pPr>
    </w:p>
    <w:p w14:paraId="31ED07E5" w14:textId="77777777" w:rsidR="002B18CC" w:rsidRPr="007C0A34" w:rsidRDefault="002B18CC" w:rsidP="008A3C6B">
      <w:pPr>
        <w:pStyle w:val="BodyText"/>
        <w:ind w:left="567" w:right="635"/>
        <w:rPr>
          <w:sz w:val="20"/>
          <w:lang w:val="es-MX"/>
        </w:rPr>
      </w:pPr>
    </w:p>
    <w:p w14:paraId="6D5497C2" w14:textId="77777777" w:rsidR="002B18CC" w:rsidRPr="007C0A34" w:rsidRDefault="002B18CC" w:rsidP="008A3C6B">
      <w:pPr>
        <w:pStyle w:val="BodyText"/>
        <w:ind w:left="567" w:right="635"/>
        <w:rPr>
          <w:sz w:val="20"/>
          <w:lang w:val="es-MX"/>
        </w:rPr>
      </w:pPr>
    </w:p>
    <w:p w14:paraId="614ED6D3" w14:textId="1B14E486" w:rsidR="002B18CC" w:rsidRDefault="002B18CC" w:rsidP="008A3C6B">
      <w:pPr>
        <w:pStyle w:val="BodyText"/>
        <w:ind w:left="567" w:right="635"/>
        <w:rPr>
          <w:sz w:val="20"/>
          <w:lang w:val="es-MX"/>
        </w:rPr>
      </w:pPr>
    </w:p>
    <w:p w14:paraId="0B8F99E9" w14:textId="1F104016" w:rsidR="00F15A2F" w:rsidRDefault="00F15A2F" w:rsidP="008A3C6B">
      <w:pPr>
        <w:pStyle w:val="BodyText"/>
        <w:ind w:left="567" w:right="635"/>
        <w:rPr>
          <w:sz w:val="20"/>
          <w:lang w:val="es-MX"/>
        </w:rPr>
      </w:pPr>
    </w:p>
    <w:p w14:paraId="4D77478F" w14:textId="77777777" w:rsidR="00F15A2F" w:rsidRPr="007C0A34" w:rsidRDefault="00F15A2F" w:rsidP="008A3C6B">
      <w:pPr>
        <w:pStyle w:val="BodyText"/>
        <w:ind w:left="567" w:right="635"/>
        <w:rPr>
          <w:sz w:val="20"/>
          <w:lang w:val="es-MX"/>
        </w:rPr>
      </w:pPr>
    </w:p>
    <w:p w14:paraId="2894457B" w14:textId="77777777" w:rsidR="002B18CC" w:rsidRPr="007C0A34" w:rsidRDefault="002B18CC" w:rsidP="008A3C6B">
      <w:pPr>
        <w:pStyle w:val="BodyText"/>
        <w:spacing w:before="8"/>
        <w:ind w:left="567" w:right="635"/>
        <w:rPr>
          <w:sz w:val="26"/>
          <w:lang w:val="es-MX"/>
        </w:rPr>
      </w:pPr>
    </w:p>
    <w:p w14:paraId="7CC4B0D7" w14:textId="30200E59" w:rsidR="002B18CC" w:rsidRPr="00F15A2F" w:rsidRDefault="00F15A2F" w:rsidP="00F15A2F">
      <w:pPr>
        <w:tabs>
          <w:tab w:val="left" w:pos="1957"/>
        </w:tabs>
        <w:spacing w:before="96"/>
        <w:ind w:right="635"/>
        <w:rPr>
          <w:rFonts w:ascii="Roboto"/>
          <w:sz w:val="18"/>
          <w:lang w:val="es-MX"/>
        </w:rPr>
      </w:pPr>
      <w:r>
        <w:t xml:space="preserve">     </w:t>
      </w:r>
      <w:hyperlink r:id="rId609">
        <w:r w:rsidR="002B18CC" w:rsidRPr="007C0A34">
          <w:rPr>
            <w:rFonts w:ascii="Roboto"/>
            <w:color w:val="FFFFFF"/>
            <w:sz w:val="18"/>
            <w:lang w:val="es-MX"/>
          </w:rPr>
          <w:t>kas.de/mexiko</w:t>
        </w:r>
      </w:hyperlink>
      <w:r w:rsidR="002B18CC" w:rsidRPr="007C0A34">
        <w:rPr>
          <w:rFonts w:ascii="Roboto"/>
          <w:color w:val="FFFFFF"/>
          <w:sz w:val="18"/>
          <w:lang w:val="es-MX"/>
        </w:rPr>
        <w:tab/>
      </w:r>
      <w:hyperlink r:id="rId610">
        <w:r w:rsidR="002B18CC" w:rsidRPr="007C0A34">
          <w:rPr>
            <w:rFonts w:ascii="Roboto"/>
            <w:color w:val="FFFFFF"/>
            <w:sz w:val="18"/>
            <w:lang w:val="es-MX"/>
          </w:rPr>
          <w:t>igecc-mex.org</w:t>
        </w:r>
      </w:hyperlink>
    </w:p>
    <w:sectPr w:rsidR="002B18CC" w:rsidRPr="00F15A2F" w:rsidSect="00415C7F">
      <w:headerReference w:type="even" r:id="rId611"/>
      <w:footerReference w:type="even" r:id="rId612"/>
      <w:pgSz w:w="12190" w:h="15840"/>
      <w:pgMar w:top="1120" w:right="0" w:bottom="980" w:left="640" w:header="854" w:footer="786" w:gutter="0"/>
      <w:pgNumType w:start="2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6225E5" w14:textId="77777777" w:rsidR="005856D6" w:rsidRDefault="005856D6">
      <w:r>
        <w:separator/>
      </w:r>
    </w:p>
  </w:endnote>
  <w:endnote w:type="continuationSeparator" w:id="0">
    <w:p w14:paraId="4157CE95" w14:textId="77777777" w:rsidR="005856D6" w:rsidRDefault="005856D6">
      <w:r>
        <w:continuationSeparator/>
      </w:r>
    </w:p>
  </w:endnote>
  <w:endnote w:type="continuationNotice" w:id="1">
    <w:p w14:paraId="0229D8B8" w14:textId="77777777" w:rsidR="005856D6" w:rsidRDefault="005856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Roboto">
    <w:altName w:val="Times New Roman"/>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Roboto Lt">
    <w:altName w:val="Arial"/>
    <w:panose1 w:val="020B0604020202020204"/>
    <w:charset w:val="01"/>
    <w:family w:val="auto"/>
    <w:pitch w:val="variable"/>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1937B" w14:textId="2725CD94" w:rsidR="00DF57B3" w:rsidRDefault="00DF57B3">
    <w:pPr>
      <w:pStyle w:val="Footer"/>
    </w:pPr>
  </w:p>
  <w:p w14:paraId="5501BE52" w14:textId="77777777" w:rsidR="00DF57B3" w:rsidRDefault="00DF57B3">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8BBEA" w14:textId="77777777" w:rsidR="00DF57B3" w:rsidRDefault="00DF57B3">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3C446" w14:textId="6F960BDA" w:rsidR="00DF57B3" w:rsidRDefault="00DF57B3">
    <w:pPr>
      <w:pStyle w:val="BodyText"/>
      <w:spacing w:line="14" w:lineRule="auto"/>
      <w:rPr>
        <w:sz w:val="2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EB4D1" w14:textId="00BCCE9F" w:rsidR="00DF57B3" w:rsidRDefault="00DF57B3">
    <w:pPr>
      <w:pStyle w:val="BodyText"/>
      <w:spacing w:line="14" w:lineRule="auto"/>
      <w:rPr>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D2494" w14:textId="77777777" w:rsidR="00DF57B3" w:rsidRDefault="00DF57B3">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3C632" w14:textId="15B9345C" w:rsidR="00DF57B3" w:rsidRDefault="00DF57B3">
    <w:pPr>
      <w:pStyle w:val="BodyText"/>
      <w:spacing w:line="14" w:lineRule="auto"/>
      <w:rPr>
        <w:sz w:val="2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AA966" w14:textId="2B3A0251" w:rsidR="00DF57B3" w:rsidRDefault="00DF57B3">
    <w:pPr>
      <w:pStyle w:val="BodyText"/>
      <w:spacing w:line="14" w:lineRule="auto"/>
      <w:rPr>
        <w:sz w:val="2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BB45D" w14:textId="66B9AF46" w:rsidR="00DF57B3" w:rsidRDefault="00DF57B3">
    <w:pPr>
      <w:pStyle w:val="BodyText"/>
      <w:spacing w:line="14" w:lineRule="auto"/>
      <w:rPr>
        <w:sz w:val="2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C456CD" w14:textId="77777777" w:rsidR="00DF57B3" w:rsidRDefault="00DF57B3">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1EF50" w14:textId="45C9AB80" w:rsidR="00DF57B3" w:rsidRDefault="00DF57B3">
    <w:pPr>
      <w:pStyle w:val="BodyText"/>
      <w:spacing w:line="14" w:lineRule="auto"/>
      <w:rPr>
        <w:sz w:val="20"/>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558AD0" w14:textId="77777777" w:rsidR="00DF57B3" w:rsidRDefault="00DF57B3">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4CD85" w14:textId="77777777" w:rsidR="00DF57B3" w:rsidRDefault="00DF57B3">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92004D" w14:textId="57B47AC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752448" behindDoc="1" locked="0" layoutInCell="1" allowOverlap="1" wp14:anchorId="366B3E08" wp14:editId="41D68041">
              <wp:simplePos x="0" y="0"/>
              <wp:positionH relativeFrom="page">
                <wp:posOffset>604520</wp:posOffset>
              </wp:positionH>
              <wp:positionV relativeFrom="page">
                <wp:posOffset>9568180</wp:posOffset>
              </wp:positionV>
              <wp:extent cx="220980" cy="174625"/>
              <wp:effectExtent l="0" t="0" r="0" b="0"/>
              <wp:wrapNone/>
              <wp:docPr id="198" name="Cuadro de texto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7B1F4E8A" w14:textId="44C868BA"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997F30">
                            <w:rPr>
                              <w:rFonts w:ascii="Roboto Lt"/>
                              <w:noProof/>
                              <w:color w:val="FFFFFF"/>
                              <w:sz w:val="20"/>
                            </w:rP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6B3E08" id="_x0000_t202" coordsize="21600,21600" o:spt="202" path="m,l,21600r21600,l21600,xe">
              <v:stroke joinstyle="miter"/>
              <v:path gradientshapeok="t" o:connecttype="rect"/>
            </v:shapetype>
            <v:shape id="Cuadro de texto 198" o:spid="_x0000_s1456" type="#_x0000_t202" style="position:absolute;margin-left:47.6pt;margin-top:753.4pt;width:17.4pt;height:13.7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" filled="f" stroked="f">
              <v:textbox inset="0,0,0,0">
                <w:txbxContent>
                  <w:p w14:paraId="7B1F4E8A" w14:textId="44C868BA"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997F30">
                      <w:rPr>
                        <w:rFonts w:ascii="Roboto Lt"/>
                        <w:noProof/>
                        <w:color w:val="FFFFFF"/>
                        <w:sz w:val="20"/>
                      </w:rPr>
                      <w:t>62</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6493D9" w14:textId="663651BB" w:rsidR="00DF57B3" w:rsidRDefault="00DF57B3">
    <w:pPr>
      <w:pStyle w:val="BodyText"/>
      <w:spacing w:line="14" w:lineRule="auto"/>
      <w:rPr>
        <w:sz w:val="20"/>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4C528" w14:textId="656E7E02"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754496" behindDoc="1" locked="0" layoutInCell="1" allowOverlap="1" wp14:anchorId="3067E263" wp14:editId="5AE50823">
              <wp:simplePos x="0" y="0"/>
              <wp:positionH relativeFrom="page">
                <wp:posOffset>604520</wp:posOffset>
              </wp:positionH>
              <wp:positionV relativeFrom="page">
                <wp:posOffset>9568180</wp:posOffset>
              </wp:positionV>
              <wp:extent cx="220980" cy="174625"/>
              <wp:effectExtent l="0" t="0" r="0" b="0"/>
              <wp:wrapNone/>
              <wp:docPr id="196" name="Cuadro de texto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7B14F44C" w14:textId="77777777" w:rsidR="00DF57B3" w:rsidRDefault="00DF57B3">
                          <w:pPr>
                            <w:spacing w:before="15"/>
                            <w:ind w:left="60"/>
                            <w:rPr>
                              <w:rFonts w:ascii="Roboto Lt"/>
                              <w:sz w:val="20"/>
                            </w:rPr>
                          </w:pPr>
                          <w:r>
                            <w:rPr>
                              <w:rFonts w:ascii="Roboto Lt"/>
                              <w:color w:val="FFFFFF"/>
                              <w:sz w:val="20"/>
                            </w:rPr>
                            <w:t>56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67E263" id="_x0000_t202" coordsize="21600,21600" o:spt="202" path="m,l,21600r21600,l21600,xe">
              <v:stroke joinstyle="miter"/>
              <v:path gradientshapeok="t" o:connecttype="rect"/>
            </v:shapetype>
            <v:shape id="Cuadro de texto 196" o:spid="_x0000_s1457" type="#_x0000_t202" style="position:absolute;margin-left:47.6pt;margin-top:753.4pt;width:17.4pt;height:13.75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" filled="f" stroked="f">
              <v:textbox inset="0,0,0,0">
                <w:txbxContent>
                  <w:p w14:paraId="7B14F44C" w14:textId="77777777" w:rsidR="00DF57B3" w:rsidRDefault="00DF57B3">
                    <w:pPr>
                      <w:spacing w:before="15"/>
                      <w:ind w:left="60"/>
                      <w:rPr>
                        <w:rFonts w:ascii="Roboto Lt"/>
                        <w:sz w:val="20"/>
                      </w:rPr>
                    </w:pPr>
                    <w:r>
                      <w:rPr>
                        <w:rFonts w:ascii="Roboto Lt"/>
                        <w:color w:val="FFFFFF"/>
                        <w:sz w:val="20"/>
                      </w:rPr>
                      <w:t>56</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0AE471" w14:textId="4BC86949" w:rsidR="00DF57B3" w:rsidRDefault="00DF57B3">
    <w:pPr>
      <w:pStyle w:val="BodyText"/>
      <w:spacing w:line="14" w:lineRule="auto"/>
      <w:rPr>
        <w:sz w:val="20"/>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FC43E" w14:textId="20AC9F0A" w:rsidR="00DF57B3" w:rsidRDefault="00DF57B3">
    <w:pPr>
      <w:pStyle w:val="BodyText"/>
      <w:spacing w:line="14" w:lineRule="auto"/>
      <w:rPr>
        <w:sz w:val="2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91CD00" w14:textId="14113EB0" w:rsidR="00DF57B3" w:rsidRDefault="00DF57B3">
    <w:pPr>
      <w:pStyle w:val="BodyText"/>
      <w:spacing w:line="14" w:lineRule="auto"/>
      <w:rPr>
        <w:sz w:val="2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B78C5" w14:textId="77777777" w:rsidR="00DF57B3" w:rsidRDefault="00DF57B3">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97BD6" w14:textId="59C0264D" w:rsidR="00DF57B3" w:rsidRDefault="00DF57B3">
    <w:pPr>
      <w:pStyle w:val="BodyText"/>
      <w:spacing w:line="14" w:lineRule="auto"/>
      <w:rPr>
        <w:sz w:val="2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C685E0" w14:textId="77777777" w:rsidR="00DF57B3" w:rsidRDefault="00DF57B3">
    <w:pPr>
      <w:pStyle w:val="BodyText"/>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EB62A" w14:textId="18DBD5F4" w:rsidR="00DF57B3" w:rsidRDefault="00DF57B3">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07936" w14:textId="347060F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667456" behindDoc="1" locked="0" layoutInCell="1" allowOverlap="1" wp14:anchorId="326FECED" wp14:editId="56440ACA">
              <wp:simplePos x="0" y="0"/>
              <wp:positionH relativeFrom="page">
                <wp:posOffset>604520</wp:posOffset>
              </wp:positionH>
              <wp:positionV relativeFrom="page">
                <wp:posOffset>9568180</wp:posOffset>
              </wp:positionV>
              <wp:extent cx="220980" cy="174625"/>
              <wp:effectExtent l="0" t="0" r="0" b="0"/>
              <wp:wrapNone/>
              <wp:docPr id="317" name="Cuadro de texto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33D2AB58" w14:textId="32F64031"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6FECED" id="_x0000_t202" coordsize="21600,21600" o:spt="202" path="m,l,21600r21600,l21600,xe">
              <v:stroke joinstyle="miter"/>
              <v:path gradientshapeok="t" o:connecttype="rect"/>
            </v:shapetype>
            <v:shape id="Cuadro de texto 317" o:spid="_x0000_s1400" type="#_x0000_t202" style="position:absolute;margin-left:47.6pt;margin-top:753.4pt;width:17.4pt;height:13.7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" filled="f" stroked="f">
              <v:textbox inset="0,0,0,0">
                <w:txbxContent>
                  <w:p w14:paraId="33D2AB58" w14:textId="32F64031"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12</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C9F89" w14:textId="64877565" w:rsidR="00DF57B3" w:rsidRDefault="00DF57B3">
    <w:pPr>
      <w:pStyle w:val="BodyText"/>
      <w:spacing w:line="14" w:lineRule="auto"/>
      <w:rPr>
        <w:sz w:val="20"/>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33AF6" w14:textId="1F2B5EB5" w:rsidR="00DF57B3" w:rsidRDefault="00DF57B3">
    <w:pPr>
      <w:pStyle w:val="BodyText"/>
      <w:spacing w:line="14" w:lineRule="auto"/>
      <w:rPr>
        <w:sz w:val="2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C1EB0" w14:textId="302B3343" w:rsidR="00DF57B3" w:rsidRDefault="00DF57B3">
    <w:pPr>
      <w:pStyle w:val="BodyText"/>
      <w:spacing w:line="14" w:lineRule="auto"/>
      <w:rPr>
        <w:sz w:val="2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471D2" w14:textId="650AF4FF" w:rsidR="00DF57B3" w:rsidRDefault="00DF57B3">
    <w:pPr>
      <w:pStyle w:val="BodyText"/>
      <w:spacing w:line="14" w:lineRule="auto"/>
      <w:rPr>
        <w:sz w:val="20"/>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3D5AA" w14:textId="4818431B" w:rsidR="00DF57B3" w:rsidRDefault="00DF57B3">
    <w:pPr>
      <w:pStyle w:val="BodyText"/>
      <w:spacing w:line="14" w:lineRule="auto"/>
      <w:rPr>
        <w:sz w:val="20"/>
      </w:rPr>
    </w:pPr>
    <w:r>
      <w:rPr>
        <w:noProof/>
        <w:lang w:val="es-419" w:eastAsia="es-419"/>
      </w:rPr>
      <w:drawing>
        <wp:anchor distT="0" distB="0" distL="0" distR="0" simplePos="0" relativeHeight="251564032" behindDoc="1" locked="0" layoutInCell="1" allowOverlap="1" wp14:anchorId="0A7D2206" wp14:editId="65D32C9C">
          <wp:simplePos x="0" y="0"/>
          <wp:positionH relativeFrom="page">
            <wp:posOffset>7083603</wp:posOffset>
          </wp:positionH>
          <wp:positionV relativeFrom="page">
            <wp:posOffset>9637368</wp:posOffset>
          </wp:positionV>
          <wp:extent cx="133388" cy="150431"/>
          <wp:effectExtent l="0" t="0" r="0" b="0"/>
          <wp:wrapNone/>
          <wp:docPr id="10864"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39.png"/>
                  <pic:cNvPicPr/>
                </pic:nvPicPr>
                <pic:blipFill>
                  <a:blip r:embed="rId1" cstate="print"/>
                  <a:stretch>
                    <a:fillRect/>
                  </a:stretch>
                </pic:blipFill>
                <pic:spPr>
                  <a:xfrm>
                    <a:off x="0" y="0"/>
                    <a:ext cx="133388" cy="150431"/>
                  </a:xfrm>
                  <a:prstGeom prst="rect">
                    <a:avLst/>
                  </a:prstGeom>
                </pic:spPr>
              </pic:pic>
            </a:graphicData>
          </a:graphic>
        </wp:anchor>
      </w:drawing>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04993" w14:textId="18CED27C" w:rsidR="00DF57B3" w:rsidRDefault="00DF57B3">
    <w:pPr>
      <w:pStyle w:val="BodyText"/>
      <w:spacing w:line="14" w:lineRule="auto"/>
      <w:rPr>
        <w:sz w:val="20"/>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00C16C" w14:textId="36DEA423" w:rsidR="00DF57B3" w:rsidRDefault="00DF57B3">
    <w:pPr>
      <w:pStyle w:val="BodyText"/>
      <w:spacing w:line="14" w:lineRule="auto"/>
      <w:rPr>
        <w:sz w:val="20"/>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48C11C" w14:textId="78BF9C9C" w:rsidR="00DF57B3" w:rsidRDefault="00DF57B3">
    <w:pPr>
      <w:pStyle w:val="BodyText"/>
      <w:spacing w:line="14" w:lineRule="auto"/>
      <w:rPr>
        <w:sz w:val="2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77CA7" w14:textId="7E1EE72A" w:rsidR="00DF57B3" w:rsidRDefault="00DF57B3">
    <w:pPr>
      <w:pStyle w:val="BodyText"/>
      <w:spacing w:line="14" w:lineRule="auto"/>
      <w:rPr>
        <w:sz w:val="20"/>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D35B8" w14:textId="77777777" w:rsidR="00DF57B3" w:rsidRDefault="00DF57B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4A70EB" w14:textId="30EA2DC6"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669504" behindDoc="1" locked="0" layoutInCell="1" allowOverlap="1" wp14:anchorId="6B06F682" wp14:editId="22EAD195">
              <wp:simplePos x="0" y="0"/>
              <wp:positionH relativeFrom="page">
                <wp:posOffset>6940550</wp:posOffset>
              </wp:positionH>
              <wp:positionV relativeFrom="page">
                <wp:posOffset>9568180</wp:posOffset>
              </wp:positionV>
              <wp:extent cx="170180" cy="174625"/>
              <wp:effectExtent l="0" t="0" r="0" b="0"/>
              <wp:wrapNone/>
              <wp:docPr id="315" name="Cuadro de texto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180" cy="174625"/>
                      </a:xfrm>
                      <a:prstGeom prst="rect">
                        <a:avLst/>
                      </a:prstGeom>
                      <a:noFill/>
                      <a:ln>
                        <a:noFill/>
                      </a:ln>
                    </wps:spPr>
                    <wps:txbx>
                      <w:txbxContent>
                        <w:p w14:paraId="1B62841F" w14:textId="77777777" w:rsidR="00DF57B3" w:rsidRDefault="00DF57B3">
                          <w:pPr>
                            <w:spacing w:before="15"/>
                            <w:ind w:left="20"/>
                            <w:rPr>
                              <w:rFonts w:ascii="Roboto Lt"/>
                              <w:sz w:val="20"/>
                            </w:rPr>
                          </w:pPr>
                          <w:r>
                            <w:rPr>
                              <w:rFonts w:ascii="Roboto Lt"/>
                              <w:color w:val="FFFFFF"/>
                              <w:sz w:val="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06F682" id="_x0000_t202" coordsize="21600,21600" o:spt="202" path="m,l,21600r21600,l21600,xe">
              <v:stroke joinstyle="miter"/>
              <v:path gradientshapeok="t" o:connecttype="rect"/>
            </v:shapetype>
            <v:shape id="Cuadro de texto 315" o:spid="_x0000_s1401" type="#_x0000_t202" style="position:absolute;margin-left:546.5pt;margin-top:753.4pt;width:13.4pt;height:13.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" filled="f" stroked="f">
              <v:textbox inset="0,0,0,0">
                <w:txbxContent>
                  <w:p w14:paraId="1B62841F" w14:textId="77777777" w:rsidR="00DF57B3" w:rsidRDefault="00DF57B3">
                    <w:pPr>
                      <w:spacing w:before="15"/>
                      <w:ind w:left="20"/>
                      <w:rPr>
                        <w:rFonts w:ascii="Roboto Lt"/>
                        <w:sz w:val="20"/>
                      </w:rPr>
                    </w:pPr>
                    <w:r>
                      <w:rPr>
                        <w:rFonts w:ascii="Roboto Lt"/>
                        <w:color w:val="FFFFFF"/>
                        <w:sz w:val="20"/>
                      </w:rPr>
                      <w:t>13</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7F6F28" w14:textId="305AC53C" w:rsidR="00DF57B3" w:rsidRDefault="00DF57B3">
    <w:pPr>
      <w:pStyle w:val="BodyText"/>
      <w:spacing w:line="14" w:lineRule="auto"/>
      <w:rPr>
        <w:sz w:val="20"/>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C4EDF" w14:textId="77777777" w:rsidR="00DF57B3" w:rsidRDefault="00DF57B3">
    <w:pPr>
      <w:pStyle w:val="BodyText"/>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251D1" w14:textId="780E72E2" w:rsidR="00DF57B3" w:rsidRDefault="00DF57B3">
    <w:pPr>
      <w:pStyle w:val="BodyText"/>
      <w:spacing w:line="14" w:lineRule="auto"/>
      <w:rPr>
        <w:sz w:val="20"/>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FC8205" w14:textId="14796ED5" w:rsidR="00DF57B3" w:rsidRDefault="00DF57B3">
    <w:pPr>
      <w:pStyle w:val="BodyText"/>
      <w:spacing w:line="14" w:lineRule="auto"/>
      <w:rPr>
        <w:sz w:val="20"/>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AEB99" w14:textId="77777777" w:rsidR="00DF57B3" w:rsidRDefault="00DF57B3">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4ABCC8" w14:textId="52E16F7E" w:rsidR="00DF57B3" w:rsidRDefault="00DF57B3">
    <w:pPr>
      <w:pStyle w:val="BodyText"/>
      <w:spacing w:line="14" w:lineRule="auto"/>
      <w:rPr>
        <w:sz w:val="20"/>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70B70D" w14:textId="77777777" w:rsidR="00DF57B3" w:rsidRDefault="00DF57B3">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03DBEB" w14:textId="344793DC" w:rsidR="00DF57B3" w:rsidRDefault="00DF57B3">
    <w:pPr>
      <w:pStyle w:val="BodyText"/>
      <w:spacing w:line="14" w:lineRule="auto"/>
      <w:rPr>
        <w:sz w:val="20"/>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8237E6" w14:textId="4CF20160" w:rsidR="00DF57B3" w:rsidRDefault="00DF57B3">
    <w:pPr>
      <w:pStyle w:val="BodyText"/>
      <w:spacing w:line="14" w:lineRule="auto"/>
      <w:rPr>
        <w:sz w:val="20"/>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06692" w14:textId="77777777" w:rsidR="00DF57B3" w:rsidRDefault="00DF57B3">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43EAD6" w14:textId="322BB80D" w:rsidR="00DF57B3" w:rsidRDefault="00DF57B3">
    <w:pPr>
      <w:pStyle w:val="BodyText"/>
      <w:spacing w:line="14" w:lineRule="auto"/>
      <w:rPr>
        <w:sz w:val="20"/>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2B3F" w14:textId="244274DD" w:rsidR="00DF57B3" w:rsidRDefault="00DF57B3">
    <w:pPr>
      <w:pStyle w:val="BodyText"/>
      <w:spacing w:line="14" w:lineRule="auto"/>
      <w:rPr>
        <w:sz w:val="20"/>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3E7618" w14:textId="77777777" w:rsidR="00DF57B3" w:rsidRDefault="00DF57B3">
    <w:pPr>
      <w:pStyle w:val="BodyText"/>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DE7D7" w14:textId="3CA0BE42" w:rsidR="00DF57B3" w:rsidRDefault="00DF57B3">
    <w:pPr>
      <w:pStyle w:val="BodyText"/>
      <w:spacing w:line="14" w:lineRule="auto"/>
      <w:rPr>
        <w:sz w:val="20"/>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6A904" w14:textId="02654DF3" w:rsidR="00DF57B3" w:rsidRDefault="00DF57B3">
    <w:pPr>
      <w:pStyle w:val="BodyText"/>
      <w:spacing w:line="14" w:lineRule="auto"/>
      <w:rPr>
        <w:sz w:val="20"/>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2296F" w14:textId="0C2BD7AB" w:rsidR="00DF57B3" w:rsidRDefault="00DF57B3">
    <w:pPr>
      <w:pStyle w:val="BodyText"/>
      <w:spacing w:line="14" w:lineRule="auto"/>
      <w:rPr>
        <w:sz w:val="20"/>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34504" w14:textId="77777777" w:rsidR="00DF57B3" w:rsidRDefault="00DF57B3">
    <w:pPr>
      <w:pStyle w:val="BodyText"/>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85BFF" w14:textId="77777777" w:rsidR="00DF57B3" w:rsidRDefault="00DF57B3">
    <w:pPr>
      <w:pStyle w:val="BodyText"/>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81F2E7" w14:textId="77777777" w:rsidR="00DF57B3" w:rsidRDefault="00DF57B3">
    <w:pPr>
      <w:pStyle w:val="BodyText"/>
      <w:spacing w:line="14" w:lineRule="auto"/>
      <w:rPr>
        <w:sz w:val="20"/>
      </w:rPr>
    </w:pPr>
    <w:r>
      <w:rPr>
        <w:noProof/>
        <w:lang w:val="es-419" w:eastAsia="es-419"/>
      </w:rPr>
      <w:drawing>
        <wp:anchor distT="0" distB="0" distL="0" distR="0" simplePos="0" relativeHeight="251606016" behindDoc="1" locked="0" layoutInCell="1" allowOverlap="1" wp14:anchorId="2C186167" wp14:editId="71937BA3">
          <wp:simplePos x="0" y="0"/>
          <wp:positionH relativeFrom="page">
            <wp:posOffset>536399</wp:posOffset>
          </wp:positionH>
          <wp:positionV relativeFrom="page">
            <wp:posOffset>9637368</wp:posOffset>
          </wp:positionV>
          <wp:extent cx="133395" cy="150431"/>
          <wp:effectExtent l="0" t="0" r="0" b="0"/>
          <wp:wrapNone/>
          <wp:docPr id="1094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169.png"/>
                  <pic:cNvPicPr/>
                </pic:nvPicPr>
                <pic:blipFill>
                  <a:blip r:embed="rId1" cstate="print"/>
                  <a:stretch>
                    <a:fillRect/>
                  </a:stretch>
                </pic:blipFill>
                <pic:spPr>
                  <a:xfrm>
                    <a:off x="0" y="0"/>
                    <a:ext cx="133395" cy="150431"/>
                  </a:xfrm>
                  <a:prstGeom prst="rect">
                    <a:avLst/>
                  </a:prstGeom>
                </pic:spPr>
              </pic:pic>
            </a:graphicData>
          </a:graphic>
        </wp:anchor>
      </w:drawing>
    </w:r>
    <w:r>
      <w:rPr>
        <w:noProof/>
        <w:lang w:val="es-419" w:eastAsia="es-419"/>
      </w:rPr>
      <w:drawing>
        <wp:anchor distT="0" distB="0" distL="0" distR="0" simplePos="0" relativeHeight="251607040" behindDoc="1" locked="0" layoutInCell="1" allowOverlap="1" wp14:anchorId="24398C0E" wp14:editId="41FB19B8">
          <wp:simplePos x="0" y="0"/>
          <wp:positionH relativeFrom="page">
            <wp:posOffset>765987</wp:posOffset>
          </wp:positionH>
          <wp:positionV relativeFrom="page">
            <wp:posOffset>9609999</wp:posOffset>
          </wp:positionV>
          <wp:extent cx="168122" cy="177805"/>
          <wp:effectExtent l="0" t="0" r="0" b="0"/>
          <wp:wrapNone/>
          <wp:docPr id="10950"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10.png"/>
                  <pic:cNvPicPr/>
                </pic:nvPicPr>
                <pic:blipFill>
                  <a:blip r:embed="rId2" cstate="print"/>
                  <a:stretch>
                    <a:fillRect/>
                  </a:stretch>
                </pic:blipFill>
                <pic:spPr>
                  <a:xfrm>
                    <a:off x="0" y="0"/>
                    <a:ext cx="168122" cy="177805"/>
                  </a:xfrm>
                  <a:prstGeom prst="rect">
                    <a:avLst/>
                  </a:prstGeom>
                </pic:spPr>
              </pic:pic>
            </a:graphicData>
          </a:graphic>
        </wp:anchor>
      </w:drawing>
    </w:r>
    <w:r>
      <w:rPr>
        <w:noProof/>
        <w:lang w:val="es-419" w:eastAsia="es-419"/>
      </w:rPr>
      <w:drawing>
        <wp:anchor distT="0" distB="0" distL="0" distR="0" simplePos="0" relativeHeight="251608064" behindDoc="1" locked="0" layoutInCell="1" allowOverlap="1" wp14:anchorId="08EA0DB7" wp14:editId="59168B46">
          <wp:simplePos x="0" y="0"/>
          <wp:positionH relativeFrom="page">
            <wp:posOffset>1035598</wp:posOffset>
          </wp:positionH>
          <wp:positionV relativeFrom="page">
            <wp:posOffset>9637368</wp:posOffset>
          </wp:positionV>
          <wp:extent cx="133394" cy="150431"/>
          <wp:effectExtent l="0" t="0" r="0" b="0"/>
          <wp:wrapNone/>
          <wp:docPr id="10951"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170.png"/>
                  <pic:cNvPicPr/>
                </pic:nvPicPr>
                <pic:blipFill>
                  <a:blip r:embed="rId3" cstate="print"/>
                  <a:stretch>
                    <a:fillRect/>
                  </a:stretch>
                </pic:blipFill>
                <pic:spPr>
                  <a:xfrm>
                    <a:off x="0" y="0"/>
                    <a:ext cx="133394" cy="150431"/>
                  </a:xfrm>
                  <a:prstGeom prst="rect">
                    <a:avLst/>
                  </a:prstGeom>
                </pic:spPr>
              </pic:pic>
            </a:graphicData>
          </a:graphic>
        </wp:anchor>
      </w:drawing>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4D880" w14:textId="77777777" w:rsidR="00DF57B3" w:rsidRDefault="00DF57B3">
    <w:pPr>
      <w:pStyle w:val="BodyText"/>
      <w:spacing w:line="14" w:lineRule="auto"/>
      <w:rPr>
        <w:sz w:val="20"/>
      </w:rPr>
    </w:pPr>
    <w:r>
      <w:rPr>
        <w:noProof/>
        <w:lang w:val="es-419" w:eastAsia="es-419"/>
      </w:rPr>
      <w:drawing>
        <wp:anchor distT="0" distB="0" distL="0" distR="0" simplePos="0" relativeHeight="251609088" behindDoc="1" locked="0" layoutInCell="1" allowOverlap="1" wp14:anchorId="696EBB2F" wp14:editId="50E9D7B1">
          <wp:simplePos x="0" y="0"/>
          <wp:positionH relativeFrom="page">
            <wp:posOffset>6584404</wp:posOffset>
          </wp:positionH>
          <wp:positionV relativeFrom="page">
            <wp:posOffset>9637368</wp:posOffset>
          </wp:positionV>
          <wp:extent cx="133388" cy="150431"/>
          <wp:effectExtent l="0" t="0" r="0" b="0"/>
          <wp:wrapNone/>
          <wp:docPr id="10952"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169.png"/>
                  <pic:cNvPicPr/>
                </pic:nvPicPr>
                <pic:blipFill>
                  <a:blip r:embed="rId1" cstate="print"/>
                  <a:stretch>
                    <a:fillRect/>
                  </a:stretch>
                </pic:blipFill>
                <pic:spPr>
                  <a:xfrm>
                    <a:off x="0" y="0"/>
                    <a:ext cx="133388" cy="150431"/>
                  </a:xfrm>
                  <a:prstGeom prst="rect">
                    <a:avLst/>
                  </a:prstGeom>
                </pic:spPr>
              </pic:pic>
            </a:graphicData>
          </a:graphic>
        </wp:anchor>
      </w:drawing>
    </w:r>
    <w:r>
      <w:rPr>
        <w:noProof/>
        <w:lang w:val="es-419" w:eastAsia="es-419"/>
      </w:rPr>
      <w:drawing>
        <wp:anchor distT="0" distB="0" distL="0" distR="0" simplePos="0" relativeHeight="251610112" behindDoc="1" locked="0" layoutInCell="1" allowOverlap="1" wp14:anchorId="780FA6D1" wp14:editId="36048448">
          <wp:simplePos x="0" y="0"/>
          <wp:positionH relativeFrom="page">
            <wp:posOffset>6813987</wp:posOffset>
          </wp:positionH>
          <wp:positionV relativeFrom="page">
            <wp:posOffset>9609999</wp:posOffset>
          </wp:positionV>
          <wp:extent cx="168122" cy="177805"/>
          <wp:effectExtent l="0" t="0" r="0" b="0"/>
          <wp:wrapNone/>
          <wp:docPr id="1095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10.png"/>
                  <pic:cNvPicPr/>
                </pic:nvPicPr>
                <pic:blipFill>
                  <a:blip r:embed="rId2" cstate="print"/>
                  <a:stretch>
                    <a:fillRect/>
                  </a:stretch>
                </pic:blipFill>
                <pic:spPr>
                  <a:xfrm>
                    <a:off x="0" y="0"/>
                    <a:ext cx="168122" cy="177805"/>
                  </a:xfrm>
                  <a:prstGeom prst="rect">
                    <a:avLst/>
                  </a:prstGeom>
                </pic:spPr>
              </pic:pic>
            </a:graphicData>
          </a:graphic>
        </wp:anchor>
      </w:drawing>
    </w:r>
    <w:r>
      <w:rPr>
        <w:noProof/>
        <w:lang w:val="es-419" w:eastAsia="es-419"/>
      </w:rPr>
      <w:drawing>
        <wp:anchor distT="0" distB="0" distL="0" distR="0" simplePos="0" relativeHeight="251611136" behindDoc="1" locked="0" layoutInCell="1" allowOverlap="1" wp14:anchorId="37072827" wp14:editId="665395F8">
          <wp:simplePos x="0" y="0"/>
          <wp:positionH relativeFrom="page">
            <wp:posOffset>7083603</wp:posOffset>
          </wp:positionH>
          <wp:positionV relativeFrom="page">
            <wp:posOffset>9637368</wp:posOffset>
          </wp:positionV>
          <wp:extent cx="133388" cy="150431"/>
          <wp:effectExtent l="0" t="0" r="0" b="0"/>
          <wp:wrapNone/>
          <wp:docPr id="10954" name="image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image170.png"/>
                  <pic:cNvPicPr/>
                </pic:nvPicPr>
                <pic:blipFill>
                  <a:blip r:embed="rId3" cstate="print"/>
                  <a:stretch>
                    <a:fillRect/>
                  </a:stretch>
                </pic:blipFill>
                <pic:spPr>
                  <a:xfrm>
                    <a:off x="0" y="0"/>
                    <a:ext cx="133388" cy="150431"/>
                  </a:xfrm>
                  <a:prstGeom prst="rect">
                    <a:avLst/>
                  </a:prstGeom>
                </pic:spPr>
              </pic:pic>
            </a:graphicData>
          </a:graphic>
        </wp:anchor>
      </w:drawing>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11A7" w14:textId="29CA1A72" w:rsidR="00DF57B3" w:rsidRDefault="00DF57B3">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490B5" w14:textId="20F401E0" w:rsidR="00DF57B3" w:rsidRDefault="00DF57B3">
    <w:pPr>
      <w:pStyle w:val="BodyText"/>
      <w:spacing w:line="14" w:lineRule="auto"/>
      <w:rPr>
        <w:sz w:val="20"/>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E0555" w14:textId="77777777" w:rsidR="00DF57B3" w:rsidRDefault="00DF57B3">
    <w:pPr>
      <w:pStyle w:val="BodyText"/>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CD1EC" w14:textId="1BA1BDFA" w:rsidR="00DF57B3" w:rsidRDefault="00DF57B3">
    <w:pPr>
      <w:pStyle w:val="BodyText"/>
      <w:spacing w:line="14" w:lineRule="auto"/>
      <w:rPr>
        <w:sz w:val="20"/>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C6D89" w14:textId="54C78A66"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75328" behindDoc="1" locked="0" layoutInCell="1" allowOverlap="1" wp14:anchorId="00E4F5D8" wp14:editId="06155B3A">
              <wp:simplePos x="0" y="0"/>
              <wp:positionH relativeFrom="page">
                <wp:posOffset>6878955</wp:posOffset>
              </wp:positionH>
              <wp:positionV relativeFrom="page">
                <wp:posOffset>9568180</wp:posOffset>
              </wp:positionV>
              <wp:extent cx="292735" cy="174625"/>
              <wp:effectExtent l="0" t="0" r="0" b="0"/>
              <wp:wrapNone/>
              <wp:docPr id="7474" name="Cuadro de texto 7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74625"/>
                      </a:xfrm>
                      <a:prstGeom prst="rect">
                        <a:avLst/>
                      </a:prstGeom>
                      <a:noFill/>
                      <a:ln>
                        <a:noFill/>
                      </a:ln>
                    </wps:spPr>
                    <wps:txbx>
                      <w:txbxContent>
                        <w:p w14:paraId="55F05777" w14:textId="15743DEB"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4F5D8" id="_x0000_t202" coordsize="21600,21600" o:spt="202" path="m,l,21600r21600,l21600,xe">
              <v:stroke joinstyle="miter"/>
              <v:path gradientshapeok="t" o:connecttype="rect"/>
            </v:shapetype>
            <v:shape id="Cuadro de texto 7474" o:spid="_x0000_s1538" type="#_x0000_t202" style="position:absolute;margin-left:541.65pt;margin-top:753.4pt;width:23.05pt;height:13.7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" filled="f" stroked="f">
              <v:textbox inset="0,0,0,0">
                <w:txbxContent>
                  <w:p w14:paraId="55F05777" w14:textId="15743DEB"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161</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27BC8" w14:textId="48668477" w:rsidR="00DF57B3" w:rsidRDefault="00DF57B3">
    <w:pPr>
      <w:pStyle w:val="BodyText"/>
      <w:spacing w:line="14" w:lineRule="auto"/>
      <w:rPr>
        <w:sz w:val="20"/>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A41AC" w14:textId="662F942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77376" behindDoc="1" locked="0" layoutInCell="1" allowOverlap="1" wp14:anchorId="015FA0CB" wp14:editId="4A52F308">
              <wp:simplePos x="0" y="0"/>
              <wp:positionH relativeFrom="page">
                <wp:posOffset>6878955</wp:posOffset>
              </wp:positionH>
              <wp:positionV relativeFrom="page">
                <wp:posOffset>9568180</wp:posOffset>
              </wp:positionV>
              <wp:extent cx="292735" cy="174625"/>
              <wp:effectExtent l="0" t="0" r="0" b="0"/>
              <wp:wrapNone/>
              <wp:docPr id="7469" name="Cuadro de texto 7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74625"/>
                      </a:xfrm>
                      <a:prstGeom prst="rect">
                        <a:avLst/>
                      </a:prstGeom>
                      <a:noFill/>
                      <a:ln>
                        <a:noFill/>
                      </a:ln>
                    </wps:spPr>
                    <wps:txbx>
                      <w:txbxContent>
                        <w:p w14:paraId="0058517E" w14:textId="77777777" w:rsidR="00DF57B3" w:rsidRDefault="00DF57B3">
                          <w:pPr>
                            <w:spacing w:before="15"/>
                            <w:ind w:left="60"/>
                            <w:rPr>
                              <w:rFonts w:ascii="Roboto Lt"/>
                              <w:sz w:val="20"/>
                            </w:rPr>
                          </w:pPr>
                          <w:r>
                            <w:rPr>
                              <w:rFonts w:ascii="Roboto Lt"/>
                              <w:color w:val="FFFFFF"/>
                              <w:sz w:val="20"/>
                            </w:rPr>
                            <w:t>139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5FA0CB" id="_x0000_t202" coordsize="21600,21600" o:spt="202" path="m,l,21600r21600,l21600,xe">
              <v:stroke joinstyle="miter"/>
              <v:path gradientshapeok="t" o:connecttype="rect"/>
            </v:shapetype>
            <v:shape id="Cuadro de texto 7469" o:spid="_x0000_s1539" type="#_x0000_t202" style="position:absolute;margin-left:541.65pt;margin-top:753.4pt;width:23.05pt;height:13.7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" filled="f" stroked="f">
              <v:textbox inset="0,0,0,0">
                <w:txbxContent>
                  <w:p w14:paraId="0058517E" w14:textId="77777777" w:rsidR="00DF57B3" w:rsidRDefault="00DF57B3">
                    <w:pPr>
                      <w:spacing w:before="15"/>
                      <w:ind w:left="60"/>
                      <w:rPr>
                        <w:rFonts w:ascii="Roboto Lt"/>
                        <w:sz w:val="20"/>
                      </w:rPr>
                    </w:pPr>
                    <w:r>
                      <w:rPr>
                        <w:rFonts w:ascii="Roboto Lt"/>
                        <w:color w:val="FFFFFF"/>
                        <w:sz w:val="20"/>
                      </w:rPr>
                      <w:t>139</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6E48C3" w14:textId="77777777" w:rsidR="00DF57B3" w:rsidRDefault="00DF57B3">
    <w:pPr>
      <w:pStyle w:val="BodyText"/>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CBCAA" w14:textId="07B2E04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82496" behindDoc="1" locked="0" layoutInCell="1" allowOverlap="1" wp14:anchorId="624514C5" wp14:editId="74522CE0">
              <wp:simplePos x="0" y="0"/>
              <wp:positionH relativeFrom="page">
                <wp:posOffset>593725</wp:posOffset>
              </wp:positionH>
              <wp:positionV relativeFrom="page">
                <wp:posOffset>9568180</wp:posOffset>
              </wp:positionV>
              <wp:extent cx="241935" cy="174625"/>
              <wp:effectExtent l="0" t="0" r="0" b="0"/>
              <wp:wrapNone/>
              <wp:docPr id="7464" name="Cuadro de texto 7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74625"/>
                      </a:xfrm>
                      <a:prstGeom prst="rect">
                        <a:avLst/>
                      </a:prstGeom>
                      <a:noFill/>
                      <a:ln>
                        <a:noFill/>
                      </a:ln>
                    </wps:spPr>
                    <wps:txbx>
                      <w:txbxContent>
                        <w:p w14:paraId="7D1DD069" w14:textId="77777777" w:rsidR="00DF57B3" w:rsidRDefault="00DF57B3">
                          <w:pPr>
                            <w:spacing w:before="15"/>
                            <w:ind w:left="20"/>
                            <w:rPr>
                              <w:rFonts w:ascii="Roboto Lt"/>
                              <w:sz w:val="20"/>
                            </w:rPr>
                          </w:pPr>
                          <w:r>
                            <w:rPr>
                              <w:rFonts w:ascii="Roboto Lt"/>
                              <w:color w:val="FFFFFF"/>
                              <w:sz w:val="20"/>
                            </w:rPr>
                            <w:t>174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4514C5" id="_x0000_t202" coordsize="21600,21600" o:spt="202" path="m,l,21600r21600,l21600,xe">
              <v:stroke joinstyle="miter"/>
              <v:path gradientshapeok="t" o:connecttype="rect"/>
            </v:shapetype>
            <v:shape id="Cuadro de texto 7464" o:spid="_x0000_s1544" type="#_x0000_t202" style="position:absolute;margin-left:46.75pt;margin-top:753.4pt;width:19.05pt;height:13.7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" filled="f" stroked="f">
              <v:textbox inset="0,0,0,0">
                <w:txbxContent>
                  <w:p w14:paraId="7D1DD069" w14:textId="77777777" w:rsidR="00DF57B3" w:rsidRDefault="00DF57B3">
                    <w:pPr>
                      <w:spacing w:before="15"/>
                      <w:ind w:left="20"/>
                      <w:rPr>
                        <w:rFonts w:ascii="Roboto Lt"/>
                        <w:sz w:val="20"/>
                      </w:rPr>
                    </w:pPr>
                    <w:r>
                      <w:rPr>
                        <w:rFonts w:ascii="Roboto Lt"/>
                        <w:color w:val="FFFFFF"/>
                        <w:sz w:val="20"/>
                      </w:rPr>
                      <w:t>174</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1FC9F" w14:textId="33002039"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84544" behindDoc="1" locked="0" layoutInCell="1" allowOverlap="1" wp14:anchorId="12A69B5F" wp14:editId="26E0EC92">
              <wp:simplePos x="0" y="0"/>
              <wp:positionH relativeFrom="page">
                <wp:posOffset>6878955</wp:posOffset>
              </wp:positionH>
              <wp:positionV relativeFrom="page">
                <wp:posOffset>9568180</wp:posOffset>
              </wp:positionV>
              <wp:extent cx="292735" cy="174625"/>
              <wp:effectExtent l="0" t="0" r="0" b="0"/>
              <wp:wrapNone/>
              <wp:docPr id="7462" name="Cuadro de texto 7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74625"/>
                      </a:xfrm>
                      <a:prstGeom prst="rect">
                        <a:avLst/>
                      </a:prstGeom>
                      <a:noFill/>
                      <a:ln>
                        <a:noFill/>
                      </a:ln>
                    </wps:spPr>
                    <wps:txbx>
                      <w:txbxContent>
                        <w:p w14:paraId="7BD13617" w14:textId="77777777" w:rsidR="00DF57B3" w:rsidRDefault="00DF57B3">
                          <w:pPr>
                            <w:spacing w:before="15"/>
                            <w:ind w:left="60"/>
                            <w:rPr>
                              <w:rFonts w:ascii="Roboto Lt"/>
                              <w:sz w:val="20"/>
                            </w:rPr>
                          </w:pPr>
                          <w:r>
                            <w:rPr>
                              <w:rFonts w:ascii="Roboto Lt"/>
                              <w:color w:val="FFFFFF"/>
                              <w:sz w:val="20"/>
                            </w:rPr>
                            <w:t>175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A69B5F" id="_x0000_t202" coordsize="21600,21600" o:spt="202" path="m,l,21600r21600,l21600,xe">
              <v:stroke joinstyle="miter"/>
              <v:path gradientshapeok="t" o:connecttype="rect"/>
            </v:shapetype>
            <v:shape id="Cuadro de texto 7462" o:spid="_x0000_s1545" type="#_x0000_t202" style="position:absolute;margin-left:541.65pt;margin-top:753.4pt;width:23.05pt;height:13.75pt;z-index:-25143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" filled="f" stroked="f">
              <v:textbox inset="0,0,0,0">
                <w:txbxContent>
                  <w:p w14:paraId="7BD13617" w14:textId="77777777" w:rsidR="00DF57B3" w:rsidRDefault="00DF57B3">
                    <w:pPr>
                      <w:spacing w:before="15"/>
                      <w:ind w:left="60"/>
                      <w:rPr>
                        <w:rFonts w:ascii="Roboto Lt"/>
                        <w:sz w:val="20"/>
                      </w:rPr>
                    </w:pPr>
                    <w:r>
                      <w:rPr>
                        <w:rFonts w:ascii="Roboto Lt"/>
                        <w:color w:val="FFFFFF"/>
                        <w:sz w:val="20"/>
                      </w:rPr>
                      <w:t>175</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B667D" w14:textId="77777777" w:rsidR="00DF57B3" w:rsidRDefault="00DF57B3">
    <w:pPr>
      <w:pStyle w:val="BodyText"/>
      <w:spacing w:line="14" w:lineRule="auto"/>
      <w:rPr>
        <w:sz w:val="2"/>
      </w:rPr>
    </w:pP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5D17D" w14:textId="275DE9A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88640" behindDoc="1" locked="0" layoutInCell="1" allowOverlap="1" wp14:anchorId="0F9C7E9A" wp14:editId="58D8E409">
              <wp:simplePos x="0" y="0"/>
              <wp:positionH relativeFrom="page">
                <wp:posOffset>593725</wp:posOffset>
              </wp:positionH>
              <wp:positionV relativeFrom="page">
                <wp:posOffset>9568180</wp:posOffset>
              </wp:positionV>
              <wp:extent cx="241935" cy="174625"/>
              <wp:effectExtent l="0" t="0" r="0" b="0"/>
              <wp:wrapNone/>
              <wp:docPr id="7460" name="Cuadro de texto 7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 cy="174625"/>
                      </a:xfrm>
                      <a:prstGeom prst="rect">
                        <a:avLst/>
                      </a:prstGeom>
                      <a:noFill/>
                      <a:ln>
                        <a:noFill/>
                      </a:ln>
                    </wps:spPr>
                    <wps:txbx>
                      <w:txbxContent>
                        <w:p w14:paraId="24150A91" w14:textId="77777777" w:rsidR="00DF57B3" w:rsidRDefault="00DF57B3">
                          <w:pPr>
                            <w:spacing w:before="15"/>
                            <w:ind w:left="20"/>
                            <w:rPr>
                              <w:rFonts w:ascii="Roboto Lt"/>
                              <w:sz w:val="20"/>
                            </w:rPr>
                          </w:pPr>
                          <w:r>
                            <w:rPr>
                              <w:rFonts w:ascii="Roboto Lt"/>
                              <w:color w:val="FFFFFF"/>
                              <w:sz w:val="20"/>
                            </w:rPr>
                            <w:t>178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9C7E9A" id="_x0000_t202" coordsize="21600,21600" o:spt="202" path="m,l,21600r21600,l21600,xe">
              <v:stroke joinstyle="miter"/>
              <v:path gradientshapeok="t" o:connecttype="rect"/>
            </v:shapetype>
            <v:shape id="Cuadro de texto 7460" o:spid="_x0000_s1554" type="#_x0000_t202" style="position:absolute;margin-left:46.75pt;margin-top:753.4pt;width:19.05pt;height:13.75pt;z-index:-251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" filled="f" stroked="f">
              <v:textbox inset="0,0,0,0">
                <w:txbxContent>
                  <w:p w14:paraId="24150A91" w14:textId="77777777" w:rsidR="00DF57B3" w:rsidRDefault="00DF57B3">
                    <w:pPr>
                      <w:spacing w:before="15"/>
                      <w:ind w:left="20"/>
                      <w:rPr>
                        <w:rFonts w:ascii="Roboto Lt"/>
                        <w:sz w:val="20"/>
                      </w:rPr>
                    </w:pPr>
                    <w:r>
                      <w:rPr>
                        <w:rFonts w:ascii="Roboto Lt"/>
                        <w:color w:val="FFFFFF"/>
                        <w:sz w:val="20"/>
                      </w:rPr>
                      <w:t>178</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98BDD" w14:textId="7DFD986B"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708416" behindDoc="1" locked="0" layoutInCell="1" allowOverlap="1" wp14:anchorId="2E3D640D" wp14:editId="04CD45DF">
              <wp:simplePos x="0" y="0"/>
              <wp:positionH relativeFrom="page">
                <wp:posOffset>604520</wp:posOffset>
              </wp:positionH>
              <wp:positionV relativeFrom="page">
                <wp:posOffset>9568180</wp:posOffset>
              </wp:positionV>
              <wp:extent cx="220980" cy="174625"/>
              <wp:effectExtent l="0" t="0" r="0" b="0"/>
              <wp:wrapNone/>
              <wp:docPr id="262" name="Cuadro de texto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797081C7" w14:textId="462E70AD"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3D640D" id="_x0000_t202" coordsize="21600,21600" o:spt="202" path="m,l,21600r21600,l21600,xe">
              <v:stroke joinstyle="miter"/>
              <v:path gradientshapeok="t" o:connecttype="rect"/>
            </v:shapetype>
            <v:shape id="Cuadro de texto 262" o:spid="_x0000_s1414" type="#_x0000_t202" style="position:absolute;margin-left:47.6pt;margin-top:753.4pt;width:17.4pt;height:13.7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" filled="f" stroked="f">
              <v:textbox inset="0,0,0,0">
                <w:txbxContent>
                  <w:p w14:paraId="797081C7" w14:textId="462E70AD"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26</w:t>
                    </w:r>
                    <w:r>
                      <w:fldChar w:fldCharType="end"/>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1C857" w14:textId="0DB34483"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86592" behindDoc="1" locked="0" layoutInCell="1" allowOverlap="1" wp14:anchorId="433099AA" wp14:editId="315818A7">
              <wp:simplePos x="0" y="0"/>
              <wp:positionH relativeFrom="page">
                <wp:posOffset>6878955</wp:posOffset>
              </wp:positionH>
              <wp:positionV relativeFrom="page">
                <wp:posOffset>9568180</wp:posOffset>
              </wp:positionV>
              <wp:extent cx="292735" cy="174625"/>
              <wp:effectExtent l="0" t="0" r="0" b="0"/>
              <wp:wrapNone/>
              <wp:docPr id="7458" name="Cuadro de texto 7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74625"/>
                      </a:xfrm>
                      <a:prstGeom prst="rect">
                        <a:avLst/>
                      </a:prstGeom>
                      <a:noFill/>
                      <a:ln>
                        <a:noFill/>
                      </a:ln>
                    </wps:spPr>
                    <wps:txbx>
                      <w:txbxContent>
                        <w:p w14:paraId="56431A0B" w14:textId="1D5BC82D"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3099AA" id="_x0000_t202" coordsize="21600,21600" o:spt="202" path="m,l,21600r21600,l21600,xe">
              <v:stroke joinstyle="miter"/>
              <v:path gradientshapeok="t" o:connecttype="rect"/>
            </v:shapetype>
            <v:shape id="Cuadro de texto 7458" o:spid="_x0000_s1555" type="#_x0000_t202" style="position:absolute;margin-left:541.65pt;margin-top:753.4pt;width:23.05pt;height:13.75pt;z-index:-25142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" filled="f" stroked="f">
              <v:textbox inset="0,0,0,0">
                <w:txbxContent>
                  <w:p w14:paraId="56431A0B" w14:textId="1D5BC82D"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169</w:t>
                    </w:r>
                    <w:r>
                      <w:fldChar w:fldCharType="end"/>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0E9A70" w14:textId="55ABB94F" w:rsidR="00DF57B3" w:rsidRDefault="00DF57B3">
    <w:pPr>
      <w:pStyle w:val="BodyText"/>
      <w:spacing w:line="14" w:lineRule="auto"/>
      <w:rPr>
        <w:sz w:val="20"/>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4C96A" w14:textId="77777777" w:rsidR="00DF57B3" w:rsidRDefault="00DF57B3">
    <w:pPr>
      <w:pStyle w:val="BodyText"/>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F31E8" w14:textId="77777777" w:rsidR="00DF57B3" w:rsidRDefault="00DF57B3">
    <w:pPr>
      <w:pStyle w:val="BodyText"/>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7D756" w14:textId="77777777" w:rsidR="00DF57B3" w:rsidRDefault="00DF57B3">
    <w:pPr>
      <w:pStyle w:val="BodyText"/>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9D3EF" w14:textId="77777777" w:rsidR="00DF57B3" w:rsidRDefault="00DF57B3">
    <w:pPr>
      <w:pStyle w:val="BodyText"/>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1A881" w14:textId="77777777" w:rsidR="00DF57B3" w:rsidRDefault="00DF57B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79C49" w14:textId="1C40A71F" w:rsidR="00DF57B3" w:rsidRDefault="00DF57B3">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06C1C" w14:textId="3F2F99C1"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710464" behindDoc="1" locked="0" layoutInCell="1" allowOverlap="1" wp14:anchorId="73C32A9C" wp14:editId="202A48F9">
              <wp:simplePos x="0" y="0"/>
              <wp:positionH relativeFrom="page">
                <wp:posOffset>604520</wp:posOffset>
              </wp:positionH>
              <wp:positionV relativeFrom="page">
                <wp:posOffset>9568180</wp:posOffset>
              </wp:positionV>
              <wp:extent cx="220980" cy="174625"/>
              <wp:effectExtent l="0" t="0" r="0" b="0"/>
              <wp:wrapNone/>
              <wp:docPr id="258" name="Cuadro de texto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6C2FAEAB" w14:textId="6A8B2AE2"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C32A9C" id="_x0000_t202" coordsize="21600,21600" o:spt="202" path="m,l,21600r21600,l21600,xe">
              <v:stroke joinstyle="miter"/>
              <v:path gradientshapeok="t" o:connecttype="rect"/>
            </v:shapetype>
            <v:shape id="Cuadro de texto 258" o:spid="_x0000_s1419" type="#_x0000_t202" style="position:absolute;margin-left:47.6pt;margin-top:753.4pt;width:17.4pt;height:13.7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" filled="f" stroked="f">
              <v:textbox inset="0,0,0,0">
                <w:txbxContent>
                  <w:p w14:paraId="6C2FAEAB" w14:textId="6A8B2AE2"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2B3787">
                      <w:rPr>
                        <w:rFonts w:ascii="Roboto Lt"/>
                        <w:noProof/>
                        <w:color w:val="FFFFFF"/>
                        <w:sz w:val="20"/>
                      </w:rPr>
                      <w:t>30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D7DC0D" w14:textId="77777777" w:rsidR="005856D6" w:rsidRDefault="005856D6">
      <w:r>
        <w:separator/>
      </w:r>
    </w:p>
  </w:footnote>
  <w:footnote w:type="continuationSeparator" w:id="0">
    <w:p w14:paraId="32BB349E" w14:textId="77777777" w:rsidR="005856D6" w:rsidRDefault="005856D6">
      <w:r>
        <w:continuationSeparator/>
      </w:r>
    </w:p>
  </w:footnote>
  <w:footnote w:type="continuationNotice" w:id="1">
    <w:p w14:paraId="388E62CD" w14:textId="77777777" w:rsidR="005856D6" w:rsidRDefault="005856D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4954849"/>
      <w:docPartObj>
        <w:docPartGallery w:val="Page Numbers (Top of Page)"/>
        <w:docPartUnique/>
      </w:docPartObj>
    </w:sdtPr>
    <w:sdtContent>
      <w:p w14:paraId="489973BF" w14:textId="5B78CB98" w:rsidR="00DF57B3" w:rsidRDefault="00000000">
        <w:pPr>
          <w:pStyle w:val="Header"/>
          <w:ind w:left="-864"/>
        </w:pPr>
      </w:p>
    </w:sdtContent>
  </w:sdt>
  <w:p w14:paraId="721019CB" w14:textId="6C800F52" w:rsidR="00DF57B3" w:rsidRDefault="00DF57B3">
    <w:pPr>
      <w:pStyle w:val="Header"/>
      <w:ind w:left="-864"/>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6441926"/>
      <w:docPartObj>
        <w:docPartGallery w:val="Page Numbers (Top of Page)"/>
        <w:docPartUnique/>
      </w:docPartObj>
    </w:sdtPr>
    <w:sdtContent>
      <w:p w14:paraId="69DD822A" w14:textId="7C7DF422" w:rsidR="00DF57B3" w:rsidRDefault="00DF57B3">
        <w:pPr>
          <w:pStyle w:val="Header"/>
          <w:ind w:left="-864"/>
        </w:pPr>
        <w:r>
          <w:rPr>
            <w:noProof/>
            <w:lang w:val="es-419" w:eastAsia="es-419"/>
          </w:rPr>
          <mc:AlternateContent>
            <mc:Choice Requires="wpg">
              <w:drawing>
                <wp:inline distT="0" distB="0" distL="0" distR="0" wp14:anchorId="0B83E647" wp14:editId="4F7DAA80">
                  <wp:extent cx="548640" cy="237490"/>
                  <wp:effectExtent l="9525" t="9525" r="13335" b="10160"/>
                  <wp:docPr id="437" name="Grupo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3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41"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43"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FE6109" w14:textId="2A7BCBF8"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30</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B83E647" id="Grupo 437" o:spid="_x0000_s1415"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ERd5KZMAwAAsAoAAA4AAAAAAAAAAAAAAAAALgIA&#13;&#10;AGRycy9lMm9Eb2MueG1sUEsBAi0AFAAGAAgAAAAhAGSfa/PfAAAACAEAAA8AAAAAAAAAAAAAAAAA&#13;&#10;pgUAAGRycy9kb3ducmV2LnhtbFBLBQYAAAAABAAEAPMAAACyBgAAAAA=&#13;&#10;">
                  <v:roundrect id="AutoShape 42" o:spid="_x0000_s1416"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" strokecolor="#e4be84"/>
                  <v:roundrect id="AutoShape 43" o:spid="_x0000_s1417"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18"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" filled="f" stroked="f">
                    <v:textbox inset="0,0,0,0">
                      <w:txbxContent>
                        <w:p w14:paraId="70FE6109" w14:textId="2A7BCBF8"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30</w:t>
                          </w:r>
                          <w:r>
                            <w:rPr>
                              <w:b/>
                              <w:bCs/>
                              <w:color w:val="FFFFFF" w:themeColor="background1"/>
                            </w:rPr>
                            <w:fldChar w:fldCharType="end"/>
                          </w:r>
                        </w:p>
                      </w:txbxContent>
                    </v:textbox>
                  </v:shape>
                  <w10:anchorlock/>
                </v:group>
              </w:pict>
            </mc:Fallback>
          </mc:AlternateContent>
        </w:r>
      </w:p>
    </w:sdtContent>
  </w:sdt>
  <w:p w14:paraId="7A04ED61" w14:textId="0760114A" w:rsidR="00DF57B3" w:rsidRPr="004814D3" w:rsidRDefault="00DF57B3" w:rsidP="004814D3">
    <w:pPr>
      <w:pStyle w:val="Header"/>
      <w:ind w:left="-864"/>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685692"/>
      <w:docPartObj>
        <w:docPartGallery w:val="Page Numbers (Top of Page)"/>
        <w:docPartUnique/>
      </w:docPartObj>
    </w:sdtPr>
    <w:sdtContent>
      <w:p w14:paraId="770EEFCC" w14:textId="1E7BFF35" w:rsidR="00DF57B3" w:rsidRDefault="00000000">
        <w:pPr>
          <w:pStyle w:val="Header"/>
          <w:ind w:left="-864"/>
        </w:pPr>
      </w:p>
    </w:sdtContent>
  </w:sdt>
  <w:p w14:paraId="234A16B9" w14:textId="77777777" w:rsidR="00DF57B3" w:rsidRDefault="00DF57B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546416"/>
      <w:docPartObj>
        <w:docPartGallery w:val="Page Numbers (Top of Page)"/>
        <w:docPartUnique/>
      </w:docPartObj>
    </w:sdtPr>
    <w:sdtContent>
      <w:p w14:paraId="6752B5AE" w14:textId="6CC98FF1" w:rsidR="00DF57B3" w:rsidRDefault="00000000">
        <w:pPr>
          <w:pStyle w:val="Header"/>
          <w:ind w:left="-864"/>
        </w:pPr>
      </w:p>
    </w:sdtContent>
  </w:sdt>
  <w:p w14:paraId="4BA08D5F" w14:textId="3575850A" w:rsidR="00DF57B3" w:rsidRDefault="00DF57B3">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5117151"/>
      <w:docPartObj>
        <w:docPartGallery w:val="Page Numbers (Top of Page)"/>
        <w:docPartUnique/>
      </w:docPartObj>
    </w:sdtPr>
    <w:sdtContent>
      <w:p w14:paraId="4488F6AF" w14:textId="28C9F336" w:rsidR="00DF57B3" w:rsidRDefault="00DF57B3">
        <w:pPr>
          <w:pStyle w:val="Header"/>
          <w:ind w:left="-864"/>
        </w:pPr>
        <w:r>
          <w:rPr>
            <w:noProof/>
            <w:lang w:val="es-419" w:eastAsia="es-419"/>
          </w:rPr>
          <mc:AlternateContent>
            <mc:Choice Requires="wpg">
              <w:drawing>
                <wp:inline distT="0" distB="0" distL="0" distR="0" wp14:anchorId="1DC24BD9" wp14:editId="37AFD7C4">
                  <wp:extent cx="548640" cy="237490"/>
                  <wp:effectExtent l="9525" t="9525" r="13335" b="10160"/>
                  <wp:docPr id="216" name="Grupo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1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23"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24"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B58A56" w14:textId="39B7458D"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38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DC24BD9" id="Grupo 216" o:spid="_x0000_s142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3J1BnE4DAACxCgAADgAAAAAAAAAAAAAAAAAu&#13;&#10;AgAAZHJzL2Uyb0RvYy54bWxQSwECLQAUAAYACAAAACEAZJ9r898AAAAIAQAADwAAAAAAAAAAAAAA&#13;&#10;AACoBQAAZHJzL2Rvd25yZXYueG1sUEsFBgAAAAAEAAQA8wAAALQGAAAAAA==&#13;&#10;">
                  <v:roundrect id="AutoShape 42" o:spid="_x0000_s142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" strokecolor="#e4be84"/>
                  <v:roundrect id="AutoShape 43" o:spid="_x0000_s142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2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" filled="f" stroked="f">
                    <v:textbox inset="0,0,0,0">
                      <w:txbxContent>
                        <w:p w14:paraId="79B58A56" w14:textId="39B7458D"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38</w:t>
                          </w:r>
                          <w:r>
                            <w:rPr>
                              <w:b/>
                              <w:bCs/>
                              <w:color w:val="FFFFFF" w:themeColor="background1"/>
                            </w:rPr>
                            <w:fldChar w:fldCharType="end"/>
                          </w:r>
                        </w:p>
                      </w:txbxContent>
                    </v:textbox>
                  </v:shape>
                  <w10:anchorlock/>
                </v:group>
              </w:pict>
            </mc:Fallback>
          </mc:AlternateContent>
        </w:r>
      </w:p>
    </w:sdtContent>
  </w:sdt>
  <w:p w14:paraId="1D17A6A8" w14:textId="1146958D" w:rsidR="00DF57B3" w:rsidRDefault="00DF57B3">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1336572"/>
      <w:docPartObj>
        <w:docPartGallery w:val="Page Numbers (Top of Page)"/>
        <w:docPartUnique/>
      </w:docPartObj>
    </w:sdtPr>
    <w:sdtContent>
      <w:p w14:paraId="3C698BCC" w14:textId="37801495" w:rsidR="00DF57B3" w:rsidRDefault="00DF57B3">
        <w:pPr>
          <w:pStyle w:val="Header"/>
          <w:ind w:left="-864"/>
        </w:pPr>
        <w:r>
          <w:rPr>
            <w:noProof/>
            <w:lang w:val="es-419" w:eastAsia="es-419"/>
          </w:rPr>
          <mc:AlternateContent>
            <mc:Choice Requires="wpg">
              <w:drawing>
                <wp:inline distT="0" distB="0" distL="0" distR="0" wp14:anchorId="0AA3F38B" wp14:editId="71C9D635">
                  <wp:extent cx="548640" cy="237490"/>
                  <wp:effectExtent l="9525" t="9525" r="13335" b="10160"/>
                  <wp:docPr id="633" name="Grupo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3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3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3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72B01" w14:textId="5820CC16"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42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AA3F38B" id="Grupo 633" o:spid="_x0000_s142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ApEMspTQMAALEKAAAOAAAAAAAAAAAAAAAAAC4C&#13;&#10;AABkcnMvZTJvRG9jLnhtbFBLAQItABQABgAIAAAAIQBkn2vz3wAAAAgBAAAPAAAAAAAAAAAAAAAA&#13;&#10;AKcFAABkcnMvZG93bnJldi54bWxQSwUGAAAAAAQABADzAAAAswYAAAAA&#13;&#10;">
                  <v:roundrect id="AutoShape 42" o:spid="_x0000_s142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" strokecolor="#e4be84"/>
                  <v:roundrect id="AutoShape 43" o:spid="_x0000_s142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2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" filled="f" stroked="f">
                    <v:textbox inset="0,0,0,0">
                      <w:txbxContent>
                        <w:p w14:paraId="21E72B01" w14:textId="5820CC16"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42</w:t>
                          </w:r>
                          <w:r>
                            <w:rPr>
                              <w:b/>
                              <w:bCs/>
                              <w:color w:val="FFFFFF" w:themeColor="background1"/>
                            </w:rPr>
                            <w:fldChar w:fldCharType="end"/>
                          </w:r>
                        </w:p>
                      </w:txbxContent>
                    </v:textbox>
                  </v:shape>
                  <w10:anchorlock/>
                </v:group>
              </w:pict>
            </mc:Fallback>
          </mc:AlternateContent>
        </w:r>
      </w:p>
    </w:sdtContent>
  </w:sdt>
  <w:p w14:paraId="5A6D376B" w14:textId="0318FF23" w:rsidR="00DF57B3" w:rsidRDefault="00DF57B3">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3452B" w14:textId="77777777" w:rsidR="00DF57B3" w:rsidRDefault="00DF57B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8153391"/>
      <w:docPartObj>
        <w:docPartGallery w:val="Page Numbers (Top of Page)"/>
        <w:docPartUnique/>
      </w:docPartObj>
    </w:sdtPr>
    <w:sdtContent>
      <w:p w14:paraId="137BC4B5" w14:textId="5C44EDDB" w:rsidR="00DF57B3" w:rsidRDefault="00DF57B3">
        <w:pPr>
          <w:pStyle w:val="Header"/>
          <w:ind w:left="-864"/>
        </w:pPr>
        <w:r>
          <w:rPr>
            <w:noProof/>
            <w:lang w:val="es-419" w:eastAsia="es-419"/>
          </w:rPr>
          <mc:AlternateContent>
            <mc:Choice Requires="wpg">
              <w:drawing>
                <wp:inline distT="0" distB="0" distL="0" distR="0" wp14:anchorId="71CC4537" wp14:editId="355EDD85">
                  <wp:extent cx="548640" cy="237490"/>
                  <wp:effectExtent l="9525" t="9525" r="13335" b="10160"/>
                  <wp:docPr id="4688" name="Grupo 4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68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69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69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223FF" w14:textId="296718C8"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1CC4537" id="Grupo 4688" o:spid="_x0000_s142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A9e67BTQMAALQKAAAOAAAAAAAAAAAAAAAAAC4C&#13;&#10;AABkcnMvZTJvRG9jLnhtbFBLAQItABQABgAIAAAAIQBkn2vz3wAAAAgBAAAPAAAAAAAAAAAAAAAA&#13;&#10;AKcFAABkcnMvZG93bnJldi54bWxQSwUGAAAAAAQABADzAAAAswYAAAAA&#13;&#10;">
                  <v:roundrect id="AutoShape 42" o:spid="_x0000_s142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" strokecolor="#e4be84"/>
                  <v:roundrect id="AutoShape 43" o:spid="_x0000_s143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" fillcolor="#e4be84" strokecolor="#e4be84"/>
                  <v:shapetype id="_x0000_t202" coordsize="21600,21600" o:spt="202" path="m,l,21600r21600,l21600,xe">
                    <v:stroke joinstyle="miter"/>
                    <v:path gradientshapeok="t" o:connecttype="rect"/>
                  </v:shapetype>
                  <v:shape id="Text Box 44" o:spid="_x0000_s143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" filled="f" stroked="f">
                    <v:textbox inset="0,0,0,0">
                      <w:txbxContent>
                        <w:p w14:paraId="3A9223FF" w14:textId="296718C8"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48</w:t>
                          </w:r>
                          <w:r>
                            <w:rPr>
                              <w:b/>
                              <w:bCs/>
                              <w:color w:val="FFFFFF" w:themeColor="background1"/>
                            </w:rPr>
                            <w:fldChar w:fldCharType="end"/>
                          </w:r>
                        </w:p>
                      </w:txbxContent>
                    </v:textbox>
                  </v:shape>
                  <w10:anchorlock/>
                </v:group>
              </w:pict>
            </mc:Fallback>
          </mc:AlternateContent>
        </w:r>
      </w:p>
    </w:sdtContent>
  </w:sdt>
  <w:p w14:paraId="59CF088F" w14:textId="237244F6" w:rsidR="00DF57B3" w:rsidRDefault="00DF57B3">
    <w:pPr>
      <w:pStyle w:val="BodyText"/>
      <w:spacing w:line="14" w:lineRule="auto"/>
      <w:rPr>
        <w:sz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6618464"/>
      <w:docPartObj>
        <w:docPartGallery w:val="Page Numbers (Top of Page)"/>
        <w:docPartUnique/>
      </w:docPartObj>
    </w:sdtPr>
    <w:sdtContent>
      <w:p w14:paraId="41C44639" w14:textId="6CE637D9" w:rsidR="00DF57B3" w:rsidRDefault="00DF57B3">
        <w:pPr>
          <w:pStyle w:val="Header"/>
          <w:ind w:left="-864"/>
        </w:pPr>
        <w:r>
          <w:rPr>
            <w:noProof/>
            <w:lang w:val="es-419" w:eastAsia="es-419"/>
          </w:rPr>
          <mc:AlternateContent>
            <mc:Choice Requires="wpg">
              <w:drawing>
                <wp:inline distT="0" distB="0" distL="0" distR="0" wp14:anchorId="078BE8D3" wp14:editId="4E4BF3FD">
                  <wp:extent cx="548640" cy="237490"/>
                  <wp:effectExtent l="9525" t="9525" r="13335" b="10160"/>
                  <wp:docPr id="4692" name="Grupo 4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693"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696"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697"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D362D" w14:textId="5AE925AF"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47</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78BE8D3" id="Grupo 4692" o:spid="_x0000_s143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Hpk1VhMAwAAtAoAAA4AAAAAAAAAAAAAAAAALgIA&#13;&#10;AGRycy9lMm9Eb2MueG1sUEsBAi0AFAAGAAgAAAAhAGSfa/PfAAAACAEAAA8AAAAAAAAAAAAAAAAA&#13;&#10;pgUAAGRycy9kb3ducmV2LnhtbFBLBQYAAAAABAAEAPMAAACyBgAAAAA=&#13;&#10;">
                  <v:roundrect id="AutoShape 42" o:spid="_x0000_s143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" strokecolor="#e4be84"/>
                  <v:roundrect id="AutoShape 43" o:spid="_x0000_s143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" fillcolor="#e4be84" strokecolor="#e4be84"/>
                  <v:shapetype id="_x0000_t202" coordsize="21600,21600" o:spt="202" path="m,l,21600r21600,l21600,xe">
                    <v:stroke joinstyle="miter"/>
                    <v:path gradientshapeok="t" o:connecttype="rect"/>
                  </v:shapetype>
                  <v:shape id="Text Box 44" o:spid="_x0000_s143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" filled="f" stroked="f">
                    <v:textbox inset="0,0,0,0">
                      <w:txbxContent>
                        <w:p w14:paraId="5D6D362D" w14:textId="5AE925AF"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47</w:t>
                          </w:r>
                          <w:r>
                            <w:rPr>
                              <w:b/>
                              <w:bCs/>
                              <w:color w:val="FFFFFF" w:themeColor="background1"/>
                            </w:rPr>
                            <w:fldChar w:fldCharType="end"/>
                          </w:r>
                        </w:p>
                      </w:txbxContent>
                    </v:textbox>
                  </v:shape>
                  <w10:anchorlock/>
                </v:group>
              </w:pict>
            </mc:Fallback>
          </mc:AlternateContent>
        </w:r>
      </w:p>
    </w:sdtContent>
  </w:sdt>
  <w:p w14:paraId="6327F856" w14:textId="7D56D73B" w:rsidR="00DF57B3" w:rsidRDefault="00DF57B3">
    <w:pPr>
      <w:pStyle w:val="BodyText"/>
      <w:spacing w:line="14" w:lineRule="auto"/>
      <w:rPr>
        <w:sz w:val="20"/>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5768151"/>
      <w:docPartObj>
        <w:docPartGallery w:val="Page Numbers (Top of Page)"/>
        <w:docPartUnique/>
      </w:docPartObj>
    </w:sdtPr>
    <w:sdtContent>
      <w:p w14:paraId="34F1BD9B" w14:textId="33370B55" w:rsidR="00DF57B3" w:rsidRDefault="00DF57B3">
        <w:pPr>
          <w:pStyle w:val="Header"/>
          <w:ind w:left="-864"/>
        </w:pPr>
        <w:r>
          <w:rPr>
            <w:noProof/>
            <w:lang w:val="es-419" w:eastAsia="es-419"/>
          </w:rPr>
          <mc:AlternateContent>
            <mc:Choice Requires="wpg">
              <w:drawing>
                <wp:inline distT="0" distB="0" distL="0" distR="0" wp14:anchorId="315629BD" wp14:editId="777D2862">
                  <wp:extent cx="548640" cy="237490"/>
                  <wp:effectExtent l="9525" t="9525" r="13335" b="10160"/>
                  <wp:docPr id="629" name="Grupo 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30"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31"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32"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C5CD3" w14:textId="3F59DFBF" w:rsidR="00DF57B3" w:rsidRDefault="00DF57B3">
                                <w:pPr>
                                  <w:jc w:val="right"/>
                                </w:pPr>
                                <w:r>
                                  <w:fldChar w:fldCharType="begin"/>
                                </w:r>
                                <w:r>
                                  <w:instrText>PAGE    \* MERGEFORMAT</w:instrText>
                                </w:r>
                                <w:r>
                                  <w:fldChar w:fldCharType="separate"/>
                                </w:r>
                                <w:r w:rsidR="009326E6" w:rsidRPr="009326E6">
                                  <w:rPr>
                                    <w:b/>
                                    <w:bCs/>
                                    <w:noProof/>
                                    <w:color w:val="FFFFFF" w:themeColor="background1"/>
                                  </w:rPr>
                                  <w:t>53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15629BD" id="Grupo 629" o:spid="_x0000_s143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BIa7QBMAwAAsQoAAA4AAAAAAAAAAAAAAAAALgIA&#13;&#10;AGRycy9lMm9Eb2MueG1sUEsBAi0AFAAGAAgAAAAhAGSfa/PfAAAACAEAAA8AAAAAAAAAAAAAAAAA&#13;&#10;pgUAAGRycy9kb3ducmV2LnhtbFBLBQYAAAAABAAEAPMAAACyBgAAAAA=&#13;&#10;">
                  <v:roundrect id="AutoShape 42" o:spid="_x0000_s143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" strokecolor="#e4be84"/>
                  <v:roundrect id="AutoShape 43" o:spid="_x0000_s143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3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" filled="f" stroked="f">
                    <v:textbox inset="0,0,0,0">
                      <w:txbxContent>
                        <w:p w14:paraId="042C5CD3" w14:textId="3F59DFBF" w:rsidR="00DF57B3" w:rsidRDefault="00DF57B3">
                          <w:pPr>
                            <w:jc w:val="right"/>
                          </w:pPr>
                          <w:r>
                            <w:fldChar w:fldCharType="begin"/>
                          </w:r>
                          <w:r>
                            <w:instrText>PAGE    \* MERGEFORMAT</w:instrText>
                          </w:r>
                          <w:r>
                            <w:fldChar w:fldCharType="separate"/>
                          </w:r>
                          <w:r w:rsidR="009326E6" w:rsidRPr="009326E6">
                            <w:rPr>
                              <w:b/>
                              <w:bCs/>
                              <w:noProof/>
                              <w:color w:val="FFFFFF" w:themeColor="background1"/>
                            </w:rPr>
                            <w:t>53</w:t>
                          </w:r>
                          <w:r>
                            <w:rPr>
                              <w:b/>
                              <w:bCs/>
                              <w:color w:val="FFFFFF" w:themeColor="background1"/>
                            </w:rPr>
                            <w:fldChar w:fldCharType="end"/>
                          </w:r>
                        </w:p>
                      </w:txbxContent>
                    </v:textbox>
                  </v:shape>
                  <w10:anchorlock/>
                </v:group>
              </w:pict>
            </mc:Fallback>
          </mc:AlternateContent>
        </w:r>
      </w:p>
    </w:sdtContent>
  </w:sdt>
  <w:p w14:paraId="4CA53C59" w14:textId="5CAD210E" w:rsidR="00DF57B3" w:rsidRDefault="00DF57B3">
    <w:pPr>
      <w:pStyle w:val="BodyText"/>
      <w:spacing w:line="14" w:lineRule="auto"/>
      <w:rPr>
        <w:sz w:val="2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8332321"/>
      <w:docPartObj>
        <w:docPartGallery w:val="Page Numbers (Top of Page)"/>
        <w:docPartUnique/>
      </w:docPartObj>
    </w:sdtPr>
    <w:sdtContent>
      <w:p w14:paraId="2BA4791B" w14:textId="64E2A2AA" w:rsidR="00DF57B3" w:rsidRDefault="00DF57B3">
        <w:pPr>
          <w:pStyle w:val="Header"/>
          <w:ind w:left="-864"/>
        </w:pPr>
        <w:r>
          <w:rPr>
            <w:noProof/>
            <w:lang w:val="es-419" w:eastAsia="es-419"/>
          </w:rPr>
          <mc:AlternateContent>
            <mc:Choice Requires="wpg">
              <w:drawing>
                <wp:inline distT="0" distB="0" distL="0" distR="0" wp14:anchorId="71B433DA" wp14:editId="1D9CEC61">
                  <wp:extent cx="548640" cy="237490"/>
                  <wp:effectExtent l="9525" t="9525" r="13335" b="10160"/>
                  <wp:docPr id="4673" name="Grupo 4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67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67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67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A2184" w14:textId="6B2BB946"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1B433DA" id="Grupo 4673" o:spid="_x0000_s144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Dz3JpkTQMAALQKAAAOAAAAAAAAAAAAAAAAAC4C&#13;&#10;AABkcnMvZTJvRG9jLnhtbFBLAQItABQABgAIAAAAIQBkn2vz3wAAAAgBAAAPAAAAAAAAAAAAAAAA&#13;&#10;AKcFAABkcnMvZG93bnJldi54bWxQSwUGAAAAAAQABADzAAAAswYAAAAA&#13;&#10;">
                  <v:roundrect id="AutoShape 42" o:spid="_x0000_s144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" strokecolor="#e4be84"/>
                  <v:roundrect id="AutoShape 43" o:spid="_x0000_s144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4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" filled="f" stroked="f">
                    <v:textbox inset="0,0,0,0">
                      <w:txbxContent>
                        <w:p w14:paraId="1CBA2184" w14:textId="6B2BB946" w:rsidR="00DF57B3" w:rsidRDefault="00DF57B3">
                          <w:pPr>
                            <w:jc w:val="right"/>
                          </w:pPr>
                          <w:r>
                            <w:fldChar w:fldCharType="begin"/>
                          </w:r>
                          <w:r>
                            <w:instrText>PAGE    \* MERGEFORMAT</w:instrText>
                          </w:r>
                          <w:r>
                            <w:fldChar w:fldCharType="separate"/>
                          </w:r>
                          <w:r w:rsidR="00D80B08" w:rsidRPr="00D80B08">
                            <w:rPr>
                              <w:b/>
                              <w:bCs/>
                              <w:noProof/>
                              <w:color w:val="FFFFFF" w:themeColor="background1"/>
                            </w:rPr>
                            <w:t>48</w:t>
                          </w:r>
                          <w:r>
                            <w:rPr>
                              <w:b/>
                              <w:bCs/>
                              <w:color w:val="FFFFFF" w:themeColor="background1"/>
                            </w:rPr>
                            <w:fldChar w:fldCharType="end"/>
                          </w:r>
                        </w:p>
                      </w:txbxContent>
                    </v:textbox>
                  </v:shape>
                  <w10:anchorlock/>
                </v:group>
              </w:pict>
            </mc:Fallback>
          </mc:AlternateContent>
        </w:r>
      </w:p>
    </w:sdtContent>
  </w:sdt>
  <w:p w14:paraId="469BAA7D" w14:textId="77777777" w:rsidR="00DF57B3" w:rsidRDefault="00DF57B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218FA" w14:textId="58CDDB7F" w:rsidR="00DF57B3" w:rsidRDefault="00DF57B3">
    <w:pPr>
      <w:pStyle w:val="Header"/>
      <w:ind w:left="-864"/>
    </w:pPr>
  </w:p>
  <w:p w14:paraId="40D43472" w14:textId="77777777" w:rsidR="00DF57B3" w:rsidRDefault="00DF57B3">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7578537"/>
      <w:docPartObj>
        <w:docPartGallery w:val="Page Numbers (Top of Page)"/>
        <w:docPartUnique/>
      </w:docPartObj>
    </w:sdtPr>
    <w:sdtContent>
      <w:p w14:paraId="5AC924AE" w14:textId="1F31EEC0" w:rsidR="00DF57B3" w:rsidRDefault="00DF57B3">
        <w:pPr>
          <w:pStyle w:val="Header"/>
          <w:ind w:left="-864"/>
        </w:pPr>
        <w:r>
          <w:rPr>
            <w:noProof/>
            <w:lang w:val="es-419" w:eastAsia="es-419"/>
          </w:rPr>
          <mc:AlternateContent>
            <mc:Choice Requires="wpg">
              <w:drawing>
                <wp:inline distT="0" distB="0" distL="0" distR="0" wp14:anchorId="2BE6CBC2" wp14:editId="3A489A63">
                  <wp:extent cx="548640" cy="237490"/>
                  <wp:effectExtent l="9525" t="9525" r="13335" b="10160"/>
                  <wp:docPr id="625" name="Grupo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26"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27"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28"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A7578" w14:textId="60091445" w:rsidR="00DF57B3" w:rsidRDefault="00DF57B3">
                                <w:pPr>
                                  <w:jc w:val="right"/>
                                </w:pPr>
                                <w:r>
                                  <w:fldChar w:fldCharType="begin"/>
                                </w:r>
                                <w:r>
                                  <w:instrText>PAGE    \* MERGEFORMAT</w:instrText>
                                </w:r>
                                <w:r>
                                  <w:fldChar w:fldCharType="separate"/>
                                </w:r>
                                <w:r w:rsidR="009326E6" w:rsidRPr="009326E6">
                                  <w:rPr>
                                    <w:b/>
                                    <w:bCs/>
                                    <w:noProof/>
                                    <w:color w:val="FFFFFF" w:themeColor="background1"/>
                                  </w:rPr>
                                  <w:t>54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BE6CBC2" id="Grupo 625" o:spid="_x0000_s144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CizMSETQMAALEKAAAOAAAAAAAAAAAAAAAAAC4C&#13;&#10;AABkcnMvZTJvRG9jLnhtbFBLAQItABQABgAIAAAAIQBkn2vz3wAAAAgBAAAPAAAAAAAAAAAAAAAA&#13;&#10;AKcFAABkcnMvZG93bnJldi54bWxQSwUGAAAAAAQABADzAAAAswYAAAAA&#13;&#10;">
                  <v:roundrect id="AutoShape 42" o:spid="_x0000_s144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" strokecolor="#e4be84"/>
                  <v:roundrect id="AutoShape 43" o:spid="_x0000_s144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4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" filled="f" stroked="f">
                    <v:textbox inset="0,0,0,0">
                      <w:txbxContent>
                        <w:p w14:paraId="008A7578" w14:textId="60091445" w:rsidR="00DF57B3" w:rsidRDefault="00DF57B3">
                          <w:pPr>
                            <w:jc w:val="right"/>
                          </w:pPr>
                          <w:r>
                            <w:fldChar w:fldCharType="begin"/>
                          </w:r>
                          <w:r>
                            <w:instrText>PAGE    \* MERGEFORMAT</w:instrText>
                          </w:r>
                          <w:r>
                            <w:fldChar w:fldCharType="separate"/>
                          </w:r>
                          <w:r w:rsidR="009326E6" w:rsidRPr="009326E6">
                            <w:rPr>
                              <w:b/>
                              <w:bCs/>
                              <w:noProof/>
                              <w:color w:val="FFFFFF" w:themeColor="background1"/>
                            </w:rPr>
                            <w:t>54</w:t>
                          </w:r>
                          <w:r>
                            <w:rPr>
                              <w:b/>
                              <w:bCs/>
                              <w:color w:val="FFFFFF" w:themeColor="background1"/>
                            </w:rPr>
                            <w:fldChar w:fldCharType="end"/>
                          </w:r>
                        </w:p>
                      </w:txbxContent>
                    </v:textbox>
                  </v:shape>
                  <w10:anchorlock/>
                </v:group>
              </w:pict>
            </mc:Fallback>
          </mc:AlternateContent>
        </w:r>
      </w:p>
    </w:sdtContent>
  </w:sdt>
  <w:p w14:paraId="3A358DF2" w14:textId="7823BCCF" w:rsidR="00DF57B3" w:rsidRDefault="00DF57B3">
    <w:pPr>
      <w:pStyle w:val="BodyText"/>
      <w:spacing w:line="14" w:lineRule="auto"/>
      <w:rPr>
        <w:sz w:val="2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466C1" w14:textId="77777777" w:rsidR="00DF57B3" w:rsidRDefault="00DF57B3">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14980971"/>
      <w:docPartObj>
        <w:docPartGallery w:val="Page Numbers (Top of Page)"/>
        <w:docPartUnique/>
      </w:docPartObj>
    </w:sdtPr>
    <w:sdtContent>
      <w:p w14:paraId="333202FB" w14:textId="77777777" w:rsidR="00DF57B3" w:rsidRDefault="00DF57B3">
        <w:pPr>
          <w:pStyle w:val="Header"/>
          <w:ind w:left="-864"/>
        </w:pPr>
        <w:r>
          <w:rPr>
            <w:noProof/>
            <w:lang w:val="es-419" w:eastAsia="es-419"/>
          </w:rPr>
          <mc:AlternateContent>
            <mc:Choice Requires="wpg">
              <w:drawing>
                <wp:inline distT="0" distB="0" distL="0" distR="0" wp14:anchorId="4F76A399" wp14:editId="20B5FA67">
                  <wp:extent cx="548640" cy="237490"/>
                  <wp:effectExtent l="9525" t="9525" r="13335" b="10160"/>
                  <wp:docPr id="150" name="Grupo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51"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53"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55"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5A43F" w14:textId="1F98C009"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64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4F76A399" id="Grupo 150" o:spid="_x0000_s144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">
                  <v:roundrect id="AutoShape 42" o:spid="_x0000_s144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" strokecolor="#e4be84"/>
                  <v:roundrect id="AutoShape 43" o:spid="_x0000_s145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5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" filled="f" stroked="f">
                    <v:textbox inset="0,0,0,0">
                      <w:txbxContent>
                        <w:p w14:paraId="6125A43F" w14:textId="1F98C009"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64</w:t>
                          </w:r>
                          <w:r>
                            <w:rPr>
                              <w:b/>
                              <w:bCs/>
                              <w:color w:val="FFFFFF" w:themeColor="background1"/>
                            </w:rPr>
                            <w:fldChar w:fldCharType="end"/>
                          </w:r>
                        </w:p>
                      </w:txbxContent>
                    </v:textbox>
                  </v:shape>
                  <w10:anchorlock/>
                </v:group>
              </w:pict>
            </mc:Fallback>
          </mc:AlternateContent>
        </w:r>
      </w:p>
      <w:p w14:paraId="23E33D06" w14:textId="77777777" w:rsidR="00DF57B3" w:rsidRDefault="00DF57B3">
        <w:pPr>
          <w:pStyle w:val="Header"/>
          <w:ind w:left="-864"/>
        </w:pPr>
      </w:p>
      <w:p w14:paraId="7C1AE65D" w14:textId="428FDB77" w:rsidR="00DF57B3" w:rsidRDefault="00000000">
        <w:pPr>
          <w:pStyle w:val="Header"/>
          <w:ind w:left="-864"/>
        </w:pPr>
      </w:p>
    </w:sdtContent>
  </w:sdt>
  <w:p w14:paraId="232DF04A" w14:textId="49492CE5" w:rsidR="00DF57B3" w:rsidRDefault="00DF57B3">
    <w:pPr>
      <w:pStyle w:val="BodyText"/>
      <w:spacing w:line="14" w:lineRule="auto"/>
      <w:rPr>
        <w:sz w:val="2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51066027"/>
      <w:docPartObj>
        <w:docPartGallery w:val="Page Numbers (Top of Page)"/>
        <w:docPartUnique/>
      </w:docPartObj>
    </w:sdtPr>
    <w:sdtContent>
      <w:p w14:paraId="38D846A6" w14:textId="18F6DE9B" w:rsidR="00DF57B3" w:rsidRDefault="00DF57B3">
        <w:pPr>
          <w:pStyle w:val="Header"/>
          <w:ind w:left="-864"/>
        </w:pPr>
        <w:r>
          <w:rPr>
            <w:noProof/>
            <w:lang w:val="es-419" w:eastAsia="es-419"/>
          </w:rPr>
          <mc:AlternateContent>
            <mc:Choice Requires="wpg">
              <w:drawing>
                <wp:inline distT="0" distB="0" distL="0" distR="0" wp14:anchorId="3854D068" wp14:editId="5101EBA3">
                  <wp:extent cx="548640" cy="237490"/>
                  <wp:effectExtent l="9525" t="9525" r="13335" b="10160"/>
                  <wp:docPr id="621" name="Grupo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22"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23"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24"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AD55E" w14:textId="73678759"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63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854D068" id="Grupo 621" o:spid="_x0000_s145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Q22rGk4DAACxCgAADgAAAAAAAAAAAAAAAAAu&#13;&#10;AgAAZHJzL2Uyb0RvYy54bWxQSwECLQAUAAYACAAAACEAZJ9r898AAAAIAQAADwAAAAAAAAAAAAAA&#13;&#10;AACoBQAAZHJzL2Rvd25yZXYueG1sUEsFBgAAAAAEAAQA8wAAALQGAAAAAA==&#13;&#10;">
                  <v:roundrect id="AutoShape 42" o:spid="_x0000_s145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" strokecolor="#e4be84"/>
                  <v:roundrect id="AutoShape 43" o:spid="_x0000_s145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5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" filled="f" stroked="f">
                    <v:textbox inset="0,0,0,0">
                      <w:txbxContent>
                        <w:p w14:paraId="33FAD55E" w14:textId="73678759"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63</w:t>
                          </w:r>
                          <w:r>
                            <w:rPr>
                              <w:b/>
                              <w:bCs/>
                              <w:color w:val="FFFFFF" w:themeColor="background1"/>
                            </w:rPr>
                            <w:fldChar w:fldCharType="end"/>
                          </w:r>
                        </w:p>
                      </w:txbxContent>
                    </v:textbox>
                  </v:shape>
                  <w10:anchorlock/>
                </v:group>
              </w:pict>
            </mc:Fallback>
          </mc:AlternateContent>
        </w:r>
      </w:p>
    </w:sdtContent>
  </w:sdt>
  <w:p w14:paraId="1877597F" w14:textId="0AAC008B" w:rsidR="00DF57B3" w:rsidRDefault="00DF57B3">
    <w:pPr>
      <w:pStyle w:val="BodyText"/>
      <w:spacing w:line="14" w:lineRule="auto"/>
      <w:rPr>
        <w:sz w:val="2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9C8D55" w14:textId="4FA798F5" w:rsidR="00DF57B3" w:rsidRDefault="00DF57B3">
    <w:pPr>
      <w:pStyle w:val="Header"/>
      <w:ind w:left="-864"/>
    </w:pPr>
  </w:p>
  <w:p w14:paraId="24289F46" w14:textId="77777777" w:rsidR="00DF57B3" w:rsidRDefault="00DF57B3">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2EFCFD" w14:textId="127D0955" w:rsidR="00DF57B3" w:rsidRDefault="00DF57B3">
    <w:pPr>
      <w:pStyle w:val="Header"/>
      <w:ind w:left="-864"/>
    </w:pPr>
  </w:p>
  <w:p w14:paraId="4D163992" w14:textId="13FE50D8" w:rsidR="00DF57B3" w:rsidRDefault="00DF57B3">
    <w:pPr>
      <w:pStyle w:val="BodyText"/>
      <w:spacing w:line="14" w:lineRule="auto"/>
      <w:rPr>
        <w:sz w:val="20"/>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0917382"/>
      <w:docPartObj>
        <w:docPartGallery w:val="Page Numbers (Top of Page)"/>
        <w:docPartUnique/>
      </w:docPartObj>
    </w:sdtPr>
    <w:sdtContent>
      <w:p w14:paraId="7313384A" w14:textId="17ED490B" w:rsidR="00DF57B3" w:rsidRDefault="00DF57B3">
        <w:pPr>
          <w:pStyle w:val="Header"/>
          <w:ind w:left="-864"/>
        </w:pPr>
        <w:r>
          <w:rPr>
            <w:noProof/>
            <w:lang w:val="es-419" w:eastAsia="es-419"/>
          </w:rPr>
          <mc:AlternateContent>
            <mc:Choice Requires="wpg">
              <w:drawing>
                <wp:inline distT="0" distB="0" distL="0" distR="0" wp14:anchorId="3F65F4A9" wp14:editId="5BEE4F77">
                  <wp:extent cx="548640" cy="237490"/>
                  <wp:effectExtent l="9525" t="9525" r="13335" b="10160"/>
                  <wp:docPr id="103" name="Grupo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105"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107"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10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04E93" w14:textId="69785915"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70</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F65F4A9" id="Grupo 103" o:spid="_x0000_s145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C57S/8TQMAALEKAAAOAAAAAAAAAAAAAAAAAC4C&#13;&#10;AABkcnMvZTJvRG9jLnhtbFBLAQItABQABgAIAAAAIQBkn2vz3wAAAAgBAAAPAAAAAAAAAAAAAAAA&#13;&#10;AKcFAABkcnMvZG93bnJldi54bWxQSwUGAAAAAAQABADzAAAAswYAAAAA&#13;&#10;">
                  <v:roundrect id="AutoShape 42" o:spid="_x0000_s145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" strokecolor="#e4be84"/>
                  <v:roundrect id="AutoShape 43" o:spid="_x0000_s146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6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" filled="f" stroked="f">
                    <v:textbox inset="0,0,0,0">
                      <w:txbxContent>
                        <w:p w14:paraId="39404E93" w14:textId="69785915" w:rsidR="00DF57B3" w:rsidRDefault="00DF57B3">
                          <w:pPr>
                            <w:jc w:val="right"/>
                          </w:pPr>
                          <w:r>
                            <w:fldChar w:fldCharType="begin"/>
                          </w:r>
                          <w:r>
                            <w:instrText>PAGE    \* MERGEFORMAT</w:instrText>
                          </w:r>
                          <w:r>
                            <w:fldChar w:fldCharType="separate"/>
                          </w:r>
                          <w:r w:rsidR="00997F30" w:rsidRPr="00997F30">
                            <w:rPr>
                              <w:b/>
                              <w:bCs/>
                              <w:noProof/>
                              <w:color w:val="FFFFFF" w:themeColor="background1"/>
                            </w:rPr>
                            <w:t>70</w:t>
                          </w:r>
                          <w:r>
                            <w:rPr>
                              <w:b/>
                              <w:bCs/>
                              <w:color w:val="FFFFFF" w:themeColor="background1"/>
                            </w:rPr>
                            <w:fldChar w:fldCharType="end"/>
                          </w:r>
                        </w:p>
                      </w:txbxContent>
                    </v:textbox>
                  </v:shape>
                  <w10:anchorlock/>
                </v:group>
              </w:pict>
            </mc:Fallback>
          </mc:AlternateContent>
        </w:r>
      </w:p>
    </w:sdtContent>
  </w:sdt>
  <w:p w14:paraId="2889FE01" w14:textId="78C1D71A" w:rsidR="00DF57B3" w:rsidRDefault="00DF57B3">
    <w:pPr>
      <w:pStyle w:val="BodyText"/>
      <w:spacing w:line="14" w:lineRule="auto"/>
      <w:rPr>
        <w:sz w:val="2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6649353"/>
      <w:docPartObj>
        <w:docPartGallery w:val="Page Numbers (Top of Page)"/>
        <w:docPartUnique/>
      </w:docPartObj>
    </w:sdtPr>
    <w:sdtContent>
      <w:p w14:paraId="2EE72123" w14:textId="2FC7BFF1" w:rsidR="00DF57B3" w:rsidRDefault="00DF57B3">
        <w:pPr>
          <w:pStyle w:val="Header"/>
          <w:ind w:left="-864"/>
        </w:pPr>
        <w:r>
          <w:rPr>
            <w:noProof/>
            <w:lang w:val="es-419" w:eastAsia="es-419"/>
          </w:rPr>
          <mc:AlternateContent>
            <mc:Choice Requires="wpg">
              <w:drawing>
                <wp:inline distT="0" distB="0" distL="0" distR="0" wp14:anchorId="6BAE13A9" wp14:editId="47A5A007">
                  <wp:extent cx="548640" cy="237490"/>
                  <wp:effectExtent l="9525" t="9525" r="13335" b="10160"/>
                  <wp:docPr id="617" name="Grupo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18"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19"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20"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EC7E2" w14:textId="60C841A7" w:rsidR="00DF57B3" w:rsidRDefault="00DF57B3">
                                <w:pPr>
                                  <w:jc w:val="right"/>
                                </w:pPr>
                                <w:r>
                                  <w:fldChar w:fldCharType="begin"/>
                                </w:r>
                                <w:r>
                                  <w:instrText>PAGE    \* MERGEFORMAT</w:instrText>
                                </w:r>
                                <w:r>
                                  <w:fldChar w:fldCharType="separate"/>
                                </w:r>
                                <w:r w:rsidR="009D2A93" w:rsidRPr="009D2A93">
                                  <w:rPr>
                                    <w:b/>
                                    <w:bCs/>
                                    <w:noProof/>
                                    <w:color w:val="FFFFFF" w:themeColor="background1"/>
                                  </w:rPr>
                                  <w:t>73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BAE13A9" id="Grupo 617" o:spid="_x0000_s146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rHURKEsDAACxCgAADgAAAAAAAAAAAAAAAAAuAgAA&#13;&#10;ZHJzL2Uyb0RvYy54bWxQSwECLQAUAAYACAAAACEAZJ9r898AAAAIAQAADwAAAAAAAAAAAAAAAACl&#13;&#10;BQAAZHJzL2Rvd25yZXYueG1sUEsFBgAAAAAEAAQA8wAAALEGAAAAAA==&#13;&#10;">
                  <v:roundrect id="AutoShape 42" o:spid="_x0000_s146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" strokecolor="#e4be84"/>
                  <v:roundrect id="AutoShape 43" o:spid="_x0000_s146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6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" filled="f" stroked="f">
                    <v:textbox inset="0,0,0,0">
                      <w:txbxContent>
                        <w:p w14:paraId="631EC7E2" w14:textId="60C841A7" w:rsidR="00DF57B3" w:rsidRDefault="00DF57B3">
                          <w:pPr>
                            <w:jc w:val="right"/>
                          </w:pPr>
                          <w:r>
                            <w:fldChar w:fldCharType="begin"/>
                          </w:r>
                          <w:r>
                            <w:instrText>PAGE    \* MERGEFORMAT</w:instrText>
                          </w:r>
                          <w:r>
                            <w:fldChar w:fldCharType="separate"/>
                          </w:r>
                          <w:r w:rsidR="009D2A93" w:rsidRPr="009D2A93">
                            <w:rPr>
                              <w:b/>
                              <w:bCs/>
                              <w:noProof/>
                              <w:color w:val="FFFFFF" w:themeColor="background1"/>
                            </w:rPr>
                            <w:t>73</w:t>
                          </w:r>
                          <w:r>
                            <w:rPr>
                              <w:b/>
                              <w:bCs/>
                              <w:color w:val="FFFFFF" w:themeColor="background1"/>
                            </w:rPr>
                            <w:fldChar w:fldCharType="end"/>
                          </w:r>
                        </w:p>
                      </w:txbxContent>
                    </v:textbox>
                  </v:shape>
                  <w10:anchorlock/>
                </v:group>
              </w:pict>
            </mc:Fallback>
          </mc:AlternateContent>
        </w:r>
      </w:p>
    </w:sdtContent>
  </w:sdt>
  <w:p w14:paraId="0EE381A9" w14:textId="44D1C93C" w:rsidR="00DF57B3" w:rsidRDefault="00DF57B3">
    <w:pPr>
      <w:pStyle w:val="BodyText"/>
      <w:spacing w:line="14" w:lineRule="auto"/>
      <w:rPr>
        <w:sz w:val="2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CEE683" w14:textId="77777777" w:rsidR="00DF57B3" w:rsidRDefault="00DF57B3">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7446821"/>
      <w:docPartObj>
        <w:docPartGallery w:val="Page Numbers (Top of Page)"/>
        <w:docPartUnique/>
      </w:docPartObj>
    </w:sdtPr>
    <w:sdtContent>
      <w:p w14:paraId="2B1D622E" w14:textId="7B9736AB" w:rsidR="00DF57B3" w:rsidRDefault="00000000">
        <w:pPr>
          <w:pStyle w:val="Header"/>
          <w:ind w:left="-864"/>
        </w:pPr>
      </w:p>
    </w:sdtContent>
  </w:sdt>
  <w:p w14:paraId="10D29ECD" w14:textId="3243B330" w:rsidR="00DF57B3" w:rsidRPr="00C54B7F" w:rsidRDefault="00DF57B3" w:rsidP="00C54B7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1779449"/>
      <w:docPartObj>
        <w:docPartGallery w:val="Page Numbers (Top of Page)"/>
        <w:docPartUnique/>
      </w:docPartObj>
    </w:sdtPr>
    <w:sdtContent>
      <w:p w14:paraId="4DE94B0A" w14:textId="4FBF141F" w:rsidR="00DF57B3" w:rsidRDefault="00DF57B3">
        <w:pPr>
          <w:pStyle w:val="Header"/>
          <w:ind w:left="-864"/>
        </w:pPr>
        <w:r>
          <w:rPr>
            <w:noProof/>
            <w:lang w:val="es-419" w:eastAsia="es-419"/>
          </w:rPr>
          <mc:AlternateContent>
            <mc:Choice Requires="wpg">
              <w:drawing>
                <wp:inline distT="0" distB="0" distL="0" distR="0" wp14:anchorId="2EDD8736" wp14:editId="113D83F9">
                  <wp:extent cx="548640" cy="237490"/>
                  <wp:effectExtent l="9525" t="9525" r="13335" b="10160"/>
                  <wp:docPr id="651" name="Grupo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53"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5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57"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1788D6" w14:textId="4C69CECF"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EDD8736" id="Grupo 651" o:spid="_x0000_s139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">
                  <v:roundrect id="AutoShape 42" o:spid="_x0000_s139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" strokecolor="#e4be84"/>
                  <v:roundrect id="AutoShape 43" o:spid="_x0000_s139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39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" filled="f" stroked="f">
                    <v:textbox inset="0,0,0,0">
                      <w:txbxContent>
                        <w:p w14:paraId="1C1788D6" w14:textId="4C69CECF"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9</w:t>
                          </w:r>
                          <w:r>
                            <w:rPr>
                              <w:b/>
                              <w:bCs/>
                              <w:color w:val="FFFFFF" w:themeColor="background1"/>
                            </w:rPr>
                            <w:fldChar w:fldCharType="end"/>
                          </w:r>
                        </w:p>
                      </w:txbxContent>
                    </v:textbox>
                  </v:shape>
                  <w10:anchorlock/>
                </v:group>
              </w:pict>
            </mc:Fallback>
          </mc:AlternateContent>
        </w:r>
      </w:p>
    </w:sdtContent>
  </w:sdt>
  <w:p w14:paraId="2931F391" w14:textId="77777777" w:rsidR="00DF57B3" w:rsidRDefault="00DF57B3">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34737710"/>
      <w:docPartObj>
        <w:docPartGallery w:val="Page Numbers (Top of Page)"/>
        <w:docPartUnique/>
      </w:docPartObj>
    </w:sdtPr>
    <w:sdtContent>
      <w:p w14:paraId="51C53C8B" w14:textId="577E36ED" w:rsidR="00DF57B3" w:rsidRDefault="00000000">
        <w:pPr>
          <w:pStyle w:val="Header"/>
          <w:ind w:left="-864"/>
        </w:pPr>
      </w:p>
    </w:sdtContent>
  </w:sdt>
  <w:p w14:paraId="7FA46FBE" w14:textId="77777777" w:rsidR="00DF57B3" w:rsidRDefault="00DF57B3">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71509768"/>
      <w:docPartObj>
        <w:docPartGallery w:val="Page Numbers (Top of Page)"/>
        <w:docPartUnique/>
      </w:docPartObj>
    </w:sdtPr>
    <w:sdtContent>
      <w:p w14:paraId="0469383F" w14:textId="67EDB926" w:rsidR="00DF57B3" w:rsidRDefault="00DF57B3">
        <w:pPr>
          <w:pStyle w:val="Header"/>
          <w:ind w:left="-864"/>
        </w:pPr>
        <w:r>
          <w:rPr>
            <w:noProof/>
            <w:lang w:val="es-419" w:eastAsia="es-419"/>
          </w:rPr>
          <mc:AlternateContent>
            <mc:Choice Requires="wpg">
              <w:drawing>
                <wp:inline distT="0" distB="0" distL="0" distR="0" wp14:anchorId="65EB0E5C" wp14:editId="77A3F501">
                  <wp:extent cx="548640" cy="237490"/>
                  <wp:effectExtent l="9525" t="9525" r="13335" b="10160"/>
                  <wp:docPr id="252" name="Grupo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53"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54"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55"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43E9B2" w14:textId="3C939CEE" w:rsidR="00DF57B3" w:rsidRDefault="00DF57B3">
                                <w:pPr>
                                  <w:jc w:val="right"/>
                                </w:pPr>
                                <w:r>
                                  <w:fldChar w:fldCharType="begin"/>
                                </w:r>
                                <w:r>
                                  <w:instrText>PAGE    \* MERGEFORMAT</w:instrText>
                                </w:r>
                                <w:r>
                                  <w:fldChar w:fldCharType="separate"/>
                                </w:r>
                                <w:r w:rsidR="009D2A93" w:rsidRPr="009D2A93">
                                  <w:rPr>
                                    <w:b/>
                                    <w:bCs/>
                                    <w:noProof/>
                                    <w:color w:val="FFFFFF" w:themeColor="background1"/>
                                  </w:rPr>
                                  <w:t>83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5EB0E5C" id="Grupo 252" o:spid="_x0000_s146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0GE/IksDAACxCgAADgAAAAAAAAAAAAAAAAAuAgAA&#13;&#10;ZHJzL2Uyb0RvYy54bWxQSwECLQAUAAYACAAAACEAZJ9r898AAAAIAQAADwAAAAAAAAAAAAAAAACl&#13;&#10;BQAAZHJzL2Rvd25yZXYueG1sUEsFBgAAAAAEAAQA8wAAALEGAAAAAA==&#13;&#10;">
                  <v:roundrect id="AutoShape 42" o:spid="_x0000_s146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" strokecolor="#e4be84"/>
                  <v:roundrect id="AutoShape 43" o:spid="_x0000_s146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6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" filled="f" stroked="f">
                    <v:textbox inset="0,0,0,0">
                      <w:txbxContent>
                        <w:p w14:paraId="6C43E9B2" w14:textId="3C939CEE" w:rsidR="00DF57B3" w:rsidRDefault="00DF57B3">
                          <w:pPr>
                            <w:jc w:val="right"/>
                          </w:pPr>
                          <w:r>
                            <w:fldChar w:fldCharType="begin"/>
                          </w:r>
                          <w:r>
                            <w:instrText>PAGE    \* MERGEFORMAT</w:instrText>
                          </w:r>
                          <w:r>
                            <w:fldChar w:fldCharType="separate"/>
                          </w:r>
                          <w:r w:rsidR="009D2A93" w:rsidRPr="009D2A93">
                            <w:rPr>
                              <w:b/>
                              <w:bCs/>
                              <w:noProof/>
                              <w:color w:val="FFFFFF" w:themeColor="background1"/>
                            </w:rPr>
                            <w:t>83</w:t>
                          </w:r>
                          <w:r>
                            <w:rPr>
                              <w:b/>
                              <w:bCs/>
                              <w:color w:val="FFFFFF" w:themeColor="background1"/>
                            </w:rPr>
                            <w:fldChar w:fldCharType="end"/>
                          </w:r>
                        </w:p>
                      </w:txbxContent>
                    </v:textbox>
                  </v:shape>
                  <w10:anchorlock/>
                </v:group>
              </w:pict>
            </mc:Fallback>
          </mc:AlternateContent>
        </w:r>
      </w:p>
    </w:sdtContent>
  </w:sdt>
  <w:p w14:paraId="0CDDF0EE" w14:textId="17A280AF" w:rsidR="00DF57B3" w:rsidRDefault="00DF57B3">
    <w:pPr>
      <w:pStyle w:val="BodyText"/>
      <w:spacing w:line="14" w:lineRule="auto"/>
      <w:rPr>
        <w:sz w:val="20"/>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7034317"/>
      <w:docPartObj>
        <w:docPartGallery w:val="Page Numbers (Top of Page)"/>
        <w:docPartUnique/>
      </w:docPartObj>
    </w:sdtPr>
    <w:sdtContent>
      <w:p w14:paraId="5614F19E" w14:textId="5071B13E" w:rsidR="00DF57B3" w:rsidRDefault="00DF57B3">
        <w:pPr>
          <w:pStyle w:val="Header"/>
          <w:ind w:left="-864"/>
        </w:pPr>
        <w:r>
          <w:rPr>
            <w:noProof/>
            <w:lang w:val="es-419" w:eastAsia="es-419"/>
          </w:rPr>
          <mc:AlternateContent>
            <mc:Choice Requires="wpg">
              <w:drawing>
                <wp:inline distT="0" distB="0" distL="0" distR="0" wp14:anchorId="5A3B90A0" wp14:editId="1CD59BDD">
                  <wp:extent cx="548640" cy="237490"/>
                  <wp:effectExtent l="9525" t="9525" r="13335" b="10160"/>
                  <wp:docPr id="4736" name="Grupo 4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73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73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73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A1218" w14:textId="4E224113"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87</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5A3B90A0" id="Grupo 4736" o:spid="_x0000_s147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DzGNZgTQMAALQKAAAOAAAAAAAAAAAAAAAAAC4C&#13;&#10;AABkcnMvZTJvRG9jLnhtbFBLAQItABQABgAIAAAAIQBkn2vz3wAAAAgBAAAPAAAAAAAAAAAAAAAA&#13;&#10;AKcFAABkcnMvZG93bnJldi54bWxQSwUGAAAAAAQABADzAAAAswYAAAAA&#13;&#10;">
                  <v:roundrect id="AutoShape 42" o:spid="_x0000_s147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" strokecolor="#e4be84"/>
                  <v:roundrect id="AutoShape 43" o:spid="_x0000_s147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" fillcolor="#e4be84" strokecolor="#e4be84"/>
                  <v:shapetype id="_x0000_t202" coordsize="21600,21600" o:spt="202" path="m,l,21600r21600,l21600,xe">
                    <v:stroke joinstyle="miter"/>
                    <v:path gradientshapeok="t" o:connecttype="rect"/>
                  </v:shapetype>
                  <v:shape id="Text Box 44" o:spid="_x0000_s147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" filled="f" stroked="f">
                    <v:textbox inset="0,0,0,0">
                      <w:txbxContent>
                        <w:p w14:paraId="307A1218" w14:textId="4E224113"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87</w:t>
                          </w:r>
                          <w:r>
                            <w:rPr>
                              <w:b/>
                              <w:bCs/>
                              <w:color w:val="FFFFFF" w:themeColor="background1"/>
                            </w:rPr>
                            <w:fldChar w:fldCharType="end"/>
                          </w:r>
                        </w:p>
                      </w:txbxContent>
                    </v:textbox>
                  </v:shape>
                  <w10:anchorlock/>
                </v:group>
              </w:pict>
            </mc:Fallback>
          </mc:AlternateContent>
        </w:r>
      </w:p>
    </w:sdtContent>
  </w:sdt>
  <w:p w14:paraId="2EADE51D" w14:textId="77777777" w:rsidR="00DF57B3" w:rsidRDefault="00DF57B3">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8187247"/>
      <w:docPartObj>
        <w:docPartGallery w:val="Page Numbers (Top of Page)"/>
        <w:docPartUnique/>
      </w:docPartObj>
    </w:sdtPr>
    <w:sdtContent>
      <w:p w14:paraId="1F20132D" w14:textId="0C4E9878" w:rsidR="00DF57B3" w:rsidRDefault="00DF57B3">
        <w:pPr>
          <w:pStyle w:val="Header"/>
          <w:ind w:left="-864"/>
        </w:pPr>
        <w:r>
          <w:rPr>
            <w:noProof/>
            <w:lang w:val="es-419" w:eastAsia="es-419"/>
          </w:rPr>
          <mc:AlternateContent>
            <mc:Choice Requires="wpg">
              <w:drawing>
                <wp:inline distT="0" distB="0" distL="0" distR="0" wp14:anchorId="20D3AF1A" wp14:editId="273F3849">
                  <wp:extent cx="548640" cy="237490"/>
                  <wp:effectExtent l="9525" t="9525" r="13335" b="10160"/>
                  <wp:docPr id="4743" name="Grupo 4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74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74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74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D55B66" w14:textId="0C6C91D6"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88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0D3AF1A" id="Grupo 4743" o:spid="_x0000_s147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U/wwmEsDAAC0CgAADgAAAAAAAAAAAAAAAAAuAgAA&#13;&#10;ZHJzL2Uyb0RvYy54bWxQSwECLQAUAAYACAAAACEAZJ9r898AAAAIAQAADwAAAAAAAAAAAAAAAACl&#13;&#10;BQAAZHJzL2Rvd25yZXYueG1sUEsFBgAAAAAEAAQA8wAAALEGAAAAAA==&#13;&#10;">
                  <v:roundrect id="AutoShape 42" o:spid="_x0000_s147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" strokecolor="#e4be84"/>
                  <v:roundrect id="AutoShape 43" o:spid="_x0000_s147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7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" filled="f" stroked="f">
                    <v:textbox inset="0,0,0,0">
                      <w:txbxContent>
                        <w:p w14:paraId="07D55B66" w14:textId="0C6C91D6"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88</w:t>
                          </w:r>
                          <w:r>
                            <w:rPr>
                              <w:b/>
                              <w:bCs/>
                              <w:color w:val="FFFFFF" w:themeColor="background1"/>
                            </w:rPr>
                            <w:fldChar w:fldCharType="end"/>
                          </w:r>
                        </w:p>
                      </w:txbxContent>
                    </v:textbox>
                  </v:shape>
                  <w10:anchorlock/>
                </v:group>
              </w:pict>
            </mc:Fallback>
          </mc:AlternateContent>
        </w:r>
      </w:p>
    </w:sdtContent>
  </w:sdt>
  <w:p w14:paraId="4C17C36F" w14:textId="2C570125" w:rsidR="00DF57B3" w:rsidRDefault="00DF57B3">
    <w:pPr>
      <w:pStyle w:val="BodyText"/>
      <w:spacing w:line="14" w:lineRule="auto"/>
      <w:rPr>
        <w:sz w:val="2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5513825"/>
      <w:docPartObj>
        <w:docPartGallery w:val="Page Numbers (Top of Page)"/>
        <w:docPartUnique/>
      </w:docPartObj>
    </w:sdtPr>
    <w:sdtContent>
      <w:p w14:paraId="6D80F93B" w14:textId="57A87254" w:rsidR="00DF57B3" w:rsidRDefault="00DF57B3">
        <w:pPr>
          <w:pStyle w:val="Header"/>
          <w:ind w:left="-864"/>
        </w:pPr>
        <w:r>
          <w:rPr>
            <w:noProof/>
            <w:lang w:val="es-419" w:eastAsia="es-419"/>
          </w:rPr>
          <mc:AlternateContent>
            <mc:Choice Requires="wpg">
              <w:drawing>
                <wp:inline distT="0" distB="0" distL="0" distR="0" wp14:anchorId="688ECBCD" wp14:editId="417B1645">
                  <wp:extent cx="548640" cy="237490"/>
                  <wp:effectExtent l="9525" t="9525" r="13335" b="10160"/>
                  <wp:docPr id="613" name="Grupo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1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1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1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4C39B" w14:textId="39B14CC2"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98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88ECBCD" id="Grupo 613" o:spid="_x0000_s147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byEPwEsDAACxCgAADgAAAAAAAAAAAAAAAAAuAgAA&#13;&#10;ZHJzL2Uyb0RvYy54bWxQSwECLQAUAAYACAAAACEAZJ9r898AAAAIAQAADwAAAAAAAAAAAAAAAACl&#13;&#10;BQAAZHJzL2Rvd25yZXYueG1sUEsFBgAAAAAEAAQA8wAAALEGAAAAAA==&#13;&#10;">
                  <v:roundrect id="AutoShape 42" o:spid="_x0000_s147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" strokecolor="#e4be84"/>
                  <v:roundrect id="AutoShape 43" o:spid="_x0000_s148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8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" filled="f" stroked="f">
                    <v:textbox inset="0,0,0,0">
                      <w:txbxContent>
                        <w:p w14:paraId="6F74C39B" w14:textId="39B14CC2"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98</w:t>
                          </w:r>
                          <w:r>
                            <w:rPr>
                              <w:b/>
                              <w:bCs/>
                              <w:color w:val="FFFFFF" w:themeColor="background1"/>
                            </w:rPr>
                            <w:fldChar w:fldCharType="end"/>
                          </w:r>
                        </w:p>
                      </w:txbxContent>
                    </v:textbox>
                  </v:shape>
                  <w10:anchorlock/>
                </v:group>
              </w:pict>
            </mc:Fallback>
          </mc:AlternateContent>
        </w:r>
      </w:p>
    </w:sdtContent>
  </w:sdt>
  <w:p w14:paraId="0E0EE999" w14:textId="46A1CE0E" w:rsidR="00DF57B3" w:rsidRDefault="00DF57B3">
    <w:pPr>
      <w:pStyle w:val="BodyText"/>
      <w:spacing w:line="14" w:lineRule="auto"/>
      <w:rPr>
        <w:sz w:val="20"/>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9C079" w14:textId="44495446"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787264" behindDoc="1" locked="0" layoutInCell="1" allowOverlap="1" wp14:anchorId="2CC540BC" wp14:editId="4C32DF8A">
              <wp:simplePos x="0" y="0"/>
              <wp:positionH relativeFrom="page">
                <wp:posOffset>6918325</wp:posOffset>
              </wp:positionH>
              <wp:positionV relativeFrom="page">
                <wp:posOffset>450850</wp:posOffset>
              </wp:positionV>
              <wp:extent cx="220980" cy="174625"/>
              <wp:effectExtent l="0" t="0" r="0" b="0"/>
              <wp:wrapNone/>
              <wp:docPr id="159" name="Cuadro de texto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4625"/>
                      </a:xfrm>
                      <a:prstGeom prst="rect">
                        <a:avLst/>
                      </a:prstGeom>
                      <a:noFill/>
                      <a:ln>
                        <a:noFill/>
                      </a:ln>
                    </wps:spPr>
                    <wps:txbx>
                      <w:txbxContent>
                        <w:p w14:paraId="3399CCE7" w14:textId="65D54961"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D71EB5">
                            <w:rPr>
                              <w:rFonts w:ascii="Roboto Lt"/>
                              <w:noProof/>
                              <w:color w:val="FFFFFF"/>
                              <w:sz w:val="20"/>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C540BC" id="_x0000_t202" coordsize="21600,21600" o:spt="202" path="m,l,21600r21600,l21600,xe">
              <v:stroke joinstyle="miter"/>
              <v:path gradientshapeok="t" o:connecttype="rect"/>
            </v:shapetype>
            <v:shape id="Cuadro de texto 159" o:spid="_x0000_s1482" type="#_x0000_t202" style="position:absolute;margin-left:544.75pt;margin-top:35.5pt;width:17.4pt;height:13.75pt;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" filled="f" stroked="f">
              <v:textbox inset="0,0,0,0">
                <w:txbxContent>
                  <w:p w14:paraId="3399CCE7" w14:textId="65D54961"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rsidR="00D71EB5">
                      <w:rPr>
                        <w:rFonts w:ascii="Roboto Lt"/>
                        <w:noProof/>
                        <w:color w:val="FFFFFF"/>
                        <w:sz w:val="20"/>
                      </w:rPr>
                      <w:t>89</w:t>
                    </w:r>
                    <w:r>
                      <w:fldChar w:fldCharType="end"/>
                    </w:r>
                  </w:p>
                </w:txbxContent>
              </v:textbox>
              <w10:wrap anchorx="page" anchory="page"/>
            </v:shape>
          </w:pict>
        </mc:Fallback>
      </mc:AlternateContent>
    </w:r>
    <w:r>
      <w:rPr>
        <w:noProof/>
        <w:lang w:val="es-419" w:eastAsia="es-419"/>
      </w:rPr>
      <mc:AlternateContent>
        <mc:Choice Requires="wps">
          <w:drawing>
            <wp:anchor distT="0" distB="0" distL="114300" distR="114300" simplePos="0" relativeHeight="251788288" behindDoc="1" locked="0" layoutInCell="1" allowOverlap="1" wp14:anchorId="1832E066" wp14:editId="6E96AD33">
              <wp:simplePos x="0" y="0"/>
              <wp:positionH relativeFrom="page">
                <wp:posOffset>5687695</wp:posOffset>
              </wp:positionH>
              <wp:positionV relativeFrom="page">
                <wp:posOffset>601345</wp:posOffset>
              </wp:positionV>
              <wp:extent cx="1077595" cy="159385"/>
              <wp:effectExtent l="0" t="0" r="0" b="0"/>
              <wp:wrapNone/>
              <wp:docPr id="158" name="Cuadro de texto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7595" cy="159385"/>
                      </a:xfrm>
                      <a:prstGeom prst="rect">
                        <a:avLst/>
                      </a:prstGeom>
                      <a:noFill/>
                      <a:ln>
                        <a:noFill/>
                      </a:ln>
                    </wps:spPr>
                    <wps:txbx>
                      <w:txbxContent>
                        <w:p w14:paraId="2E568EAA" w14:textId="77777777" w:rsidR="00DF57B3" w:rsidRDefault="00DF57B3">
                          <w:pPr>
                            <w:spacing w:before="16"/>
                            <w:ind w:left="20"/>
                            <w:rPr>
                              <w:rFonts w:ascii="Roboto Lt"/>
                              <w:i/>
                              <w:sz w:val="18"/>
                            </w:rPr>
                          </w:pPr>
                          <w:r>
                            <w:rPr>
                              <w:rFonts w:ascii="Roboto Lt"/>
                              <w:i/>
                              <w:color w:val="64B7BC"/>
                              <w:sz w:val="18"/>
                            </w:rPr>
                            <w:t>Irapuato,</w:t>
                          </w:r>
                          <w:r>
                            <w:rPr>
                              <w:rFonts w:ascii="Roboto Lt"/>
                              <w:i/>
                              <w:color w:val="64B7BC"/>
                              <w:spacing w:val="-6"/>
                              <w:sz w:val="18"/>
                            </w:rPr>
                            <w:t xml:space="preserve"> </w:t>
                          </w:r>
                          <w:r>
                            <w:rPr>
                              <w:rFonts w:ascii="Roboto Lt"/>
                              <w:i/>
                              <w:color w:val="64B7BC"/>
                              <w:sz w:val="18"/>
                            </w:rPr>
                            <w:t>Guanajuato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2E066" id="Cuadro de texto 158" o:spid="_x0000_s1483" type="#_x0000_t202" style="position:absolute;margin-left:447.85pt;margin-top:47.35pt;width:84.85pt;height:12.55pt;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" filled="f" stroked="f">
              <v:textbox inset="0,0,0,0">
                <w:txbxContent>
                  <w:p w14:paraId="2E568EAA" w14:textId="77777777" w:rsidR="00DF57B3" w:rsidRDefault="00DF57B3">
                    <w:pPr>
                      <w:spacing w:before="16"/>
                      <w:ind w:left="20"/>
                      <w:rPr>
                        <w:rFonts w:ascii="Roboto Lt"/>
                        <w:i/>
                        <w:sz w:val="18"/>
                      </w:rPr>
                    </w:pPr>
                    <w:r>
                      <w:rPr>
                        <w:rFonts w:ascii="Roboto Lt"/>
                        <w:i/>
                        <w:color w:val="64B7BC"/>
                        <w:sz w:val="18"/>
                      </w:rPr>
                      <w:t>Irapuato,</w:t>
                    </w:r>
                    <w:r>
                      <w:rPr>
                        <w:rFonts w:ascii="Roboto Lt"/>
                        <w:i/>
                        <w:color w:val="64B7BC"/>
                        <w:spacing w:val="-6"/>
                        <w:sz w:val="18"/>
                      </w:rPr>
                      <w:t xml:space="preserve"> </w:t>
                    </w:r>
                    <w:r>
                      <w:rPr>
                        <w:rFonts w:ascii="Roboto Lt"/>
                        <w:i/>
                        <w:color w:val="64B7BC"/>
                        <w:sz w:val="18"/>
                      </w:rPr>
                      <w:t>Guanajuato</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2796021"/>
      <w:docPartObj>
        <w:docPartGallery w:val="Page Numbers (Top of Page)"/>
        <w:docPartUnique/>
      </w:docPartObj>
    </w:sdtPr>
    <w:sdtContent>
      <w:p w14:paraId="7896C133" w14:textId="47E197CC" w:rsidR="00DF57B3" w:rsidRDefault="00DF57B3">
        <w:pPr>
          <w:pStyle w:val="Header"/>
          <w:ind w:left="-864"/>
        </w:pPr>
        <w:r>
          <w:rPr>
            <w:noProof/>
            <w:lang w:val="es-419" w:eastAsia="es-419"/>
          </w:rPr>
          <mc:AlternateContent>
            <mc:Choice Requires="wpg">
              <w:drawing>
                <wp:inline distT="0" distB="0" distL="0" distR="0" wp14:anchorId="69251A6D" wp14:editId="5684DD28">
                  <wp:extent cx="548640" cy="237490"/>
                  <wp:effectExtent l="9525" t="9525" r="13335" b="10160"/>
                  <wp:docPr id="4747" name="Grupo 4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748"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749"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750"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9E299" w14:textId="17F9F99C"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99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9251A6D" id="Grupo 4747" o:spid="_x0000_s148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m16kbE4DAAC0CgAADgAAAAAAAAAAAAAAAAAu&#13;&#10;AgAAZHJzL2Uyb0RvYy54bWxQSwECLQAUAAYACAAAACEAZJ9r898AAAAIAQAADwAAAAAAAAAAAAAA&#13;&#10;AACoBQAAZHJzL2Rvd25yZXYueG1sUEsFBgAAAAAEAAQA8wAAALQGAAAAAA==&#13;&#10;">
                  <v:roundrect id="AutoShape 42" o:spid="_x0000_s148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" strokecolor="#e4be84"/>
                  <v:roundrect id="AutoShape 43" o:spid="_x0000_s148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" fillcolor="#e4be84" strokecolor="#e4be84"/>
                  <v:shapetype id="_x0000_t202" coordsize="21600,21600" o:spt="202" path="m,l,21600r21600,l21600,xe">
                    <v:stroke joinstyle="miter"/>
                    <v:path gradientshapeok="t" o:connecttype="rect"/>
                  </v:shapetype>
                  <v:shape id="Text Box 44" o:spid="_x0000_s148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" filled="f" stroked="f">
                    <v:textbox inset="0,0,0,0">
                      <w:txbxContent>
                        <w:p w14:paraId="2699E299" w14:textId="17F9F99C"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99</w:t>
                          </w:r>
                          <w:r>
                            <w:rPr>
                              <w:b/>
                              <w:bCs/>
                              <w:color w:val="FFFFFF" w:themeColor="background1"/>
                            </w:rPr>
                            <w:fldChar w:fldCharType="end"/>
                          </w:r>
                        </w:p>
                      </w:txbxContent>
                    </v:textbox>
                  </v:shape>
                  <w10:anchorlock/>
                </v:group>
              </w:pict>
            </mc:Fallback>
          </mc:AlternateContent>
        </w:r>
      </w:p>
    </w:sdtContent>
  </w:sdt>
  <w:p w14:paraId="3A8A87BA" w14:textId="0613114E" w:rsidR="00DF57B3" w:rsidRDefault="00DF57B3">
    <w:pPr>
      <w:pStyle w:val="BodyText"/>
      <w:spacing w:line="14" w:lineRule="auto"/>
      <w:rPr>
        <w:sz w:val="20"/>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6663307"/>
      <w:docPartObj>
        <w:docPartGallery w:val="Page Numbers (Top of Page)"/>
        <w:docPartUnique/>
      </w:docPartObj>
    </w:sdtPr>
    <w:sdtContent>
      <w:p w14:paraId="4D320BB5" w14:textId="18FACCC6" w:rsidR="00DF57B3" w:rsidRDefault="00DF57B3">
        <w:pPr>
          <w:pStyle w:val="Header"/>
          <w:ind w:left="-864"/>
        </w:pPr>
        <w:r>
          <w:rPr>
            <w:noProof/>
            <w:lang w:val="es-419" w:eastAsia="es-419"/>
          </w:rPr>
          <mc:AlternateContent>
            <mc:Choice Requires="wpg">
              <w:drawing>
                <wp:inline distT="0" distB="0" distL="0" distR="0" wp14:anchorId="70A76D89" wp14:editId="52230AF2">
                  <wp:extent cx="548640" cy="237490"/>
                  <wp:effectExtent l="9525" t="9525" r="13335" b="10160"/>
                  <wp:docPr id="483" name="Grupo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8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8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8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A02180" w14:textId="0FED8670" w:rsidR="00DF57B3" w:rsidRDefault="00DF57B3">
                                <w:pPr>
                                  <w:jc w:val="right"/>
                                </w:pPr>
                                <w:r>
                                  <w:fldChar w:fldCharType="begin"/>
                                </w:r>
                                <w:r>
                                  <w:instrText>PAGE    \* MERGEFORMAT</w:instrText>
                                </w:r>
                                <w:r>
                                  <w:fldChar w:fldCharType="separate"/>
                                </w:r>
                                <w:r w:rsidR="00CF405C" w:rsidRPr="00CF405C">
                                  <w:rPr>
                                    <w:b/>
                                    <w:bCs/>
                                    <w:noProof/>
                                    <w:color w:val="FFFFFF" w:themeColor="background1"/>
                                  </w:rPr>
                                  <w:t>107</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0A76D89" id="Grupo 483" o:spid="_x0000_s148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zOPKA04DAACxCgAADgAAAAAAAAAAAAAAAAAu&#13;&#10;AgAAZHJzL2Uyb0RvYy54bWxQSwECLQAUAAYACAAAACEAZJ9r898AAAAIAQAADwAAAAAAAAAAAAAA&#13;&#10;AACoBQAAZHJzL2Rvd25yZXYueG1sUEsFBgAAAAAEAAQA8wAAALQGAAAAAA==&#13;&#10;">
                  <v:roundrect id="AutoShape 42" o:spid="_x0000_s148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" strokecolor="#e4be84"/>
                  <v:roundrect id="AutoShape 43" o:spid="_x0000_s149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9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" filled="f" stroked="f">
                    <v:textbox inset="0,0,0,0">
                      <w:txbxContent>
                        <w:p w14:paraId="4FA02180" w14:textId="0FED8670" w:rsidR="00DF57B3" w:rsidRDefault="00DF57B3">
                          <w:pPr>
                            <w:jc w:val="right"/>
                          </w:pPr>
                          <w:r>
                            <w:fldChar w:fldCharType="begin"/>
                          </w:r>
                          <w:r>
                            <w:instrText>PAGE    \* MERGEFORMAT</w:instrText>
                          </w:r>
                          <w:r>
                            <w:fldChar w:fldCharType="separate"/>
                          </w:r>
                          <w:r w:rsidR="00CF405C" w:rsidRPr="00CF405C">
                            <w:rPr>
                              <w:b/>
                              <w:bCs/>
                              <w:noProof/>
                              <w:color w:val="FFFFFF" w:themeColor="background1"/>
                            </w:rPr>
                            <w:t>107</w:t>
                          </w:r>
                          <w:r>
                            <w:rPr>
                              <w:b/>
                              <w:bCs/>
                              <w:color w:val="FFFFFF" w:themeColor="background1"/>
                            </w:rPr>
                            <w:fldChar w:fldCharType="end"/>
                          </w:r>
                        </w:p>
                      </w:txbxContent>
                    </v:textbox>
                  </v:shape>
                  <w10:anchorlock/>
                </v:group>
              </w:pict>
            </mc:Fallback>
          </mc:AlternateContent>
        </w:r>
      </w:p>
    </w:sdtContent>
  </w:sdt>
  <w:p w14:paraId="4CC686D0" w14:textId="77777777" w:rsidR="00DF57B3" w:rsidRDefault="00DF57B3">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4763830"/>
      <w:docPartObj>
        <w:docPartGallery w:val="Page Numbers (Top of Page)"/>
        <w:docPartUnique/>
      </w:docPartObj>
    </w:sdtPr>
    <w:sdtContent>
      <w:p w14:paraId="588AC2EB" w14:textId="554ECEFF" w:rsidR="00DF57B3" w:rsidRDefault="00DF57B3">
        <w:pPr>
          <w:pStyle w:val="Header"/>
          <w:ind w:left="-864"/>
        </w:pPr>
        <w:r>
          <w:rPr>
            <w:noProof/>
            <w:lang w:val="es-419" w:eastAsia="es-419"/>
          </w:rPr>
          <mc:AlternateContent>
            <mc:Choice Requires="wpg">
              <w:drawing>
                <wp:inline distT="0" distB="0" distL="0" distR="0" wp14:anchorId="3BB61057" wp14:editId="7CA12412">
                  <wp:extent cx="548640" cy="237490"/>
                  <wp:effectExtent l="9525" t="9525" r="13335" b="10160"/>
                  <wp:docPr id="487" name="Grupo 4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8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9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9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419F59" w14:textId="23A08614"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114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BB61057" id="Grupo 487" o:spid="_x0000_s149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7uIdhk4DAACxCgAADgAAAAAAAAAAAAAAAAAu&#13;&#10;AgAAZHJzL2Uyb0RvYy54bWxQSwECLQAUAAYACAAAACEAZJ9r898AAAAIAQAADwAAAAAAAAAAAAAA&#13;&#10;AACoBQAAZHJzL2Rvd25yZXYueG1sUEsFBgAAAAAEAAQA8wAAALQGAAAAAA==&#13;&#10;">
                  <v:roundrect id="AutoShape 42" o:spid="_x0000_s149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" strokecolor="#e4be84"/>
                  <v:roundrect id="AutoShape 43" o:spid="_x0000_s149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9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" filled="f" stroked="f">
                    <v:textbox inset="0,0,0,0">
                      <w:txbxContent>
                        <w:p w14:paraId="08419F59" w14:textId="23A08614" w:rsidR="00DF57B3" w:rsidRDefault="00DF57B3">
                          <w:pPr>
                            <w:jc w:val="right"/>
                          </w:pPr>
                          <w:r>
                            <w:fldChar w:fldCharType="begin"/>
                          </w:r>
                          <w:r>
                            <w:instrText>PAGE    \* MERGEFORMAT</w:instrText>
                          </w:r>
                          <w:r>
                            <w:fldChar w:fldCharType="separate"/>
                          </w:r>
                          <w:r w:rsidR="00D71EB5" w:rsidRPr="00D71EB5">
                            <w:rPr>
                              <w:b/>
                              <w:bCs/>
                              <w:noProof/>
                              <w:color w:val="FFFFFF" w:themeColor="background1"/>
                            </w:rPr>
                            <w:t>114</w:t>
                          </w:r>
                          <w:r>
                            <w:rPr>
                              <w:b/>
                              <w:bCs/>
                              <w:color w:val="FFFFFF" w:themeColor="background1"/>
                            </w:rPr>
                            <w:fldChar w:fldCharType="end"/>
                          </w:r>
                        </w:p>
                      </w:txbxContent>
                    </v:textbox>
                  </v:shape>
                  <w10:anchorlock/>
                </v:group>
              </w:pict>
            </mc:Fallback>
          </mc:AlternateContent>
        </w:r>
      </w:p>
    </w:sdtContent>
  </w:sdt>
  <w:p w14:paraId="78E59509" w14:textId="74001EB1" w:rsidR="00DF57B3" w:rsidRDefault="00DF57B3">
    <w:pPr>
      <w:pStyle w:val="BodyText"/>
      <w:spacing w:line="14" w:lineRule="auto"/>
      <w:rPr>
        <w:sz w:val="20"/>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C800D" w14:textId="77777777" w:rsidR="00DF57B3" w:rsidRDefault="00DF57B3">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5331549"/>
      <w:docPartObj>
        <w:docPartGallery w:val="Page Numbers (Top of Page)"/>
        <w:docPartUnique/>
      </w:docPartObj>
    </w:sdtPr>
    <w:sdtContent>
      <w:p w14:paraId="04F505F7" w14:textId="32D529D4" w:rsidR="00DF57B3" w:rsidRDefault="00DF57B3">
        <w:pPr>
          <w:pStyle w:val="Header"/>
          <w:ind w:left="-864"/>
        </w:pPr>
        <w:r>
          <w:rPr>
            <w:noProof/>
            <w:lang w:val="es-419" w:eastAsia="es-419"/>
          </w:rPr>
          <mc:AlternateContent>
            <mc:Choice Requires="wpg">
              <w:drawing>
                <wp:inline distT="0" distB="0" distL="0" distR="0" wp14:anchorId="3F55110A" wp14:editId="3008B98D">
                  <wp:extent cx="548640" cy="237490"/>
                  <wp:effectExtent l="9525" t="9525" r="13335" b="10160"/>
                  <wp:docPr id="208" name="Grupo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0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1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1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3EB41" w14:textId="00849C4B"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11</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F55110A" id="Grupo 208" o:spid="_x0000_s139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ANiWE2TQMAALAKAAAOAAAAAAAAAAAAAAAAAC4C&#13;&#10;AABkcnMvZTJvRG9jLnhtbFBLAQItABQABgAIAAAAIQBkn2vz3wAAAAgBAAAPAAAAAAAAAAAAAAAA&#13;&#10;AKcFAABkcnMvZG93bnJldi54bWxQSwUGAAAAAAQABADzAAAAswYAAAAA&#13;&#10;">
                  <v:roundrect id="AutoShape 42" o:spid="_x0000_s139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" strokecolor="#e4be84"/>
                  <v:roundrect id="AutoShape 43" o:spid="_x0000_s139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39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" filled="f" stroked="f">
                    <v:textbox inset="0,0,0,0">
                      <w:txbxContent>
                        <w:p w14:paraId="48D3EB41" w14:textId="00849C4B"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11</w:t>
                          </w:r>
                          <w:r>
                            <w:rPr>
                              <w:b/>
                              <w:bCs/>
                              <w:color w:val="FFFFFF" w:themeColor="background1"/>
                            </w:rPr>
                            <w:fldChar w:fldCharType="end"/>
                          </w:r>
                        </w:p>
                      </w:txbxContent>
                    </v:textbox>
                  </v:shape>
                  <w10:anchorlock/>
                </v:group>
              </w:pict>
            </mc:Fallback>
          </mc:AlternateContent>
        </w:r>
      </w:p>
    </w:sdtContent>
  </w:sdt>
  <w:p w14:paraId="4AC61FE1" w14:textId="77777777" w:rsidR="00DF57B3" w:rsidRDefault="00DF57B3">
    <w:pPr>
      <w:pStyle w:val="BodyText"/>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37813931"/>
      <w:docPartObj>
        <w:docPartGallery w:val="Page Numbers (Top of Page)"/>
        <w:docPartUnique/>
      </w:docPartObj>
    </w:sdtPr>
    <w:sdtContent>
      <w:p w14:paraId="52DDCB6E" w14:textId="5830BEBE" w:rsidR="00DF57B3" w:rsidRDefault="00DF57B3">
        <w:pPr>
          <w:pStyle w:val="Header"/>
          <w:ind w:left="-864"/>
        </w:pPr>
        <w:r>
          <w:rPr>
            <w:noProof/>
            <w:lang w:val="es-419" w:eastAsia="es-419"/>
          </w:rPr>
          <mc:AlternateContent>
            <mc:Choice Requires="wpg">
              <w:drawing>
                <wp:inline distT="0" distB="0" distL="0" distR="0" wp14:anchorId="30ABFC83" wp14:editId="4ED8C25B">
                  <wp:extent cx="548640" cy="237490"/>
                  <wp:effectExtent l="9525" t="9525" r="13335" b="10160"/>
                  <wp:docPr id="493" name="Grupo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95"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0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02"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BF52F0" w14:textId="6A8FA018"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119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30ABFC83" id="Grupo 493" o:spid="_x0000_s149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CV9BzUTQMAALEKAAAOAAAAAAAAAAAAAAAAAC4C&#13;&#10;AABkcnMvZTJvRG9jLnhtbFBLAQItABQABgAIAAAAIQBkn2vz3wAAAAgBAAAPAAAAAAAAAAAAAAAA&#13;&#10;AKcFAABkcnMvZG93bnJldi54bWxQSwUGAAAAAAQABADzAAAAswYAAAAA&#13;&#10;">
                  <v:roundrect id="AutoShape 42" o:spid="_x0000_s149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" strokecolor="#e4be84"/>
                  <v:roundrect id="AutoShape 43" o:spid="_x0000_s149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9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" filled="f" stroked="f">
                    <v:textbox inset="0,0,0,0">
                      <w:txbxContent>
                        <w:p w14:paraId="7CBF52F0" w14:textId="6A8FA018"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119</w:t>
                          </w:r>
                          <w:r>
                            <w:rPr>
                              <w:b/>
                              <w:bCs/>
                              <w:color w:val="FFFFFF" w:themeColor="background1"/>
                            </w:rPr>
                            <w:fldChar w:fldCharType="end"/>
                          </w:r>
                        </w:p>
                      </w:txbxContent>
                    </v:textbox>
                  </v:shape>
                  <w10:anchorlock/>
                </v:group>
              </w:pict>
            </mc:Fallback>
          </mc:AlternateContent>
        </w:r>
      </w:p>
    </w:sdtContent>
  </w:sdt>
  <w:p w14:paraId="33E7F4AD" w14:textId="5377A96F" w:rsidR="00DF57B3" w:rsidRPr="004814D3" w:rsidRDefault="00DF57B3" w:rsidP="004814D3">
    <w:pPr>
      <w:pStyle w:val="Header"/>
      <w:ind w:left="-864"/>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415DA" w14:textId="77777777" w:rsidR="00DF57B3" w:rsidRDefault="00DF57B3">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1579431"/>
      <w:docPartObj>
        <w:docPartGallery w:val="Page Numbers (Top of Page)"/>
        <w:docPartUnique/>
      </w:docPartObj>
    </w:sdtPr>
    <w:sdtContent>
      <w:p w14:paraId="47923A3B" w14:textId="3C6D414F" w:rsidR="00DF57B3" w:rsidRDefault="00DF57B3">
        <w:pPr>
          <w:pStyle w:val="Header"/>
          <w:ind w:left="-864"/>
        </w:pPr>
        <w:r>
          <w:rPr>
            <w:noProof/>
            <w:lang w:val="es-419" w:eastAsia="es-419"/>
          </w:rPr>
          <mc:AlternateContent>
            <mc:Choice Requires="wpg">
              <w:drawing>
                <wp:inline distT="0" distB="0" distL="0" distR="0" wp14:anchorId="1D442C84" wp14:editId="33ACF59C">
                  <wp:extent cx="548640" cy="237490"/>
                  <wp:effectExtent l="9525" t="9525" r="13335" b="10160"/>
                  <wp:docPr id="503" name="Grupo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0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0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0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C90F7" w14:textId="665D359F"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122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D442C84" id="Grupo 503" o:spid="_x0000_s150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">
                  <v:roundrect id="AutoShape 42" o:spid="_x0000_s150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" strokecolor="#e4be84"/>
                  <v:roundrect id="AutoShape 43" o:spid="_x0000_s150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0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" filled="f" stroked="f">
                    <v:textbox inset="0,0,0,0">
                      <w:txbxContent>
                        <w:p w14:paraId="6D3C90F7" w14:textId="665D359F"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122</w:t>
                          </w:r>
                          <w:r>
                            <w:rPr>
                              <w:b/>
                              <w:bCs/>
                              <w:color w:val="FFFFFF" w:themeColor="background1"/>
                            </w:rPr>
                            <w:fldChar w:fldCharType="end"/>
                          </w:r>
                        </w:p>
                      </w:txbxContent>
                    </v:textbox>
                  </v:shape>
                  <w10:anchorlock/>
                </v:group>
              </w:pict>
            </mc:Fallback>
          </mc:AlternateContent>
        </w:r>
      </w:p>
    </w:sdtContent>
  </w:sdt>
  <w:p w14:paraId="0B1A4F41" w14:textId="768BBEAA" w:rsidR="00DF57B3" w:rsidRDefault="00DF57B3">
    <w:pPr>
      <w:pStyle w:val="BodyText"/>
      <w:spacing w:line="14" w:lineRule="auto"/>
      <w:rPr>
        <w:sz w:val="20"/>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025777"/>
      <w:docPartObj>
        <w:docPartGallery w:val="Page Numbers (Top of Page)"/>
        <w:docPartUnique/>
      </w:docPartObj>
    </w:sdtPr>
    <w:sdtContent>
      <w:p w14:paraId="2FA97DCE" w14:textId="707E6C96" w:rsidR="00DF57B3" w:rsidRDefault="00DF57B3">
        <w:pPr>
          <w:pStyle w:val="Header"/>
          <w:ind w:left="-864"/>
        </w:pPr>
        <w:r>
          <w:rPr>
            <w:noProof/>
            <w:lang w:val="es-419" w:eastAsia="es-419"/>
          </w:rPr>
          <mc:AlternateContent>
            <mc:Choice Requires="wpg">
              <w:drawing>
                <wp:inline distT="0" distB="0" distL="0" distR="0" wp14:anchorId="5D59B4D9" wp14:editId="21B27D66">
                  <wp:extent cx="548640" cy="237490"/>
                  <wp:effectExtent l="9525" t="9525" r="13335" b="10160"/>
                  <wp:docPr id="507" name="Grupo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0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11"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13"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8FA5D" w14:textId="2B3ADDFE"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129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5D59B4D9" id="Grupo 507" o:spid="_x0000_s150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">
                  <v:roundrect id="AutoShape 42" o:spid="_x0000_s150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" strokecolor="#e4be84"/>
                  <v:roundrect id="AutoShape 43" o:spid="_x0000_s150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0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GKSU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" filled="f" stroked="f">
                    <v:textbox inset="0,0,0,0">
                      <w:txbxContent>
                        <w:p w14:paraId="09F8FA5D" w14:textId="2B3ADDFE"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129</w:t>
                          </w:r>
                          <w:r>
                            <w:rPr>
                              <w:b/>
                              <w:bCs/>
                              <w:color w:val="FFFFFF" w:themeColor="background1"/>
                            </w:rPr>
                            <w:fldChar w:fldCharType="end"/>
                          </w:r>
                        </w:p>
                      </w:txbxContent>
                    </v:textbox>
                  </v:shape>
                  <w10:anchorlock/>
                </v:group>
              </w:pict>
            </mc:Fallback>
          </mc:AlternateContent>
        </w:r>
      </w:p>
    </w:sdtContent>
  </w:sdt>
  <w:p w14:paraId="1578968A" w14:textId="552B5EDC" w:rsidR="00DF57B3" w:rsidRDefault="00DF57B3">
    <w:pPr>
      <w:pStyle w:val="BodyText"/>
      <w:spacing w:line="14" w:lineRule="auto"/>
      <w:rPr>
        <w:sz w:val="20"/>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3FC5C7" w14:textId="77777777" w:rsidR="00DF57B3" w:rsidRDefault="00DF57B3">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E3DAF" w14:textId="6C899082" w:rsidR="00DF57B3" w:rsidRDefault="00DF57B3">
    <w:pPr>
      <w:pStyle w:val="Header"/>
      <w:ind w:left="-864"/>
    </w:pPr>
  </w:p>
  <w:p w14:paraId="4895A9AC" w14:textId="52A4B37E" w:rsidR="00DF57B3" w:rsidRDefault="00DF57B3">
    <w:pPr>
      <w:pStyle w:val="BodyText"/>
      <w:spacing w:line="14" w:lineRule="auto"/>
      <w:rPr>
        <w:sz w:val="20"/>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20E9C" w14:textId="77777777" w:rsidR="00DF57B3" w:rsidRDefault="00DF57B3">
    <w:pPr>
      <w:pStyle w:val="BodyText"/>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92919804"/>
      <w:docPartObj>
        <w:docPartGallery w:val="Page Numbers (Top of Page)"/>
        <w:docPartUnique/>
      </w:docPartObj>
    </w:sdtPr>
    <w:sdtContent>
      <w:p w14:paraId="4CE8A4E3" w14:textId="5122DDB7" w:rsidR="00DF57B3" w:rsidRDefault="00DF57B3">
        <w:pPr>
          <w:pStyle w:val="Header"/>
          <w:ind w:left="-864"/>
        </w:pPr>
        <w:r>
          <w:rPr>
            <w:noProof/>
            <w:lang w:val="es-419" w:eastAsia="es-419"/>
          </w:rPr>
          <mc:AlternateContent>
            <mc:Choice Requires="wpg">
              <w:drawing>
                <wp:inline distT="0" distB="0" distL="0" distR="0" wp14:anchorId="4634D69E" wp14:editId="64652534">
                  <wp:extent cx="548640" cy="237490"/>
                  <wp:effectExtent l="9525" t="9525" r="13335" b="10160"/>
                  <wp:docPr id="4798" name="Grupo 4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79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56"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57"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74AB9E" w14:textId="4CE60E32"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134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4634D69E" id="Grupo 4798" o:spid="_x0000_s150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">
                  <v:roundrect id="AutoShape 42" o:spid="_x0000_s150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" strokecolor="#e4be84"/>
                  <v:roundrect id="AutoShape 43" o:spid="_x0000_s151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1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49Yy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" filled="f" stroked="f">
                    <v:textbox inset="0,0,0,0">
                      <w:txbxContent>
                        <w:p w14:paraId="2E74AB9E" w14:textId="4CE60E32"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134</w:t>
                          </w:r>
                          <w:r>
                            <w:rPr>
                              <w:b/>
                              <w:bCs/>
                              <w:color w:val="FFFFFF" w:themeColor="background1"/>
                            </w:rPr>
                            <w:fldChar w:fldCharType="end"/>
                          </w:r>
                        </w:p>
                      </w:txbxContent>
                    </v:textbox>
                  </v:shape>
                  <w10:anchorlock/>
                </v:group>
              </w:pict>
            </mc:Fallback>
          </mc:AlternateContent>
        </w:r>
      </w:p>
    </w:sdtContent>
  </w:sdt>
  <w:p w14:paraId="0E153724" w14:textId="48AEA0A4" w:rsidR="00DF57B3" w:rsidRDefault="00DF57B3">
    <w:pPr>
      <w:pStyle w:val="BodyText"/>
      <w:spacing w:line="14" w:lineRule="auto"/>
      <w:rPr>
        <w:sz w:val="20"/>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8922429"/>
      <w:docPartObj>
        <w:docPartGallery w:val="Page Numbers (Top of Page)"/>
        <w:docPartUnique/>
      </w:docPartObj>
    </w:sdtPr>
    <w:sdtContent>
      <w:p w14:paraId="0719AEDD" w14:textId="78A7D8A6" w:rsidR="00DF57B3" w:rsidRDefault="00DF57B3">
        <w:pPr>
          <w:pStyle w:val="Header"/>
          <w:ind w:left="-864"/>
        </w:pPr>
        <w:r>
          <w:rPr>
            <w:noProof/>
            <w:lang w:val="es-419" w:eastAsia="es-419"/>
          </w:rPr>
          <mc:AlternateContent>
            <mc:Choice Requires="wpg">
              <w:drawing>
                <wp:inline distT="0" distB="0" distL="0" distR="0" wp14:anchorId="63924EA7" wp14:editId="18F5A72B">
                  <wp:extent cx="548640" cy="237490"/>
                  <wp:effectExtent l="9525" t="9525" r="13335" b="10160"/>
                  <wp:docPr id="523" name="Grupo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2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25"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26"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31DC3" w14:textId="14ED7C3D"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137</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63924EA7" id="Grupo 523" o:spid="_x0000_s151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Nqz1PhMAwAAsQoAAA4AAAAAAAAAAAAAAAAALgIA&#13;&#10;AGRycy9lMm9Eb2MueG1sUEsBAi0AFAAGAAgAAAAhAGSfa/PfAAAACAEAAA8AAAAAAAAAAAAAAAAA&#13;&#10;pgUAAGRycy9kb3ducmV2LnhtbFBLBQYAAAAABAAEAPMAAACyBgAAAAA=&#13;&#10;">
                  <v:roundrect id="AutoShape 42" o:spid="_x0000_s151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" strokecolor="#e4be84"/>
                  <v:roundrect id="AutoShape 43" o:spid="_x0000_s151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1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" filled="f" stroked="f">
                    <v:textbox inset="0,0,0,0">
                      <w:txbxContent>
                        <w:p w14:paraId="7E831DC3" w14:textId="14ED7C3D"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137</w:t>
                          </w:r>
                          <w:r>
                            <w:rPr>
                              <w:b/>
                              <w:bCs/>
                              <w:color w:val="FFFFFF" w:themeColor="background1"/>
                            </w:rPr>
                            <w:fldChar w:fldCharType="end"/>
                          </w:r>
                        </w:p>
                      </w:txbxContent>
                    </v:textbox>
                  </v:shape>
                  <w10:anchorlock/>
                </v:group>
              </w:pict>
            </mc:Fallback>
          </mc:AlternateContent>
        </w:r>
      </w:p>
    </w:sdtContent>
  </w:sdt>
  <w:p w14:paraId="5FADB598" w14:textId="66D1061B" w:rsidR="00DF57B3" w:rsidRDefault="00DF57B3">
    <w:pPr>
      <w:pStyle w:val="BodyText"/>
      <w:spacing w:line="14" w:lineRule="auto"/>
      <w:rPr>
        <w:sz w:val="20"/>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525BE" w14:textId="77777777" w:rsidR="00DF57B3" w:rsidRDefault="00DF57B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C592C0" w14:textId="71D0A20F" w:rsidR="00DF57B3" w:rsidRDefault="00DF57B3">
    <w:pPr>
      <w:pStyle w:val="BodyText"/>
      <w:spacing w:line="14" w:lineRule="auto"/>
      <w:rPr>
        <w:sz w:val="20"/>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27482052"/>
      <w:docPartObj>
        <w:docPartGallery w:val="Page Numbers (Top of Page)"/>
        <w:docPartUnique/>
      </w:docPartObj>
    </w:sdtPr>
    <w:sdtContent>
      <w:p w14:paraId="2CA1C6F4" w14:textId="4060C291" w:rsidR="00DF57B3" w:rsidRDefault="00000000">
        <w:pPr>
          <w:pStyle w:val="Header"/>
          <w:ind w:left="-864"/>
        </w:pPr>
      </w:p>
    </w:sdtContent>
  </w:sdt>
  <w:p w14:paraId="73B59A3D" w14:textId="0B12DEB6" w:rsidR="00DF57B3" w:rsidRDefault="00DF57B3">
    <w:pPr>
      <w:pStyle w:val="BodyText"/>
      <w:spacing w:line="14" w:lineRule="auto"/>
      <w:rPr>
        <w:sz w:val="20"/>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8D8C5" w14:textId="77777777" w:rsidR="00DF57B3" w:rsidRDefault="00DF57B3">
    <w:pPr>
      <w:pStyle w:val="BodyText"/>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03576850"/>
      <w:docPartObj>
        <w:docPartGallery w:val="Page Numbers (Top of Page)"/>
        <w:docPartUnique/>
      </w:docPartObj>
    </w:sdtPr>
    <w:sdtContent>
      <w:p w14:paraId="0857CC7B" w14:textId="5D57CAAD" w:rsidR="00DF57B3" w:rsidRDefault="00DF57B3">
        <w:pPr>
          <w:pStyle w:val="Header"/>
          <w:ind w:left="-864"/>
        </w:pPr>
        <w:r>
          <w:rPr>
            <w:noProof/>
            <w:lang w:val="es-419" w:eastAsia="es-419"/>
          </w:rPr>
          <mc:AlternateContent>
            <mc:Choice Requires="wpg">
              <w:drawing>
                <wp:inline distT="0" distB="0" distL="0" distR="0" wp14:anchorId="74CEC3F6" wp14:editId="44BB1D50">
                  <wp:extent cx="548640" cy="237490"/>
                  <wp:effectExtent l="9525" t="9525" r="13335" b="10160"/>
                  <wp:docPr id="272" name="Grupo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73"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74"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75"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F4787" w14:textId="3EBC2BC5"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4CEC3F6" id="Grupo 272" o:spid="_x0000_s151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DsGSAOTQMAALEKAAAOAAAAAAAAAAAAAAAAAC4C&#13;&#10;AABkcnMvZTJvRG9jLnhtbFBLAQItABQABgAIAAAAIQBkn2vz3wAAAAgBAAAPAAAAAAAAAAAAAAAA&#13;&#10;AKcFAABkcnMvZG93bnJldi54bWxQSwUGAAAAAAQABADzAAAAswYAAAAA&#13;&#10;">
                  <v:roundrect id="AutoShape 42" o:spid="_x0000_s151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" strokecolor="#e4be84"/>
                  <v:roundrect id="AutoShape 43" o:spid="_x0000_s151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1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" filled="f" stroked="f">
                    <v:textbox inset="0,0,0,0">
                      <w:txbxContent>
                        <w:p w14:paraId="3DAF4787" w14:textId="3EBC2BC5"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144</w:t>
                          </w:r>
                          <w:r>
                            <w:rPr>
                              <w:b/>
                              <w:bCs/>
                              <w:color w:val="FFFFFF" w:themeColor="background1"/>
                            </w:rPr>
                            <w:fldChar w:fldCharType="end"/>
                          </w:r>
                        </w:p>
                      </w:txbxContent>
                    </v:textbox>
                  </v:shape>
                  <w10:anchorlock/>
                </v:group>
              </w:pict>
            </mc:Fallback>
          </mc:AlternateContent>
        </w:r>
      </w:p>
    </w:sdtContent>
  </w:sdt>
  <w:p w14:paraId="65023D2E" w14:textId="7ED96398" w:rsidR="00DF57B3" w:rsidRDefault="00DF57B3">
    <w:pPr>
      <w:pStyle w:val="BodyText"/>
      <w:spacing w:line="14" w:lineRule="auto"/>
      <w:rPr>
        <w:sz w:val="20"/>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67978552"/>
      <w:docPartObj>
        <w:docPartGallery w:val="Page Numbers (Top of Page)"/>
        <w:docPartUnique/>
      </w:docPartObj>
    </w:sdtPr>
    <w:sdtContent>
      <w:p w14:paraId="0453F356" w14:textId="4ABBD45E" w:rsidR="00DF57B3" w:rsidRDefault="00DF57B3">
        <w:pPr>
          <w:pStyle w:val="Header"/>
          <w:ind w:left="-864"/>
        </w:pPr>
        <w:r>
          <w:rPr>
            <w:noProof/>
            <w:lang w:val="es-419" w:eastAsia="es-419"/>
          </w:rPr>
          <mc:AlternateContent>
            <mc:Choice Requires="wpg">
              <w:drawing>
                <wp:inline distT="0" distB="0" distL="0" distR="0" wp14:anchorId="0A0EA646" wp14:editId="75E2B0AE">
                  <wp:extent cx="548640" cy="237490"/>
                  <wp:effectExtent l="9525" t="9525" r="13335" b="10160"/>
                  <wp:docPr id="266" name="Grupo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6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6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70"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693E0" w14:textId="09235561"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A0EA646" id="Grupo 266" o:spid="_x0000_s152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">
                  <v:roundrect id="AutoShape 42" o:spid="_x0000_s152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" strokecolor="#e4be84"/>
                  <v:roundrect id="AutoShape 43" o:spid="_x0000_s152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2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" filled="f" stroked="f">
                    <v:textbox inset="0,0,0,0">
                      <w:txbxContent>
                        <w:p w14:paraId="71B693E0" w14:textId="09235561"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143</w:t>
                          </w:r>
                          <w:r>
                            <w:rPr>
                              <w:b/>
                              <w:bCs/>
                              <w:color w:val="FFFFFF" w:themeColor="background1"/>
                            </w:rPr>
                            <w:fldChar w:fldCharType="end"/>
                          </w:r>
                        </w:p>
                      </w:txbxContent>
                    </v:textbox>
                  </v:shape>
                  <w10:anchorlock/>
                </v:group>
              </w:pict>
            </mc:Fallback>
          </mc:AlternateContent>
        </w:r>
      </w:p>
    </w:sdtContent>
  </w:sdt>
  <w:p w14:paraId="5D8861A1" w14:textId="306E1454" w:rsidR="00DF57B3" w:rsidRDefault="00DF57B3">
    <w:pPr>
      <w:pStyle w:val="BodyText"/>
      <w:spacing w:line="14" w:lineRule="auto"/>
      <w:rPr>
        <w:sz w:val="20"/>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9436193"/>
      <w:docPartObj>
        <w:docPartGallery w:val="Page Numbers (Top of Page)"/>
        <w:docPartUnique/>
      </w:docPartObj>
    </w:sdtPr>
    <w:sdtContent>
      <w:p w14:paraId="1DFB1D94" w14:textId="6CA9B939" w:rsidR="00DF57B3" w:rsidRDefault="00DF57B3">
        <w:pPr>
          <w:pStyle w:val="Header"/>
          <w:ind w:left="-864"/>
        </w:pPr>
        <w:r>
          <w:rPr>
            <w:noProof/>
            <w:lang w:val="es-419" w:eastAsia="es-419"/>
          </w:rPr>
          <mc:AlternateContent>
            <mc:Choice Requires="wpg">
              <w:drawing>
                <wp:inline distT="0" distB="0" distL="0" distR="0" wp14:anchorId="07089F27" wp14:editId="3AABF281">
                  <wp:extent cx="548640" cy="237490"/>
                  <wp:effectExtent l="9525" t="9525" r="13335" b="10160"/>
                  <wp:docPr id="527" name="Grupo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28"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29"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3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ABE19D" w14:textId="326D9CB1"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7089F27" id="Grupo 527" o:spid="_x0000_s152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KB39RpMAwAAsQoAAA4AAAAAAAAAAAAAAAAALgIA&#13;&#10;AGRycy9lMm9Eb2MueG1sUEsBAi0AFAAGAAgAAAAhAGSfa/PfAAAACAEAAA8AAAAAAAAAAAAAAAAA&#13;&#10;pgUAAGRycy9kb3ducmV2LnhtbFBLBQYAAAAABAAEAPMAAACyBgAAAAA=&#13;&#10;">
                  <v:roundrect id="AutoShape 42" o:spid="_x0000_s152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" strokecolor="#e4be84"/>
                  <v:roundrect id="AutoShape 43" o:spid="_x0000_s152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2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M8MY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" filled="f" stroked="f">
                    <v:textbox inset="0,0,0,0">
                      <w:txbxContent>
                        <w:p w14:paraId="35ABE19D" w14:textId="326D9CB1" w:rsidR="00DF57B3" w:rsidRDefault="00DF57B3">
                          <w:pPr>
                            <w:jc w:val="right"/>
                          </w:pPr>
                          <w:r>
                            <w:fldChar w:fldCharType="begin"/>
                          </w:r>
                          <w:r>
                            <w:instrText>PAGE    \* MERGEFORMAT</w:instrText>
                          </w:r>
                          <w:r>
                            <w:fldChar w:fldCharType="separate"/>
                          </w:r>
                          <w:r w:rsidR="0039158A" w:rsidRPr="0039158A">
                            <w:rPr>
                              <w:b/>
                              <w:bCs/>
                              <w:noProof/>
                              <w:color w:val="FFFFFF" w:themeColor="background1"/>
                            </w:rPr>
                            <w:t>149</w:t>
                          </w:r>
                          <w:r>
                            <w:rPr>
                              <w:b/>
                              <w:bCs/>
                              <w:color w:val="FFFFFF" w:themeColor="background1"/>
                            </w:rPr>
                            <w:fldChar w:fldCharType="end"/>
                          </w:r>
                        </w:p>
                      </w:txbxContent>
                    </v:textbox>
                  </v:shape>
                  <w10:anchorlock/>
                </v:group>
              </w:pict>
            </mc:Fallback>
          </mc:AlternateContent>
        </w:r>
      </w:p>
    </w:sdtContent>
  </w:sdt>
  <w:p w14:paraId="358BDF08" w14:textId="0B9A388D" w:rsidR="00DF57B3" w:rsidRDefault="00DF57B3">
    <w:pPr>
      <w:pStyle w:val="BodyText"/>
      <w:spacing w:line="14" w:lineRule="auto"/>
      <w:rPr>
        <w:sz w:val="20"/>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937BA" w14:textId="77777777" w:rsidR="00DF57B3" w:rsidRDefault="00DF57B3">
    <w:pPr>
      <w:pStyle w:val="BodyText"/>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845893"/>
      <w:docPartObj>
        <w:docPartGallery w:val="Page Numbers (Top of Page)"/>
        <w:docPartUnique/>
      </w:docPartObj>
    </w:sdtPr>
    <w:sdtContent>
      <w:p w14:paraId="50D9B581" w14:textId="774C016B" w:rsidR="00DF57B3" w:rsidRDefault="00000000">
        <w:pPr>
          <w:pStyle w:val="Header"/>
          <w:ind w:left="-864"/>
        </w:pPr>
      </w:p>
    </w:sdtContent>
  </w:sdt>
  <w:p w14:paraId="34CC878A" w14:textId="61AE997E" w:rsidR="00DF57B3" w:rsidRDefault="00DF57B3">
    <w:pPr>
      <w:pStyle w:val="BodyText"/>
      <w:spacing w:line="14" w:lineRule="auto"/>
      <w:rPr>
        <w:sz w:val="20"/>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2460E" w14:textId="77777777" w:rsidR="00DF57B3" w:rsidRDefault="00DF57B3">
    <w:pPr>
      <w:pStyle w:val="BodyText"/>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3022228"/>
      <w:docPartObj>
        <w:docPartGallery w:val="Page Numbers (Top of Page)"/>
        <w:docPartUnique/>
      </w:docPartObj>
    </w:sdtPr>
    <w:sdtContent>
      <w:p w14:paraId="117357ED" w14:textId="5418875D" w:rsidR="00DF57B3" w:rsidRDefault="00DF57B3">
        <w:pPr>
          <w:pStyle w:val="Header"/>
          <w:ind w:left="-864"/>
        </w:pPr>
        <w:r>
          <w:rPr>
            <w:noProof/>
            <w:lang w:val="es-419" w:eastAsia="es-419"/>
          </w:rPr>
          <mc:AlternateContent>
            <mc:Choice Requires="wpg">
              <w:drawing>
                <wp:inline distT="0" distB="0" distL="0" distR="0" wp14:anchorId="7C4A45D8" wp14:editId="47E5E106">
                  <wp:extent cx="548640" cy="237490"/>
                  <wp:effectExtent l="9525" t="9525" r="13335" b="10160"/>
                  <wp:docPr id="295" name="Grupo 2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97"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99"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0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5DD9A5" w14:textId="6E821255"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154</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C4A45D8" id="Grupo 295" o:spid="_x0000_s1528"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puRH404DAACxCgAADgAAAAAAAAAAAAAAAAAu&#13;&#10;AgAAZHJzL2Uyb0RvYy54bWxQSwECLQAUAAYACAAAACEAZJ9r898AAAAIAQAADwAAAAAAAAAAAAAA&#13;&#10;AACoBQAAZHJzL2Rvd25yZXYueG1sUEsFBgAAAAAEAAQA8wAAALQGAAAAAA==&#13;&#10;">
                  <v:roundrect id="AutoShape 42" o:spid="_x0000_s1529"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" strokecolor="#e4be84"/>
                  <v:roundrect id="AutoShape 43" o:spid="_x0000_s1530"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31"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" filled="f" stroked="f">
                    <v:textbox inset="0,0,0,0">
                      <w:txbxContent>
                        <w:p w14:paraId="1E5DD9A5" w14:textId="6E821255"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154</w:t>
                          </w:r>
                          <w:r>
                            <w:rPr>
                              <w:b/>
                              <w:bCs/>
                              <w:color w:val="FFFFFF" w:themeColor="background1"/>
                            </w:rPr>
                            <w:fldChar w:fldCharType="end"/>
                          </w:r>
                        </w:p>
                      </w:txbxContent>
                    </v:textbox>
                  </v:shape>
                  <w10:anchorlock/>
                </v:group>
              </w:pict>
            </mc:Fallback>
          </mc:AlternateContent>
        </w:r>
      </w:p>
    </w:sdtContent>
  </w:sdt>
  <w:p w14:paraId="02EF2A22" w14:textId="50EBACA0" w:rsidR="00DF57B3" w:rsidRDefault="00DF57B3">
    <w:pPr>
      <w:pStyle w:val="BodyText"/>
      <w:spacing w:line="14" w:lineRule="auto"/>
      <w:rPr>
        <w:sz w:val="20"/>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FD238" w14:textId="0D17EE2C" w:rsidR="00DF57B3" w:rsidRDefault="00DF57B3">
    <w:pPr>
      <w:pStyle w:val="BodyText"/>
      <w:spacing w:line="14" w:lineRule="auto"/>
      <w:rPr>
        <w:sz w:val="20"/>
      </w:rPr>
    </w:pPr>
    <w:r>
      <w:rPr>
        <w:noProof/>
        <w:lang w:val="es-419" w:eastAsia="es-419"/>
      </w:rPr>
      <mc:AlternateContent>
        <mc:Choice Requires="wps">
          <w:drawing>
            <wp:anchor distT="0" distB="0" distL="114300" distR="114300" simplePos="0" relativeHeight="251862016" behindDoc="1" locked="0" layoutInCell="1" allowOverlap="1" wp14:anchorId="5538F1B1" wp14:editId="1AA37DA5">
              <wp:simplePos x="0" y="0"/>
              <wp:positionH relativeFrom="page">
                <wp:posOffset>6858000</wp:posOffset>
              </wp:positionH>
              <wp:positionV relativeFrom="page">
                <wp:posOffset>0</wp:posOffset>
              </wp:positionV>
              <wp:extent cx="342265" cy="815340"/>
              <wp:effectExtent l="0" t="0" r="0" b="0"/>
              <wp:wrapNone/>
              <wp:docPr id="83" name="Rectángulo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265" cy="815340"/>
                      </a:xfrm>
                      <a:prstGeom prst="rect">
                        <a:avLst/>
                      </a:prstGeom>
                      <a:solidFill>
                        <a:srgbClr val="64B7BC"/>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E471D" id="Rectángulo 83" o:spid="_x0000_s1026" style="position:absolute;margin-left:540pt;margin-top:0;width:26.95pt;height:64.2pt;z-index:-25145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" fillcolor="#64b7bc" stroked="f">
              <w10:wrap anchorx="page" anchory="page"/>
            </v:rect>
          </w:pict>
        </mc:Fallback>
      </mc:AlternateContent>
    </w:r>
    <w:r>
      <w:rPr>
        <w:noProof/>
        <w:lang w:val="es-419" w:eastAsia="es-419"/>
      </w:rPr>
      <mc:AlternateContent>
        <mc:Choice Requires="wps">
          <w:drawing>
            <wp:anchor distT="0" distB="0" distL="114300" distR="114300" simplePos="0" relativeHeight="251863040" behindDoc="1" locked="0" layoutInCell="1" allowOverlap="1" wp14:anchorId="2C859082" wp14:editId="1AB024C7">
              <wp:simplePos x="0" y="0"/>
              <wp:positionH relativeFrom="page">
                <wp:posOffset>6882765</wp:posOffset>
              </wp:positionH>
              <wp:positionV relativeFrom="page">
                <wp:posOffset>450850</wp:posOffset>
              </wp:positionV>
              <wp:extent cx="292735" cy="174625"/>
              <wp:effectExtent l="0" t="0" r="0" b="0"/>
              <wp:wrapNone/>
              <wp:docPr id="64" name="Cuadro de texto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735" cy="174625"/>
                      </a:xfrm>
                      <a:prstGeom prst="rect">
                        <a:avLst/>
                      </a:prstGeom>
                      <a:noFill/>
                      <a:ln>
                        <a:noFill/>
                      </a:ln>
                    </wps:spPr>
                    <wps:txbx>
                      <w:txbxContent>
                        <w:p w14:paraId="4F77235E" w14:textId="77777777"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t>129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59082" id="_x0000_t202" coordsize="21600,21600" o:spt="202" path="m,l,21600r21600,l21600,xe">
              <v:stroke joinstyle="miter"/>
              <v:path gradientshapeok="t" o:connecttype="rect"/>
            </v:shapetype>
            <v:shape id="Cuadro de texto 64" o:spid="_x0000_s1532" type="#_x0000_t202" style="position:absolute;margin-left:541.95pt;margin-top:35.5pt;width:23.05pt;height:13.75pt;z-index:-251453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" filled="f" stroked="f">
              <v:textbox inset="0,0,0,0">
                <w:txbxContent>
                  <w:p w14:paraId="4F77235E" w14:textId="77777777" w:rsidR="00DF57B3" w:rsidRDefault="00DF57B3">
                    <w:pPr>
                      <w:spacing w:before="15"/>
                      <w:ind w:left="60"/>
                      <w:rPr>
                        <w:rFonts w:ascii="Roboto Lt"/>
                        <w:sz w:val="20"/>
                      </w:rPr>
                    </w:pPr>
                    <w:r>
                      <w:fldChar w:fldCharType="begin"/>
                    </w:r>
                    <w:r>
                      <w:rPr>
                        <w:rFonts w:ascii="Roboto Lt"/>
                        <w:color w:val="FFFFFF"/>
                        <w:sz w:val="20"/>
                      </w:rPr>
                      <w:instrText xml:space="preserve"> PAGE </w:instrText>
                    </w:r>
                    <w:r>
                      <w:fldChar w:fldCharType="separate"/>
                    </w:r>
                    <w:r>
                      <w:t>129</w:t>
                    </w:r>
                    <w:r>
                      <w:fldChar w:fldCharType="end"/>
                    </w:r>
                  </w:p>
                </w:txbxContent>
              </v:textbox>
              <w10:wrap anchorx="page" anchory="page"/>
            </v:shape>
          </w:pict>
        </mc:Fallback>
      </mc:AlternateContent>
    </w:r>
    <w:r>
      <w:rPr>
        <w:noProof/>
        <w:lang w:val="es-419" w:eastAsia="es-419"/>
      </w:rPr>
      <mc:AlternateContent>
        <mc:Choice Requires="wps">
          <w:drawing>
            <wp:anchor distT="0" distB="0" distL="114300" distR="114300" simplePos="0" relativeHeight="251864064" behindDoc="1" locked="0" layoutInCell="1" allowOverlap="1" wp14:anchorId="53DD9E7B" wp14:editId="4918C61B">
              <wp:simplePos x="0" y="0"/>
              <wp:positionH relativeFrom="page">
                <wp:posOffset>5993765</wp:posOffset>
              </wp:positionH>
              <wp:positionV relativeFrom="page">
                <wp:posOffset>601345</wp:posOffset>
              </wp:positionV>
              <wp:extent cx="771525" cy="159385"/>
              <wp:effectExtent l="0" t="0" r="0" b="0"/>
              <wp:wrapNone/>
              <wp:docPr id="7487" name="Cuadro de texto 7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159385"/>
                      </a:xfrm>
                      <a:prstGeom prst="rect">
                        <a:avLst/>
                      </a:prstGeom>
                      <a:noFill/>
                      <a:ln>
                        <a:noFill/>
                      </a:ln>
                    </wps:spPr>
                    <wps:txbx>
                      <w:txbxContent>
                        <w:p w14:paraId="2894A1D2" w14:textId="77777777" w:rsidR="00DF57B3" w:rsidRDefault="00DF57B3">
                          <w:pPr>
                            <w:spacing w:before="16"/>
                            <w:ind w:left="20"/>
                            <w:rPr>
                              <w:rFonts w:ascii="Roboto Lt" w:hAnsi="Roboto Lt"/>
                              <w:i/>
                              <w:sz w:val="18"/>
                            </w:rPr>
                          </w:pPr>
                          <w:r>
                            <w:rPr>
                              <w:rFonts w:ascii="Roboto Lt" w:hAnsi="Roboto Lt"/>
                              <w:i/>
                              <w:color w:val="64B7BC"/>
                              <w:sz w:val="18"/>
                            </w:rPr>
                            <w:t>Tonalá,</w:t>
                          </w:r>
                          <w:r>
                            <w:rPr>
                              <w:rFonts w:ascii="Roboto Lt" w:hAnsi="Roboto Lt"/>
                              <w:i/>
                              <w:color w:val="64B7BC"/>
                              <w:spacing w:val="-6"/>
                              <w:sz w:val="18"/>
                            </w:rPr>
                            <w:t xml:space="preserve"> </w:t>
                          </w:r>
                          <w:r>
                            <w:rPr>
                              <w:rFonts w:ascii="Roboto Lt" w:hAnsi="Roboto Lt"/>
                              <w:i/>
                              <w:color w:val="64B7BC"/>
                              <w:sz w:val="18"/>
                            </w:rPr>
                            <w:t>Jalisco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DD9E7B" id="Cuadro de texto 7487" o:spid="_x0000_s1533" type="#_x0000_t202" style="position:absolute;margin-left:471.95pt;margin-top:47.35pt;width:60.75pt;height:12.55pt;z-index:-25145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" filled="f" stroked="f">
              <v:textbox inset="0,0,0,0">
                <w:txbxContent>
                  <w:p w14:paraId="2894A1D2" w14:textId="77777777" w:rsidR="00DF57B3" w:rsidRDefault="00DF57B3">
                    <w:pPr>
                      <w:spacing w:before="16"/>
                      <w:ind w:left="20"/>
                      <w:rPr>
                        <w:rFonts w:ascii="Roboto Lt" w:hAnsi="Roboto Lt"/>
                        <w:i/>
                        <w:sz w:val="18"/>
                      </w:rPr>
                    </w:pPr>
                    <w:r>
                      <w:rPr>
                        <w:rFonts w:ascii="Roboto Lt" w:hAnsi="Roboto Lt"/>
                        <w:i/>
                        <w:color w:val="64B7BC"/>
                        <w:sz w:val="18"/>
                      </w:rPr>
                      <w:t>Tonalá,</w:t>
                    </w:r>
                    <w:r>
                      <w:rPr>
                        <w:rFonts w:ascii="Roboto Lt" w:hAnsi="Roboto Lt"/>
                        <w:i/>
                        <w:color w:val="64B7BC"/>
                        <w:spacing w:val="-6"/>
                        <w:sz w:val="18"/>
                      </w:rPr>
                      <w:t xml:space="preserve"> </w:t>
                    </w:r>
                    <w:r>
                      <w:rPr>
                        <w:rFonts w:ascii="Roboto Lt" w:hAnsi="Roboto Lt"/>
                        <w:i/>
                        <w:color w:val="64B7BC"/>
                        <w:sz w:val="18"/>
                      </w:rPr>
                      <w:t>Jalisco</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2C822D" w14:textId="77777777" w:rsidR="00DF57B3" w:rsidRDefault="00DF57B3">
    <w:pPr>
      <w:pStyle w:val="BodyText"/>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0655630"/>
      <w:docPartObj>
        <w:docPartGallery w:val="Page Numbers (Top of Page)"/>
        <w:docPartUnique/>
      </w:docPartObj>
    </w:sdtPr>
    <w:sdtContent>
      <w:p w14:paraId="3C946722" w14:textId="7E6A06A1" w:rsidR="00DF57B3" w:rsidRDefault="00000000">
        <w:pPr>
          <w:pStyle w:val="Header"/>
          <w:ind w:left="-864"/>
        </w:pPr>
      </w:p>
    </w:sdtContent>
  </w:sdt>
  <w:p w14:paraId="356E9D9B" w14:textId="32EF00E2" w:rsidR="00DF57B3" w:rsidRDefault="00DF57B3">
    <w:pPr>
      <w:pStyle w:val="BodyText"/>
      <w:spacing w:line="14" w:lineRule="auto"/>
      <w:rPr>
        <w:sz w:val="20"/>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83B4F9" w14:textId="77777777" w:rsidR="00DF57B3" w:rsidRDefault="00DF57B3">
    <w:pPr>
      <w:pStyle w:val="BodyText"/>
      <w:spacing w:line="14" w:lineRule="auto"/>
      <w:rPr>
        <w:sz w:val="2"/>
      </w:rP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3778851"/>
      <w:docPartObj>
        <w:docPartGallery w:val="Page Numbers (Top of Page)"/>
        <w:docPartUnique/>
      </w:docPartObj>
    </w:sdtPr>
    <w:sdtContent>
      <w:p w14:paraId="65D32C3B" w14:textId="2684DF8B" w:rsidR="00DF57B3" w:rsidRDefault="00000000">
        <w:pPr>
          <w:pStyle w:val="Header"/>
          <w:ind w:left="-864"/>
        </w:pPr>
      </w:p>
    </w:sdtContent>
  </w:sdt>
  <w:p w14:paraId="5D51988F" w14:textId="6351A9D6" w:rsidR="00DF57B3" w:rsidRDefault="00DF57B3">
    <w:pPr>
      <w:pStyle w:val="BodyText"/>
      <w:spacing w:line="14" w:lineRule="auto"/>
      <w:rPr>
        <w:sz w:val="20"/>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2959802"/>
      <w:docPartObj>
        <w:docPartGallery w:val="Page Numbers (Top of Page)"/>
        <w:docPartUnique/>
      </w:docPartObj>
    </w:sdtPr>
    <w:sdtContent>
      <w:p w14:paraId="085D4DDD" w14:textId="7E202097" w:rsidR="00DF57B3" w:rsidRDefault="00DF57B3">
        <w:pPr>
          <w:pStyle w:val="Header"/>
          <w:ind w:left="-864"/>
        </w:pPr>
        <w:r>
          <w:rPr>
            <w:noProof/>
            <w:lang w:val="es-419" w:eastAsia="es-419"/>
          </w:rPr>
          <mc:AlternateContent>
            <mc:Choice Requires="wpg">
              <w:drawing>
                <wp:inline distT="0" distB="0" distL="0" distR="0" wp14:anchorId="4CCFEC28" wp14:editId="6A5B0E4D">
                  <wp:extent cx="548640" cy="237490"/>
                  <wp:effectExtent l="9525" t="9525" r="13335" b="10160"/>
                  <wp:docPr id="309" name="Grupo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10"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11"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12"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6A5A4" w14:textId="11617B4C"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163</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4CCFEC28" id="Grupo 309" o:spid="_x0000_s1534"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5X0UrEsDAACxCgAADgAAAAAAAAAAAAAAAAAuAgAA&#13;&#10;ZHJzL2Uyb0RvYy54bWxQSwECLQAUAAYACAAAACEAZJ9r898AAAAIAQAADwAAAAAAAAAAAAAAAACl&#13;&#10;BQAAZHJzL2Rvd25yZXYueG1sUEsFBgAAAAAEAAQA8wAAALEGAAAAAA==&#13;&#10;">
                  <v:roundrect id="AutoShape 42" o:spid="_x0000_s1535"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" strokecolor="#e4be84"/>
                  <v:roundrect id="AutoShape 43" o:spid="_x0000_s1536"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537"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" filled="f" stroked="f">
                    <v:textbox inset="0,0,0,0">
                      <w:txbxContent>
                        <w:p w14:paraId="2296A5A4" w14:textId="11617B4C"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163</w:t>
                          </w:r>
                          <w:r>
                            <w:rPr>
                              <w:b/>
                              <w:bCs/>
                              <w:color w:val="FFFFFF" w:themeColor="background1"/>
                            </w:rPr>
                            <w:fldChar w:fldCharType="end"/>
                          </w:r>
                        </w:p>
                      </w:txbxContent>
                    </v:textbox>
                  </v:shape>
                  <w10:anchorlock/>
                </v:group>
              </w:pict>
            </mc:Fallback>
          </mc:AlternateContent>
        </w:r>
      </w:p>
    </w:sdtContent>
  </w:sdt>
  <w:p w14:paraId="77D8B565" w14:textId="45223820" w:rsidR="00DF57B3" w:rsidRDefault="00DF57B3">
    <w:pPr>
      <w:pStyle w:val="BodyText"/>
      <w:spacing w:line="14" w:lineRule="auto"/>
      <w:rPr>
        <w:sz w:val="20"/>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00772" w14:textId="77777777" w:rsidR="00DF57B3" w:rsidRDefault="00DF57B3">
    <w:pPr>
      <w:pStyle w:val="BodyText"/>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6068573"/>
      <w:docPartObj>
        <w:docPartGallery w:val="Page Numbers (Top of Page)"/>
        <w:docPartUnique/>
      </w:docPartObj>
    </w:sdtPr>
    <w:sdtContent>
      <w:p w14:paraId="6D977EFA" w14:textId="04C25FAE" w:rsidR="00DF57B3" w:rsidRDefault="00DF57B3">
        <w:pPr>
          <w:pStyle w:val="Header"/>
          <w:ind w:left="-864"/>
        </w:pPr>
        <w:r>
          <w:rPr>
            <w:noProof/>
            <w:lang w:val="es-419" w:eastAsia="es-419"/>
          </w:rPr>
          <mc:AlternateContent>
            <mc:Choice Requires="wpg">
              <w:drawing>
                <wp:inline distT="0" distB="0" distL="0" distR="0" wp14:anchorId="1834B15A" wp14:editId="6580C139">
                  <wp:extent cx="548640" cy="237490"/>
                  <wp:effectExtent l="9525" t="9525" r="13335" b="10160"/>
                  <wp:docPr id="313" name="Grupo 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14"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21"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23"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65A6A" w14:textId="30345655"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165</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834B15A" id="Grupo 313" o:spid="_x0000_s154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KIEwypMAwAAsQoAAA4AAAAAAAAAAAAAAAAALgIA&#13;&#10;AGRycy9lMm9Eb2MueG1sUEsBAi0AFAAGAAgAAAAhAGSfa/PfAAAACAEAAA8AAAAAAAAAAAAAAAAA&#13;&#10;pgUAAGRycy9kb3ducmV2LnhtbFBLBQYAAAAABAAEAPMAAACyBgAAAAA=&#13;&#10;">
                  <v:roundrect id="AutoShape 42" o:spid="_x0000_s154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" strokecolor="#e4be84"/>
                  <v:roundrect id="AutoShape 43" o:spid="_x0000_s154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4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" filled="f" stroked="f">
                    <v:textbox inset="0,0,0,0">
                      <w:txbxContent>
                        <w:p w14:paraId="4D165A6A" w14:textId="30345655"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165</w:t>
                          </w:r>
                          <w:r>
                            <w:rPr>
                              <w:b/>
                              <w:bCs/>
                              <w:color w:val="FFFFFF" w:themeColor="background1"/>
                            </w:rPr>
                            <w:fldChar w:fldCharType="end"/>
                          </w:r>
                        </w:p>
                      </w:txbxContent>
                    </v:textbox>
                  </v:shape>
                  <w10:anchorlock/>
                </v:group>
              </w:pict>
            </mc:Fallback>
          </mc:AlternateContent>
        </w:r>
      </w:p>
    </w:sdtContent>
  </w:sdt>
  <w:p w14:paraId="1126803D" w14:textId="76759727" w:rsidR="00DF57B3" w:rsidRDefault="00DF57B3">
    <w:pPr>
      <w:pStyle w:val="BodyText"/>
      <w:spacing w:line="14" w:lineRule="auto"/>
      <w:rPr>
        <w:sz w:val="20"/>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376683"/>
      <w:docPartObj>
        <w:docPartGallery w:val="Page Numbers (Top of Page)"/>
        <w:docPartUnique/>
      </w:docPartObj>
    </w:sdtPr>
    <w:sdtContent>
      <w:p w14:paraId="52C288BB" w14:textId="212DFED3" w:rsidR="00DF57B3" w:rsidRDefault="00000000">
        <w:pPr>
          <w:pStyle w:val="Header"/>
          <w:ind w:left="-864"/>
        </w:pPr>
      </w:p>
    </w:sdtContent>
  </w:sdt>
  <w:p w14:paraId="50114277" w14:textId="77777777" w:rsidR="00DF57B3" w:rsidRDefault="00DF57B3">
    <w:pPr>
      <w:pStyle w:val="BodyText"/>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A2EC77" w14:textId="77777777" w:rsidR="00DF57B3" w:rsidRDefault="00DF57B3">
    <w:pPr>
      <w:pStyle w:val="BodyText"/>
      <w:spacing w:line="14" w:lineRule="auto"/>
      <w:rPr>
        <w:sz w:val="20"/>
      </w:rPr>
    </w:pPr>
    <w:r>
      <w:rPr>
        <w:noProof/>
        <w:lang w:val="es-419" w:eastAsia="es-419"/>
      </w:rPr>
      <w:drawing>
        <wp:anchor distT="0" distB="0" distL="0" distR="0" simplePos="0" relativeHeight="251470848" behindDoc="1" locked="0" layoutInCell="1" allowOverlap="1" wp14:anchorId="30BF5BAD" wp14:editId="520D6228">
          <wp:simplePos x="0" y="0"/>
          <wp:positionH relativeFrom="page">
            <wp:posOffset>6787994</wp:posOffset>
          </wp:positionH>
          <wp:positionV relativeFrom="page">
            <wp:posOffset>542199</wp:posOffset>
          </wp:positionV>
          <wp:extent cx="168122" cy="177805"/>
          <wp:effectExtent l="0" t="0" r="0" b="0"/>
          <wp:wrapNone/>
          <wp:docPr id="10972"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 name="image17.png"/>
                  <pic:cNvPicPr/>
                </pic:nvPicPr>
                <pic:blipFill>
                  <a:blip r:embed="rId1" cstate="print"/>
                  <a:stretch>
                    <a:fillRect/>
                  </a:stretch>
                </pic:blipFill>
                <pic:spPr>
                  <a:xfrm>
                    <a:off x="0" y="0"/>
                    <a:ext cx="168122" cy="177805"/>
                  </a:xfrm>
                  <a:prstGeom prst="rect">
                    <a:avLst/>
                  </a:prstGeom>
                </pic:spPr>
              </pic:pic>
            </a:graphicData>
          </a:graphic>
        </wp:anchor>
      </w:drawing>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9218231"/>
      <w:docPartObj>
        <w:docPartGallery w:val="Page Numbers (Top of Page)"/>
        <w:docPartUnique/>
      </w:docPartObj>
    </w:sdtPr>
    <w:sdtContent>
      <w:p w14:paraId="24A8D410" w14:textId="574743D8" w:rsidR="00DF57B3" w:rsidRDefault="00DF57B3">
        <w:pPr>
          <w:pStyle w:val="Header"/>
          <w:ind w:left="-864"/>
        </w:pPr>
        <w:r>
          <w:rPr>
            <w:noProof/>
            <w:lang w:val="es-419" w:eastAsia="es-419"/>
          </w:rPr>
          <mc:AlternateContent>
            <mc:Choice Requires="wpg">
              <w:drawing>
                <wp:inline distT="0" distB="0" distL="0" distR="0" wp14:anchorId="49AA626F" wp14:editId="2F039E3F">
                  <wp:extent cx="548640" cy="237490"/>
                  <wp:effectExtent l="9525" t="9525" r="13335" b="10160"/>
                  <wp:docPr id="355" name="Grupo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56"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58"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5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A6386" w14:textId="2E050EF3"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168</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49AA626F" id="Grupo 355" o:spid="_x0000_s154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">
                  <v:roundrect id="AutoShape 42" o:spid="_x0000_s154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" strokecolor="#e4be84"/>
                  <v:roundrect id="AutoShape 43" o:spid="_x0000_s154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4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" filled="f" stroked="f">
                    <v:textbox inset="0,0,0,0">
                      <w:txbxContent>
                        <w:p w14:paraId="165A6386" w14:textId="2E050EF3"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168</w:t>
                          </w:r>
                          <w:r>
                            <w:rPr>
                              <w:b/>
                              <w:bCs/>
                              <w:color w:val="FFFFFF" w:themeColor="background1"/>
                            </w:rPr>
                            <w:fldChar w:fldCharType="end"/>
                          </w:r>
                        </w:p>
                      </w:txbxContent>
                    </v:textbox>
                  </v:shape>
                  <w10:anchorlock/>
                </v:group>
              </w:pict>
            </mc:Fallback>
          </mc:AlternateContent>
        </w:r>
      </w:p>
    </w:sdtContent>
  </w:sdt>
  <w:p w14:paraId="47426FA0" w14:textId="77777777" w:rsidR="00DF57B3" w:rsidRDefault="00DF57B3">
    <w:pPr>
      <w:pStyle w:val="BodyText"/>
      <w:spacing w:line="14" w:lineRule="auto"/>
      <w:rPr>
        <w:sz w:val="2"/>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3389134"/>
      <w:docPartObj>
        <w:docPartGallery w:val="Page Numbers (Top of Page)"/>
        <w:docPartUnique/>
      </w:docPartObj>
    </w:sdtPr>
    <w:sdtContent>
      <w:p w14:paraId="4899A3C2" w14:textId="4B65A39D" w:rsidR="00DF57B3" w:rsidRDefault="00DF57B3">
        <w:pPr>
          <w:pStyle w:val="Header"/>
          <w:ind w:left="-864"/>
        </w:pPr>
        <w:r>
          <w:rPr>
            <w:noProof/>
            <w:lang w:val="es-419" w:eastAsia="es-419"/>
          </w:rPr>
          <mc:AlternateContent>
            <mc:Choice Requires="wpg">
              <w:drawing>
                <wp:inline distT="0" distB="0" distL="0" distR="0" wp14:anchorId="0E842C63" wp14:editId="7555550A">
                  <wp:extent cx="548640" cy="237490"/>
                  <wp:effectExtent l="9525" t="9525" r="13335" b="10160"/>
                  <wp:docPr id="549" name="Grupo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551"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553"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555"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6F09D" w14:textId="59132DCD"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169</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0E842C63" id="Grupo 549" o:spid="_x0000_s155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">
                  <v:roundrect id="AutoShape 42" o:spid="_x0000_s155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" strokecolor="#e4be84"/>
                  <v:roundrect id="AutoShape 43" o:spid="_x0000_s155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5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" filled="f" stroked="f">
                    <v:textbox inset="0,0,0,0">
                      <w:txbxContent>
                        <w:p w14:paraId="5B96F09D" w14:textId="59132DCD"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169</w:t>
                          </w:r>
                          <w:r>
                            <w:rPr>
                              <w:b/>
                              <w:bCs/>
                              <w:color w:val="FFFFFF" w:themeColor="background1"/>
                            </w:rPr>
                            <w:fldChar w:fldCharType="end"/>
                          </w:r>
                        </w:p>
                      </w:txbxContent>
                    </v:textbox>
                  </v:shape>
                  <w10:anchorlock/>
                </v:group>
              </w:pict>
            </mc:Fallback>
          </mc:AlternateContent>
        </w:r>
      </w:p>
    </w:sdtContent>
  </w:sdt>
  <w:p w14:paraId="6E523215" w14:textId="33464966" w:rsidR="00DF57B3" w:rsidRDefault="00DF57B3">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4048372"/>
      <w:docPartObj>
        <w:docPartGallery w:val="Page Numbers (Top of Page)"/>
        <w:docPartUnique/>
      </w:docPartObj>
    </w:sdtPr>
    <w:sdtContent>
      <w:p w14:paraId="67637BA7" w14:textId="58D1F0CB" w:rsidR="00DF57B3" w:rsidRDefault="00DF57B3">
        <w:pPr>
          <w:pStyle w:val="Header"/>
          <w:ind w:left="-864"/>
        </w:pPr>
        <w:r>
          <w:rPr>
            <w:noProof/>
            <w:lang w:val="es-419" w:eastAsia="es-419"/>
          </w:rPr>
          <mc:AlternateContent>
            <mc:Choice Requires="wpg">
              <w:drawing>
                <wp:inline distT="0" distB="0" distL="0" distR="0" wp14:anchorId="248FC53C" wp14:editId="4DAC9D77">
                  <wp:extent cx="548640" cy="237490"/>
                  <wp:effectExtent l="9525" t="9525" r="13335" b="10160"/>
                  <wp:docPr id="643" name="Grupo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45"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47"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49"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3AB5F7" w14:textId="39D86110"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48FC53C" id="Grupo 643" o:spid="_x0000_s1402"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">
                  <v:roundrect id="AutoShape 42" o:spid="_x0000_s1403"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" strokecolor="#e4be84"/>
                  <v:roundrect id="AutoShape 43" o:spid="_x0000_s1404"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" fillcolor="#e4be84" strokecolor="#e4be84"/>
                  <v:shapetype id="_x0000_t202" coordsize="21600,21600" o:spt="202" path="m,l,21600r21600,l21600,xe">
                    <v:stroke joinstyle="miter"/>
                    <v:path gradientshapeok="t" o:connecttype="rect"/>
                  </v:shapetype>
                  <v:shape id="Text Box 44" o:spid="_x0000_s1405"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" filled="f" stroked="f">
                    <v:textbox inset="0,0,0,0">
                      <w:txbxContent>
                        <w:p w14:paraId="003AB5F7" w14:textId="39D86110"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16</w:t>
                          </w:r>
                          <w:r>
                            <w:rPr>
                              <w:b/>
                              <w:bCs/>
                              <w:color w:val="FFFFFF" w:themeColor="background1"/>
                            </w:rPr>
                            <w:fldChar w:fldCharType="end"/>
                          </w:r>
                        </w:p>
                      </w:txbxContent>
                    </v:textbox>
                  </v:shape>
                  <w10:anchorlock/>
                </v:group>
              </w:pict>
            </mc:Fallback>
          </mc:AlternateContent>
        </w:r>
      </w:p>
    </w:sdtContent>
  </w:sdt>
  <w:p w14:paraId="1241DD53" w14:textId="0AD54B3D" w:rsidR="00DF57B3" w:rsidRDefault="00DF57B3">
    <w:pPr>
      <w:pStyle w:val="BodyText"/>
      <w:spacing w:line="14" w:lineRule="auto"/>
      <w:rPr>
        <w:sz w:val="20"/>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15B2B4" w14:textId="77777777" w:rsidR="00DF57B3" w:rsidRDefault="00DF57B3">
    <w:pPr>
      <w:pStyle w:val="BodyText"/>
      <w:spacing w:line="14" w:lineRule="auto"/>
      <w:rPr>
        <w:sz w:val="2"/>
      </w:rP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255380"/>
      <w:docPartObj>
        <w:docPartGallery w:val="Page Numbers (Top of Page)"/>
        <w:docPartUnique/>
      </w:docPartObj>
    </w:sdtPr>
    <w:sdtContent>
      <w:p w14:paraId="15EA7396" w14:textId="52E2C234" w:rsidR="00DF57B3" w:rsidRDefault="00DF57B3">
        <w:pPr>
          <w:pStyle w:val="Header"/>
          <w:ind w:left="-864"/>
        </w:pPr>
        <w:r>
          <w:rPr>
            <w:noProof/>
            <w:lang w:val="es-419" w:eastAsia="es-419"/>
          </w:rPr>
          <mc:AlternateContent>
            <mc:Choice Requires="wpg">
              <w:drawing>
                <wp:inline distT="0" distB="0" distL="0" distR="0" wp14:anchorId="5C7E248F" wp14:editId="4CC6598C">
                  <wp:extent cx="548640" cy="237490"/>
                  <wp:effectExtent l="9525" t="9525" r="13335" b="10160"/>
                  <wp:docPr id="364" name="Grupo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65"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66"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67"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A35B0" w14:textId="7ADAABAE"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176</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5C7E248F" id="Grupo 364" o:spid="_x0000_s155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">
                  <v:roundrect id="AutoShape 42" o:spid="_x0000_s155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" strokecolor="#e4be84"/>
                  <v:roundrect id="AutoShape 43" o:spid="_x0000_s155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5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" filled="f" stroked="f">
                    <v:textbox inset="0,0,0,0">
                      <w:txbxContent>
                        <w:p w14:paraId="2CFA35B0" w14:textId="7ADAABAE"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176</w:t>
                          </w:r>
                          <w:r>
                            <w:rPr>
                              <w:b/>
                              <w:bCs/>
                              <w:color w:val="FFFFFF" w:themeColor="background1"/>
                            </w:rPr>
                            <w:fldChar w:fldCharType="end"/>
                          </w:r>
                        </w:p>
                      </w:txbxContent>
                    </v:textbox>
                  </v:shape>
                  <w10:anchorlock/>
                </v:group>
              </w:pict>
            </mc:Fallback>
          </mc:AlternateContent>
        </w:r>
      </w:p>
    </w:sdtContent>
  </w:sdt>
  <w:p w14:paraId="5AE52156" w14:textId="779CFC0B" w:rsidR="00DF57B3" w:rsidRDefault="00DF57B3">
    <w:pPr>
      <w:pStyle w:val="BodyText"/>
      <w:spacing w:line="14" w:lineRule="auto"/>
      <w:rPr>
        <w:sz w:val="20"/>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8152332"/>
      <w:docPartObj>
        <w:docPartGallery w:val="Page Numbers (Top of Page)"/>
        <w:docPartUnique/>
      </w:docPartObj>
    </w:sdtPr>
    <w:sdtContent>
      <w:p w14:paraId="4FAA511C" w14:textId="031752DD" w:rsidR="00DF57B3" w:rsidRDefault="00DF57B3">
        <w:pPr>
          <w:pStyle w:val="Header"/>
          <w:ind w:left="-864"/>
        </w:pPr>
        <w:r>
          <w:rPr>
            <w:noProof/>
            <w:lang w:val="es-419" w:eastAsia="es-419"/>
          </w:rPr>
          <mc:AlternateContent>
            <mc:Choice Requires="wpg">
              <w:drawing>
                <wp:inline distT="0" distB="0" distL="0" distR="0" wp14:anchorId="23E30F53" wp14:editId="280D6AD0">
                  <wp:extent cx="548640" cy="237490"/>
                  <wp:effectExtent l="9525" t="9525" r="13335" b="10160"/>
                  <wp:docPr id="368" name="Grupo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36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37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37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A3C431" w14:textId="69EEDC03"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171</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23E30F53" id="Grupo 368" o:spid="_x0000_s156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">
                  <v:roundrect id="AutoShape 42" o:spid="_x0000_s156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" strokecolor="#e4be84"/>
                  <v:roundrect id="AutoShape 43" o:spid="_x0000_s156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56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" filled="f" stroked="f">
                    <v:textbox inset="0,0,0,0">
                      <w:txbxContent>
                        <w:p w14:paraId="32A3C431" w14:textId="69EEDC03"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171</w:t>
                          </w:r>
                          <w:r>
                            <w:rPr>
                              <w:b/>
                              <w:bCs/>
                              <w:color w:val="FFFFFF" w:themeColor="background1"/>
                            </w:rPr>
                            <w:fldChar w:fldCharType="end"/>
                          </w:r>
                        </w:p>
                      </w:txbxContent>
                    </v:textbox>
                  </v:shape>
                  <w10:anchorlock/>
                </v:group>
              </w:pict>
            </mc:Fallback>
          </mc:AlternateContent>
        </w:r>
      </w:p>
    </w:sdtContent>
  </w:sdt>
  <w:p w14:paraId="70675380" w14:textId="289E409D" w:rsidR="00DF57B3" w:rsidRDefault="00DF57B3">
    <w:pPr>
      <w:pStyle w:val="BodyText"/>
      <w:spacing w:line="14" w:lineRule="auto"/>
      <w:rPr>
        <w:sz w:val="20"/>
      </w:rP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F3986" w14:textId="77777777" w:rsidR="00DF57B3" w:rsidRDefault="00DF57B3">
    <w:pPr>
      <w:pStyle w:val="BodyText"/>
      <w:spacing w:line="14" w:lineRule="auto"/>
      <w:rPr>
        <w:sz w:val="2"/>
      </w:rP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2A29D" w14:textId="77777777" w:rsidR="00DF57B3" w:rsidRDefault="00DF57B3">
    <w:pPr>
      <w:pStyle w:val="BodyText"/>
      <w:spacing w:line="14" w:lineRule="auto"/>
      <w:rPr>
        <w:sz w:val="2"/>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DA00A" w14:textId="77777777" w:rsidR="00DF57B3" w:rsidRDefault="00DF57B3">
    <w:pPr>
      <w:pStyle w:val="BodyText"/>
      <w:spacing w:line="14" w:lineRule="auto"/>
      <w:rPr>
        <w:sz w:val="2"/>
      </w:rP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213E6" w14:textId="77777777" w:rsidR="00DF57B3" w:rsidRDefault="00DF57B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586260"/>
      <w:docPartObj>
        <w:docPartGallery w:val="Page Numbers (Top of Page)"/>
        <w:docPartUnique/>
      </w:docPartObj>
    </w:sdtPr>
    <w:sdtContent>
      <w:p w14:paraId="2FC0D697" w14:textId="21EF8C19" w:rsidR="00DF57B3" w:rsidRDefault="00DF57B3">
        <w:pPr>
          <w:pStyle w:val="Header"/>
          <w:ind w:left="-864"/>
        </w:pPr>
        <w:r>
          <w:rPr>
            <w:noProof/>
            <w:lang w:val="es-419" w:eastAsia="es-419"/>
          </w:rPr>
          <mc:AlternateContent>
            <mc:Choice Requires="wpg">
              <w:drawing>
                <wp:inline distT="0" distB="0" distL="0" distR="0" wp14:anchorId="77068390" wp14:editId="40D50138">
                  <wp:extent cx="548640" cy="237490"/>
                  <wp:effectExtent l="9525" t="9525" r="13335" b="10160"/>
                  <wp:docPr id="637" name="Grupo 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638"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639"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64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DA35D" w14:textId="3B216B2B"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15</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7068390" id="Grupo 637" o:spid="_x0000_s1406"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D1YUXjTQMAALAKAAAOAAAAAAAAAAAAAAAAAC4C&#13;&#10;AABkcnMvZTJvRG9jLnhtbFBLAQItABQABgAIAAAAIQBkn2vz3wAAAAgBAAAPAAAAAAAAAAAAAAAA&#13;&#10;AKcFAABkcnMvZG93bnJldi54bWxQSwUGAAAAAAQABADzAAAAswYAAAAA&#13;&#10;">
                  <v:roundrect id="AutoShape 42" o:spid="_x0000_s1407"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" strokecolor="#e4be84"/>
                  <v:roundrect id="AutoShape 43" o:spid="_x0000_s1408"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09"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" filled="f" stroked="f">
                    <v:textbox inset="0,0,0,0">
                      <w:txbxContent>
                        <w:p w14:paraId="178DA35D" w14:textId="3B216B2B"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15</w:t>
                          </w:r>
                          <w:r>
                            <w:rPr>
                              <w:b/>
                              <w:bCs/>
                              <w:color w:val="FFFFFF" w:themeColor="background1"/>
                            </w:rPr>
                            <w:fldChar w:fldCharType="end"/>
                          </w:r>
                        </w:p>
                      </w:txbxContent>
                    </v:textbox>
                  </v:shape>
                  <w10:anchorlock/>
                </v:group>
              </w:pict>
            </mc:Fallback>
          </mc:AlternateContent>
        </w:r>
      </w:p>
    </w:sdtContent>
  </w:sdt>
  <w:p w14:paraId="06E81335" w14:textId="2190BA44" w:rsidR="00DF57B3" w:rsidRDefault="00DF57B3">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1953659"/>
      <w:docPartObj>
        <w:docPartGallery w:val="Page Numbers (Top of Page)"/>
        <w:docPartUnique/>
      </w:docPartObj>
    </w:sdtPr>
    <w:sdtContent>
      <w:p w14:paraId="11EEDAF0" w14:textId="45F2DEBE" w:rsidR="00DF57B3" w:rsidRDefault="00DF57B3">
        <w:pPr>
          <w:pStyle w:val="Header"/>
          <w:ind w:left="-864"/>
        </w:pPr>
        <w:r>
          <w:rPr>
            <w:noProof/>
            <w:lang w:val="es-419" w:eastAsia="es-419"/>
          </w:rPr>
          <mc:AlternateContent>
            <mc:Choice Requires="wpg">
              <w:drawing>
                <wp:inline distT="0" distB="0" distL="0" distR="0" wp14:anchorId="1A0877D9" wp14:editId="21C71979">
                  <wp:extent cx="548640" cy="237490"/>
                  <wp:effectExtent l="9525" t="9525" r="13335" b="10160"/>
                  <wp:docPr id="4718" name="Grupo 4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4719" name="AutoShape 42"/>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4720" name="AutoShape 43"/>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4721" name="Text Box 44"/>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A2D0B" w14:textId="2DB5A4E0"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26</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1A0877D9" id="Grupo 4718" o:spid="_x0000_s1410" style="width:43.2pt;height:18.7pt;mso-position-horizontal-relative:char;mso-position-vertical-relative:line" coordorigin="614,660" coordsize="864,37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">
                  <v:roundrect id="AutoShape 42" o:spid="_x0000_s1411" style="position:absolute;left:859;top:415;width:374;height:864;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" strokecolor="#e4be84"/>
                  <v:roundrect id="AutoShape 43" o:spid="_x0000_s1412" style="position:absolute;left:898;top:451;width:296;height:792;rotation:-9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" fillcolor="#e4be84" strokecolor="#e4be84"/>
                  <v:shapetype id="_x0000_t202" coordsize="21600,21600" o:spt="202" path="m,l,21600r21600,l21600,xe">
                    <v:stroke joinstyle="miter"/>
                    <v:path gradientshapeok="t" o:connecttype="rect"/>
                  </v:shapetype>
                  <v:shape id="Text Box 44" o:spid="_x0000_s1413" type="#_x0000_t202" style="position:absolute;left:732;top:716;width:659;height:28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" filled="f" stroked="f">
                    <v:textbox inset="0,0,0,0">
                      <w:txbxContent>
                        <w:p w14:paraId="2A8A2D0B" w14:textId="2DB5A4E0" w:rsidR="00DF57B3" w:rsidRDefault="00DF57B3">
                          <w:pPr>
                            <w:jc w:val="right"/>
                          </w:pPr>
                          <w:r>
                            <w:fldChar w:fldCharType="begin"/>
                          </w:r>
                          <w:r>
                            <w:instrText>PAGE    \* MERGEFORMAT</w:instrText>
                          </w:r>
                          <w:r>
                            <w:fldChar w:fldCharType="separate"/>
                          </w:r>
                          <w:r w:rsidR="002B3787" w:rsidRPr="002B3787">
                            <w:rPr>
                              <w:b/>
                              <w:bCs/>
                              <w:noProof/>
                              <w:color w:val="FFFFFF" w:themeColor="background1"/>
                            </w:rPr>
                            <w:t>26</w:t>
                          </w:r>
                          <w:r>
                            <w:rPr>
                              <w:b/>
                              <w:bCs/>
                              <w:color w:val="FFFFFF" w:themeColor="background1"/>
                            </w:rPr>
                            <w:fldChar w:fldCharType="end"/>
                          </w:r>
                        </w:p>
                      </w:txbxContent>
                    </v:textbox>
                  </v:shape>
                  <w10:anchorlock/>
                </v:group>
              </w:pict>
            </mc:Fallback>
          </mc:AlternateContent>
        </w:r>
      </w:p>
    </w:sdtContent>
  </w:sdt>
  <w:p w14:paraId="19B6CE7A" w14:textId="77777777" w:rsidR="00DF57B3" w:rsidRDefault="00DF57B3">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8" type="#_x0000_t75" style="width:14pt;height:15.35pt;visibility:visible;mso-wrap-style:square" o:bullet="t">
        <v:imagedata r:id="rId1" o:title=""/>
      </v:shape>
    </w:pict>
  </w:numPicBullet>
  <w:abstractNum w:abstractNumId="0" w15:restartNumberingAfterBreak="0">
    <w:nsid w:val="08362471"/>
    <w:multiLevelType w:val="hybridMultilevel"/>
    <w:tmpl w:val="91FE52B4"/>
    <w:lvl w:ilvl="0" w:tplc="4182A664">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BC6ACBBA">
      <w:numFmt w:val="bullet"/>
      <w:lvlText w:val="•"/>
      <w:lvlJc w:val="left"/>
      <w:pPr>
        <w:ind w:left="924" w:hanging="247"/>
      </w:pPr>
      <w:rPr>
        <w:rFonts w:hint="default"/>
        <w:lang w:val="es-ES" w:eastAsia="en-US" w:bidi="ar-SA"/>
      </w:rPr>
    </w:lvl>
    <w:lvl w:ilvl="2" w:tplc="32BCA612">
      <w:numFmt w:val="bullet"/>
      <w:lvlText w:val="•"/>
      <w:lvlJc w:val="left"/>
      <w:pPr>
        <w:ind w:left="1389" w:hanging="247"/>
      </w:pPr>
      <w:rPr>
        <w:rFonts w:hint="default"/>
        <w:lang w:val="es-ES" w:eastAsia="en-US" w:bidi="ar-SA"/>
      </w:rPr>
    </w:lvl>
    <w:lvl w:ilvl="3" w:tplc="7DBAE98A">
      <w:numFmt w:val="bullet"/>
      <w:lvlText w:val="•"/>
      <w:lvlJc w:val="left"/>
      <w:pPr>
        <w:ind w:left="1854" w:hanging="247"/>
      </w:pPr>
      <w:rPr>
        <w:rFonts w:hint="default"/>
        <w:lang w:val="es-ES" w:eastAsia="en-US" w:bidi="ar-SA"/>
      </w:rPr>
    </w:lvl>
    <w:lvl w:ilvl="4" w:tplc="D6204574">
      <w:numFmt w:val="bullet"/>
      <w:lvlText w:val="•"/>
      <w:lvlJc w:val="left"/>
      <w:pPr>
        <w:ind w:left="2319" w:hanging="247"/>
      </w:pPr>
      <w:rPr>
        <w:rFonts w:hint="default"/>
        <w:lang w:val="es-ES" w:eastAsia="en-US" w:bidi="ar-SA"/>
      </w:rPr>
    </w:lvl>
    <w:lvl w:ilvl="5" w:tplc="E186535C">
      <w:numFmt w:val="bullet"/>
      <w:lvlText w:val="•"/>
      <w:lvlJc w:val="left"/>
      <w:pPr>
        <w:ind w:left="2784" w:hanging="247"/>
      </w:pPr>
      <w:rPr>
        <w:rFonts w:hint="default"/>
        <w:lang w:val="es-ES" w:eastAsia="en-US" w:bidi="ar-SA"/>
      </w:rPr>
    </w:lvl>
    <w:lvl w:ilvl="6" w:tplc="672679B8">
      <w:numFmt w:val="bullet"/>
      <w:lvlText w:val="•"/>
      <w:lvlJc w:val="left"/>
      <w:pPr>
        <w:ind w:left="3249" w:hanging="247"/>
      </w:pPr>
      <w:rPr>
        <w:rFonts w:hint="default"/>
        <w:lang w:val="es-ES" w:eastAsia="en-US" w:bidi="ar-SA"/>
      </w:rPr>
    </w:lvl>
    <w:lvl w:ilvl="7" w:tplc="FBCEBECA">
      <w:numFmt w:val="bullet"/>
      <w:lvlText w:val="•"/>
      <w:lvlJc w:val="left"/>
      <w:pPr>
        <w:ind w:left="3714" w:hanging="247"/>
      </w:pPr>
      <w:rPr>
        <w:rFonts w:hint="default"/>
        <w:lang w:val="es-ES" w:eastAsia="en-US" w:bidi="ar-SA"/>
      </w:rPr>
    </w:lvl>
    <w:lvl w:ilvl="8" w:tplc="0178A832">
      <w:numFmt w:val="bullet"/>
      <w:lvlText w:val="•"/>
      <w:lvlJc w:val="left"/>
      <w:pPr>
        <w:ind w:left="4178" w:hanging="247"/>
      </w:pPr>
      <w:rPr>
        <w:rFonts w:hint="default"/>
        <w:lang w:val="es-ES" w:eastAsia="en-US" w:bidi="ar-SA"/>
      </w:rPr>
    </w:lvl>
  </w:abstractNum>
  <w:abstractNum w:abstractNumId="1" w15:restartNumberingAfterBreak="0">
    <w:nsid w:val="0913557D"/>
    <w:multiLevelType w:val="hybridMultilevel"/>
    <w:tmpl w:val="D1125C96"/>
    <w:lvl w:ilvl="0" w:tplc="7E40D0A2">
      <w:start w:val="2"/>
      <w:numFmt w:val="lowerLetter"/>
      <w:lvlText w:val="%1)"/>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1" w:tplc="79B8F452">
      <w:numFmt w:val="bullet"/>
      <w:lvlText w:val="•"/>
      <w:lvlJc w:val="left"/>
      <w:pPr>
        <w:ind w:left="1384" w:hanging="247"/>
      </w:pPr>
      <w:rPr>
        <w:rFonts w:hint="default"/>
        <w:lang w:val="es-ES" w:eastAsia="en-US" w:bidi="ar-SA"/>
      </w:rPr>
    </w:lvl>
    <w:lvl w:ilvl="2" w:tplc="6D5E3476">
      <w:numFmt w:val="bullet"/>
      <w:lvlText w:val="•"/>
      <w:lvlJc w:val="left"/>
      <w:pPr>
        <w:ind w:left="1848" w:hanging="247"/>
      </w:pPr>
      <w:rPr>
        <w:rFonts w:hint="default"/>
        <w:lang w:val="es-ES" w:eastAsia="en-US" w:bidi="ar-SA"/>
      </w:rPr>
    </w:lvl>
    <w:lvl w:ilvl="3" w:tplc="ED1022F4">
      <w:numFmt w:val="bullet"/>
      <w:lvlText w:val="•"/>
      <w:lvlJc w:val="left"/>
      <w:pPr>
        <w:ind w:left="2312" w:hanging="247"/>
      </w:pPr>
      <w:rPr>
        <w:rFonts w:hint="default"/>
        <w:lang w:val="es-ES" w:eastAsia="en-US" w:bidi="ar-SA"/>
      </w:rPr>
    </w:lvl>
    <w:lvl w:ilvl="4" w:tplc="2D546D6A">
      <w:numFmt w:val="bullet"/>
      <w:lvlText w:val="•"/>
      <w:lvlJc w:val="left"/>
      <w:pPr>
        <w:ind w:left="2776" w:hanging="247"/>
      </w:pPr>
      <w:rPr>
        <w:rFonts w:hint="default"/>
        <w:lang w:val="es-ES" w:eastAsia="en-US" w:bidi="ar-SA"/>
      </w:rPr>
    </w:lvl>
    <w:lvl w:ilvl="5" w:tplc="0B5037C2">
      <w:numFmt w:val="bullet"/>
      <w:lvlText w:val="•"/>
      <w:lvlJc w:val="left"/>
      <w:pPr>
        <w:ind w:left="3240" w:hanging="247"/>
      </w:pPr>
      <w:rPr>
        <w:rFonts w:hint="default"/>
        <w:lang w:val="es-ES" w:eastAsia="en-US" w:bidi="ar-SA"/>
      </w:rPr>
    </w:lvl>
    <w:lvl w:ilvl="6" w:tplc="98A20294">
      <w:numFmt w:val="bullet"/>
      <w:lvlText w:val="•"/>
      <w:lvlJc w:val="left"/>
      <w:pPr>
        <w:ind w:left="3705" w:hanging="247"/>
      </w:pPr>
      <w:rPr>
        <w:rFonts w:hint="default"/>
        <w:lang w:val="es-ES" w:eastAsia="en-US" w:bidi="ar-SA"/>
      </w:rPr>
    </w:lvl>
    <w:lvl w:ilvl="7" w:tplc="2DA4540C">
      <w:numFmt w:val="bullet"/>
      <w:lvlText w:val="•"/>
      <w:lvlJc w:val="left"/>
      <w:pPr>
        <w:ind w:left="4169" w:hanging="247"/>
      </w:pPr>
      <w:rPr>
        <w:rFonts w:hint="default"/>
        <w:lang w:val="es-ES" w:eastAsia="en-US" w:bidi="ar-SA"/>
      </w:rPr>
    </w:lvl>
    <w:lvl w:ilvl="8" w:tplc="BD841894">
      <w:numFmt w:val="bullet"/>
      <w:lvlText w:val="•"/>
      <w:lvlJc w:val="left"/>
      <w:pPr>
        <w:ind w:left="4633" w:hanging="247"/>
      </w:pPr>
      <w:rPr>
        <w:rFonts w:hint="default"/>
        <w:lang w:val="es-ES" w:eastAsia="en-US" w:bidi="ar-SA"/>
      </w:rPr>
    </w:lvl>
  </w:abstractNum>
  <w:abstractNum w:abstractNumId="2" w15:restartNumberingAfterBreak="0">
    <w:nsid w:val="0B5F66EF"/>
    <w:multiLevelType w:val="hybridMultilevel"/>
    <w:tmpl w:val="594E961A"/>
    <w:lvl w:ilvl="0" w:tplc="0B7CD3AA">
      <w:start w:val="1"/>
      <w:numFmt w:val="lowerLetter"/>
      <w:lvlText w:val="%1)"/>
      <w:lvlJc w:val="left"/>
      <w:pPr>
        <w:ind w:left="456" w:hanging="245"/>
        <w:jc w:val="right"/>
      </w:pPr>
      <w:rPr>
        <w:rFonts w:hint="default"/>
        <w:i/>
        <w:iCs/>
        <w:w w:val="95"/>
        <w:lang w:val="es-ES" w:eastAsia="en-US" w:bidi="ar-SA"/>
      </w:rPr>
    </w:lvl>
    <w:lvl w:ilvl="1" w:tplc="BF0A65FA">
      <w:numFmt w:val="bullet"/>
      <w:lvlText w:val="•"/>
      <w:lvlJc w:val="left"/>
      <w:pPr>
        <w:ind w:left="924" w:hanging="245"/>
      </w:pPr>
      <w:rPr>
        <w:rFonts w:hint="default"/>
        <w:lang w:val="es-ES" w:eastAsia="en-US" w:bidi="ar-SA"/>
      </w:rPr>
    </w:lvl>
    <w:lvl w:ilvl="2" w:tplc="C5B07C68">
      <w:numFmt w:val="bullet"/>
      <w:lvlText w:val="•"/>
      <w:lvlJc w:val="left"/>
      <w:pPr>
        <w:ind w:left="1389" w:hanging="245"/>
      </w:pPr>
      <w:rPr>
        <w:rFonts w:hint="default"/>
        <w:lang w:val="es-ES" w:eastAsia="en-US" w:bidi="ar-SA"/>
      </w:rPr>
    </w:lvl>
    <w:lvl w:ilvl="3" w:tplc="431AAC16">
      <w:numFmt w:val="bullet"/>
      <w:lvlText w:val="•"/>
      <w:lvlJc w:val="left"/>
      <w:pPr>
        <w:ind w:left="1854" w:hanging="245"/>
      </w:pPr>
      <w:rPr>
        <w:rFonts w:hint="default"/>
        <w:lang w:val="es-ES" w:eastAsia="en-US" w:bidi="ar-SA"/>
      </w:rPr>
    </w:lvl>
    <w:lvl w:ilvl="4" w:tplc="41E41B40">
      <w:numFmt w:val="bullet"/>
      <w:lvlText w:val="•"/>
      <w:lvlJc w:val="left"/>
      <w:pPr>
        <w:ind w:left="2319" w:hanging="245"/>
      </w:pPr>
      <w:rPr>
        <w:rFonts w:hint="default"/>
        <w:lang w:val="es-ES" w:eastAsia="en-US" w:bidi="ar-SA"/>
      </w:rPr>
    </w:lvl>
    <w:lvl w:ilvl="5" w:tplc="CD84B7FC">
      <w:numFmt w:val="bullet"/>
      <w:lvlText w:val="•"/>
      <w:lvlJc w:val="left"/>
      <w:pPr>
        <w:ind w:left="2784" w:hanging="245"/>
      </w:pPr>
      <w:rPr>
        <w:rFonts w:hint="default"/>
        <w:lang w:val="es-ES" w:eastAsia="en-US" w:bidi="ar-SA"/>
      </w:rPr>
    </w:lvl>
    <w:lvl w:ilvl="6" w:tplc="C82861E6">
      <w:numFmt w:val="bullet"/>
      <w:lvlText w:val="•"/>
      <w:lvlJc w:val="left"/>
      <w:pPr>
        <w:ind w:left="3249" w:hanging="245"/>
      </w:pPr>
      <w:rPr>
        <w:rFonts w:hint="default"/>
        <w:lang w:val="es-ES" w:eastAsia="en-US" w:bidi="ar-SA"/>
      </w:rPr>
    </w:lvl>
    <w:lvl w:ilvl="7" w:tplc="2A0690DA">
      <w:numFmt w:val="bullet"/>
      <w:lvlText w:val="•"/>
      <w:lvlJc w:val="left"/>
      <w:pPr>
        <w:ind w:left="3714" w:hanging="245"/>
      </w:pPr>
      <w:rPr>
        <w:rFonts w:hint="default"/>
        <w:lang w:val="es-ES" w:eastAsia="en-US" w:bidi="ar-SA"/>
      </w:rPr>
    </w:lvl>
    <w:lvl w:ilvl="8" w:tplc="82043DAC">
      <w:numFmt w:val="bullet"/>
      <w:lvlText w:val="•"/>
      <w:lvlJc w:val="left"/>
      <w:pPr>
        <w:ind w:left="4178" w:hanging="245"/>
      </w:pPr>
      <w:rPr>
        <w:rFonts w:hint="default"/>
        <w:lang w:val="es-ES" w:eastAsia="en-US" w:bidi="ar-SA"/>
      </w:rPr>
    </w:lvl>
  </w:abstractNum>
  <w:abstractNum w:abstractNumId="3" w15:restartNumberingAfterBreak="0">
    <w:nsid w:val="10431CBF"/>
    <w:multiLevelType w:val="hybridMultilevel"/>
    <w:tmpl w:val="F01AC1E0"/>
    <w:lvl w:ilvl="0" w:tplc="65FA8FC0">
      <w:start w:val="3"/>
      <w:numFmt w:val="lowerLetter"/>
      <w:lvlText w:val="%1)"/>
      <w:lvlJc w:val="left"/>
      <w:pPr>
        <w:ind w:left="663" w:hanging="214"/>
        <w:jc w:val="right"/>
      </w:pPr>
      <w:rPr>
        <w:rFonts w:ascii="Trebuchet MS" w:eastAsia="Trebuchet MS" w:hAnsi="Trebuchet MS" w:cs="Trebuchet MS" w:hint="default"/>
        <w:i/>
        <w:iCs/>
        <w:color w:val="004684"/>
        <w:w w:val="69"/>
        <w:sz w:val="22"/>
        <w:szCs w:val="22"/>
        <w:lang w:val="es-ES" w:eastAsia="en-US" w:bidi="ar-SA"/>
      </w:rPr>
    </w:lvl>
    <w:lvl w:ilvl="1" w:tplc="59C2BEEE">
      <w:numFmt w:val="bullet"/>
      <w:lvlText w:val="•"/>
      <w:lvlJc w:val="left"/>
      <w:pPr>
        <w:ind w:left="1150" w:hanging="214"/>
      </w:pPr>
      <w:rPr>
        <w:rFonts w:hint="default"/>
        <w:lang w:val="es-ES" w:eastAsia="en-US" w:bidi="ar-SA"/>
      </w:rPr>
    </w:lvl>
    <w:lvl w:ilvl="2" w:tplc="3A62373E">
      <w:numFmt w:val="bullet"/>
      <w:lvlText w:val="•"/>
      <w:lvlJc w:val="left"/>
      <w:pPr>
        <w:ind w:left="1640" w:hanging="214"/>
      </w:pPr>
      <w:rPr>
        <w:rFonts w:hint="default"/>
        <w:lang w:val="es-ES" w:eastAsia="en-US" w:bidi="ar-SA"/>
      </w:rPr>
    </w:lvl>
    <w:lvl w:ilvl="3" w:tplc="A06CEFFA">
      <w:numFmt w:val="bullet"/>
      <w:lvlText w:val="•"/>
      <w:lvlJc w:val="left"/>
      <w:pPr>
        <w:ind w:left="2130" w:hanging="214"/>
      </w:pPr>
      <w:rPr>
        <w:rFonts w:hint="default"/>
        <w:lang w:val="es-ES" w:eastAsia="en-US" w:bidi="ar-SA"/>
      </w:rPr>
    </w:lvl>
    <w:lvl w:ilvl="4" w:tplc="CEA049D6">
      <w:numFmt w:val="bullet"/>
      <w:lvlText w:val="•"/>
      <w:lvlJc w:val="left"/>
      <w:pPr>
        <w:ind w:left="2621" w:hanging="214"/>
      </w:pPr>
      <w:rPr>
        <w:rFonts w:hint="default"/>
        <w:lang w:val="es-ES" w:eastAsia="en-US" w:bidi="ar-SA"/>
      </w:rPr>
    </w:lvl>
    <w:lvl w:ilvl="5" w:tplc="ECB468BC">
      <w:numFmt w:val="bullet"/>
      <w:lvlText w:val="•"/>
      <w:lvlJc w:val="left"/>
      <w:pPr>
        <w:ind w:left="3111" w:hanging="214"/>
      </w:pPr>
      <w:rPr>
        <w:rFonts w:hint="default"/>
        <w:lang w:val="es-ES" w:eastAsia="en-US" w:bidi="ar-SA"/>
      </w:rPr>
    </w:lvl>
    <w:lvl w:ilvl="6" w:tplc="8F02CF80">
      <w:numFmt w:val="bullet"/>
      <w:lvlText w:val="•"/>
      <w:lvlJc w:val="left"/>
      <w:pPr>
        <w:ind w:left="3601" w:hanging="214"/>
      </w:pPr>
      <w:rPr>
        <w:rFonts w:hint="default"/>
        <w:lang w:val="es-ES" w:eastAsia="en-US" w:bidi="ar-SA"/>
      </w:rPr>
    </w:lvl>
    <w:lvl w:ilvl="7" w:tplc="E29E633A">
      <w:numFmt w:val="bullet"/>
      <w:lvlText w:val="•"/>
      <w:lvlJc w:val="left"/>
      <w:pPr>
        <w:ind w:left="4092" w:hanging="214"/>
      </w:pPr>
      <w:rPr>
        <w:rFonts w:hint="default"/>
        <w:lang w:val="es-ES" w:eastAsia="en-US" w:bidi="ar-SA"/>
      </w:rPr>
    </w:lvl>
    <w:lvl w:ilvl="8" w:tplc="1CE24B26">
      <w:numFmt w:val="bullet"/>
      <w:lvlText w:val="•"/>
      <w:lvlJc w:val="left"/>
      <w:pPr>
        <w:ind w:left="4582" w:hanging="214"/>
      </w:pPr>
      <w:rPr>
        <w:rFonts w:hint="default"/>
        <w:lang w:val="es-ES" w:eastAsia="en-US" w:bidi="ar-SA"/>
      </w:rPr>
    </w:lvl>
  </w:abstractNum>
  <w:abstractNum w:abstractNumId="4" w15:restartNumberingAfterBreak="0">
    <w:nsid w:val="14D32914"/>
    <w:multiLevelType w:val="hybridMultilevel"/>
    <w:tmpl w:val="6264FF92"/>
    <w:lvl w:ilvl="0" w:tplc="35208DF8">
      <w:start w:val="4"/>
      <w:numFmt w:val="decimalZero"/>
      <w:lvlText w:val="%1"/>
      <w:lvlJc w:val="left"/>
      <w:pPr>
        <w:ind w:left="1504" w:hanging="547"/>
      </w:pPr>
      <w:rPr>
        <w:rFonts w:ascii="Arial" w:eastAsia="Arial" w:hAnsi="Arial" w:cs="Arial" w:hint="default"/>
        <w:b/>
        <w:bCs/>
        <w:color w:val="004684"/>
        <w:w w:val="102"/>
        <w:sz w:val="22"/>
        <w:szCs w:val="22"/>
        <w:lang w:val="es-ES" w:eastAsia="en-US" w:bidi="ar-SA"/>
      </w:rPr>
    </w:lvl>
    <w:lvl w:ilvl="1" w:tplc="06B6B0FE">
      <w:numFmt w:val="bullet"/>
      <w:lvlText w:val="•"/>
      <w:lvlJc w:val="left"/>
      <w:pPr>
        <w:ind w:left="1898" w:hanging="547"/>
      </w:pPr>
      <w:rPr>
        <w:rFonts w:hint="default"/>
        <w:lang w:val="es-ES" w:eastAsia="en-US" w:bidi="ar-SA"/>
      </w:rPr>
    </w:lvl>
    <w:lvl w:ilvl="2" w:tplc="8976FAF6">
      <w:numFmt w:val="bullet"/>
      <w:lvlText w:val="•"/>
      <w:lvlJc w:val="left"/>
      <w:pPr>
        <w:ind w:left="2297" w:hanging="547"/>
      </w:pPr>
      <w:rPr>
        <w:rFonts w:hint="default"/>
        <w:lang w:val="es-ES" w:eastAsia="en-US" w:bidi="ar-SA"/>
      </w:rPr>
    </w:lvl>
    <w:lvl w:ilvl="3" w:tplc="41F6E176">
      <w:numFmt w:val="bullet"/>
      <w:lvlText w:val="•"/>
      <w:lvlJc w:val="left"/>
      <w:pPr>
        <w:ind w:left="2696" w:hanging="547"/>
      </w:pPr>
      <w:rPr>
        <w:rFonts w:hint="default"/>
        <w:lang w:val="es-ES" w:eastAsia="en-US" w:bidi="ar-SA"/>
      </w:rPr>
    </w:lvl>
    <w:lvl w:ilvl="4" w:tplc="1B025F20">
      <w:numFmt w:val="bullet"/>
      <w:lvlText w:val="•"/>
      <w:lvlJc w:val="left"/>
      <w:pPr>
        <w:ind w:left="3095" w:hanging="547"/>
      </w:pPr>
      <w:rPr>
        <w:rFonts w:hint="default"/>
        <w:lang w:val="es-ES" w:eastAsia="en-US" w:bidi="ar-SA"/>
      </w:rPr>
    </w:lvl>
    <w:lvl w:ilvl="5" w:tplc="D8A26E42">
      <w:numFmt w:val="bullet"/>
      <w:lvlText w:val="•"/>
      <w:lvlJc w:val="left"/>
      <w:pPr>
        <w:ind w:left="3494" w:hanging="547"/>
      </w:pPr>
      <w:rPr>
        <w:rFonts w:hint="default"/>
        <w:lang w:val="es-ES" w:eastAsia="en-US" w:bidi="ar-SA"/>
      </w:rPr>
    </w:lvl>
    <w:lvl w:ilvl="6" w:tplc="4EEE7D22">
      <w:numFmt w:val="bullet"/>
      <w:lvlText w:val="•"/>
      <w:lvlJc w:val="left"/>
      <w:pPr>
        <w:ind w:left="3892" w:hanging="547"/>
      </w:pPr>
      <w:rPr>
        <w:rFonts w:hint="default"/>
        <w:lang w:val="es-ES" w:eastAsia="en-US" w:bidi="ar-SA"/>
      </w:rPr>
    </w:lvl>
    <w:lvl w:ilvl="7" w:tplc="0F2415D2">
      <w:numFmt w:val="bullet"/>
      <w:lvlText w:val="•"/>
      <w:lvlJc w:val="left"/>
      <w:pPr>
        <w:ind w:left="4291" w:hanging="547"/>
      </w:pPr>
      <w:rPr>
        <w:rFonts w:hint="default"/>
        <w:lang w:val="es-ES" w:eastAsia="en-US" w:bidi="ar-SA"/>
      </w:rPr>
    </w:lvl>
    <w:lvl w:ilvl="8" w:tplc="6BBC9400">
      <w:numFmt w:val="bullet"/>
      <w:lvlText w:val="•"/>
      <w:lvlJc w:val="left"/>
      <w:pPr>
        <w:ind w:left="4690" w:hanging="547"/>
      </w:pPr>
      <w:rPr>
        <w:rFonts w:hint="default"/>
        <w:lang w:val="es-ES" w:eastAsia="en-US" w:bidi="ar-SA"/>
      </w:rPr>
    </w:lvl>
  </w:abstractNum>
  <w:abstractNum w:abstractNumId="5" w15:restartNumberingAfterBreak="0">
    <w:nsid w:val="176068EB"/>
    <w:multiLevelType w:val="hybridMultilevel"/>
    <w:tmpl w:val="862CC3B2"/>
    <w:lvl w:ilvl="0" w:tplc="FE164CA4">
      <w:numFmt w:val="bullet"/>
      <w:lvlText w:val="•"/>
      <w:lvlJc w:val="left"/>
      <w:pPr>
        <w:ind w:left="493" w:hanging="284"/>
      </w:pPr>
      <w:rPr>
        <w:rFonts w:ascii="Arial" w:eastAsia="Arial" w:hAnsi="Arial" w:cs="Arial" w:hint="default"/>
        <w:b/>
        <w:bCs/>
        <w:color w:val="004684"/>
        <w:w w:val="111"/>
        <w:sz w:val="22"/>
        <w:szCs w:val="22"/>
        <w:lang w:val="es-ES" w:eastAsia="en-US" w:bidi="ar-SA"/>
      </w:rPr>
    </w:lvl>
    <w:lvl w:ilvl="1" w:tplc="B66271DA">
      <w:numFmt w:val="bullet"/>
      <w:lvlText w:val="•"/>
      <w:lvlJc w:val="left"/>
      <w:pPr>
        <w:ind w:left="960" w:hanging="284"/>
      </w:pPr>
      <w:rPr>
        <w:rFonts w:hint="default"/>
        <w:lang w:val="es-ES" w:eastAsia="en-US" w:bidi="ar-SA"/>
      </w:rPr>
    </w:lvl>
    <w:lvl w:ilvl="2" w:tplc="1C96FA66">
      <w:numFmt w:val="bullet"/>
      <w:lvlText w:val="•"/>
      <w:lvlJc w:val="left"/>
      <w:pPr>
        <w:ind w:left="1421" w:hanging="284"/>
      </w:pPr>
      <w:rPr>
        <w:rFonts w:hint="default"/>
        <w:lang w:val="es-ES" w:eastAsia="en-US" w:bidi="ar-SA"/>
      </w:rPr>
    </w:lvl>
    <w:lvl w:ilvl="3" w:tplc="AAEA6C92">
      <w:numFmt w:val="bullet"/>
      <w:lvlText w:val="•"/>
      <w:lvlJc w:val="left"/>
      <w:pPr>
        <w:ind w:left="1882" w:hanging="284"/>
      </w:pPr>
      <w:rPr>
        <w:rFonts w:hint="default"/>
        <w:lang w:val="es-ES" w:eastAsia="en-US" w:bidi="ar-SA"/>
      </w:rPr>
    </w:lvl>
    <w:lvl w:ilvl="4" w:tplc="995E4BA0">
      <w:numFmt w:val="bullet"/>
      <w:lvlText w:val="•"/>
      <w:lvlJc w:val="left"/>
      <w:pPr>
        <w:ind w:left="2343" w:hanging="284"/>
      </w:pPr>
      <w:rPr>
        <w:rFonts w:hint="default"/>
        <w:lang w:val="es-ES" w:eastAsia="en-US" w:bidi="ar-SA"/>
      </w:rPr>
    </w:lvl>
    <w:lvl w:ilvl="5" w:tplc="B2329446">
      <w:numFmt w:val="bullet"/>
      <w:lvlText w:val="•"/>
      <w:lvlJc w:val="left"/>
      <w:pPr>
        <w:ind w:left="2804" w:hanging="284"/>
      </w:pPr>
      <w:rPr>
        <w:rFonts w:hint="default"/>
        <w:lang w:val="es-ES" w:eastAsia="en-US" w:bidi="ar-SA"/>
      </w:rPr>
    </w:lvl>
    <w:lvl w:ilvl="6" w:tplc="EDBE468C">
      <w:numFmt w:val="bullet"/>
      <w:lvlText w:val="•"/>
      <w:lvlJc w:val="left"/>
      <w:pPr>
        <w:ind w:left="3265" w:hanging="284"/>
      </w:pPr>
      <w:rPr>
        <w:rFonts w:hint="default"/>
        <w:lang w:val="es-ES" w:eastAsia="en-US" w:bidi="ar-SA"/>
      </w:rPr>
    </w:lvl>
    <w:lvl w:ilvl="7" w:tplc="E0D60D7E">
      <w:numFmt w:val="bullet"/>
      <w:lvlText w:val="•"/>
      <w:lvlJc w:val="left"/>
      <w:pPr>
        <w:ind w:left="3726" w:hanging="284"/>
      </w:pPr>
      <w:rPr>
        <w:rFonts w:hint="default"/>
        <w:lang w:val="es-ES" w:eastAsia="en-US" w:bidi="ar-SA"/>
      </w:rPr>
    </w:lvl>
    <w:lvl w:ilvl="8" w:tplc="F5FA0C24">
      <w:numFmt w:val="bullet"/>
      <w:lvlText w:val="•"/>
      <w:lvlJc w:val="left"/>
      <w:pPr>
        <w:ind w:left="4187" w:hanging="284"/>
      </w:pPr>
      <w:rPr>
        <w:rFonts w:hint="default"/>
        <w:lang w:val="es-ES" w:eastAsia="en-US" w:bidi="ar-SA"/>
      </w:rPr>
    </w:lvl>
  </w:abstractNum>
  <w:abstractNum w:abstractNumId="6" w15:restartNumberingAfterBreak="0">
    <w:nsid w:val="18C20644"/>
    <w:multiLevelType w:val="hybridMultilevel"/>
    <w:tmpl w:val="9648C024"/>
    <w:lvl w:ilvl="0" w:tplc="ECD06BA8">
      <w:start w:val="1"/>
      <w:numFmt w:val="lowerLetter"/>
      <w:lvlText w:val="%1)"/>
      <w:lvlJc w:val="left"/>
      <w:pPr>
        <w:ind w:left="1023" w:hanging="360"/>
      </w:pPr>
      <w:rPr>
        <w:rFonts w:hint="default"/>
        <w:color w:val="434141"/>
        <w:sz w:val="22"/>
      </w:rPr>
    </w:lvl>
    <w:lvl w:ilvl="1" w:tplc="080A0019" w:tentative="1">
      <w:start w:val="1"/>
      <w:numFmt w:val="lowerLetter"/>
      <w:lvlText w:val="%2."/>
      <w:lvlJc w:val="left"/>
      <w:pPr>
        <w:ind w:left="1743" w:hanging="360"/>
      </w:pPr>
    </w:lvl>
    <w:lvl w:ilvl="2" w:tplc="080A001B" w:tentative="1">
      <w:start w:val="1"/>
      <w:numFmt w:val="lowerRoman"/>
      <w:lvlText w:val="%3."/>
      <w:lvlJc w:val="right"/>
      <w:pPr>
        <w:ind w:left="2463" w:hanging="180"/>
      </w:pPr>
    </w:lvl>
    <w:lvl w:ilvl="3" w:tplc="080A000F" w:tentative="1">
      <w:start w:val="1"/>
      <w:numFmt w:val="decimal"/>
      <w:lvlText w:val="%4."/>
      <w:lvlJc w:val="left"/>
      <w:pPr>
        <w:ind w:left="3183" w:hanging="360"/>
      </w:pPr>
    </w:lvl>
    <w:lvl w:ilvl="4" w:tplc="080A0019" w:tentative="1">
      <w:start w:val="1"/>
      <w:numFmt w:val="lowerLetter"/>
      <w:lvlText w:val="%5."/>
      <w:lvlJc w:val="left"/>
      <w:pPr>
        <w:ind w:left="3903" w:hanging="360"/>
      </w:pPr>
    </w:lvl>
    <w:lvl w:ilvl="5" w:tplc="080A001B" w:tentative="1">
      <w:start w:val="1"/>
      <w:numFmt w:val="lowerRoman"/>
      <w:lvlText w:val="%6."/>
      <w:lvlJc w:val="right"/>
      <w:pPr>
        <w:ind w:left="4623" w:hanging="180"/>
      </w:pPr>
    </w:lvl>
    <w:lvl w:ilvl="6" w:tplc="080A000F" w:tentative="1">
      <w:start w:val="1"/>
      <w:numFmt w:val="decimal"/>
      <w:lvlText w:val="%7."/>
      <w:lvlJc w:val="left"/>
      <w:pPr>
        <w:ind w:left="5343" w:hanging="360"/>
      </w:pPr>
    </w:lvl>
    <w:lvl w:ilvl="7" w:tplc="080A0019" w:tentative="1">
      <w:start w:val="1"/>
      <w:numFmt w:val="lowerLetter"/>
      <w:lvlText w:val="%8."/>
      <w:lvlJc w:val="left"/>
      <w:pPr>
        <w:ind w:left="6063" w:hanging="360"/>
      </w:pPr>
    </w:lvl>
    <w:lvl w:ilvl="8" w:tplc="080A001B" w:tentative="1">
      <w:start w:val="1"/>
      <w:numFmt w:val="lowerRoman"/>
      <w:lvlText w:val="%9."/>
      <w:lvlJc w:val="right"/>
      <w:pPr>
        <w:ind w:left="6783" w:hanging="180"/>
      </w:pPr>
    </w:lvl>
  </w:abstractNum>
  <w:abstractNum w:abstractNumId="7" w15:restartNumberingAfterBreak="0">
    <w:nsid w:val="19FB6A1B"/>
    <w:multiLevelType w:val="hybridMultilevel"/>
    <w:tmpl w:val="D7A8C2AC"/>
    <w:lvl w:ilvl="0" w:tplc="B85ACC1C">
      <w:numFmt w:val="bullet"/>
      <w:lvlText w:val="•"/>
      <w:lvlJc w:val="left"/>
      <w:pPr>
        <w:ind w:left="198" w:hanging="99"/>
      </w:pPr>
      <w:rPr>
        <w:rFonts w:ascii="Tahoma" w:eastAsia="Tahoma" w:hAnsi="Tahoma" w:cs="Tahoma" w:hint="default"/>
        <w:b/>
        <w:bCs/>
        <w:color w:val="004684"/>
        <w:w w:val="59"/>
        <w:sz w:val="24"/>
        <w:szCs w:val="24"/>
        <w:lang w:val="es-ES" w:eastAsia="en-US" w:bidi="ar-SA"/>
      </w:rPr>
    </w:lvl>
    <w:lvl w:ilvl="1" w:tplc="07D61C4A">
      <w:numFmt w:val="bullet"/>
      <w:lvlText w:val="•"/>
      <w:lvlJc w:val="left"/>
      <w:pPr>
        <w:ind w:left="481" w:hanging="99"/>
      </w:pPr>
      <w:rPr>
        <w:rFonts w:ascii="Tahoma" w:eastAsia="Tahoma" w:hAnsi="Tahoma" w:cs="Tahoma" w:hint="default"/>
        <w:b/>
        <w:bCs/>
        <w:color w:val="E66500"/>
        <w:w w:val="59"/>
        <w:sz w:val="24"/>
        <w:szCs w:val="24"/>
        <w:lang w:val="es-ES" w:eastAsia="en-US" w:bidi="ar-SA"/>
      </w:rPr>
    </w:lvl>
    <w:lvl w:ilvl="2" w:tplc="C1D22C9E">
      <w:numFmt w:val="bullet"/>
      <w:lvlText w:val="•"/>
      <w:lvlJc w:val="left"/>
      <w:pPr>
        <w:ind w:left="500" w:hanging="99"/>
      </w:pPr>
      <w:rPr>
        <w:rFonts w:hint="default"/>
        <w:lang w:val="es-ES" w:eastAsia="en-US" w:bidi="ar-SA"/>
      </w:rPr>
    </w:lvl>
    <w:lvl w:ilvl="3" w:tplc="03A8C026">
      <w:numFmt w:val="bullet"/>
      <w:lvlText w:val="•"/>
      <w:lvlJc w:val="left"/>
      <w:pPr>
        <w:ind w:left="375" w:hanging="99"/>
      </w:pPr>
      <w:rPr>
        <w:rFonts w:hint="default"/>
        <w:lang w:val="es-ES" w:eastAsia="en-US" w:bidi="ar-SA"/>
      </w:rPr>
    </w:lvl>
    <w:lvl w:ilvl="4" w:tplc="11E2797E">
      <w:numFmt w:val="bullet"/>
      <w:lvlText w:val="•"/>
      <w:lvlJc w:val="left"/>
      <w:pPr>
        <w:ind w:left="251" w:hanging="99"/>
      </w:pPr>
      <w:rPr>
        <w:rFonts w:hint="default"/>
        <w:lang w:val="es-ES" w:eastAsia="en-US" w:bidi="ar-SA"/>
      </w:rPr>
    </w:lvl>
    <w:lvl w:ilvl="5" w:tplc="715E9714">
      <w:numFmt w:val="bullet"/>
      <w:lvlText w:val="•"/>
      <w:lvlJc w:val="left"/>
      <w:pPr>
        <w:ind w:left="127" w:hanging="99"/>
      </w:pPr>
      <w:rPr>
        <w:rFonts w:hint="default"/>
        <w:lang w:val="es-ES" w:eastAsia="en-US" w:bidi="ar-SA"/>
      </w:rPr>
    </w:lvl>
    <w:lvl w:ilvl="6" w:tplc="3FDEABCA">
      <w:numFmt w:val="bullet"/>
      <w:lvlText w:val="•"/>
      <w:lvlJc w:val="left"/>
      <w:pPr>
        <w:ind w:left="3" w:hanging="99"/>
      </w:pPr>
      <w:rPr>
        <w:rFonts w:hint="default"/>
        <w:lang w:val="es-ES" w:eastAsia="en-US" w:bidi="ar-SA"/>
      </w:rPr>
    </w:lvl>
    <w:lvl w:ilvl="7" w:tplc="083EAFB4">
      <w:numFmt w:val="bullet"/>
      <w:lvlText w:val="•"/>
      <w:lvlJc w:val="left"/>
      <w:pPr>
        <w:ind w:left="-122" w:hanging="99"/>
      </w:pPr>
      <w:rPr>
        <w:rFonts w:hint="default"/>
        <w:lang w:val="es-ES" w:eastAsia="en-US" w:bidi="ar-SA"/>
      </w:rPr>
    </w:lvl>
    <w:lvl w:ilvl="8" w:tplc="060EA296">
      <w:numFmt w:val="bullet"/>
      <w:lvlText w:val="•"/>
      <w:lvlJc w:val="left"/>
      <w:pPr>
        <w:ind w:left="-246" w:hanging="99"/>
      </w:pPr>
      <w:rPr>
        <w:rFonts w:hint="default"/>
        <w:lang w:val="es-ES" w:eastAsia="en-US" w:bidi="ar-SA"/>
      </w:rPr>
    </w:lvl>
  </w:abstractNum>
  <w:abstractNum w:abstractNumId="8" w15:restartNumberingAfterBreak="0">
    <w:nsid w:val="1B971542"/>
    <w:multiLevelType w:val="hybridMultilevel"/>
    <w:tmpl w:val="5218FE08"/>
    <w:lvl w:ilvl="0" w:tplc="2CA8739C">
      <w:start w:val="1"/>
      <w:numFmt w:val="lowerLetter"/>
      <w:lvlText w:val="%1)"/>
      <w:lvlJc w:val="left"/>
      <w:pPr>
        <w:ind w:left="194" w:hanging="243"/>
      </w:pPr>
      <w:rPr>
        <w:rFonts w:ascii="Trebuchet MS" w:eastAsia="Trebuchet MS" w:hAnsi="Trebuchet MS" w:cs="Trebuchet MS" w:hint="default"/>
        <w:i/>
        <w:iCs/>
        <w:color w:val="004684"/>
        <w:spacing w:val="-1"/>
        <w:w w:val="90"/>
        <w:sz w:val="22"/>
        <w:szCs w:val="22"/>
        <w:lang w:val="es-ES" w:eastAsia="en-US" w:bidi="ar-SA"/>
      </w:rPr>
    </w:lvl>
    <w:lvl w:ilvl="1" w:tplc="C4EAC4AA">
      <w:numFmt w:val="bullet"/>
      <w:lvlText w:val="•"/>
      <w:lvlJc w:val="left"/>
      <w:pPr>
        <w:ind w:left="947" w:hanging="284"/>
      </w:pPr>
      <w:rPr>
        <w:rFonts w:ascii="Arial" w:eastAsia="Arial" w:hAnsi="Arial" w:cs="Arial" w:hint="default"/>
        <w:b/>
        <w:bCs/>
        <w:color w:val="004684"/>
        <w:w w:val="111"/>
        <w:sz w:val="22"/>
        <w:szCs w:val="22"/>
        <w:lang w:val="es-ES" w:eastAsia="en-US" w:bidi="ar-SA"/>
      </w:rPr>
    </w:lvl>
    <w:lvl w:ilvl="2" w:tplc="5664C03E">
      <w:numFmt w:val="bullet"/>
      <w:lvlText w:val="•"/>
      <w:lvlJc w:val="left"/>
      <w:pPr>
        <w:ind w:left="940" w:hanging="284"/>
      </w:pPr>
      <w:rPr>
        <w:rFonts w:hint="default"/>
        <w:lang w:val="es-ES" w:eastAsia="en-US" w:bidi="ar-SA"/>
      </w:rPr>
    </w:lvl>
    <w:lvl w:ilvl="3" w:tplc="BB728D80">
      <w:numFmt w:val="bullet"/>
      <w:lvlText w:val="•"/>
      <w:lvlJc w:val="left"/>
      <w:pPr>
        <w:ind w:left="873" w:hanging="284"/>
      </w:pPr>
      <w:rPr>
        <w:rFonts w:hint="default"/>
        <w:lang w:val="es-ES" w:eastAsia="en-US" w:bidi="ar-SA"/>
      </w:rPr>
    </w:lvl>
    <w:lvl w:ilvl="4" w:tplc="EA36A56C">
      <w:numFmt w:val="bullet"/>
      <w:lvlText w:val="•"/>
      <w:lvlJc w:val="left"/>
      <w:pPr>
        <w:ind w:left="807" w:hanging="284"/>
      </w:pPr>
      <w:rPr>
        <w:rFonts w:hint="default"/>
        <w:lang w:val="es-ES" w:eastAsia="en-US" w:bidi="ar-SA"/>
      </w:rPr>
    </w:lvl>
    <w:lvl w:ilvl="5" w:tplc="9F32DB68">
      <w:numFmt w:val="bullet"/>
      <w:lvlText w:val="•"/>
      <w:lvlJc w:val="left"/>
      <w:pPr>
        <w:ind w:left="741" w:hanging="284"/>
      </w:pPr>
      <w:rPr>
        <w:rFonts w:hint="default"/>
        <w:lang w:val="es-ES" w:eastAsia="en-US" w:bidi="ar-SA"/>
      </w:rPr>
    </w:lvl>
    <w:lvl w:ilvl="6" w:tplc="DF6CD770">
      <w:numFmt w:val="bullet"/>
      <w:lvlText w:val="•"/>
      <w:lvlJc w:val="left"/>
      <w:pPr>
        <w:ind w:left="675" w:hanging="284"/>
      </w:pPr>
      <w:rPr>
        <w:rFonts w:hint="default"/>
        <w:lang w:val="es-ES" w:eastAsia="en-US" w:bidi="ar-SA"/>
      </w:rPr>
    </w:lvl>
    <w:lvl w:ilvl="7" w:tplc="819A7F24">
      <w:numFmt w:val="bullet"/>
      <w:lvlText w:val="•"/>
      <w:lvlJc w:val="left"/>
      <w:pPr>
        <w:ind w:left="608" w:hanging="284"/>
      </w:pPr>
      <w:rPr>
        <w:rFonts w:hint="default"/>
        <w:lang w:val="es-ES" w:eastAsia="en-US" w:bidi="ar-SA"/>
      </w:rPr>
    </w:lvl>
    <w:lvl w:ilvl="8" w:tplc="262EF828">
      <w:numFmt w:val="bullet"/>
      <w:lvlText w:val="•"/>
      <w:lvlJc w:val="left"/>
      <w:pPr>
        <w:ind w:left="542" w:hanging="284"/>
      </w:pPr>
      <w:rPr>
        <w:rFonts w:hint="default"/>
        <w:lang w:val="es-ES" w:eastAsia="en-US" w:bidi="ar-SA"/>
      </w:rPr>
    </w:lvl>
  </w:abstractNum>
  <w:abstractNum w:abstractNumId="9" w15:restartNumberingAfterBreak="0">
    <w:nsid w:val="1E2F3644"/>
    <w:multiLevelType w:val="hybridMultilevel"/>
    <w:tmpl w:val="27902056"/>
    <w:lvl w:ilvl="0" w:tplc="EC40FA74">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C8D41FD8">
      <w:numFmt w:val="bullet"/>
      <w:lvlText w:val="•"/>
      <w:lvlJc w:val="left"/>
      <w:pPr>
        <w:ind w:left="924" w:hanging="247"/>
      </w:pPr>
      <w:rPr>
        <w:rFonts w:hint="default"/>
        <w:lang w:val="es-ES" w:eastAsia="en-US" w:bidi="ar-SA"/>
      </w:rPr>
    </w:lvl>
    <w:lvl w:ilvl="2" w:tplc="0BE4A68E">
      <w:numFmt w:val="bullet"/>
      <w:lvlText w:val="•"/>
      <w:lvlJc w:val="left"/>
      <w:pPr>
        <w:ind w:left="1389" w:hanging="247"/>
      </w:pPr>
      <w:rPr>
        <w:rFonts w:hint="default"/>
        <w:lang w:val="es-ES" w:eastAsia="en-US" w:bidi="ar-SA"/>
      </w:rPr>
    </w:lvl>
    <w:lvl w:ilvl="3" w:tplc="FE32588A">
      <w:numFmt w:val="bullet"/>
      <w:lvlText w:val="•"/>
      <w:lvlJc w:val="left"/>
      <w:pPr>
        <w:ind w:left="1854" w:hanging="247"/>
      </w:pPr>
      <w:rPr>
        <w:rFonts w:hint="default"/>
        <w:lang w:val="es-ES" w:eastAsia="en-US" w:bidi="ar-SA"/>
      </w:rPr>
    </w:lvl>
    <w:lvl w:ilvl="4" w:tplc="4088EC52">
      <w:numFmt w:val="bullet"/>
      <w:lvlText w:val="•"/>
      <w:lvlJc w:val="left"/>
      <w:pPr>
        <w:ind w:left="2319" w:hanging="247"/>
      </w:pPr>
      <w:rPr>
        <w:rFonts w:hint="default"/>
        <w:lang w:val="es-ES" w:eastAsia="en-US" w:bidi="ar-SA"/>
      </w:rPr>
    </w:lvl>
    <w:lvl w:ilvl="5" w:tplc="C742B5B6">
      <w:numFmt w:val="bullet"/>
      <w:lvlText w:val="•"/>
      <w:lvlJc w:val="left"/>
      <w:pPr>
        <w:ind w:left="2784" w:hanging="247"/>
      </w:pPr>
      <w:rPr>
        <w:rFonts w:hint="default"/>
        <w:lang w:val="es-ES" w:eastAsia="en-US" w:bidi="ar-SA"/>
      </w:rPr>
    </w:lvl>
    <w:lvl w:ilvl="6" w:tplc="B1BAC21E">
      <w:numFmt w:val="bullet"/>
      <w:lvlText w:val="•"/>
      <w:lvlJc w:val="left"/>
      <w:pPr>
        <w:ind w:left="3248" w:hanging="247"/>
      </w:pPr>
      <w:rPr>
        <w:rFonts w:hint="default"/>
        <w:lang w:val="es-ES" w:eastAsia="en-US" w:bidi="ar-SA"/>
      </w:rPr>
    </w:lvl>
    <w:lvl w:ilvl="7" w:tplc="A7A29474">
      <w:numFmt w:val="bullet"/>
      <w:lvlText w:val="•"/>
      <w:lvlJc w:val="left"/>
      <w:pPr>
        <w:ind w:left="3713" w:hanging="247"/>
      </w:pPr>
      <w:rPr>
        <w:rFonts w:hint="default"/>
        <w:lang w:val="es-ES" w:eastAsia="en-US" w:bidi="ar-SA"/>
      </w:rPr>
    </w:lvl>
    <w:lvl w:ilvl="8" w:tplc="92323358">
      <w:numFmt w:val="bullet"/>
      <w:lvlText w:val="•"/>
      <w:lvlJc w:val="left"/>
      <w:pPr>
        <w:ind w:left="4178" w:hanging="247"/>
      </w:pPr>
      <w:rPr>
        <w:rFonts w:hint="default"/>
        <w:lang w:val="es-ES" w:eastAsia="en-US" w:bidi="ar-SA"/>
      </w:rPr>
    </w:lvl>
  </w:abstractNum>
  <w:abstractNum w:abstractNumId="10" w15:restartNumberingAfterBreak="0">
    <w:nsid w:val="26F070D5"/>
    <w:multiLevelType w:val="hybridMultilevel"/>
    <w:tmpl w:val="F1F0212A"/>
    <w:lvl w:ilvl="0" w:tplc="D0642AE0">
      <w:start w:val="2"/>
      <w:numFmt w:val="lowerLetter"/>
      <w:lvlText w:val="%1)"/>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1" w:tplc="21728B0A">
      <w:numFmt w:val="bullet"/>
      <w:lvlText w:val="•"/>
      <w:lvlJc w:val="left"/>
      <w:pPr>
        <w:ind w:left="1384" w:hanging="247"/>
      </w:pPr>
      <w:rPr>
        <w:rFonts w:hint="default"/>
        <w:lang w:val="es-ES" w:eastAsia="en-US" w:bidi="ar-SA"/>
      </w:rPr>
    </w:lvl>
    <w:lvl w:ilvl="2" w:tplc="A8C65F32">
      <w:numFmt w:val="bullet"/>
      <w:lvlText w:val="•"/>
      <w:lvlJc w:val="left"/>
      <w:pPr>
        <w:ind w:left="1848" w:hanging="247"/>
      </w:pPr>
      <w:rPr>
        <w:rFonts w:hint="default"/>
        <w:lang w:val="es-ES" w:eastAsia="en-US" w:bidi="ar-SA"/>
      </w:rPr>
    </w:lvl>
    <w:lvl w:ilvl="3" w:tplc="9898726E">
      <w:numFmt w:val="bullet"/>
      <w:lvlText w:val="•"/>
      <w:lvlJc w:val="left"/>
      <w:pPr>
        <w:ind w:left="2312" w:hanging="247"/>
      </w:pPr>
      <w:rPr>
        <w:rFonts w:hint="default"/>
        <w:lang w:val="es-ES" w:eastAsia="en-US" w:bidi="ar-SA"/>
      </w:rPr>
    </w:lvl>
    <w:lvl w:ilvl="4" w:tplc="6BBA3E58">
      <w:numFmt w:val="bullet"/>
      <w:lvlText w:val="•"/>
      <w:lvlJc w:val="left"/>
      <w:pPr>
        <w:ind w:left="2776" w:hanging="247"/>
      </w:pPr>
      <w:rPr>
        <w:rFonts w:hint="default"/>
        <w:lang w:val="es-ES" w:eastAsia="en-US" w:bidi="ar-SA"/>
      </w:rPr>
    </w:lvl>
    <w:lvl w:ilvl="5" w:tplc="375ACD22">
      <w:numFmt w:val="bullet"/>
      <w:lvlText w:val="•"/>
      <w:lvlJc w:val="left"/>
      <w:pPr>
        <w:ind w:left="3241" w:hanging="247"/>
      </w:pPr>
      <w:rPr>
        <w:rFonts w:hint="default"/>
        <w:lang w:val="es-ES" w:eastAsia="en-US" w:bidi="ar-SA"/>
      </w:rPr>
    </w:lvl>
    <w:lvl w:ilvl="6" w:tplc="11A411AA">
      <w:numFmt w:val="bullet"/>
      <w:lvlText w:val="•"/>
      <w:lvlJc w:val="left"/>
      <w:pPr>
        <w:ind w:left="3705" w:hanging="247"/>
      </w:pPr>
      <w:rPr>
        <w:rFonts w:hint="default"/>
        <w:lang w:val="es-ES" w:eastAsia="en-US" w:bidi="ar-SA"/>
      </w:rPr>
    </w:lvl>
    <w:lvl w:ilvl="7" w:tplc="FFB43B4C">
      <w:numFmt w:val="bullet"/>
      <w:lvlText w:val="•"/>
      <w:lvlJc w:val="left"/>
      <w:pPr>
        <w:ind w:left="4169" w:hanging="247"/>
      </w:pPr>
      <w:rPr>
        <w:rFonts w:hint="default"/>
        <w:lang w:val="es-ES" w:eastAsia="en-US" w:bidi="ar-SA"/>
      </w:rPr>
    </w:lvl>
    <w:lvl w:ilvl="8" w:tplc="342494F0">
      <w:numFmt w:val="bullet"/>
      <w:lvlText w:val="•"/>
      <w:lvlJc w:val="left"/>
      <w:pPr>
        <w:ind w:left="4633" w:hanging="247"/>
      </w:pPr>
      <w:rPr>
        <w:rFonts w:hint="default"/>
        <w:lang w:val="es-ES" w:eastAsia="en-US" w:bidi="ar-SA"/>
      </w:rPr>
    </w:lvl>
  </w:abstractNum>
  <w:abstractNum w:abstractNumId="11" w15:restartNumberingAfterBreak="0">
    <w:nsid w:val="27866B94"/>
    <w:multiLevelType w:val="hybridMultilevel"/>
    <w:tmpl w:val="ACC8180C"/>
    <w:lvl w:ilvl="0" w:tplc="D6426152">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FAF63E3C">
      <w:numFmt w:val="bullet"/>
      <w:lvlText w:val="•"/>
      <w:lvlJc w:val="left"/>
      <w:pPr>
        <w:ind w:left="1568" w:hanging="247"/>
      </w:pPr>
      <w:rPr>
        <w:rFonts w:hint="default"/>
        <w:lang w:val="es-ES" w:eastAsia="en-US" w:bidi="ar-SA"/>
      </w:rPr>
    </w:lvl>
    <w:lvl w:ilvl="2" w:tplc="E6A27BFA">
      <w:numFmt w:val="bullet"/>
      <w:lvlText w:val="•"/>
      <w:lvlJc w:val="left"/>
      <w:pPr>
        <w:ind w:left="2677" w:hanging="247"/>
      </w:pPr>
      <w:rPr>
        <w:rFonts w:hint="default"/>
        <w:lang w:val="es-ES" w:eastAsia="en-US" w:bidi="ar-SA"/>
      </w:rPr>
    </w:lvl>
    <w:lvl w:ilvl="3" w:tplc="83E68700">
      <w:numFmt w:val="bullet"/>
      <w:lvlText w:val="•"/>
      <w:lvlJc w:val="left"/>
      <w:pPr>
        <w:ind w:left="3786" w:hanging="247"/>
      </w:pPr>
      <w:rPr>
        <w:rFonts w:hint="default"/>
        <w:lang w:val="es-ES" w:eastAsia="en-US" w:bidi="ar-SA"/>
      </w:rPr>
    </w:lvl>
    <w:lvl w:ilvl="4" w:tplc="9D566FE2">
      <w:numFmt w:val="bullet"/>
      <w:lvlText w:val="•"/>
      <w:lvlJc w:val="left"/>
      <w:pPr>
        <w:ind w:left="4895" w:hanging="247"/>
      </w:pPr>
      <w:rPr>
        <w:rFonts w:hint="default"/>
        <w:lang w:val="es-ES" w:eastAsia="en-US" w:bidi="ar-SA"/>
      </w:rPr>
    </w:lvl>
    <w:lvl w:ilvl="5" w:tplc="8EEEA3DE">
      <w:numFmt w:val="bullet"/>
      <w:lvlText w:val="•"/>
      <w:lvlJc w:val="left"/>
      <w:pPr>
        <w:ind w:left="6004" w:hanging="247"/>
      </w:pPr>
      <w:rPr>
        <w:rFonts w:hint="default"/>
        <w:lang w:val="es-ES" w:eastAsia="en-US" w:bidi="ar-SA"/>
      </w:rPr>
    </w:lvl>
    <w:lvl w:ilvl="6" w:tplc="1DBAB2C4">
      <w:numFmt w:val="bullet"/>
      <w:lvlText w:val="•"/>
      <w:lvlJc w:val="left"/>
      <w:pPr>
        <w:ind w:left="7113" w:hanging="247"/>
      </w:pPr>
      <w:rPr>
        <w:rFonts w:hint="default"/>
        <w:lang w:val="es-ES" w:eastAsia="en-US" w:bidi="ar-SA"/>
      </w:rPr>
    </w:lvl>
    <w:lvl w:ilvl="7" w:tplc="ACF81692">
      <w:numFmt w:val="bullet"/>
      <w:lvlText w:val="•"/>
      <w:lvlJc w:val="left"/>
      <w:pPr>
        <w:ind w:left="8222" w:hanging="247"/>
      </w:pPr>
      <w:rPr>
        <w:rFonts w:hint="default"/>
        <w:lang w:val="es-ES" w:eastAsia="en-US" w:bidi="ar-SA"/>
      </w:rPr>
    </w:lvl>
    <w:lvl w:ilvl="8" w:tplc="3BC2EFBC">
      <w:numFmt w:val="bullet"/>
      <w:lvlText w:val="•"/>
      <w:lvlJc w:val="left"/>
      <w:pPr>
        <w:ind w:left="9331" w:hanging="247"/>
      </w:pPr>
      <w:rPr>
        <w:rFonts w:hint="default"/>
        <w:lang w:val="es-ES" w:eastAsia="en-US" w:bidi="ar-SA"/>
      </w:rPr>
    </w:lvl>
  </w:abstractNum>
  <w:abstractNum w:abstractNumId="12" w15:restartNumberingAfterBreak="0">
    <w:nsid w:val="2D56008D"/>
    <w:multiLevelType w:val="hybridMultilevel"/>
    <w:tmpl w:val="A1C45CF4"/>
    <w:lvl w:ilvl="0" w:tplc="55D2DAD0">
      <w:start w:val="56"/>
      <w:numFmt w:val="decimal"/>
      <w:lvlText w:val="%1"/>
      <w:lvlJc w:val="left"/>
      <w:pPr>
        <w:ind w:left="1504" w:hanging="547"/>
      </w:pPr>
      <w:rPr>
        <w:rFonts w:ascii="Arial" w:eastAsia="Arial" w:hAnsi="Arial" w:cs="Arial" w:hint="default"/>
        <w:b/>
        <w:bCs/>
        <w:color w:val="004684"/>
        <w:w w:val="102"/>
        <w:sz w:val="22"/>
        <w:szCs w:val="22"/>
        <w:lang w:val="es-ES" w:eastAsia="en-US" w:bidi="ar-SA"/>
      </w:rPr>
    </w:lvl>
    <w:lvl w:ilvl="1" w:tplc="15DC1F98">
      <w:numFmt w:val="bullet"/>
      <w:lvlText w:val="•"/>
      <w:lvlJc w:val="left"/>
      <w:pPr>
        <w:ind w:left="1898" w:hanging="547"/>
      </w:pPr>
      <w:rPr>
        <w:rFonts w:hint="default"/>
        <w:lang w:val="es-ES" w:eastAsia="en-US" w:bidi="ar-SA"/>
      </w:rPr>
    </w:lvl>
    <w:lvl w:ilvl="2" w:tplc="5A4EC596">
      <w:numFmt w:val="bullet"/>
      <w:lvlText w:val="•"/>
      <w:lvlJc w:val="left"/>
      <w:pPr>
        <w:ind w:left="2297" w:hanging="547"/>
      </w:pPr>
      <w:rPr>
        <w:rFonts w:hint="default"/>
        <w:lang w:val="es-ES" w:eastAsia="en-US" w:bidi="ar-SA"/>
      </w:rPr>
    </w:lvl>
    <w:lvl w:ilvl="3" w:tplc="A6384DE2">
      <w:numFmt w:val="bullet"/>
      <w:lvlText w:val="•"/>
      <w:lvlJc w:val="left"/>
      <w:pPr>
        <w:ind w:left="2696" w:hanging="547"/>
      </w:pPr>
      <w:rPr>
        <w:rFonts w:hint="default"/>
        <w:lang w:val="es-ES" w:eastAsia="en-US" w:bidi="ar-SA"/>
      </w:rPr>
    </w:lvl>
    <w:lvl w:ilvl="4" w:tplc="3E04776E">
      <w:numFmt w:val="bullet"/>
      <w:lvlText w:val="•"/>
      <w:lvlJc w:val="left"/>
      <w:pPr>
        <w:ind w:left="3095" w:hanging="547"/>
      </w:pPr>
      <w:rPr>
        <w:rFonts w:hint="default"/>
        <w:lang w:val="es-ES" w:eastAsia="en-US" w:bidi="ar-SA"/>
      </w:rPr>
    </w:lvl>
    <w:lvl w:ilvl="5" w:tplc="234EC206">
      <w:numFmt w:val="bullet"/>
      <w:lvlText w:val="•"/>
      <w:lvlJc w:val="left"/>
      <w:pPr>
        <w:ind w:left="3494" w:hanging="547"/>
      </w:pPr>
      <w:rPr>
        <w:rFonts w:hint="default"/>
        <w:lang w:val="es-ES" w:eastAsia="en-US" w:bidi="ar-SA"/>
      </w:rPr>
    </w:lvl>
    <w:lvl w:ilvl="6" w:tplc="D5E662B4">
      <w:numFmt w:val="bullet"/>
      <w:lvlText w:val="•"/>
      <w:lvlJc w:val="left"/>
      <w:pPr>
        <w:ind w:left="3892" w:hanging="547"/>
      </w:pPr>
      <w:rPr>
        <w:rFonts w:hint="default"/>
        <w:lang w:val="es-ES" w:eastAsia="en-US" w:bidi="ar-SA"/>
      </w:rPr>
    </w:lvl>
    <w:lvl w:ilvl="7" w:tplc="2E8C13A0">
      <w:numFmt w:val="bullet"/>
      <w:lvlText w:val="•"/>
      <w:lvlJc w:val="left"/>
      <w:pPr>
        <w:ind w:left="4291" w:hanging="547"/>
      </w:pPr>
      <w:rPr>
        <w:rFonts w:hint="default"/>
        <w:lang w:val="es-ES" w:eastAsia="en-US" w:bidi="ar-SA"/>
      </w:rPr>
    </w:lvl>
    <w:lvl w:ilvl="8" w:tplc="59188302">
      <w:numFmt w:val="bullet"/>
      <w:lvlText w:val="•"/>
      <w:lvlJc w:val="left"/>
      <w:pPr>
        <w:ind w:left="4690" w:hanging="547"/>
      </w:pPr>
      <w:rPr>
        <w:rFonts w:hint="default"/>
        <w:lang w:val="es-ES" w:eastAsia="en-US" w:bidi="ar-SA"/>
      </w:rPr>
    </w:lvl>
  </w:abstractNum>
  <w:abstractNum w:abstractNumId="13" w15:restartNumberingAfterBreak="0">
    <w:nsid w:val="2ED84FA1"/>
    <w:multiLevelType w:val="hybridMultilevel"/>
    <w:tmpl w:val="339EA2DA"/>
    <w:lvl w:ilvl="0" w:tplc="FE0A4900">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FA228822">
      <w:numFmt w:val="bullet"/>
      <w:lvlText w:val="•"/>
      <w:lvlJc w:val="left"/>
      <w:pPr>
        <w:ind w:left="924" w:hanging="247"/>
      </w:pPr>
      <w:rPr>
        <w:rFonts w:hint="default"/>
        <w:lang w:val="es-ES" w:eastAsia="en-US" w:bidi="ar-SA"/>
      </w:rPr>
    </w:lvl>
    <w:lvl w:ilvl="2" w:tplc="EC2CDE20">
      <w:numFmt w:val="bullet"/>
      <w:lvlText w:val="•"/>
      <w:lvlJc w:val="left"/>
      <w:pPr>
        <w:ind w:left="1389" w:hanging="247"/>
      </w:pPr>
      <w:rPr>
        <w:rFonts w:hint="default"/>
        <w:lang w:val="es-ES" w:eastAsia="en-US" w:bidi="ar-SA"/>
      </w:rPr>
    </w:lvl>
    <w:lvl w:ilvl="3" w:tplc="09CEA6B0">
      <w:numFmt w:val="bullet"/>
      <w:lvlText w:val="•"/>
      <w:lvlJc w:val="left"/>
      <w:pPr>
        <w:ind w:left="1854" w:hanging="247"/>
      </w:pPr>
      <w:rPr>
        <w:rFonts w:hint="default"/>
        <w:lang w:val="es-ES" w:eastAsia="en-US" w:bidi="ar-SA"/>
      </w:rPr>
    </w:lvl>
    <w:lvl w:ilvl="4" w:tplc="1CEAA562">
      <w:numFmt w:val="bullet"/>
      <w:lvlText w:val="•"/>
      <w:lvlJc w:val="left"/>
      <w:pPr>
        <w:ind w:left="2319" w:hanging="247"/>
      </w:pPr>
      <w:rPr>
        <w:rFonts w:hint="default"/>
        <w:lang w:val="es-ES" w:eastAsia="en-US" w:bidi="ar-SA"/>
      </w:rPr>
    </w:lvl>
    <w:lvl w:ilvl="5" w:tplc="3F1C839A">
      <w:numFmt w:val="bullet"/>
      <w:lvlText w:val="•"/>
      <w:lvlJc w:val="left"/>
      <w:pPr>
        <w:ind w:left="2783" w:hanging="247"/>
      </w:pPr>
      <w:rPr>
        <w:rFonts w:hint="default"/>
        <w:lang w:val="es-ES" w:eastAsia="en-US" w:bidi="ar-SA"/>
      </w:rPr>
    </w:lvl>
    <w:lvl w:ilvl="6" w:tplc="2F3EB46C">
      <w:numFmt w:val="bullet"/>
      <w:lvlText w:val="•"/>
      <w:lvlJc w:val="left"/>
      <w:pPr>
        <w:ind w:left="3248" w:hanging="247"/>
      </w:pPr>
      <w:rPr>
        <w:rFonts w:hint="default"/>
        <w:lang w:val="es-ES" w:eastAsia="en-US" w:bidi="ar-SA"/>
      </w:rPr>
    </w:lvl>
    <w:lvl w:ilvl="7" w:tplc="170A54BE">
      <w:numFmt w:val="bullet"/>
      <w:lvlText w:val="•"/>
      <w:lvlJc w:val="left"/>
      <w:pPr>
        <w:ind w:left="3713" w:hanging="247"/>
      </w:pPr>
      <w:rPr>
        <w:rFonts w:hint="default"/>
        <w:lang w:val="es-ES" w:eastAsia="en-US" w:bidi="ar-SA"/>
      </w:rPr>
    </w:lvl>
    <w:lvl w:ilvl="8" w:tplc="697AF7E0">
      <w:numFmt w:val="bullet"/>
      <w:lvlText w:val="•"/>
      <w:lvlJc w:val="left"/>
      <w:pPr>
        <w:ind w:left="4178" w:hanging="247"/>
      </w:pPr>
      <w:rPr>
        <w:rFonts w:hint="default"/>
        <w:lang w:val="es-ES" w:eastAsia="en-US" w:bidi="ar-SA"/>
      </w:rPr>
    </w:lvl>
  </w:abstractNum>
  <w:abstractNum w:abstractNumId="14" w15:restartNumberingAfterBreak="0">
    <w:nsid w:val="2FA512CC"/>
    <w:multiLevelType w:val="hybridMultilevel"/>
    <w:tmpl w:val="8474F844"/>
    <w:lvl w:ilvl="0" w:tplc="09E4D78A">
      <w:start w:val="2"/>
      <w:numFmt w:val="lowerLetter"/>
      <w:lvlText w:val="%1)"/>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1" w:tplc="83C8F0C8">
      <w:numFmt w:val="bullet"/>
      <w:lvlText w:val="•"/>
      <w:lvlJc w:val="left"/>
      <w:pPr>
        <w:ind w:left="1384" w:hanging="247"/>
      </w:pPr>
      <w:rPr>
        <w:rFonts w:hint="default"/>
        <w:lang w:val="es-ES" w:eastAsia="en-US" w:bidi="ar-SA"/>
      </w:rPr>
    </w:lvl>
    <w:lvl w:ilvl="2" w:tplc="AE14CCF6">
      <w:numFmt w:val="bullet"/>
      <w:lvlText w:val="•"/>
      <w:lvlJc w:val="left"/>
      <w:pPr>
        <w:ind w:left="1848" w:hanging="247"/>
      </w:pPr>
      <w:rPr>
        <w:rFonts w:hint="default"/>
        <w:lang w:val="es-ES" w:eastAsia="en-US" w:bidi="ar-SA"/>
      </w:rPr>
    </w:lvl>
    <w:lvl w:ilvl="3" w:tplc="A380DE46">
      <w:numFmt w:val="bullet"/>
      <w:lvlText w:val="•"/>
      <w:lvlJc w:val="left"/>
      <w:pPr>
        <w:ind w:left="2312" w:hanging="247"/>
      </w:pPr>
      <w:rPr>
        <w:rFonts w:hint="default"/>
        <w:lang w:val="es-ES" w:eastAsia="en-US" w:bidi="ar-SA"/>
      </w:rPr>
    </w:lvl>
    <w:lvl w:ilvl="4" w:tplc="B9D840A4">
      <w:numFmt w:val="bullet"/>
      <w:lvlText w:val="•"/>
      <w:lvlJc w:val="left"/>
      <w:pPr>
        <w:ind w:left="2776" w:hanging="247"/>
      </w:pPr>
      <w:rPr>
        <w:rFonts w:hint="default"/>
        <w:lang w:val="es-ES" w:eastAsia="en-US" w:bidi="ar-SA"/>
      </w:rPr>
    </w:lvl>
    <w:lvl w:ilvl="5" w:tplc="68BA3088">
      <w:numFmt w:val="bullet"/>
      <w:lvlText w:val="•"/>
      <w:lvlJc w:val="left"/>
      <w:pPr>
        <w:ind w:left="3240" w:hanging="247"/>
      </w:pPr>
      <w:rPr>
        <w:rFonts w:hint="default"/>
        <w:lang w:val="es-ES" w:eastAsia="en-US" w:bidi="ar-SA"/>
      </w:rPr>
    </w:lvl>
    <w:lvl w:ilvl="6" w:tplc="275656CC">
      <w:numFmt w:val="bullet"/>
      <w:lvlText w:val="•"/>
      <w:lvlJc w:val="left"/>
      <w:pPr>
        <w:ind w:left="3704" w:hanging="247"/>
      </w:pPr>
      <w:rPr>
        <w:rFonts w:hint="default"/>
        <w:lang w:val="es-ES" w:eastAsia="en-US" w:bidi="ar-SA"/>
      </w:rPr>
    </w:lvl>
    <w:lvl w:ilvl="7" w:tplc="226E19A6">
      <w:numFmt w:val="bullet"/>
      <w:lvlText w:val="•"/>
      <w:lvlJc w:val="left"/>
      <w:pPr>
        <w:ind w:left="4169" w:hanging="247"/>
      </w:pPr>
      <w:rPr>
        <w:rFonts w:hint="default"/>
        <w:lang w:val="es-ES" w:eastAsia="en-US" w:bidi="ar-SA"/>
      </w:rPr>
    </w:lvl>
    <w:lvl w:ilvl="8" w:tplc="5C48A65E">
      <w:numFmt w:val="bullet"/>
      <w:lvlText w:val="•"/>
      <w:lvlJc w:val="left"/>
      <w:pPr>
        <w:ind w:left="4633" w:hanging="247"/>
      </w:pPr>
      <w:rPr>
        <w:rFonts w:hint="default"/>
        <w:lang w:val="es-ES" w:eastAsia="en-US" w:bidi="ar-SA"/>
      </w:rPr>
    </w:lvl>
  </w:abstractNum>
  <w:abstractNum w:abstractNumId="15" w15:restartNumberingAfterBreak="0">
    <w:nsid w:val="389A3A05"/>
    <w:multiLevelType w:val="hybridMultilevel"/>
    <w:tmpl w:val="55D66172"/>
    <w:lvl w:ilvl="0" w:tplc="98C41F8A">
      <w:start w:val="1"/>
      <w:numFmt w:val="bullet"/>
      <w:lvlText w:val="-"/>
      <w:lvlJc w:val="left"/>
      <w:pPr>
        <w:ind w:left="1243" w:hanging="360"/>
      </w:pPr>
      <w:rPr>
        <w:rFonts w:ascii="Tahoma" w:eastAsia="Tahoma" w:hAnsi="Tahoma" w:cs="Tahoma" w:hint="default"/>
        <w:color w:val="434141"/>
        <w:w w:val="105"/>
      </w:rPr>
    </w:lvl>
    <w:lvl w:ilvl="1" w:tplc="080A0003" w:tentative="1">
      <w:start w:val="1"/>
      <w:numFmt w:val="bullet"/>
      <w:lvlText w:val="o"/>
      <w:lvlJc w:val="left"/>
      <w:pPr>
        <w:ind w:left="1963" w:hanging="360"/>
      </w:pPr>
      <w:rPr>
        <w:rFonts w:ascii="Courier New" w:hAnsi="Courier New" w:cs="Courier New" w:hint="default"/>
      </w:rPr>
    </w:lvl>
    <w:lvl w:ilvl="2" w:tplc="080A0005" w:tentative="1">
      <w:start w:val="1"/>
      <w:numFmt w:val="bullet"/>
      <w:lvlText w:val=""/>
      <w:lvlJc w:val="left"/>
      <w:pPr>
        <w:ind w:left="2683" w:hanging="360"/>
      </w:pPr>
      <w:rPr>
        <w:rFonts w:ascii="Wingdings" w:hAnsi="Wingdings" w:hint="default"/>
      </w:rPr>
    </w:lvl>
    <w:lvl w:ilvl="3" w:tplc="080A0001" w:tentative="1">
      <w:start w:val="1"/>
      <w:numFmt w:val="bullet"/>
      <w:lvlText w:val=""/>
      <w:lvlJc w:val="left"/>
      <w:pPr>
        <w:ind w:left="3403" w:hanging="360"/>
      </w:pPr>
      <w:rPr>
        <w:rFonts w:ascii="Symbol" w:hAnsi="Symbol" w:hint="default"/>
      </w:rPr>
    </w:lvl>
    <w:lvl w:ilvl="4" w:tplc="080A0003" w:tentative="1">
      <w:start w:val="1"/>
      <w:numFmt w:val="bullet"/>
      <w:lvlText w:val="o"/>
      <w:lvlJc w:val="left"/>
      <w:pPr>
        <w:ind w:left="4123" w:hanging="360"/>
      </w:pPr>
      <w:rPr>
        <w:rFonts w:ascii="Courier New" w:hAnsi="Courier New" w:cs="Courier New" w:hint="default"/>
      </w:rPr>
    </w:lvl>
    <w:lvl w:ilvl="5" w:tplc="080A0005" w:tentative="1">
      <w:start w:val="1"/>
      <w:numFmt w:val="bullet"/>
      <w:lvlText w:val=""/>
      <w:lvlJc w:val="left"/>
      <w:pPr>
        <w:ind w:left="4843" w:hanging="360"/>
      </w:pPr>
      <w:rPr>
        <w:rFonts w:ascii="Wingdings" w:hAnsi="Wingdings" w:hint="default"/>
      </w:rPr>
    </w:lvl>
    <w:lvl w:ilvl="6" w:tplc="080A0001" w:tentative="1">
      <w:start w:val="1"/>
      <w:numFmt w:val="bullet"/>
      <w:lvlText w:val=""/>
      <w:lvlJc w:val="left"/>
      <w:pPr>
        <w:ind w:left="5563" w:hanging="360"/>
      </w:pPr>
      <w:rPr>
        <w:rFonts w:ascii="Symbol" w:hAnsi="Symbol" w:hint="default"/>
      </w:rPr>
    </w:lvl>
    <w:lvl w:ilvl="7" w:tplc="080A0003" w:tentative="1">
      <w:start w:val="1"/>
      <w:numFmt w:val="bullet"/>
      <w:lvlText w:val="o"/>
      <w:lvlJc w:val="left"/>
      <w:pPr>
        <w:ind w:left="6283" w:hanging="360"/>
      </w:pPr>
      <w:rPr>
        <w:rFonts w:ascii="Courier New" w:hAnsi="Courier New" w:cs="Courier New" w:hint="default"/>
      </w:rPr>
    </w:lvl>
    <w:lvl w:ilvl="8" w:tplc="080A0005" w:tentative="1">
      <w:start w:val="1"/>
      <w:numFmt w:val="bullet"/>
      <w:lvlText w:val=""/>
      <w:lvlJc w:val="left"/>
      <w:pPr>
        <w:ind w:left="7003" w:hanging="360"/>
      </w:pPr>
      <w:rPr>
        <w:rFonts w:ascii="Wingdings" w:hAnsi="Wingdings" w:hint="default"/>
      </w:rPr>
    </w:lvl>
  </w:abstractNum>
  <w:abstractNum w:abstractNumId="16" w15:restartNumberingAfterBreak="0">
    <w:nsid w:val="3C13583D"/>
    <w:multiLevelType w:val="hybridMultilevel"/>
    <w:tmpl w:val="E86868B6"/>
    <w:lvl w:ilvl="0" w:tplc="AEC073CA">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6592188C">
      <w:numFmt w:val="bullet"/>
      <w:lvlText w:val="•"/>
      <w:lvlJc w:val="left"/>
      <w:pPr>
        <w:ind w:left="924" w:hanging="247"/>
      </w:pPr>
      <w:rPr>
        <w:rFonts w:hint="default"/>
        <w:lang w:val="es-ES" w:eastAsia="en-US" w:bidi="ar-SA"/>
      </w:rPr>
    </w:lvl>
    <w:lvl w:ilvl="2" w:tplc="F1529B44">
      <w:numFmt w:val="bullet"/>
      <w:lvlText w:val="•"/>
      <w:lvlJc w:val="left"/>
      <w:pPr>
        <w:ind w:left="1389" w:hanging="247"/>
      </w:pPr>
      <w:rPr>
        <w:rFonts w:hint="default"/>
        <w:lang w:val="es-ES" w:eastAsia="en-US" w:bidi="ar-SA"/>
      </w:rPr>
    </w:lvl>
    <w:lvl w:ilvl="3" w:tplc="09D0BE70">
      <w:numFmt w:val="bullet"/>
      <w:lvlText w:val="•"/>
      <w:lvlJc w:val="left"/>
      <w:pPr>
        <w:ind w:left="1854" w:hanging="247"/>
      </w:pPr>
      <w:rPr>
        <w:rFonts w:hint="default"/>
        <w:lang w:val="es-ES" w:eastAsia="en-US" w:bidi="ar-SA"/>
      </w:rPr>
    </w:lvl>
    <w:lvl w:ilvl="4" w:tplc="740E9BEE">
      <w:numFmt w:val="bullet"/>
      <w:lvlText w:val="•"/>
      <w:lvlJc w:val="left"/>
      <w:pPr>
        <w:ind w:left="2319" w:hanging="247"/>
      </w:pPr>
      <w:rPr>
        <w:rFonts w:hint="default"/>
        <w:lang w:val="es-ES" w:eastAsia="en-US" w:bidi="ar-SA"/>
      </w:rPr>
    </w:lvl>
    <w:lvl w:ilvl="5" w:tplc="6E8C4DBA">
      <w:numFmt w:val="bullet"/>
      <w:lvlText w:val="•"/>
      <w:lvlJc w:val="left"/>
      <w:pPr>
        <w:ind w:left="2783" w:hanging="247"/>
      </w:pPr>
      <w:rPr>
        <w:rFonts w:hint="default"/>
        <w:lang w:val="es-ES" w:eastAsia="en-US" w:bidi="ar-SA"/>
      </w:rPr>
    </w:lvl>
    <w:lvl w:ilvl="6" w:tplc="6FD4A75E">
      <w:numFmt w:val="bullet"/>
      <w:lvlText w:val="•"/>
      <w:lvlJc w:val="left"/>
      <w:pPr>
        <w:ind w:left="3248" w:hanging="247"/>
      </w:pPr>
      <w:rPr>
        <w:rFonts w:hint="default"/>
        <w:lang w:val="es-ES" w:eastAsia="en-US" w:bidi="ar-SA"/>
      </w:rPr>
    </w:lvl>
    <w:lvl w:ilvl="7" w:tplc="60E84138">
      <w:numFmt w:val="bullet"/>
      <w:lvlText w:val="•"/>
      <w:lvlJc w:val="left"/>
      <w:pPr>
        <w:ind w:left="3713" w:hanging="247"/>
      </w:pPr>
      <w:rPr>
        <w:rFonts w:hint="default"/>
        <w:lang w:val="es-ES" w:eastAsia="en-US" w:bidi="ar-SA"/>
      </w:rPr>
    </w:lvl>
    <w:lvl w:ilvl="8" w:tplc="7F766EE0">
      <w:numFmt w:val="bullet"/>
      <w:lvlText w:val="•"/>
      <w:lvlJc w:val="left"/>
      <w:pPr>
        <w:ind w:left="4178" w:hanging="247"/>
      </w:pPr>
      <w:rPr>
        <w:rFonts w:hint="default"/>
        <w:lang w:val="es-ES" w:eastAsia="en-US" w:bidi="ar-SA"/>
      </w:rPr>
    </w:lvl>
  </w:abstractNum>
  <w:abstractNum w:abstractNumId="17" w15:restartNumberingAfterBreak="0">
    <w:nsid w:val="3FED3A5D"/>
    <w:multiLevelType w:val="hybridMultilevel"/>
    <w:tmpl w:val="A830D15E"/>
    <w:lvl w:ilvl="0" w:tplc="1868CA7C">
      <w:start w:val="1"/>
      <w:numFmt w:val="lowerLetter"/>
      <w:lvlText w:val="%1)"/>
      <w:lvlJc w:val="left"/>
      <w:pPr>
        <w:ind w:left="1023" w:hanging="360"/>
      </w:pPr>
      <w:rPr>
        <w:rFonts w:hint="default"/>
      </w:rPr>
    </w:lvl>
    <w:lvl w:ilvl="1" w:tplc="04090019" w:tentative="1">
      <w:start w:val="1"/>
      <w:numFmt w:val="lowerLetter"/>
      <w:lvlText w:val="%2."/>
      <w:lvlJc w:val="left"/>
      <w:pPr>
        <w:ind w:left="1743" w:hanging="360"/>
      </w:pPr>
    </w:lvl>
    <w:lvl w:ilvl="2" w:tplc="0409001B" w:tentative="1">
      <w:start w:val="1"/>
      <w:numFmt w:val="lowerRoman"/>
      <w:lvlText w:val="%3."/>
      <w:lvlJc w:val="right"/>
      <w:pPr>
        <w:ind w:left="2463" w:hanging="180"/>
      </w:pPr>
    </w:lvl>
    <w:lvl w:ilvl="3" w:tplc="0409000F" w:tentative="1">
      <w:start w:val="1"/>
      <w:numFmt w:val="decimal"/>
      <w:lvlText w:val="%4."/>
      <w:lvlJc w:val="left"/>
      <w:pPr>
        <w:ind w:left="3183" w:hanging="360"/>
      </w:pPr>
    </w:lvl>
    <w:lvl w:ilvl="4" w:tplc="04090019" w:tentative="1">
      <w:start w:val="1"/>
      <w:numFmt w:val="lowerLetter"/>
      <w:lvlText w:val="%5."/>
      <w:lvlJc w:val="left"/>
      <w:pPr>
        <w:ind w:left="3903" w:hanging="360"/>
      </w:pPr>
    </w:lvl>
    <w:lvl w:ilvl="5" w:tplc="0409001B" w:tentative="1">
      <w:start w:val="1"/>
      <w:numFmt w:val="lowerRoman"/>
      <w:lvlText w:val="%6."/>
      <w:lvlJc w:val="right"/>
      <w:pPr>
        <w:ind w:left="4623" w:hanging="180"/>
      </w:pPr>
    </w:lvl>
    <w:lvl w:ilvl="6" w:tplc="0409000F" w:tentative="1">
      <w:start w:val="1"/>
      <w:numFmt w:val="decimal"/>
      <w:lvlText w:val="%7."/>
      <w:lvlJc w:val="left"/>
      <w:pPr>
        <w:ind w:left="5343" w:hanging="360"/>
      </w:pPr>
    </w:lvl>
    <w:lvl w:ilvl="7" w:tplc="04090019" w:tentative="1">
      <w:start w:val="1"/>
      <w:numFmt w:val="lowerLetter"/>
      <w:lvlText w:val="%8."/>
      <w:lvlJc w:val="left"/>
      <w:pPr>
        <w:ind w:left="6063" w:hanging="360"/>
      </w:pPr>
    </w:lvl>
    <w:lvl w:ilvl="8" w:tplc="0409001B" w:tentative="1">
      <w:start w:val="1"/>
      <w:numFmt w:val="lowerRoman"/>
      <w:lvlText w:val="%9."/>
      <w:lvlJc w:val="right"/>
      <w:pPr>
        <w:ind w:left="6783" w:hanging="180"/>
      </w:pPr>
    </w:lvl>
  </w:abstractNum>
  <w:abstractNum w:abstractNumId="18" w15:restartNumberingAfterBreak="0">
    <w:nsid w:val="40012BDC"/>
    <w:multiLevelType w:val="hybridMultilevel"/>
    <w:tmpl w:val="96167884"/>
    <w:lvl w:ilvl="0" w:tplc="D690E228">
      <w:start w:val="12"/>
      <w:numFmt w:val="decimal"/>
      <w:lvlText w:val="%1"/>
      <w:lvlJc w:val="left"/>
      <w:pPr>
        <w:ind w:left="1504" w:hanging="547"/>
      </w:pPr>
      <w:rPr>
        <w:rFonts w:ascii="Arial" w:eastAsia="Arial" w:hAnsi="Arial" w:cs="Arial" w:hint="default"/>
        <w:b/>
        <w:bCs/>
        <w:color w:val="004684"/>
        <w:w w:val="102"/>
        <w:sz w:val="22"/>
        <w:szCs w:val="22"/>
        <w:lang w:val="es-ES" w:eastAsia="en-US" w:bidi="ar-SA"/>
      </w:rPr>
    </w:lvl>
    <w:lvl w:ilvl="1" w:tplc="A8D21C20">
      <w:numFmt w:val="bullet"/>
      <w:lvlText w:val="•"/>
      <w:lvlJc w:val="left"/>
      <w:pPr>
        <w:ind w:left="1898" w:hanging="547"/>
      </w:pPr>
      <w:rPr>
        <w:rFonts w:hint="default"/>
        <w:lang w:val="es-ES" w:eastAsia="en-US" w:bidi="ar-SA"/>
      </w:rPr>
    </w:lvl>
    <w:lvl w:ilvl="2" w:tplc="3BE40082">
      <w:numFmt w:val="bullet"/>
      <w:lvlText w:val="•"/>
      <w:lvlJc w:val="left"/>
      <w:pPr>
        <w:ind w:left="2297" w:hanging="547"/>
      </w:pPr>
      <w:rPr>
        <w:rFonts w:hint="default"/>
        <w:lang w:val="es-ES" w:eastAsia="en-US" w:bidi="ar-SA"/>
      </w:rPr>
    </w:lvl>
    <w:lvl w:ilvl="3" w:tplc="BE0675C6">
      <w:numFmt w:val="bullet"/>
      <w:lvlText w:val="•"/>
      <w:lvlJc w:val="left"/>
      <w:pPr>
        <w:ind w:left="2696" w:hanging="547"/>
      </w:pPr>
      <w:rPr>
        <w:rFonts w:hint="default"/>
        <w:lang w:val="es-ES" w:eastAsia="en-US" w:bidi="ar-SA"/>
      </w:rPr>
    </w:lvl>
    <w:lvl w:ilvl="4" w:tplc="926220F2">
      <w:numFmt w:val="bullet"/>
      <w:lvlText w:val="•"/>
      <w:lvlJc w:val="left"/>
      <w:pPr>
        <w:ind w:left="3095" w:hanging="547"/>
      </w:pPr>
      <w:rPr>
        <w:rFonts w:hint="default"/>
        <w:lang w:val="es-ES" w:eastAsia="en-US" w:bidi="ar-SA"/>
      </w:rPr>
    </w:lvl>
    <w:lvl w:ilvl="5" w:tplc="49C46DF0">
      <w:numFmt w:val="bullet"/>
      <w:lvlText w:val="•"/>
      <w:lvlJc w:val="left"/>
      <w:pPr>
        <w:ind w:left="3494" w:hanging="547"/>
      </w:pPr>
      <w:rPr>
        <w:rFonts w:hint="default"/>
        <w:lang w:val="es-ES" w:eastAsia="en-US" w:bidi="ar-SA"/>
      </w:rPr>
    </w:lvl>
    <w:lvl w:ilvl="6" w:tplc="F2400B48">
      <w:numFmt w:val="bullet"/>
      <w:lvlText w:val="•"/>
      <w:lvlJc w:val="left"/>
      <w:pPr>
        <w:ind w:left="3892" w:hanging="547"/>
      </w:pPr>
      <w:rPr>
        <w:rFonts w:hint="default"/>
        <w:lang w:val="es-ES" w:eastAsia="en-US" w:bidi="ar-SA"/>
      </w:rPr>
    </w:lvl>
    <w:lvl w:ilvl="7" w:tplc="1FCC329A">
      <w:numFmt w:val="bullet"/>
      <w:lvlText w:val="•"/>
      <w:lvlJc w:val="left"/>
      <w:pPr>
        <w:ind w:left="4291" w:hanging="547"/>
      </w:pPr>
      <w:rPr>
        <w:rFonts w:hint="default"/>
        <w:lang w:val="es-ES" w:eastAsia="en-US" w:bidi="ar-SA"/>
      </w:rPr>
    </w:lvl>
    <w:lvl w:ilvl="8" w:tplc="970A0272">
      <w:numFmt w:val="bullet"/>
      <w:lvlText w:val="•"/>
      <w:lvlJc w:val="left"/>
      <w:pPr>
        <w:ind w:left="4690" w:hanging="547"/>
      </w:pPr>
      <w:rPr>
        <w:rFonts w:hint="default"/>
        <w:lang w:val="es-ES" w:eastAsia="en-US" w:bidi="ar-SA"/>
      </w:rPr>
    </w:lvl>
  </w:abstractNum>
  <w:abstractNum w:abstractNumId="19" w15:restartNumberingAfterBreak="0">
    <w:nsid w:val="42126762"/>
    <w:multiLevelType w:val="hybridMultilevel"/>
    <w:tmpl w:val="C5D4F1CE"/>
    <w:lvl w:ilvl="0" w:tplc="EC2877E4">
      <w:start w:val="2"/>
      <w:numFmt w:val="lowerLetter"/>
      <w:lvlText w:val="%1)"/>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1" w:tplc="F1749ACA">
      <w:numFmt w:val="bullet"/>
      <w:lvlText w:val="•"/>
      <w:lvlJc w:val="left"/>
      <w:pPr>
        <w:ind w:left="1384" w:hanging="247"/>
      </w:pPr>
      <w:rPr>
        <w:rFonts w:hint="default"/>
        <w:lang w:val="es-ES" w:eastAsia="en-US" w:bidi="ar-SA"/>
      </w:rPr>
    </w:lvl>
    <w:lvl w:ilvl="2" w:tplc="BA063002">
      <w:numFmt w:val="bullet"/>
      <w:lvlText w:val="•"/>
      <w:lvlJc w:val="left"/>
      <w:pPr>
        <w:ind w:left="1848" w:hanging="247"/>
      </w:pPr>
      <w:rPr>
        <w:rFonts w:hint="default"/>
        <w:lang w:val="es-ES" w:eastAsia="en-US" w:bidi="ar-SA"/>
      </w:rPr>
    </w:lvl>
    <w:lvl w:ilvl="3" w:tplc="48A0B0DE">
      <w:numFmt w:val="bullet"/>
      <w:lvlText w:val="•"/>
      <w:lvlJc w:val="left"/>
      <w:pPr>
        <w:ind w:left="2312" w:hanging="247"/>
      </w:pPr>
      <w:rPr>
        <w:rFonts w:hint="default"/>
        <w:lang w:val="es-ES" w:eastAsia="en-US" w:bidi="ar-SA"/>
      </w:rPr>
    </w:lvl>
    <w:lvl w:ilvl="4" w:tplc="DCEA950E">
      <w:numFmt w:val="bullet"/>
      <w:lvlText w:val="•"/>
      <w:lvlJc w:val="left"/>
      <w:pPr>
        <w:ind w:left="2776" w:hanging="247"/>
      </w:pPr>
      <w:rPr>
        <w:rFonts w:hint="default"/>
        <w:lang w:val="es-ES" w:eastAsia="en-US" w:bidi="ar-SA"/>
      </w:rPr>
    </w:lvl>
    <w:lvl w:ilvl="5" w:tplc="B84A89B8">
      <w:numFmt w:val="bullet"/>
      <w:lvlText w:val="•"/>
      <w:lvlJc w:val="left"/>
      <w:pPr>
        <w:ind w:left="3240" w:hanging="247"/>
      </w:pPr>
      <w:rPr>
        <w:rFonts w:hint="default"/>
        <w:lang w:val="es-ES" w:eastAsia="en-US" w:bidi="ar-SA"/>
      </w:rPr>
    </w:lvl>
    <w:lvl w:ilvl="6" w:tplc="E516165C">
      <w:numFmt w:val="bullet"/>
      <w:lvlText w:val="•"/>
      <w:lvlJc w:val="left"/>
      <w:pPr>
        <w:ind w:left="3704" w:hanging="247"/>
      </w:pPr>
      <w:rPr>
        <w:rFonts w:hint="default"/>
        <w:lang w:val="es-ES" w:eastAsia="en-US" w:bidi="ar-SA"/>
      </w:rPr>
    </w:lvl>
    <w:lvl w:ilvl="7" w:tplc="1A86FD22">
      <w:numFmt w:val="bullet"/>
      <w:lvlText w:val="•"/>
      <w:lvlJc w:val="left"/>
      <w:pPr>
        <w:ind w:left="4168" w:hanging="247"/>
      </w:pPr>
      <w:rPr>
        <w:rFonts w:hint="default"/>
        <w:lang w:val="es-ES" w:eastAsia="en-US" w:bidi="ar-SA"/>
      </w:rPr>
    </w:lvl>
    <w:lvl w:ilvl="8" w:tplc="BF4695CC">
      <w:numFmt w:val="bullet"/>
      <w:lvlText w:val="•"/>
      <w:lvlJc w:val="left"/>
      <w:pPr>
        <w:ind w:left="4633" w:hanging="247"/>
      </w:pPr>
      <w:rPr>
        <w:rFonts w:hint="default"/>
        <w:lang w:val="es-ES" w:eastAsia="en-US" w:bidi="ar-SA"/>
      </w:rPr>
    </w:lvl>
  </w:abstractNum>
  <w:abstractNum w:abstractNumId="20" w15:restartNumberingAfterBreak="0">
    <w:nsid w:val="436F2C9A"/>
    <w:multiLevelType w:val="hybridMultilevel"/>
    <w:tmpl w:val="5768C80A"/>
    <w:lvl w:ilvl="0" w:tplc="60CA926C">
      <w:start w:val="3"/>
      <w:numFmt w:val="lowerLetter"/>
      <w:lvlText w:val="%1)"/>
      <w:lvlJc w:val="left"/>
      <w:pPr>
        <w:ind w:left="570" w:hanging="360"/>
      </w:pPr>
      <w:rPr>
        <w:rFonts w:hint="default"/>
        <w:color w:val="434141"/>
        <w:w w:val="95"/>
      </w:rPr>
    </w:lvl>
    <w:lvl w:ilvl="1" w:tplc="080A0019" w:tentative="1">
      <w:start w:val="1"/>
      <w:numFmt w:val="lowerLetter"/>
      <w:lvlText w:val="%2."/>
      <w:lvlJc w:val="left"/>
      <w:pPr>
        <w:ind w:left="1290" w:hanging="360"/>
      </w:pPr>
    </w:lvl>
    <w:lvl w:ilvl="2" w:tplc="080A001B" w:tentative="1">
      <w:start w:val="1"/>
      <w:numFmt w:val="lowerRoman"/>
      <w:lvlText w:val="%3."/>
      <w:lvlJc w:val="right"/>
      <w:pPr>
        <w:ind w:left="2010" w:hanging="180"/>
      </w:pPr>
    </w:lvl>
    <w:lvl w:ilvl="3" w:tplc="080A000F" w:tentative="1">
      <w:start w:val="1"/>
      <w:numFmt w:val="decimal"/>
      <w:lvlText w:val="%4."/>
      <w:lvlJc w:val="left"/>
      <w:pPr>
        <w:ind w:left="2730" w:hanging="360"/>
      </w:pPr>
    </w:lvl>
    <w:lvl w:ilvl="4" w:tplc="080A0019" w:tentative="1">
      <w:start w:val="1"/>
      <w:numFmt w:val="lowerLetter"/>
      <w:lvlText w:val="%5."/>
      <w:lvlJc w:val="left"/>
      <w:pPr>
        <w:ind w:left="3450" w:hanging="360"/>
      </w:pPr>
    </w:lvl>
    <w:lvl w:ilvl="5" w:tplc="080A001B" w:tentative="1">
      <w:start w:val="1"/>
      <w:numFmt w:val="lowerRoman"/>
      <w:lvlText w:val="%6."/>
      <w:lvlJc w:val="right"/>
      <w:pPr>
        <w:ind w:left="4170" w:hanging="180"/>
      </w:pPr>
    </w:lvl>
    <w:lvl w:ilvl="6" w:tplc="080A000F" w:tentative="1">
      <w:start w:val="1"/>
      <w:numFmt w:val="decimal"/>
      <w:lvlText w:val="%7."/>
      <w:lvlJc w:val="left"/>
      <w:pPr>
        <w:ind w:left="4890" w:hanging="360"/>
      </w:pPr>
    </w:lvl>
    <w:lvl w:ilvl="7" w:tplc="080A0019" w:tentative="1">
      <w:start w:val="1"/>
      <w:numFmt w:val="lowerLetter"/>
      <w:lvlText w:val="%8."/>
      <w:lvlJc w:val="left"/>
      <w:pPr>
        <w:ind w:left="5610" w:hanging="360"/>
      </w:pPr>
    </w:lvl>
    <w:lvl w:ilvl="8" w:tplc="080A001B" w:tentative="1">
      <w:start w:val="1"/>
      <w:numFmt w:val="lowerRoman"/>
      <w:lvlText w:val="%9."/>
      <w:lvlJc w:val="right"/>
      <w:pPr>
        <w:ind w:left="6330" w:hanging="180"/>
      </w:pPr>
    </w:lvl>
  </w:abstractNum>
  <w:abstractNum w:abstractNumId="21" w15:restartNumberingAfterBreak="0">
    <w:nsid w:val="4B007703"/>
    <w:multiLevelType w:val="hybridMultilevel"/>
    <w:tmpl w:val="E66EC2DA"/>
    <w:lvl w:ilvl="0" w:tplc="D128A49E">
      <w:start w:val="1"/>
      <w:numFmt w:val="lowerLetter"/>
      <w:lvlText w:val="%1)"/>
      <w:lvlJc w:val="left"/>
      <w:pPr>
        <w:ind w:left="569" w:hanging="360"/>
      </w:pPr>
      <w:rPr>
        <w:rFonts w:hint="default"/>
      </w:rPr>
    </w:lvl>
    <w:lvl w:ilvl="1" w:tplc="080A0019" w:tentative="1">
      <w:start w:val="1"/>
      <w:numFmt w:val="lowerLetter"/>
      <w:lvlText w:val="%2."/>
      <w:lvlJc w:val="left"/>
      <w:pPr>
        <w:ind w:left="1289" w:hanging="360"/>
      </w:pPr>
    </w:lvl>
    <w:lvl w:ilvl="2" w:tplc="080A001B" w:tentative="1">
      <w:start w:val="1"/>
      <w:numFmt w:val="lowerRoman"/>
      <w:lvlText w:val="%3."/>
      <w:lvlJc w:val="right"/>
      <w:pPr>
        <w:ind w:left="2009" w:hanging="180"/>
      </w:pPr>
    </w:lvl>
    <w:lvl w:ilvl="3" w:tplc="080A000F" w:tentative="1">
      <w:start w:val="1"/>
      <w:numFmt w:val="decimal"/>
      <w:lvlText w:val="%4."/>
      <w:lvlJc w:val="left"/>
      <w:pPr>
        <w:ind w:left="2729" w:hanging="360"/>
      </w:pPr>
    </w:lvl>
    <w:lvl w:ilvl="4" w:tplc="080A0019" w:tentative="1">
      <w:start w:val="1"/>
      <w:numFmt w:val="lowerLetter"/>
      <w:lvlText w:val="%5."/>
      <w:lvlJc w:val="left"/>
      <w:pPr>
        <w:ind w:left="3449" w:hanging="360"/>
      </w:pPr>
    </w:lvl>
    <w:lvl w:ilvl="5" w:tplc="080A001B" w:tentative="1">
      <w:start w:val="1"/>
      <w:numFmt w:val="lowerRoman"/>
      <w:lvlText w:val="%6."/>
      <w:lvlJc w:val="right"/>
      <w:pPr>
        <w:ind w:left="4169" w:hanging="180"/>
      </w:pPr>
    </w:lvl>
    <w:lvl w:ilvl="6" w:tplc="080A000F" w:tentative="1">
      <w:start w:val="1"/>
      <w:numFmt w:val="decimal"/>
      <w:lvlText w:val="%7."/>
      <w:lvlJc w:val="left"/>
      <w:pPr>
        <w:ind w:left="4889" w:hanging="360"/>
      </w:pPr>
    </w:lvl>
    <w:lvl w:ilvl="7" w:tplc="080A0019" w:tentative="1">
      <w:start w:val="1"/>
      <w:numFmt w:val="lowerLetter"/>
      <w:lvlText w:val="%8."/>
      <w:lvlJc w:val="left"/>
      <w:pPr>
        <w:ind w:left="5609" w:hanging="360"/>
      </w:pPr>
    </w:lvl>
    <w:lvl w:ilvl="8" w:tplc="080A001B" w:tentative="1">
      <w:start w:val="1"/>
      <w:numFmt w:val="lowerRoman"/>
      <w:lvlText w:val="%9."/>
      <w:lvlJc w:val="right"/>
      <w:pPr>
        <w:ind w:left="6329" w:hanging="180"/>
      </w:pPr>
    </w:lvl>
  </w:abstractNum>
  <w:abstractNum w:abstractNumId="22" w15:restartNumberingAfterBreak="0">
    <w:nsid w:val="51FF66E6"/>
    <w:multiLevelType w:val="hybridMultilevel"/>
    <w:tmpl w:val="C80C1874"/>
    <w:lvl w:ilvl="0" w:tplc="A194538E">
      <w:numFmt w:val="bullet"/>
      <w:lvlText w:val="•"/>
      <w:lvlJc w:val="left"/>
      <w:pPr>
        <w:ind w:left="947" w:hanging="284"/>
      </w:pPr>
      <w:rPr>
        <w:rFonts w:ascii="Arial" w:eastAsia="Arial" w:hAnsi="Arial" w:cs="Arial" w:hint="default"/>
        <w:b/>
        <w:bCs/>
        <w:color w:val="004684"/>
        <w:w w:val="111"/>
        <w:sz w:val="22"/>
        <w:szCs w:val="22"/>
        <w:lang w:val="es-ES" w:eastAsia="en-US" w:bidi="ar-SA"/>
      </w:rPr>
    </w:lvl>
    <w:lvl w:ilvl="1" w:tplc="0A00FC58">
      <w:numFmt w:val="bullet"/>
      <w:lvlText w:val="•"/>
      <w:lvlJc w:val="left"/>
      <w:pPr>
        <w:ind w:left="1402" w:hanging="284"/>
      </w:pPr>
      <w:rPr>
        <w:rFonts w:hint="default"/>
        <w:lang w:val="es-ES" w:eastAsia="en-US" w:bidi="ar-SA"/>
      </w:rPr>
    </w:lvl>
    <w:lvl w:ilvl="2" w:tplc="627A4D80">
      <w:numFmt w:val="bullet"/>
      <w:lvlText w:val="•"/>
      <w:lvlJc w:val="left"/>
      <w:pPr>
        <w:ind w:left="1864" w:hanging="284"/>
      </w:pPr>
      <w:rPr>
        <w:rFonts w:hint="default"/>
        <w:lang w:val="es-ES" w:eastAsia="en-US" w:bidi="ar-SA"/>
      </w:rPr>
    </w:lvl>
    <w:lvl w:ilvl="3" w:tplc="A476F436">
      <w:numFmt w:val="bullet"/>
      <w:lvlText w:val="•"/>
      <w:lvlJc w:val="left"/>
      <w:pPr>
        <w:ind w:left="2326" w:hanging="284"/>
      </w:pPr>
      <w:rPr>
        <w:rFonts w:hint="default"/>
        <w:lang w:val="es-ES" w:eastAsia="en-US" w:bidi="ar-SA"/>
      </w:rPr>
    </w:lvl>
    <w:lvl w:ilvl="4" w:tplc="73340B08">
      <w:numFmt w:val="bullet"/>
      <w:lvlText w:val="•"/>
      <w:lvlJc w:val="left"/>
      <w:pPr>
        <w:ind w:left="2789" w:hanging="284"/>
      </w:pPr>
      <w:rPr>
        <w:rFonts w:hint="default"/>
        <w:lang w:val="es-ES" w:eastAsia="en-US" w:bidi="ar-SA"/>
      </w:rPr>
    </w:lvl>
    <w:lvl w:ilvl="5" w:tplc="A7F01E04">
      <w:numFmt w:val="bullet"/>
      <w:lvlText w:val="•"/>
      <w:lvlJc w:val="left"/>
      <w:pPr>
        <w:ind w:left="3251" w:hanging="284"/>
      </w:pPr>
      <w:rPr>
        <w:rFonts w:hint="default"/>
        <w:lang w:val="es-ES" w:eastAsia="en-US" w:bidi="ar-SA"/>
      </w:rPr>
    </w:lvl>
    <w:lvl w:ilvl="6" w:tplc="D05E629C">
      <w:numFmt w:val="bullet"/>
      <w:lvlText w:val="•"/>
      <w:lvlJc w:val="left"/>
      <w:pPr>
        <w:ind w:left="3713" w:hanging="284"/>
      </w:pPr>
      <w:rPr>
        <w:rFonts w:hint="default"/>
        <w:lang w:val="es-ES" w:eastAsia="en-US" w:bidi="ar-SA"/>
      </w:rPr>
    </w:lvl>
    <w:lvl w:ilvl="7" w:tplc="71F05F12">
      <w:numFmt w:val="bullet"/>
      <w:lvlText w:val="•"/>
      <w:lvlJc w:val="left"/>
      <w:pPr>
        <w:ind w:left="4175" w:hanging="284"/>
      </w:pPr>
      <w:rPr>
        <w:rFonts w:hint="default"/>
        <w:lang w:val="es-ES" w:eastAsia="en-US" w:bidi="ar-SA"/>
      </w:rPr>
    </w:lvl>
    <w:lvl w:ilvl="8" w:tplc="AF6AECFC">
      <w:numFmt w:val="bullet"/>
      <w:lvlText w:val="•"/>
      <w:lvlJc w:val="left"/>
      <w:pPr>
        <w:ind w:left="4638" w:hanging="284"/>
      </w:pPr>
      <w:rPr>
        <w:rFonts w:hint="default"/>
        <w:lang w:val="es-ES" w:eastAsia="en-US" w:bidi="ar-SA"/>
      </w:rPr>
    </w:lvl>
  </w:abstractNum>
  <w:abstractNum w:abstractNumId="23" w15:restartNumberingAfterBreak="0">
    <w:nsid w:val="56677632"/>
    <w:multiLevelType w:val="hybridMultilevel"/>
    <w:tmpl w:val="6F7C5480"/>
    <w:lvl w:ilvl="0" w:tplc="25E89088">
      <w:start w:val="2"/>
      <w:numFmt w:val="lowerLetter"/>
      <w:lvlText w:val="%1)"/>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1" w:tplc="5BE00760">
      <w:numFmt w:val="bullet"/>
      <w:lvlText w:val="•"/>
      <w:lvlJc w:val="left"/>
      <w:pPr>
        <w:ind w:left="1384" w:hanging="247"/>
      </w:pPr>
      <w:rPr>
        <w:rFonts w:hint="default"/>
        <w:lang w:val="es-ES" w:eastAsia="en-US" w:bidi="ar-SA"/>
      </w:rPr>
    </w:lvl>
    <w:lvl w:ilvl="2" w:tplc="325EB26C">
      <w:numFmt w:val="bullet"/>
      <w:lvlText w:val="•"/>
      <w:lvlJc w:val="left"/>
      <w:pPr>
        <w:ind w:left="1848" w:hanging="247"/>
      </w:pPr>
      <w:rPr>
        <w:rFonts w:hint="default"/>
        <w:lang w:val="es-ES" w:eastAsia="en-US" w:bidi="ar-SA"/>
      </w:rPr>
    </w:lvl>
    <w:lvl w:ilvl="3" w:tplc="63C88D1C">
      <w:numFmt w:val="bullet"/>
      <w:lvlText w:val="•"/>
      <w:lvlJc w:val="left"/>
      <w:pPr>
        <w:ind w:left="2312" w:hanging="247"/>
      </w:pPr>
      <w:rPr>
        <w:rFonts w:hint="default"/>
        <w:lang w:val="es-ES" w:eastAsia="en-US" w:bidi="ar-SA"/>
      </w:rPr>
    </w:lvl>
    <w:lvl w:ilvl="4" w:tplc="E4BEC866">
      <w:numFmt w:val="bullet"/>
      <w:lvlText w:val="•"/>
      <w:lvlJc w:val="left"/>
      <w:pPr>
        <w:ind w:left="2776" w:hanging="247"/>
      </w:pPr>
      <w:rPr>
        <w:rFonts w:hint="default"/>
        <w:lang w:val="es-ES" w:eastAsia="en-US" w:bidi="ar-SA"/>
      </w:rPr>
    </w:lvl>
    <w:lvl w:ilvl="5" w:tplc="72A247FA">
      <w:numFmt w:val="bullet"/>
      <w:lvlText w:val="•"/>
      <w:lvlJc w:val="left"/>
      <w:pPr>
        <w:ind w:left="3240" w:hanging="247"/>
      </w:pPr>
      <w:rPr>
        <w:rFonts w:hint="default"/>
        <w:lang w:val="es-ES" w:eastAsia="en-US" w:bidi="ar-SA"/>
      </w:rPr>
    </w:lvl>
    <w:lvl w:ilvl="6" w:tplc="B8529D30">
      <w:numFmt w:val="bullet"/>
      <w:lvlText w:val="•"/>
      <w:lvlJc w:val="left"/>
      <w:pPr>
        <w:ind w:left="3704" w:hanging="247"/>
      </w:pPr>
      <w:rPr>
        <w:rFonts w:hint="default"/>
        <w:lang w:val="es-ES" w:eastAsia="en-US" w:bidi="ar-SA"/>
      </w:rPr>
    </w:lvl>
    <w:lvl w:ilvl="7" w:tplc="A44806FA">
      <w:numFmt w:val="bullet"/>
      <w:lvlText w:val="•"/>
      <w:lvlJc w:val="left"/>
      <w:pPr>
        <w:ind w:left="4169" w:hanging="247"/>
      </w:pPr>
      <w:rPr>
        <w:rFonts w:hint="default"/>
        <w:lang w:val="es-ES" w:eastAsia="en-US" w:bidi="ar-SA"/>
      </w:rPr>
    </w:lvl>
    <w:lvl w:ilvl="8" w:tplc="02723248">
      <w:numFmt w:val="bullet"/>
      <w:lvlText w:val="•"/>
      <w:lvlJc w:val="left"/>
      <w:pPr>
        <w:ind w:left="4633" w:hanging="247"/>
      </w:pPr>
      <w:rPr>
        <w:rFonts w:hint="default"/>
        <w:lang w:val="es-ES" w:eastAsia="en-US" w:bidi="ar-SA"/>
      </w:rPr>
    </w:lvl>
  </w:abstractNum>
  <w:abstractNum w:abstractNumId="24" w15:restartNumberingAfterBreak="0">
    <w:nsid w:val="57B452A8"/>
    <w:multiLevelType w:val="hybridMultilevel"/>
    <w:tmpl w:val="9FEEE538"/>
    <w:lvl w:ilvl="0" w:tplc="11E0124E">
      <w:start w:val="1"/>
      <w:numFmt w:val="lowerLetter"/>
      <w:lvlText w:val="%1)"/>
      <w:lvlJc w:val="left"/>
      <w:pPr>
        <w:ind w:left="455" w:hanging="245"/>
        <w:jc w:val="right"/>
      </w:pPr>
      <w:rPr>
        <w:rFonts w:ascii="Trebuchet MS" w:eastAsia="Trebuchet MS" w:hAnsi="Trebuchet MS" w:cs="Trebuchet MS" w:hint="default"/>
        <w:i/>
        <w:iCs/>
        <w:color w:val="434141"/>
        <w:w w:val="95"/>
        <w:sz w:val="22"/>
        <w:szCs w:val="22"/>
        <w:lang w:val="es-ES" w:eastAsia="en-US" w:bidi="ar-SA"/>
      </w:rPr>
    </w:lvl>
    <w:lvl w:ilvl="1" w:tplc="B134C556">
      <w:numFmt w:val="bullet"/>
      <w:lvlText w:val="•"/>
      <w:lvlJc w:val="left"/>
      <w:pPr>
        <w:ind w:left="460" w:hanging="245"/>
      </w:pPr>
      <w:rPr>
        <w:rFonts w:hint="default"/>
        <w:lang w:val="es-ES" w:eastAsia="en-US" w:bidi="ar-SA"/>
      </w:rPr>
    </w:lvl>
    <w:lvl w:ilvl="2" w:tplc="0E3A01E4">
      <w:numFmt w:val="bullet"/>
      <w:lvlText w:val="•"/>
      <w:lvlJc w:val="left"/>
      <w:pPr>
        <w:ind w:left="1692" w:hanging="245"/>
      </w:pPr>
      <w:rPr>
        <w:rFonts w:hint="default"/>
        <w:lang w:val="es-ES" w:eastAsia="en-US" w:bidi="ar-SA"/>
      </w:rPr>
    </w:lvl>
    <w:lvl w:ilvl="3" w:tplc="D3865B54">
      <w:numFmt w:val="bullet"/>
      <w:lvlText w:val="•"/>
      <w:lvlJc w:val="left"/>
      <w:pPr>
        <w:ind w:left="2924" w:hanging="245"/>
      </w:pPr>
      <w:rPr>
        <w:rFonts w:hint="default"/>
        <w:lang w:val="es-ES" w:eastAsia="en-US" w:bidi="ar-SA"/>
      </w:rPr>
    </w:lvl>
    <w:lvl w:ilvl="4" w:tplc="25742040">
      <w:numFmt w:val="bullet"/>
      <w:lvlText w:val="•"/>
      <w:lvlJc w:val="left"/>
      <w:pPr>
        <w:ind w:left="4156" w:hanging="245"/>
      </w:pPr>
      <w:rPr>
        <w:rFonts w:hint="default"/>
        <w:lang w:val="es-ES" w:eastAsia="en-US" w:bidi="ar-SA"/>
      </w:rPr>
    </w:lvl>
    <w:lvl w:ilvl="5" w:tplc="A4165F00">
      <w:numFmt w:val="bullet"/>
      <w:lvlText w:val="•"/>
      <w:lvlJc w:val="left"/>
      <w:pPr>
        <w:ind w:left="5388" w:hanging="245"/>
      </w:pPr>
      <w:rPr>
        <w:rFonts w:hint="default"/>
        <w:lang w:val="es-ES" w:eastAsia="en-US" w:bidi="ar-SA"/>
      </w:rPr>
    </w:lvl>
    <w:lvl w:ilvl="6" w:tplc="D7C07B5A">
      <w:numFmt w:val="bullet"/>
      <w:lvlText w:val="•"/>
      <w:lvlJc w:val="left"/>
      <w:pPr>
        <w:ind w:left="6620" w:hanging="245"/>
      </w:pPr>
      <w:rPr>
        <w:rFonts w:hint="default"/>
        <w:lang w:val="es-ES" w:eastAsia="en-US" w:bidi="ar-SA"/>
      </w:rPr>
    </w:lvl>
    <w:lvl w:ilvl="7" w:tplc="9D0C67A8">
      <w:numFmt w:val="bullet"/>
      <w:lvlText w:val="•"/>
      <w:lvlJc w:val="left"/>
      <w:pPr>
        <w:ind w:left="7852" w:hanging="245"/>
      </w:pPr>
      <w:rPr>
        <w:rFonts w:hint="default"/>
        <w:lang w:val="es-ES" w:eastAsia="en-US" w:bidi="ar-SA"/>
      </w:rPr>
    </w:lvl>
    <w:lvl w:ilvl="8" w:tplc="FB6ACDBC">
      <w:numFmt w:val="bullet"/>
      <w:lvlText w:val="•"/>
      <w:lvlJc w:val="left"/>
      <w:pPr>
        <w:ind w:left="9084" w:hanging="245"/>
      </w:pPr>
      <w:rPr>
        <w:rFonts w:hint="default"/>
        <w:lang w:val="es-ES" w:eastAsia="en-US" w:bidi="ar-SA"/>
      </w:rPr>
    </w:lvl>
  </w:abstractNum>
  <w:abstractNum w:abstractNumId="25" w15:restartNumberingAfterBreak="0">
    <w:nsid w:val="5DE566BE"/>
    <w:multiLevelType w:val="hybridMultilevel"/>
    <w:tmpl w:val="C966F1AC"/>
    <w:lvl w:ilvl="0" w:tplc="EF148AF6">
      <w:start w:val="1"/>
      <w:numFmt w:val="lowerLetter"/>
      <w:lvlText w:val="%1)"/>
      <w:lvlJc w:val="left"/>
      <w:pPr>
        <w:ind w:left="454" w:hanging="245"/>
        <w:jc w:val="right"/>
      </w:pPr>
      <w:rPr>
        <w:rFonts w:ascii="Trebuchet MS" w:eastAsia="Trebuchet MS" w:hAnsi="Trebuchet MS" w:cs="Trebuchet MS" w:hint="default"/>
        <w:i/>
        <w:iCs/>
        <w:color w:val="434141"/>
        <w:w w:val="95"/>
        <w:sz w:val="22"/>
        <w:szCs w:val="22"/>
        <w:lang w:val="es-ES" w:eastAsia="en-US" w:bidi="ar-SA"/>
      </w:rPr>
    </w:lvl>
    <w:lvl w:ilvl="1" w:tplc="708E5798">
      <w:start w:val="1"/>
      <w:numFmt w:val="lowerLetter"/>
      <w:lvlText w:val="%2)"/>
      <w:lvlJc w:val="left"/>
      <w:pPr>
        <w:ind w:left="908" w:hanging="245"/>
        <w:jc w:val="right"/>
      </w:pPr>
      <w:rPr>
        <w:rFonts w:ascii="Trebuchet MS" w:eastAsia="Trebuchet MS" w:hAnsi="Trebuchet MS" w:cs="Trebuchet MS" w:hint="default"/>
        <w:i/>
        <w:iCs/>
        <w:color w:val="434141"/>
        <w:w w:val="95"/>
        <w:sz w:val="22"/>
        <w:szCs w:val="22"/>
        <w:lang w:val="es-ES" w:eastAsia="en-US" w:bidi="ar-SA"/>
      </w:rPr>
    </w:lvl>
    <w:lvl w:ilvl="2" w:tplc="BC2EE8A0">
      <w:numFmt w:val="bullet"/>
      <w:lvlText w:val="•"/>
      <w:lvlJc w:val="left"/>
      <w:pPr>
        <w:ind w:left="1417" w:hanging="245"/>
      </w:pPr>
      <w:rPr>
        <w:rFonts w:hint="default"/>
        <w:lang w:val="es-ES" w:eastAsia="en-US" w:bidi="ar-SA"/>
      </w:rPr>
    </w:lvl>
    <w:lvl w:ilvl="3" w:tplc="F4D07C58">
      <w:numFmt w:val="bullet"/>
      <w:lvlText w:val="•"/>
      <w:lvlJc w:val="left"/>
      <w:pPr>
        <w:ind w:left="1935" w:hanging="245"/>
      </w:pPr>
      <w:rPr>
        <w:rFonts w:hint="default"/>
        <w:lang w:val="es-ES" w:eastAsia="en-US" w:bidi="ar-SA"/>
      </w:rPr>
    </w:lvl>
    <w:lvl w:ilvl="4" w:tplc="98206C86">
      <w:numFmt w:val="bullet"/>
      <w:lvlText w:val="•"/>
      <w:lvlJc w:val="left"/>
      <w:pPr>
        <w:ind w:left="2453" w:hanging="245"/>
      </w:pPr>
      <w:rPr>
        <w:rFonts w:hint="default"/>
        <w:lang w:val="es-ES" w:eastAsia="en-US" w:bidi="ar-SA"/>
      </w:rPr>
    </w:lvl>
    <w:lvl w:ilvl="5" w:tplc="DEC27B84">
      <w:numFmt w:val="bullet"/>
      <w:lvlText w:val="•"/>
      <w:lvlJc w:val="left"/>
      <w:pPr>
        <w:ind w:left="2971" w:hanging="245"/>
      </w:pPr>
      <w:rPr>
        <w:rFonts w:hint="default"/>
        <w:lang w:val="es-ES" w:eastAsia="en-US" w:bidi="ar-SA"/>
      </w:rPr>
    </w:lvl>
    <w:lvl w:ilvl="6" w:tplc="E7486F64">
      <w:numFmt w:val="bullet"/>
      <w:lvlText w:val="•"/>
      <w:lvlJc w:val="left"/>
      <w:pPr>
        <w:ind w:left="3489" w:hanging="245"/>
      </w:pPr>
      <w:rPr>
        <w:rFonts w:hint="default"/>
        <w:lang w:val="es-ES" w:eastAsia="en-US" w:bidi="ar-SA"/>
      </w:rPr>
    </w:lvl>
    <w:lvl w:ilvl="7" w:tplc="E8F24792">
      <w:numFmt w:val="bullet"/>
      <w:lvlText w:val="•"/>
      <w:lvlJc w:val="left"/>
      <w:pPr>
        <w:ind w:left="4006" w:hanging="245"/>
      </w:pPr>
      <w:rPr>
        <w:rFonts w:hint="default"/>
        <w:lang w:val="es-ES" w:eastAsia="en-US" w:bidi="ar-SA"/>
      </w:rPr>
    </w:lvl>
    <w:lvl w:ilvl="8" w:tplc="25A813C8">
      <w:numFmt w:val="bullet"/>
      <w:lvlText w:val="•"/>
      <w:lvlJc w:val="left"/>
      <w:pPr>
        <w:ind w:left="4524" w:hanging="245"/>
      </w:pPr>
      <w:rPr>
        <w:rFonts w:hint="default"/>
        <w:lang w:val="es-ES" w:eastAsia="en-US" w:bidi="ar-SA"/>
      </w:rPr>
    </w:lvl>
  </w:abstractNum>
  <w:abstractNum w:abstractNumId="26" w15:restartNumberingAfterBreak="0">
    <w:nsid w:val="63701BD9"/>
    <w:multiLevelType w:val="hybridMultilevel"/>
    <w:tmpl w:val="F7BEB7E0"/>
    <w:lvl w:ilvl="0" w:tplc="89C4CF9E">
      <w:start w:val="28"/>
      <w:numFmt w:val="decimal"/>
      <w:lvlText w:val="%1"/>
      <w:lvlJc w:val="left"/>
      <w:pPr>
        <w:ind w:left="1504" w:hanging="547"/>
      </w:pPr>
      <w:rPr>
        <w:rFonts w:ascii="Arial" w:eastAsia="Arial" w:hAnsi="Arial" w:cs="Arial" w:hint="default"/>
        <w:b/>
        <w:bCs/>
        <w:color w:val="004684"/>
        <w:w w:val="102"/>
        <w:sz w:val="22"/>
        <w:szCs w:val="22"/>
        <w:lang w:val="es-ES" w:eastAsia="en-US" w:bidi="ar-SA"/>
      </w:rPr>
    </w:lvl>
    <w:lvl w:ilvl="1" w:tplc="9E048D4A">
      <w:numFmt w:val="bullet"/>
      <w:lvlText w:val="•"/>
      <w:lvlJc w:val="left"/>
      <w:pPr>
        <w:ind w:left="1898" w:hanging="547"/>
      </w:pPr>
      <w:rPr>
        <w:rFonts w:hint="default"/>
        <w:lang w:val="es-ES" w:eastAsia="en-US" w:bidi="ar-SA"/>
      </w:rPr>
    </w:lvl>
    <w:lvl w:ilvl="2" w:tplc="C164AD54">
      <w:numFmt w:val="bullet"/>
      <w:lvlText w:val="•"/>
      <w:lvlJc w:val="left"/>
      <w:pPr>
        <w:ind w:left="2297" w:hanging="547"/>
      </w:pPr>
      <w:rPr>
        <w:rFonts w:hint="default"/>
        <w:lang w:val="es-ES" w:eastAsia="en-US" w:bidi="ar-SA"/>
      </w:rPr>
    </w:lvl>
    <w:lvl w:ilvl="3" w:tplc="F4CAA35C">
      <w:numFmt w:val="bullet"/>
      <w:lvlText w:val="•"/>
      <w:lvlJc w:val="left"/>
      <w:pPr>
        <w:ind w:left="2696" w:hanging="547"/>
      </w:pPr>
      <w:rPr>
        <w:rFonts w:hint="default"/>
        <w:lang w:val="es-ES" w:eastAsia="en-US" w:bidi="ar-SA"/>
      </w:rPr>
    </w:lvl>
    <w:lvl w:ilvl="4" w:tplc="8F7C191C">
      <w:numFmt w:val="bullet"/>
      <w:lvlText w:val="•"/>
      <w:lvlJc w:val="left"/>
      <w:pPr>
        <w:ind w:left="3095" w:hanging="547"/>
      </w:pPr>
      <w:rPr>
        <w:rFonts w:hint="default"/>
        <w:lang w:val="es-ES" w:eastAsia="en-US" w:bidi="ar-SA"/>
      </w:rPr>
    </w:lvl>
    <w:lvl w:ilvl="5" w:tplc="89642D44">
      <w:numFmt w:val="bullet"/>
      <w:lvlText w:val="•"/>
      <w:lvlJc w:val="left"/>
      <w:pPr>
        <w:ind w:left="3494" w:hanging="547"/>
      </w:pPr>
      <w:rPr>
        <w:rFonts w:hint="default"/>
        <w:lang w:val="es-ES" w:eastAsia="en-US" w:bidi="ar-SA"/>
      </w:rPr>
    </w:lvl>
    <w:lvl w:ilvl="6" w:tplc="F05CA756">
      <w:numFmt w:val="bullet"/>
      <w:lvlText w:val="•"/>
      <w:lvlJc w:val="left"/>
      <w:pPr>
        <w:ind w:left="3892" w:hanging="547"/>
      </w:pPr>
      <w:rPr>
        <w:rFonts w:hint="default"/>
        <w:lang w:val="es-ES" w:eastAsia="en-US" w:bidi="ar-SA"/>
      </w:rPr>
    </w:lvl>
    <w:lvl w:ilvl="7" w:tplc="06100EA4">
      <w:numFmt w:val="bullet"/>
      <w:lvlText w:val="•"/>
      <w:lvlJc w:val="left"/>
      <w:pPr>
        <w:ind w:left="4291" w:hanging="547"/>
      </w:pPr>
      <w:rPr>
        <w:rFonts w:hint="default"/>
        <w:lang w:val="es-ES" w:eastAsia="en-US" w:bidi="ar-SA"/>
      </w:rPr>
    </w:lvl>
    <w:lvl w:ilvl="8" w:tplc="0598E5A6">
      <w:numFmt w:val="bullet"/>
      <w:lvlText w:val="•"/>
      <w:lvlJc w:val="left"/>
      <w:pPr>
        <w:ind w:left="4690" w:hanging="547"/>
      </w:pPr>
      <w:rPr>
        <w:rFonts w:hint="default"/>
        <w:lang w:val="es-ES" w:eastAsia="en-US" w:bidi="ar-SA"/>
      </w:rPr>
    </w:lvl>
  </w:abstractNum>
  <w:abstractNum w:abstractNumId="27" w15:restartNumberingAfterBreak="0">
    <w:nsid w:val="63946063"/>
    <w:multiLevelType w:val="hybridMultilevel"/>
    <w:tmpl w:val="F334A31E"/>
    <w:lvl w:ilvl="0" w:tplc="2CF2A752">
      <w:start w:val="1"/>
      <w:numFmt w:val="lowerLetter"/>
      <w:lvlText w:val="%1)"/>
      <w:lvlJc w:val="left"/>
      <w:pPr>
        <w:ind w:left="454" w:hanging="245"/>
        <w:jc w:val="right"/>
      </w:pPr>
      <w:rPr>
        <w:rFonts w:ascii="Trebuchet MS" w:eastAsia="Trebuchet MS" w:hAnsi="Trebuchet MS" w:cs="Trebuchet MS" w:hint="default"/>
        <w:i/>
        <w:iCs/>
        <w:color w:val="434141"/>
        <w:w w:val="95"/>
        <w:sz w:val="22"/>
        <w:szCs w:val="22"/>
        <w:lang w:val="es-ES" w:eastAsia="en-US" w:bidi="ar-SA"/>
      </w:rPr>
    </w:lvl>
    <w:lvl w:ilvl="1" w:tplc="8EF8548E">
      <w:start w:val="1"/>
      <w:numFmt w:val="lowerLetter"/>
      <w:lvlText w:val="%2)"/>
      <w:lvlJc w:val="left"/>
      <w:pPr>
        <w:ind w:left="908" w:hanging="245"/>
        <w:jc w:val="right"/>
      </w:pPr>
      <w:rPr>
        <w:rFonts w:ascii="Trebuchet MS" w:eastAsia="Trebuchet MS" w:hAnsi="Trebuchet MS" w:cs="Trebuchet MS" w:hint="default"/>
        <w:i/>
        <w:iCs/>
        <w:color w:val="434141"/>
        <w:w w:val="95"/>
        <w:sz w:val="22"/>
        <w:szCs w:val="22"/>
        <w:lang w:val="es-ES" w:eastAsia="en-US" w:bidi="ar-SA"/>
      </w:rPr>
    </w:lvl>
    <w:lvl w:ilvl="2" w:tplc="60D2F04C">
      <w:numFmt w:val="bullet"/>
      <w:lvlText w:val="•"/>
      <w:lvlJc w:val="left"/>
      <w:pPr>
        <w:ind w:left="1418" w:hanging="245"/>
      </w:pPr>
      <w:rPr>
        <w:rFonts w:hint="default"/>
        <w:lang w:val="es-ES" w:eastAsia="en-US" w:bidi="ar-SA"/>
      </w:rPr>
    </w:lvl>
    <w:lvl w:ilvl="3" w:tplc="3A20632E">
      <w:numFmt w:val="bullet"/>
      <w:lvlText w:val="•"/>
      <w:lvlJc w:val="left"/>
      <w:pPr>
        <w:ind w:left="1936" w:hanging="245"/>
      </w:pPr>
      <w:rPr>
        <w:rFonts w:hint="default"/>
        <w:lang w:val="es-ES" w:eastAsia="en-US" w:bidi="ar-SA"/>
      </w:rPr>
    </w:lvl>
    <w:lvl w:ilvl="4" w:tplc="49C0B902">
      <w:numFmt w:val="bullet"/>
      <w:lvlText w:val="•"/>
      <w:lvlJc w:val="left"/>
      <w:pPr>
        <w:ind w:left="2454" w:hanging="245"/>
      </w:pPr>
      <w:rPr>
        <w:rFonts w:hint="default"/>
        <w:lang w:val="es-ES" w:eastAsia="en-US" w:bidi="ar-SA"/>
      </w:rPr>
    </w:lvl>
    <w:lvl w:ilvl="5" w:tplc="326CD46E">
      <w:numFmt w:val="bullet"/>
      <w:lvlText w:val="•"/>
      <w:lvlJc w:val="left"/>
      <w:pPr>
        <w:ind w:left="2972" w:hanging="245"/>
      </w:pPr>
      <w:rPr>
        <w:rFonts w:hint="default"/>
        <w:lang w:val="es-ES" w:eastAsia="en-US" w:bidi="ar-SA"/>
      </w:rPr>
    </w:lvl>
    <w:lvl w:ilvl="6" w:tplc="F86AB08A">
      <w:numFmt w:val="bullet"/>
      <w:lvlText w:val="•"/>
      <w:lvlJc w:val="left"/>
      <w:pPr>
        <w:ind w:left="3490" w:hanging="245"/>
      </w:pPr>
      <w:rPr>
        <w:rFonts w:hint="default"/>
        <w:lang w:val="es-ES" w:eastAsia="en-US" w:bidi="ar-SA"/>
      </w:rPr>
    </w:lvl>
    <w:lvl w:ilvl="7" w:tplc="0C60028C">
      <w:numFmt w:val="bullet"/>
      <w:lvlText w:val="•"/>
      <w:lvlJc w:val="left"/>
      <w:pPr>
        <w:ind w:left="4009" w:hanging="245"/>
      </w:pPr>
      <w:rPr>
        <w:rFonts w:hint="default"/>
        <w:lang w:val="es-ES" w:eastAsia="en-US" w:bidi="ar-SA"/>
      </w:rPr>
    </w:lvl>
    <w:lvl w:ilvl="8" w:tplc="28BC00FA">
      <w:numFmt w:val="bullet"/>
      <w:lvlText w:val="•"/>
      <w:lvlJc w:val="left"/>
      <w:pPr>
        <w:ind w:left="4527" w:hanging="245"/>
      </w:pPr>
      <w:rPr>
        <w:rFonts w:hint="default"/>
        <w:lang w:val="es-ES" w:eastAsia="en-US" w:bidi="ar-SA"/>
      </w:rPr>
    </w:lvl>
  </w:abstractNum>
  <w:abstractNum w:abstractNumId="28" w15:restartNumberingAfterBreak="0">
    <w:nsid w:val="67A91210"/>
    <w:multiLevelType w:val="hybridMultilevel"/>
    <w:tmpl w:val="2ADC9B14"/>
    <w:lvl w:ilvl="0" w:tplc="F3BE87AA">
      <w:numFmt w:val="bullet"/>
      <w:lvlText w:val="•"/>
      <w:lvlJc w:val="left"/>
      <w:pPr>
        <w:ind w:left="481" w:hanging="284"/>
      </w:pPr>
      <w:rPr>
        <w:rFonts w:ascii="Arial" w:eastAsia="Arial" w:hAnsi="Arial" w:cs="Arial" w:hint="default"/>
        <w:b/>
        <w:bCs/>
        <w:color w:val="004684"/>
        <w:w w:val="111"/>
        <w:sz w:val="22"/>
        <w:szCs w:val="22"/>
        <w:lang w:val="es-ES" w:eastAsia="en-US" w:bidi="ar-SA"/>
      </w:rPr>
    </w:lvl>
    <w:lvl w:ilvl="1" w:tplc="01CA216C">
      <w:numFmt w:val="bullet"/>
      <w:lvlText w:val="•"/>
      <w:lvlJc w:val="left"/>
      <w:pPr>
        <w:ind w:left="947" w:hanging="270"/>
      </w:pPr>
      <w:rPr>
        <w:rFonts w:ascii="Arial" w:eastAsia="Arial" w:hAnsi="Arial" w:cs="Arial" w:hint="default"/>
        <w:b/>
        <w:bCs/>
        <w:color w:val="004684"/>
        <w:w w:val="111"/>
        <w:sz w:val="22"/>
        <w:szCs w:val="22"/>
        <w:lang w:val="es-ES" w:eastAsia="en-US" w:bidi="ar-SA"/>
      </w:rPr>
    </w:lvl>
    <w:lvl w:ilvl="2" w:tplc="95020052">
      <w:numFmt w:val="bullet"/>
      <w:lvlText w:val="•"/>
      <w:lvlJc w:val="left"/>
      <w:pPr>
        <w:ind w:left="881" w:hanging="270"/>
      </w:pPr>
      <w:rPr>
        <w:rFonts w:hint="default"/>
        <w:lang w:val="es-ES" w:eastAsia="en-US" w:bidi="ar-SA"/>
      </w:rPr>
    </w:lvl>
    <w:lvl w:ilvl="3" w:tplc="A7E472DC">
      <w:numFmt w:val="bullet"/>
      <w:lvlText w:val="•"/>
      <w:lvlJc w:val="left"/>
      <w:pPr>
        <w:ind w:left="823" w:hanging="270"/>
      </w:pPr>
      <w:rPr>
        <w:rFonts w:hint="default"/>
        <w:lang w:val="es-ES" w:eastAsia="en-US" w:bidi="ar-SA"/>
      </w:rPr>
    </w:lvl>
    <w:lvl w:ilvl="4" w:tplc="FDC4FC44">
      <w:numFmt w:val="bullet"/>
      <w:lvlText w:val="•"/>
      <w:lvlJc w:val="left"/>
      <w:pPr>
        <w:ind w:left="765" w:hanging="270"/>
      </w:pPr>
      <w:rPr>
        <w:rFonts w:hint="default"/>
        <w:lang w:val="es-ES" w:eastAsia="en-US" w:bidi="ar-SA"/>
      </w:rPr>
    </w:lvl>
    <w:lvl w:ilvl="5" w:tplc="40D8054C">
      <w:numFmt w:val="bullet"/>
      <w:lvlText w:val="•"/>
      <w:lvlJc w:val="left"/>
      <w:pPr>
        <w:ind w:left="707" w:hanging="270"/>
      </w:pPr>
      <w:rPr>
        <w:rFonts w:hint="default"/>
        <w:lang w:val="es-ES" w:eastAsia="en-US" w:bidi="ar-SA"/>
      </w:rPr>
    </w:lvl>
    <w:lvl w:ilvl="6" w:tplc="6E88B368">
      <w:numFmt w:val="bullet"/>
      <w:lvlText w:val="•"/>
      <w:lvlJc w:val="left"/>
      <w:pPr>
        <w:ind w:left="648" w:hanging="270"/>
      </w:pPr>
      <w:rPr>
        <w:rFonts w:hint="default"/>
        <w:lang w:val="es-ES" w:eastAsia="en-US" w:bidi="ar-SA"/>
      </w:rPr>
    </w:lvl>
    <w:lvl w:ilvl="7" w:tplc="3C42FB78">
      <w:numFmt w:val="bullet"/>
      <w:lvlText w:val="•"/>
      <w:lvlJc w:val="left"/>
      <w:pPr>
        <w:ind w:left="590" w:hanging="270"/>
      </w:pPr>
      <w:rPr>
        <w:rFonts w:hint="default"/>
        <w:lang w:val="es-ES" w:eastAsia="en-US" w:bidi="ar-SA"/>
      </w:rPr>
    </w:lvl>
    <w:lvl w:ilvl="8" w:tplc="F2F8A41C">
      <w:numFmt w:val="bullet"/>
      <w:lvlText w:val="•"/>
      <w:lvlJc w:val="left"/>
      <w:pPr>
        <w:ind w:left="532" w:hanging="270"/>
      </w:pPr>
      <w:rPr>
        <w:rFonts w:hint="default"/>
        <w:lang w:val="es-ES" w:eastAsia="en-US" w:bidi="ar-SA"/>
      </w:rPr>
    </w:lvl>
  </w:abstractNum>
  <w:abstractNum w:abstractNumId="29" w15:restartNumberingAfterBreak="0">
    <w:nsid w:val="6C6400DD"/>
    <w:multiLevelType w:val="hybridMultilevel"/>
    <w:tmpl w:val="BC36140C"/>
    <w:lvl w:ilvl="0" w:tplc="9852F5C0">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8C1A2DF8">
      <w:numFmt w:val="bullet"/>
      <w:lvlText w:val="•"/>
      <w:lvlJc w:val="left"/>
      <w:pPr>
        <w:ind w:left="924" w:hanging="247"/>
      </w:pPr>
      <w:rPr>
        <w:rFonts w:hint="default"/>
        <w:lang w:val="es-ES" w:eastAsia="en-US" w:bidi="ar-SA"/>
      </w:rPr>
    </w:lvl>
    <w:lvl w:ilvl="2" w:tplc="FF4469F0">
      <w:numFmt w:val="bullet"/>
      <w:lvlText w:val="•"/>
      <w:lvlJc w:val="left"/>
      <w:pPr>
        <w:ind w:left="1389" w:hanging="247"/>
      </w:pPr>
      <w:rPr>
        <w:rFonts w:hint="default"/>
        <w:lang w:val="es-ES" w:eastAsia="en-US" w:bidi="ar-SA"/>
      </w:rPr>
    </w:lvl>
    <w:lvl w:ilvl="3" w:tplc="A8741756">
      <w:numFmt w:val="bullet"/>
      <w:lvlText w:val="•"/>
      <w:lvlJc w:val="left"/>
      <w:pPr>
        <w:ind w:left="1854" w:hanging="247"/>
      </w:pPr>
      <w:rPr>
        <w:rFonts w:hint="default"/>
        <w:lang w:val="es-ES" w:eastAsia="en-US" w:bidi="ar-SA"/>
      </w:rPr>
    </w:lvl>
    <w:lvl w:ilvl="4" w:tplc="A89E2438">
      <w:numFmt w:val="bullet"/>
      <w:lvlText w:val="•"/>
      <w:lvlJc w:val="left"/>
      <w:pPr>
        <w:ind w:left="2318" w:hanging="247"/>
      </w:pPr>
      <w:rPr>
        <w:rFonts w:hint="default"/>
        <w:lang w:val="es-ES" w:eastAsia="en-US" w:bidi="ar-SA"/>
      </w:rPr>
    </w:lvl>
    <w:lvl w:ilvl="5" w:tplc="BDF4EF4E">
      <w:numFmt w:val="bullet"/>
      <w:lvlText w:val="•"/>
      <w:lvlJc w:val="left"/>
      <w:pPr>
        <w:ind w:left="2783" w:hanging="247"/>
      </w:pPr>
      <w:rPr>
        <w:rFonts w:hint="default"/>
        <w:lang w:val="es-ES" w:eastAsia="en-US" w:bidi="ar-SA"/>
      </w:rPr>
    </w:lvl>
    <w:lvl w:ilvl="6" w:tplc="4A9E1F4A">
      <w:numFmt w:val="bullet"/>
      <w:lvlText w:val="•"/>
      <w:lvlJc w:val="left"/>
      <w:pPr>
        <w:ind w:left="3248" w:hanging="247"/>
      </w:pPr>
      <w:rPr>
        <w:rFonts w:hint="default"/>
        <w:lang w:val="es-ES" w:eastAsia="en-US" w:bidi="ar-SA"/>
      </w:rPr>
    </w:lvl>
    <w:lvl w:ilvl="7" w:tplc="B060FD94">
      <w:numFmt w:val="bullet"/>
      <w:lvlText w:val="•"/>
      <w:lvlJc w:val="left"/>
      <w:pPr>
        <w:ind w:left="3712" w:hanging="247"/>
      </w:pPr>
      <w:rPr>
        <w:rFonts w:hint="default"/>
        <w:lang w:val="es-ES" w:eastAsia="en-US" w:bidi="ar-SA"/>
      </w:rPr>
    </w:lvl>
    <w:lvl w:ilvl="8" w:tplc="A42E1BA4">
      <w:numFmt w:val="bullet"/>
      <w:lvlText w:val="•"/>
      <w:lvlJc w:val="left"/>
      <w:pPr>
        <w:ind w:left="4177" w:hanging="247"/>
      </w:pPr>
      <w:rPr>
        <w:rFonts w:hint="default"/>
        <w:lang w:val="es-ES" w:eastAsia="en-US" w:bidi="ar-SA"/>
      </w:rPr>
    </w:lvl>
  </w:abstractNum>
  <w:abstractNum w:abstractNumId="30" w15:restartNumberingAfterBreak="0">
    <w:nsid w:val="6EEC33FD"/>
    <w:multiLevelType w:val="hybridMultilevel"/>
    <w:tmpl w:val="4CC8E304"/>
    <w:lvl w:ilvl="0" w:tplc="B84E085A">
      <w:start w:val="1"/>
      <w:numFmt w:val="lowerLetter"/>
      <w:lvlText w:val="%1)"/>
      <w:lvlJc w:val="left"/>
      <w:pPr>
        <w:ind w:left="461" w:hanging="251"/>
        <w:jc w:val="right"/>
      </w:pPr>
      <w:rPr>
        <w:rFonts w:ascii="Trebuchet MS" w:eastAsia="Trebuchet MS" w:hAnsi="Trebuchet MS" w:cs="Trebuchet MS" w:hint="default"/>
        <w:i/>
        <w:iCs/>
        <w:color w:val="434141"/>
        <w:spacing w:val="0"/>
        <w:w w:val="95"/>
        <w:sz w:val="22"/>
        <w:szCs w:val="22"/>
        <w:lang w:val="es-ES" w:eastAsia="en-US" w:bidi="ar-SA"/>
      </w:rPr>
    </w:lvl>
    <w:lvl w:ilvl="1" w:tplc="D12647DC">
      <w:start w:val="2"/>
      <w:numFmt w:val="lowerLetter"/>
      <w:lvlText w:val="%2)"/>
      <w:lvlJc w:val="left"/>
      <w:pPr>
        <w:ind w:left="910" w:hanging="247"/>
        <w:jc w:val="right"/>
      </w:pPr>
      <w:rPr>
        <w:rFonts w:ascii="Trebuchet MS" w:eastAsia="Trebuchet MS" w:hAnsi="Trebuchet MS" w:cs="Trebuchet MS" w:hint="default"/>
        <w:i/>
        <w:iCs/>
        <w:color w:val="434141"/>
        <w:spacing w:val="-1"/>
        <w:w w:val="93"/>
        <w:sz w:val="22"/>
        <w:szCs w:val="22"/>
        <w:lang w:val="es-ES" w:eastAsia="en-US" w:bidi="ar-SA"/>
      </w:rPr>
    </w:lvl>
    <w:lvl w:ilvl="2" w:tplc="2B140970">
      <w:numFmt w:val="bullet"/>
      <w:lvlText w:val="•"/>
      <w:lvlJc w:val="left"/>
      <w:pPr>
        <w:ind w:left="1385" w:hanging="247"/>
      </w:pPr>
      <w:rPr>
        <w:rFonts w:hint="default"/>
        <w:lang w:val="es-ES" w:eastAsia="en-US" w:bidi="ar-SA"/>
      </w:rPr>
    </w:lvl>
    <w:lvl w:ilvl="3" w:tplc="4AD8C4A8">
      <w:numFmt w:val="bullet"/>
      <w:lvlText w:val="•"/>
      <w:lvlJc w:val="left"/>
      <w:pPr>
        <w:ind w:left="1851" w:hanging="247"/>
      </w:pPr>
      <w:rPr>
        <w:rFonts w:hint="default"/>
        <w:lang w:val="es-ES" w:eastAsia="en-US" w:bidi="ar-SA"/>
      </w:rPr>
    </w:lvl>
    <w:lvl w:ilvl="4" w:tplc="EFECC9F8">
      <w:numFmt w:val="bullet"/>
      <w:lvlText w:val="•"/>
      <w:lvlJc w:val="left"/>
      <w:pPr>
        <w:ind w:left="2316" w:hanging="247"/>
      </w:pPr>
      <w:rPr>
        <w:rFonts w:hint="default"/>
        <w:lang w:val="es-ES" w:eastAsia="en-US" w:bidi="ar-SA"/>
      </w:rPr>
    </w:lvl>
    <w:lvl w:ilvl="5" w:tplc="B75A9628">
      <w:numFmt w:val="bullet"/>
      <w:lvlText w:val="•"/>
      <w:lvlJc w:val="left"/>
      <w:pPr>
        <w:ind w:left="2782" w:hanging="247"/>
      </w:pPr>
      <w:rPr>
        <w:rFonts w:hint="default"/>
        <w:lang w:val="es-ES" w:eastAsia="en-US" w:bidi="ar-SA"/>
      </w:rPr>
    </w:lvl>
    <w:lvl w:ilvl="6" w:tplc="FB64AE94">
      <w:numFmt w:val="bullet"/>
      <w:lvlText w:val="•"/>
      <w:lvlJc w:val="left"/>
      <w:pPr>
        <w:ind w:left="3248" w:hanging="247"/>
      </w:pPr>
      <w:rPr>
        <w:rFonts w:hint="default"/>
        <w:lang w:val="es-ES" w:eastAsia="en-US" w:bidi="ar-SA"/>
      </w:rPr>
    </w:lvl>
    <w:lvl w:ilvl="7" w:tplc="CE4231C0">
      <w:numFmt w:val="bullet"/>
      <w:lvlText w:val="•"/>
      <w:lvlJc w:val="left"/>
      <w:pPr>
        <w:ind w:left="3713" w:hanging="247"/>
      </w:pPr>
      <w:rPr>
        <w:rFonts w:hint="default"/>
        <w:lang w:val="es-ES" w:eastAsia="en-US" w:bidi="ar-SA"/>
      </w:rPr>
    </w:lvl>
    <w:lvl w:ilvl="8" w:tplc="1E122358">
      <w:numFmt w:val="bullet"/>
      <w:lvlText w:val="•"/>
      <w:lvlJc w:val="left"/>
      <w:pPr>
        <w:ind w:left="4179" w:hanging="247"/>
      </w:pPr>
      <w:rPr>
        <w:rFonts w:hint="default"/>
        <w:lang w:val="es-ES" w:eastAsia="en-US" w:bidi="ar-SA"/>
      </w:rPr>
    </w:lvl>
  </w:abstractNum>
  <w:abstractNum w:abstractNumId="31" w15:restartNumberingAfterBreak="0">
    <w:nsid w:val="71192B64"/>
    <w:multiLevelType w:val="hybridMultilevel"/>
    <w:tmpl w:val="B824D310"/>
    <w:lvl w:ilvl="0" w:tplc="825C9348">
      <w:start w:val="1"/>
      <w:numFmt w:val="bullet"/>
      <w:lvlText w:val=""/>
      <w:lvlPicBulletId w:val="0"/>
      <w:lvlJc w:val="left"/>
      <w:pPr>
        <w:tabs>
          <w:tab w:val="num" w:pos="720"/>
        </w:tabs>
        <w:ind w:left="720" w:hanging="360"/>
      </w:pPr>
      <w:rPr>
        <w:rFonts w:ascii="Symbol" w:hAnsi="Symbol" w:hint="default"/>
      </w:rPr>
    </w:lvl>
    <w:lvl w:ilvl="1" w:tplc="B6B6D302" w:tentative="1">
      <w:start w:val="1"/>
      <w:numFmt w:val="bullet"/>
      <w:lvlText w:val=""/>
      <w:lvlJc w:val="left"/>
      <w:pPr>
        <w:tabs>
          <w:tab w:val="num" w:pos="1440"/>
        </w:tabs>
        <w:ind w:left="1440" w:hanging="360"/>
      </w:pPr>
      <w:rPr>
        <w:rFonts w:ascii="Symbol" w:hAnsi="Symbol" w:hint="default"/>
      </w:rPr>
    </w:lvl>
    <w:lvl w:ilvl="2" w:tplc="73B20EBC" w:tentative="1">
      <w:start w:val="1"/>
      <w:numFmt w:val="bullet"/>
      <w:lvlText w:val=""/>
      <w:lvlJc w:val="left"/>
      <w:pPr>
        <w:tabs>
          <w:tab w:val="num" w:pos="2160"/>
        </w:tabs>
        <w:ind w:left="2160" w:hanging="360"/>
      </w:pPr>
      <w:rPr>
        <w:rFonts w:ascii="Symbol" w:hAnsi="Symbol" w:hint="default"/>
      </w:rPr>
    </w:lvl>
    <w:lvl w:ilvl="3" w:tplc="B636ABAE" w:tentative="1">
      <w:start w:val="1"/>
      <w:numFmt w:val="bullet"/>
      <w:lvlText w:val=""/>
      <w:lvlJc w:val="left"/>
      <w:pPr>
        <w:tabs>
          <w:tab w:val="num" w:pos="2880"/>
        </w:tabs>
        <w:ind w:left="2880" w:hanging="360"/>
      </w:pPr>
      <w:rPr>
        <w:rFonts w:ascii="Symbol" w:hAnsi="Symbol" w:hint="default"/>
      </w:rPr>
    </w:lvl>
    <w:lvl w:ilvl="4" w:tplc="E2FA272E" w:tentative="1">
      <w:start w:val="1"/>
      <w:numFmt w:val="bullet"/>
      <w:lvlText w:val=""/>
      <w:lvlJc w:val="left"/>
      <w:pPr>
        <w:tabs>
          <w:tab w:val="num" w:pos="3600"/>
        </w:tabs>
        <w:ind w:left="3600" w:hanging="360"/>
      </w:pPr>
      <w:rPr>
        <w:rFonts w:ascii="Symbol" w:hAnsi="Symbol" w:hint="default"/>
      </w:rPr>
    </w:lvl>
    <w:lvl w:ilvl="5" w:tplc="86A27AD6" w:tentative="1">
      <w:start w:val="1"/>
      <w:numFmt w:val="bullet"/>
      <w:lvlText w:val=""/>
      <w:lvlJc w:val="left"/>
      <w:pPr>
        <w:tabs>
          <w:tab w:val="num" w:pos="4320"/>
        </w:tabs>
        <w:ind w:left="4320" w:hanging="360"/>
      </w:pPr>
      <w:rPr>
        <w:rFonts w:ascii="Symbol" w:hAnsi="Symbol" w:hint="default"/>
      </w:rPr>
    </w:lvl>
    <w:lvl w:ilvl="6" w:tplc="F86621E8" w:tentative="1">
      <w:start w:val="1"/>
      <w:numFmt w:val="bullet"/>
      <w:lvlText w:val=""/>
      <w:lvlJc w:val="left"/>
      <w:pPr>
        <w:tabs>
          <w:tab w:val="num" w:pos="5040"/>
        </w:tabs>
        <w:ind w:left="5040" w:hanging="360"/>
      </w:pPr>
      <w:rPr>
        <w:rFonts w:ascii="Symbol" w:hAnsi="Symbol" w:hint="default"/>
      </w:rPr>
    </w:lvl>
    <w:lvl w:ilvl="7" w:tplc="1F4CFC66" w:tentative="1">
      <w:start w:val="1"/>
      <w:numFmt w:val="bullet"/>
      <w:lvlText w:val=""/>
      <w:lvlJc w:val="left"/>
      <w:pPr>
        <w:tabs>
          <w:tab w:val="num" w:pos="5760"/>
        </w:tabs>
        <w:ind w:left="5760" w:hanging="360"/>
      </w:pPr>
      <w:rPr>
        <w:rFonts w:ascii="Symbol" w:hAnsi="Symbol" w:hint="default"/>
      </w:rPr>
    </w:lvl>
    <w:lvl w:ilvl="8" w:tplc="6E1CA162" w:tentative="1">
      <w:start w:val="1"/>
      <w:numFmt w:val="bullet"/>
      <w:lvlText w:val=""/>
      <w:lvlJc w:val="left"/>
      <w:pPr>
        <w:tabs>
          <w:tab w:val="num" w:pos="6480"/>
        </w:tabs>
        <w:ind w:left="6480" w:hanging="360"/>
      </w:pPr>
      <w:rPr>
        <w:rFonts w:ascii="Symbol" w:hAnsi="Symbol" w:hint="default"/>
      </w:rPr>
    </w:lvl>
  </w:abstractNum>
  <w:abstractNum w:abstractNumId="32" w15:restartNumberingAfterBreak="0">
    <w:nsid w:val="715E6565"/>
    <w:multiLevelType w:val="hybridMultilevel"/>
    <w:tmpl w:val="3ED49714"/>
    <w:lvl w:ilvl="0" w:tplc="6DBC6416">
      <w:start w:val="2"/>
      <w:numFmt w:val="lowerLetter"/>
      <w:lvlText w:val="%1)"/>
      <w:lvlJc w:val="left"/>
      <w:pPr>
        <w:ind w:left="457" w:hanging="247"/>
        <w:jc w:val="right"/>
      </w:pPr>
      <w:rPr>
        <w:rFonts w:ascii="Trebuchet MS" w:eastAsia="Trebuchet MS" w:hAnsi="Trebuchet MS" w:cs="Trebuchet MS" w:hint="default"/>
        <w:i/>
        <w:iCs/>
        <w:color w:val="434141"/>
        <w:spacing w:val="-1"/>
        <w:w w:val="93"/>
        <w:sz w:val="22"/>
        <w:szCs w:val="22"/>
        <w:lang w:val="es-ES" w:eastAsia="en-US" w:bidi="ar-SA"/>
      </w:rPr>
    </w:lvl>
    <w:lvl w:ilvl="1" w:tplc="0706D176">
      <w:numFmt w:val="bullet"/>
      <w:lvlText w:val="•"/>
      <w:lvlJc w:val="left"/>
      <w:pPr>
        <w:ind w:left="924" w:hanging="247"/>
      </w:pPr>
      <w:rPr>
        <w:rFonts w:hint="default"/>
        <w:lang w:val="es-ES" w:eastAsia="en-US" w:bidi="ar-SA"/>
      </w:rPr>
    </w:lvl>
    <w:lvl w:ilvl="2" w:tplc="3244D798">
      <w:numFmt w:val="bullet"/>
      <w:lvlText w:val="•"/>
      <w:lvlJc w:val="left"/>
      <w:pPr>
        <w:ind w:left="1389" w:hanging="247"/>
      </w:pPr>
      <w:rPr>
        <w:rFonts w:hint="default"/>
        <w:lang w:val="es-ES" w:eastAsia="en-US" w:bidi="ar-SA"/>
      </w:rPr>
    </w:lvl>
    <w:lvl w:ilvl="3" w:tplc="970E9512">
      <w:numFmt w:val="bullet"/>
      <w:lvlText w:val="•"/>
      <w:lvlJc w:val="left"/>
      <w:pPr>
        <w:ind w:left="1854" w:hanging="247"/>
      </w:pPr>
      <w:rPr>
        <w:rFonts w:hint="default"/>
        <w:lang w:val="es-ES" w:eastAsia="en-US" w:bidi="ar-SA"/>
      </w:rPr>
    </w:lvl>
    <w:lvl w:ilvl="4" w:tplc="5F00FA5C">
      <w:numFmt w:val="bullet"/>
      <w:lvlText w:val="•"/>
      <w:lvlJc w:val="left"/>
      <w:pPr>
        <w:ind w:left="2319" w:hanging="247"/>
      </w:pPr>
      <w:rPr>
        <w:rFonts w:hint="default"/>
        <w:lang w:val="es-ES" w:eastAsia="en-US" w:bidi="ar-SA"/>
      </w:rPr>
    </w:lvl>
    <w:lvl w:ilvl="5" w:tplc="21B0D1FC">
      <w:numFmt w:val="bullet"/>
      <w:lvlText w:val="•"/>
      <w:lvlJc w:val="left"/>
      <w:pPr>
        <w:ind w:left="2783" w:hanging="247"/>
      </w:pPr>
      <w:rPr>
        <w:rFonts w:hint="default"/>
        <w:lang w:val="es-ES" w:eastAsia="en-US" w:bidi="ar-SA"/>
      </w:rPr>
    </w:lvl>
    <w:lvl w:ilvl="6" w:tplc="63FE5FD0">
      <w:numFmt w:val="bullet"/>
      <w:lvlText w:val="•"/>
      <w:lvlJc w:val="left"/>
      <w:pPr>
        <w:ind w:left="3248" w:hanging="247"/>
      </w:pPr>
      <w:rPr>
        <w:rFonts w:hint="default"/>
        <w:lang w:val="es-ES" w:eastAsia="en-US" w:bidi="ar-SA"/>
      </w:rPr>
    </w:lvl>
    <w:lvl w:ilvl="7" w:tplc="1242AF92">
      <w:numFmt w:val="bullet"/>
      <w:lvlText w:val="•"/>
      <w:lvlJc w:val="left"/>
      <w:pPr>
        <w:ind w:left="3713" w:hanging="247"/>
      </w:pPr>
      <w:rPr>
        <w:rFonts w:hint="default"/>
        <w:lang w:val="es-ES" w:eastAsia="en-US" w:bidi="ar-SA"/>
      </w:rPr>
    </w:lvl>
    <w:lvl w:ilvl="8" w:tplc="E916ADEE">
      <w:numFmt w:val="bullet"/>
      <w:lvlText w:val="•"/>
      <w:lvlJc w:val="left"/>
      <w:pPr>
        <w:ind w:left="4178" w:hanging="247"/>
      </w:pPr>
      <w:rPr>
        <w:rFonts w:hint="default"/>
        <w:lang w:val="es-ES" w:eastAsia="en-US" w:bidi="ar-SA"/>
      </w:rPr>
    </w:lvl>
  </w:abstractNum>
  <w:num w:numId="1" w16cid:durableId="235018537">
    <w:abstractNumId w:val="28"/>
  </w:num>
  <w:num w:numId="2" w16cid:durableId="488984395">
    <w:abstractNumId w:val="7"/>
  </w:num>
  <w:num w:numId="3" w16cid:durableId="1316447228">
    <w:abstractNumId w:val="3"/>
  </w:num>
  <w:num w:numId="4" w16cid:durableId="58677240">
    <w:abstractNumId w:val="8"/>
  </w:num>
  <w:num w:numId="5" w16cid:durableId="974678777">
    <w:abstractNumId w:val="22"/>
  </w:num>
  <w:num w:numId="6" w16cid:durableId="1224947206">
    <w:abstractNumId w:val="16"/>
  </w:num>
  <w:num w:numId="7" w16cid:durableId="201794310">
    <w:abstractNumId w:val="19"/>
  </w:num>
  <w:num w:numId="8" w16cid:durableId="807892243">
    <w:abstractNumId w:val="0"/>
  </w:num>
  <w:num w:numId="9" w16cid:durableId="1288123897">
    <w:abstractNumId w:val="2"/>
  </w:num>
  <w:num w:numId="10" w16cid:durableId="1582760129">
    <w:abstractNumId w:val="1"/>
  </w:num>
  <w:num w:numId="11" w16cid:durableId="864488108">
    <w:abstractNumId w:val="11"/>
  </w:num>
  <w:num w:numId="12" w16cid:durableId="1949584754">
    <w:abstractNumId w:val="23"/>
  </w:num>
  <w:num w:numId="13" w16cid:durableId="669606521">
    <w:abstractNumId w:val="32"/>
  </w:num>
  <w:num w:numId="14" w16cid:durableId="668489164">
    <w:abstractNumId w:val="10"/>
  </w:num>
  <w:num w:numId="15" w16cid:durableId="675152581">
    <w:abstractNumId w:val="13"/>
  </w:num>
  <w:num w:numId="16" w16cid:durableId="1325860919">
    <w:abstractNumId w:val="14"/>
  </w:num>
  <w:num w:numId="17" w16cid:durableId="402870960">
    <w:abstractNumId w:val="9"/>
  </w:num>
  <w:num w:numId="18" w16cid:durableId="204875280">
    <w:abstractNumId w:val="29"/>
  </w:num>
  <w:num w:numId="19" w16cid:durableId="737942873">
    <w:abstractNumId w:val="30"/>
  </w:num>
  <w:num w:numId="20" w16cid:durableId="879436546">
    <w:abstractNumId w:val="24"/>
  </w:num>
  <w:num w:numId="21" w16cid:durableId="2043432795">
    <w:abstractNumId w:val="25"/>
  </w:num>
  <w:num w:numId="22" w16cid:durableId="705637445">
    <w:abstractNumId w:val="27"/>
  </w:num>
  <w:num w:numId="23" w16cid:durableId="692196986">
    <w:abstractNumId w:val="5"/>
  </w:num>
  <w:num w:numId="24" w16cid:durableId="2013333554">
    <w:abstractNumId w:val="12"/>
  </w:num>
  <w:num w:numId="25" w16cid:durableId="1098599065">
    <w:abstractNumId w:val="26"/>
  </w:num>
  <w:num w:numId="26" w16cid:durableId="712576811">
    <w:abstractNumId w:val="18"/>
  </w:num>
  <w:num w:numId="27" w16cid:durableId="325984901">
    <w:abstractNumId w:val="4"/>
  </w:num>
  <w:num w:numId="28" w16cid:durableId="1833597166">
    <w:abstractNumId w:val="20"/>
  </w:num>
  <w:num w:numId="29" w16cid:durableId="852719534">
    <w:abstractNumId w:val="21"/>
  </w:num>
  <w:num w:numId="30" w16cid:durableId="1122651166">
    <w:abstractNumId w:val="17"/>
  </w:num>
  <w:num w:numId="31" w16cid:durableId="1366785240">
    <w:abstractNumId w:val="6"/>
  </w:num>
  <w:num w:numId="32" w16cid:durableId="1058866658">
    <w:abstractNumId w:val="31"/>
  </w:num>
  <w:num w:numId="33" w16cid:durableId="1742213727">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84C"/>
    <w:rsid w:val="0000172D"/>
    <w:rsid w:val="00001AA3"/>
    <w:rsid w:val="00003F42"/>
    <w:rsid w:val="00003FF4"/>
    <w:rsid w:val="0000420C"/>
    <w:rsid w:val="000054C2"/>
    <w:rsid w:val="00005D6A"/>
    <w:rsid w:val="000064C1"/>
    <w:rsid w:val="000078F1"/>
    <w:rsid w:val="00012649"/>
    <w:rsid w:val="00012A82"/>
    <w:rsid w:val="000133A7"/>
    <w:rsid w:val="00014F8A"/>
    <w:rsid w:val="0001545E"/>
    <w:rsid w:val="0001679E"/>
    <w:rsid w:val="000208A0"/>
    <w:rsid w:val="00021408"/>
    <w:rsid w:val="0002230E"/>
    <w:rsid w:val="00023933"/>
    <w:rsid w:val="00024F3A"/>
    <w:rsid w:val="0002735D"/>
    <w:rsid w:val="00030C0F"/>
    <w:rsid w:val="00030F71"/>
    <w:rsid w:val="000311C5"/>
    <w:rsid w:val="00031FC7"/>
    <w:rsid w:val="0003282D"/>
    <w:rsid w:val="00033454"/>
    <w:rsid w:val="000336FC"/>
    <w:rsid w:val="00033DD5"/>
    <w:rsid w:val="00034BBB"/>
    <w:rsid w:val="000359B0"/>
    <w:rsid w:val="0003666F"/>
    <w:rsid w:val="00037D97"/>
    <w:rsid w:val="00042381"/>
    <w:rsid w:val="00042D0F"/>
    <w:rsid w:val="000443C6"/>
    <w:rsid w:val="00044514"/>
    <w:rsid w:val="0004491C"/>
    <w:rsid w:val="000462E4"/>
    <w:rsid w:val="00050532"/>
    <w:rsid w:val="00050CCF"/>
    <w:rsid w:val="00051072"/>
    <w:rsid w:val="0005346A"/>
    <w:rsid w:val="00054DF8"/>
    <w:rsid w:val="00055321"/>
    <w:rsid w:val="0005551B"/>
    <w:rsid w:val="000556EF"/>
    <w:rsid w:val="000600DD"/>
    <w:rsid w:val="00061643"/>
    <w:rsid w:val="00061B82"/>
    <w:rsid w:val="00061CC8"/>
    <w:rsid w:val="00061ED7"/>
    <w:rsid w:val="000623F7"/>
    <w:rsid w:val="00062779"/>
    <w:rsid w:val="00062EC8"/>
    <w:rsid w:val="00064A5B"/>
    <w:rsid w:val="0006657B"/>
    <w:rsid w:val="00066990"/>
    <w:rsid w:val="00071814"/>
    <w:rsid w:val="00071B76"/>
    <w:rsid w:val="000720D6"/>
    <w:rsid w:val="00072A17"/>
    <w:rsid w:val="00072BA0"/>
    <w:rsid w:val="00072E5E"/>
    <w:rsid w:val="0007382E"/>
    <w:rsid w:val="000747CC"/>
    <w:rsid w:val="00074822"/>
    <w:rsid w:val="00075C1D"/>
    <w:rsid w:val="0007625A"/>
    <w:rsid w:val="00076467"/>
    <w:rsid w:val="000802A3"/>
    <w:rsid w:val="000810C1"/>
    <w:rsid w:val="00082002"/>
    <w:rsid w:val="00082728"/>
    <w:rsid w:val="00085307"/>
    <w:rsid w:val="00086388"/>
    <w:rsid w:val="00086459"/>
    <w:rsid w:val="0009000A"/>
    <w:rsid w:val="00090C3A"/>
    <w:rsid w:val="000928EE"/>
    <w:rsid w:val="00093728"/>
    <w:rsid w:val="00094008"/>
    <w:rsid w:val="00096687"/>
    <w:rsid w:val="00096A11"/>
    <w:rsid w:val="00097488"/>
    <w:rsid w:val="00097978"/>
    <w:rsid w:val="000A0290"/>
    <w:rsid w:val="000A0B9E"/>
    <w:rsid w:val="000A27A3"/>
    <w:rsid w:val="000A2BD6"/>
    <w:rsid w:val="000A5344"/>
    <w:rsid w:val="000A55B0"/>
    <w:rsid w:val="000A710B"/>
    <w:rsid w:val="000A7EE0"/>
    <w:rsid w:val="000B1292"/>
    <w:rsid w:val="000B23CB"/>
    <w:rsid w:val="000B2764"/>
    <w:rsid w:val="000B36B9"/>
    <w:rsid w:val="000B6B8F"/>
    <w:rsid w:val="000C0AF6"/>
    <w:rsid w:val="000C0C5E"/>
    <w:rsid w:val="000C0D40"/>
    <w:rsid w:val="000C1674"/>
    <w:rsid w:val="000C21C0"/>
    <w:rsid w:val="000C305E"/>
    <w:rsid w:val="000C3752"/>
    <w:rsid w:val="000C39D1"/>
    <w:rsid w:val="000C58B7"/>
    <w:rsid w:val="000C67AF"/>
    <w:rsid w:val="000C73F6"/>
    <w:rsid w:val="000D3F8A"/>
    <w:rsid w:val="000D60B5"/>
    <w:rsid w:val="000E0F9A"/>
    <w:rsid w:val="000E1DE9"/>
    <w:rsid w:val="000E31DE"/>
    <w:rsid w:val="000E41B9"/>
    <w:rsid w:val="000E592F"/>
    <w:rsid w:val="000E5E5C"/>
    <w:rsid w:val="000E7109"/>
    <w:rsid w:val="000E7A10"/>
    <w:rsid w:val="000F01E8"/>
    <w:rsid w:val="000F1EE1"/>
    <w:rsid w:val="000F1F8C"/>
    <w:rsid w:val="000F3758"/>
    <w:rsid w:val="000F3ABC"/>
    <w:rsid w:val="000F3AE7"/>
    <w:rsid w:val="000F4630"/>
    <w:rsid w:val="000F4776"/>
    <w:rsid w:val="000F71AE"/>
    <w:rsid w:val="000F768E"/>
    <w:rsid w:val="0010094C"/>
    <w:rsid w:val="001012B9"/>
    <w:rsid w:val="0010183C"/>
    <w:rsid w:val="001025BB"/>
    <w:rsid w:val="00105074"/>
    <w:rsid w:val="00110407"/>
    <w:rsid w:val="00110A19"/>
    <w:rsid w:val="00112338"/>
    <w:rsid w:val="00112434"/>
    <w:rsid w:val="001133EC"/>
    <w:rsid w:val="00113CE7"/>
    <w:rsid w:val="00114E2A"/>
    <w:rsid w:val="00115F6E"/>
    <w:rsid w:val="00120B79"/>
    <w:rsid w:val="00121FC5"/>
    <w:rsid w:val="00122702"/>
    <w:rsid w:val="00123DB0"/>
    <w:rsid w:val="00124A9A"/>
    <w:rsid w:val="00125169"/>
    <w:rsid w:val="00125AA2"/>
    <w:rsid w:val="00125F4D"/>
    <w:rsid w:val="001273FB"/>
    <w:rsid w:val="0013030F"/>
    <w:rsid w:val="00130F07"/>
    <w:rsid w:val="00130F0F"/>
    <w:rsid w:val="0013159D"/>
    <w:rsid w:val="00132388"/>
    <w:rsid w:val="0013367A"/>
    <w:rsid w:val="0013384A"/>
    <w:rsid w:val="00135B79"/>
    <w:rsid w:val="00135FEC"/>
    <w:rsid w:val="0013632B"/>
    <w:rsid w:val="00136A17"/>
    <w:rsid w:val="0013708D"/>
    <w:rsid w:val="0013762F"/>
    <w:rsid w:val="00140A7B"/>
    <w:rsid w:val="00140D0F"/>
    <w:rsid w:val="00141451"/>
    <w:rsid w:val="00142433"/>
    <w:rsid w:val="00142707"/>
    <w:rsid w:val="00144BF0"/>
    <w:rsid w:val="00145028"/>
    <w:rsid w:val="0014577C"/>
    <w:rsid w:val="00146035"/>
    <w:rsid w:val="00146C1D"/>
    <w:rsid w:val="0014716C"/>
    <w:rsid w:val="00147B4D"/>
    <w:rsid w:val="00150200"/>
    <w:rsid w:val="001502BD"/>
    <w:rsid w:val="001519C3"/>
    <w:rsid w:val="00152145"/>
    <w:rsid w:val="00152CAE"/>
    <w:rsid w:val="0015427A"/>
    <w:rsid w:val="00155771"/>
    <w:rsid w:val="00155A14"/>
    <w:rsid w:val="00156CB2"/>
    <w:rsid w:val="0015700B"/>
    <w:rsid w:val="00160E7A"/>
    <w:rsid w:val="001618D7"/>
    <w:rsid w:val="001621E9"/>
    <w:rsid w:val="001623A5"/>
    <w:rsid w:val="00163D5C"/>
    <w:rsid w:val="00164037"/>
    <w:rsid w:val="00164074"/>
    <w:rsid w:val="001674F2"/>
    <w:rsid w:val="00167A6A"/>
    <w:rsid w:val="00171862"/>
    <w:rsid w:val="00171E6B"/>
    <w:rsid w:val="00173AE3"/>
    <w:rsid w:val="00174A3C"/>
    <w:rsid w:val="0017599F"/>
    <w:rsid w:val="00180099"/>
    <w:rsid w:val="00180F67"/>
    <w:rsid w:val="00181251"/>
    <w:rsid w:val="00182A16"/>
    <w:rsid w:val="001831BE"/>
    <w:rsid w:val="00183D74"/>
    <w:rsid w:val="001852FF"/>
    <w:rsid w:val="00186F17"/>
    <w:rsid w:val="00187211"/>
    <w:rsid w:val="00187C35"/>
    <w:rsid w:val="0019216D"/>
    <w:rsid w:val="00192E5F"/>
    <w:rsid w:val="0019735A"/>
    <w:rsid w:val="001A0077"/>
    <w:rsid w:val="001A1085"/>
    <w:rsid w:val="001A10BB"/>
    <w:rsid w:val="001A1B2F"/>
    <w:rsid w:val="001A1B49"/>
    <w:rsid w:val="001A294B"/>
    <w:rsid w:val="001A2B98"/>
    <w:rsid w:val="001A2D61"/>
    <w:rsid w:val="001A4F38"/>
    <w:rsid w:val="001A4FFB"/>
    <w:rsid w:val="001A534E"/>
    <w:rsid w:val="001A65E5"/>
    <w:rsid w:val="001A6BA4"/>
    <w:rsid w:val="001A6C02"/>
    <w:rsid w:val="001B01DB"/>
    <w:rsid w:val="001B144B"/>
    <w:rsid w:val="001B2F71"/>
    <w:rsid w:val="001B40DC"/>
    <w:rsid w:val="001B67B7"/>
    <w:rsid w:val="001B72A2"/>
    <w:rsid w:val="001B7DC4"/>
    <w:rsid w:val="001C0415"/>
    <w:rsid w:val="001C0631"/>
    <w:rsid w:val="001C132A"/>
    <w:rsid w:val="001C26EF"/>
    <w:rsid w:val="001C2A75"/>
    <w:rsid w:val="001C309F"/>
    <w:rsid w:val="001C47B7"/>
    <w:rsid w:val="001C5C0D"/>
    <w:rsid w:val="001C5E31"/>
    <w:rsid w:val="001C612A"/>
    <w:rsid w:val="001C6C26"/>
    <w:rsid w:val="001C6F18"/>
    <w:rsid w:val="001C7BF2"/>
    <w:rsid w:val="001D0BD9"/>
    <w:rsid w:val="001D0D24"/>
    <w:rsid w:val="001D2EB2"/>
    <w:rsid w:val="001D3A0E"/>
    <w:rsid w:val="001D627D"/>
    <w:rsid w:val="001D68F5"/>
    <w:rsid w:val="001E1F65"/>
    <w:rsid w:val="001E2771"/>
    <w:rsid w:val="001E5445"/>
    <w:rsid w:val="001E5DBD"/>
    <w:rsid w:val="001E5E99"/>
    <w:rsid w:val="001E6FEB"/>
    <w:rsid w:val="001E7E04"/>
    <w:rsid w:val="001F1218"/>
    <w:rsid w:val="001F3E28"/>
    <w:rsid w:val="001F4172"/>
    <w:rsid w:val="001F41E3"/>
    <w:rsid w:val="001F5F32"/>
    <w:rsid w:val="002006FE"/>
    <w:rsid w:val="00200AF8"/>
    <w:rsid w:val="00200CFB"/>
    <w:rsid w:val="002033D8"/>
    <w:rsid w:val="0020381C"/>
    <w:rsid w:val="0020495D"/>
    <w:rsid w:val="00204B67"/>
    <w:rsid w:val="00205F4E"/>
    <w:rsid w:val="00205FE2"/>
    <w:rsid w:val="0020641F"/>
    <w:rsid w:val="002075DD"/>
    <w:rsid w:val="00213C9F"/>
    <w:rsid w:val="00214EF3"/>
    <w:rsid w:val="002151B4"/>
    <w:rsid w:val="002158A3"/>
    <w:rsid w:val="00215F2B"/>
    <w:rsid w:val="00215FD8"/>
    <w:rsid w:val="00217624"/>
    <w:rsid w:val="00217894"/>
    <w:rsid w:val="00220CF8"/>
    <w:rsid w:val="00221E65"/>
    <w:rsid w:val="002223FA"/>
    <w:rsid w:val="00222B66"/>
    <w:rsid w:val="00224BA4"/>
    <w:rsid w:val="0022533F"/>
    <w:rsid w:val="00225DEC"/>
    <w:rsid w:val="00226303"/>
    <w:rsid w:val="002312A8"/>
    <w:rsid w:val="0023422E"/>
    <w:rsid w:val="0023684B"/>
    <w:rsid w:val="002407BA"/>
    <w:rsid w:val="002426C4"/>
    <w:rsid w:val="00242E94"/>
    <w:rsid w:val="002439DC"/>
    <w:rsid w:val="00244879"/>
    <w:rsid w:val="00245CA0"/>
    <w:rsid w:val="002472CC"/>
    <w:rsid w:val="00251981"/>
    <w:rsid w:val="00251CBD"/>
    <w:rsid w:val="00252340"/>
    <w:rsid w:val="0025241D"/>
    <w:rsid w:val="0025375C"/>
    <w:rsid w:val="002540CE"/>
    <w:rsid w:val="002542A0"/>
    <w:rsid w:val="00256369"/>
    <w:rsid w:val="0025649D"/>
    <w:rsid w:val="00261444"/>
    <w:rsid w:val="00262D63"/>
    <w:rsid w:val="00265108"/>
    <w:rsid w:val="00265A05"/>
    <w:rsid w:val="00267B5B"/>
    <w:rsid w:val="00270757"/>
    <w:rsid w:val="00272C74"/>
    <w:rsid w:val="00273615"/>
    <w:rsid w:val="002738BB"/>
    <w:rsid w:val="00273B6C"/>
    <w:rsid w:val="0027413A"/>
    <w:rsid w:val="002749CF"/>
    <w:rsid w:val="00275DCC"/>
    <w:rsid w:val="00275ED6"/>
    <w:rsid w:val="00276BD0"/>
    <w:rsid w:val="002778D5"/>
    <w:rsid w:val="0028525D"/>
    <w:rsid w:val="00285CEE"/>
    <w:rsid w:val="00285E4D"/>
    <w:rsid w:val="0028788D"/>
    <w:rsid w:val="00290468"/>
    <w:rsid w:val="002908D5"/>
    <w:rsid w:val="00290DCA"/>
    <w:rsid w:val="00291599"/>
    <w:rsid w:val="00292625"/>
    <w:rsid w:val="0029269D"/>
    <w:rsid w:val="002941E8"/>
    <w:rsid w:val="00294CAF"/>
    <w:rsid w:val="00294E13"/>
    <w:rsid w:val="0029600C"/>
    <w:rsid w:val="002965C9"/>
    <w:rsid w:val="00296792"/>
    <w:rsid w:val="0029730F"/>
    <w:rsid w:val="002977A6"/>
    <w:rsid w:val="002A2B03"/>
    <w:rsid w:val="002A358E"/>
    <w:rsid w:val="002A363F"/>
    <w:rsid w:val="002A4B4D"/>
    <w:rsid w:val="002A4DD2"/>
    <w:rsid w:val="002B0B0E"/>
    <w:rsid w:val="002B18CC"/>
    <w:rsid w:val="002B2A0F"/>
    <w:rsid w:val="002B2CDC"/>
    <w:rsid w:val="002B3787"/>
    <w:rsid w:val="002B3F2B"/>
    <w:rsid w:val="002B3F86"/>
    <w:rsid w:val="002B6D0B"/>
    <w:rsid w:val="002B7194"/>
    <w:rsid w:val="002B71FE"/>
    <w:rsid w:val="002C0864"/>
    <w:rsid w:val="002C1ACA"/>
    <w:rsid w:val="002C1CA1"/>
    <w:rsid w:val="002C2448"/>
    <w:rsid w:val="002C2AF0"/>
    <w:rsid w:val="002C44EA"/>
    <w:rsid w:val="002C6ADD"/>
    <w:rsid w:val="002C7491"/>
    <w:rsid w:val="002D1EAC"/>
    <w:rsid w:val="002D32CA"/>
    <w:rsid w:val="002D3CC0"/>
    <w:rsid w:val="002D63A1"/>
    <w:rsid w:val="002D7CFB"/>
    <w:rsid w:val="002E09E5"/>
    <w:rsid w:val="002E22D9"/>
    <w:rsid w:val="002E2315"/>
    <w:rsid w:val="002E49DB"/>
    <w:rsid w:val="002E4C8E"/>
    <w:rsid w:val="002E511C"/>
    <w:rsid w:val="002E511F"/>
    <w:rsid w:val="002E7F79"/>
    <w:rsid w:val="002E7FE5"/>
    <w:rsid w:val="002F04C4"/>
    <w:rsid w:val="002F24E2"/>
    <w:rsid w:val="002F2F0A"/>
    <w:rsid w:val="002F31E8"/>
    <w:rsid w:val="002F38F1"/>
    <w:rsid w:val="002F48F0"/>
    <w:rsid w:val="002F4D6C"/>
    <w:rsid w:val="002F65C4"/>
    <w:rsid w:val="0030014A"/>
    <w:rsid w:val="00300907"/>
    <w:rsid w:val="00301948"/>
    <w:rsid w:val="00303A76"/>
    <w:rsid w:val="00305B3E"/>
    <w:rsid w:val="00307BFD"/>
    <w:rsid w:val="00311174"/>
    <w:rsid w:val="003128CF"/>
    <w:rsid w:val="00312B26"/>
    <w:rsid w:val="00315CA7"/>
    <w:rsid w:val="00315F1E"/>
    <w:rsid w:val="00315F37"/>
    <w:rsid w:val="003173F9"/>
    <w:rsid w:val="00317431"/>
    <w:rsid w:val="00317D16"/>
    <w:rsid w:val="003220F5"/>
    <w:rsid w:val="003221BA"/>
    <w:rsid w:val="00323355"/>
    <w:rsid w:val="00324C3D"/>
    <w:rsid w:val="00326251"/>
    <w:rsid w:val="003300F1"/>
    <w:rsid w:val="00331932"/>
    <w:rsid w:val="00331F35"/>
    <w:rsid w:val="0033227C"/>
    <w:rsid w:val="003354DC"/>
    <w:rsid w:val="0033633C"/>
    <w:rsid w:val="003363E2"/>
    <w:rsid w:val="003405B4"/>
    <w:rsid w:val="003405D7"/>
    <w:rsid w:val="00341B1E"/>
    <w:rsid w:val="00346008"/>
    <w:rsid w:val="00346751"/>
    <w:rsid w:val="00346917"/>
    <w:rsid w:val="00350819"/>
    <w:rsid w:val="00350BAD"/>
    <w:rsid w:val="00351814"/>
    <w:rsid w:val="00351FEE"/>
    <w:rsid w:val="00352B71"/>
    <w:rsid w:val="003535CA"/>
    <w:rsid w:val="0035434C"/>
    <w:rsid w:val="00354A9F"/>
    <w:rsid w:val="00355B8C"/>
    <w:rsid w:val="00355F6E"/>
    <w:rsid w:val="003604E0"/>
    <w:rsid w:val="003615E8"/>
    <w:rsid w:val="00362BDC"/>
    <w:rsid w:val="00365569"/>
    <w:rsid w:val="00367ECE"/>
    <w:rsid w:val="00372DB1"/>
    <w:rsid w:val="00374A15"/>
    <w:rsid w:val="00374AD3"/>
    <w:rsid w:val="00375A3F"/>
    <w:rsid w:val="00376F95"/>
    <w:rsid w:val="003811EE"/>
    <w:rsid w:val="0038156D"/>
    <w:rsid w:val="00382E03"/>
    <w:rsid w:val="00385827"/>
    <w:rsid w:val="00386AE5"/>
    <w:rsid w:val="00387C91"/>
    <w:rsid w:val="0039158A"/>
    <w:rsid w:val="00393558"/>
    <w:rsid w:val="003944F9"/>
    <w:rsid w:val="00394C02"/>
    <w:rsid w:val="00394C05"/>
    <w:rsid w:val="0039518E"/>
    <w:rsid w:val="0039630B"/>
    <w:rsid w:val="003A150A"/>
    <w:rsid w:val="003A1F45"/>
    <w:rsid w:val="003A2DC3"/>
    <w:rsid w:val="003A33FA"/>
    <w:rsid w:val="003A442D"/>
    <w:rsid w:val="003A4B98"/>
    <w:rsid w:val="003A6C97"/>
    <w:rsid w:val="003A7F80"/>
    <w:rsid w:val="003B109F"/>
    <w:rsid w:val="003B434E"/>
    <w:rsid w:val="003B5413"/>
    <w:rsid w:val="003B627F"/>
    <w:rsid w:val="003B7AE4"/>
    <w:rsid w:val="003B7BB2"/>
    <w:rsid w:val="003C28E6"/>
    <w:rsid w:val="003C41CB"/>
    <w:rsid w:val="003C43F7"/>
    <w:rsid w:val="003C4D30"/>
    <w:rsid w:val="003C5F3C"/>
    <w:rsid w:val="003D24CA"/>
    <w:rsid w:val="003D3FD3"/>
    <w:rsid w:val="003D5F39"/>
    <w:rsid w:val="003D6576"/>
    <w:rsid w:val="003D7A49"/>
    <w:rsid w:val="003E03FB"/>
    <w:rsid w:val="003E08C8"/>
    <w:rsid w:val="003E09C1"/>
    <w:rsid w:val="003E197A"/>
    <w:rsid w:val="003E3511"/>
    <w:rsid w:val="003E37D3"/>
    <w:rsid w:val="003E3F05"/>
    <w:rsid w:val="003E3F95"/>
    <w:rsid w:val="003E4FE5"/>
    <w:rsid w:val="003E5415"/>
    <w:rsid w:val="003E6814"/>
    <w:rsid w:val="003E69BA"/>
    <w:rsid w:val="003E7727"/>
    <w:rsid w:val="003F0749"/>
    <w:rsid w:val="003F3FF0"/>
    <w:rsid w:val="003F5768"/>
    <w:rsid w:val="003F5BE0"/>
    <w:rsid w:val="003F6692"/>
    <w:rsid w:val="003F7F59"/>
    <w:rsid w:val="0040154E"/>
    <w:rsid w:val="00402E6B"/>
    <w:rsid w:val="00403455"/>
    <w:rsid w:val="00403BDE"/>
    <w:rsid w:val="004071F2"/>
    <w:rsid w:val="004072B8"/>
    <w:rsid w:val="004075AF"/>
    <w:rsid w:val="00412F71"/>
    <w:rsid w:val="00414492"/>
    <w:rsid w:val="00415C7F"/>
    <w:rsid w:val="00416492"/>
    <w:rsid w:val="00416B15"/>
    <w:rsid w:val="00416FB5"/>
    <w:rsid w:val="00417FA0"/>
    <w:rsid w:val="00421703"/>
    <w:rsid w:val="004221B6"/>
    <w:rsid w:val="004231A2"/>
    <w:rsid w:val="004234E0"/>
    <w:rsid w:val="00423BC8"/>
    <w:rsid w:val="004243D6"/>
    <w:rsid w:val="004319DC"/>
    <w:rsid w:val="004335E9"/>
    <w:rsid w:val="0043483F"/>
    <w:rsid w:val="004359D7"/>
    <w:rsid w:val="00437699"/>
    <w:rsid w:val="0044006B"/>
    <w:rsid w:val="00440A89"/>
    <w:rsid w:val="0044220E"/>
    <w:rsid w:val="00442BF1"/>
    <w:rsid w:val="00442EA9"/>
    <w:rsid w:val="00444C14"/>
    <w:rsid w:val="00445D13"/>
    <w:rsid w:val="004471DE"/>
    <w:rsid w:val="00447A83"/>
    <w:rsid w:val="00450EDD"/>
    <w:rsid w:val="00452341"/>
    <w:rsid w:val="00452E5F"/>
    <w:rsid w:val="004532B8"/>
    <w:rsid w:val="004539C3"/>
    <w:rsid w:val="00455108"/>
    <w:rsid w:val="004566B8"/>
    <w:rsid w:val="0045704E"/>
    <w:rsid w:val="00460233"/>
    <w:rsid w:val="004617B0"/>
    <w:rsid w:val="0046221F"/>
    <w:rsid w:val="0046402F"/>
    <w:rsid w:val="00466AD2"/>
    <w:rsid w:val="004679AF"/>
    <w:rsid w:val="00467D85"/>
    <w:rsid w:val="00470894"/>
    <w:rsid w:val="00470B59"/>
    <w:rsid w:val="00471E75"/>
    <w:rsid w:val="0047224A"/>
    <w:rsid w:val="00472944"/>
    <w:rsid w:val="00472A89"/>
    <w:rsid w:val="0047306A"/>
    <w:rsid w:val="00475750"/>
    <w:rsid w:val="0048061F"/>
    <w:rsid w:val="004814D3"/>
    <w:rsid w:val="00481ABD"/>
    <w:rsid w:val="00483655"/>
    <w:rsid w:val="0048566C"/>
    <w:rsid w:val="004858EA"/>
    <w:rsid w:val="00485A74"/>
    <w:rsid w:val="00485C01"/>
    <w:rsid w:val="004875DB"/>
    <w:rsid w:val="00491854"/>
    <w:rsid w:val="00493907"/>
    <w:rsid w:val="00493CC2"/>
    <w:rsid w:val="00494808"/>
    <w:rsid w:val="0049799D"/>
    <w:rsid w:val="004979E0"/>
    <w:rsid w:val="004A07A4"/>
    <w:rsid w:val="004A1EDC"/>
    <w:rsid w:val="004A3B7E"/>
    <w:rsid w:val="004A4CE4"/>
    <w:rsid w:val="004A589D"/>
    <w:rsid w:val="004A5B53"/>
    <w:rsid w:val="004A5F95"/>
    <w:rsid w:val="004A750B"/>
    <w:rsid w:val="004A7EE3"/>
    <w:rsid w:val="004B0586"/>
    <w:rsid w:val="004B2D14"/>
    <w:rsid w:val="004B521A"/>
    <w:rsid w:val="004B5D59"/>
    <w:rsid w:val="004C0C15"/>
    <w:rsid w:val="004C14BD"/>
    <w:rsid w:val="004D1383"/>
    <w:rsid w:val="004D15AA"/>
    <w:rsid w:val="004D1607"/>
    <w:rsid w:val="004D19EF"/>
    <w:rsid w:val="004D1D7C"/>
    <w:rsid w:val="004D22AE"/>
    <w:rsid w:val="004D3B42"/>
    <w:rsid w:val="004D47D4"/>
    <w:rsid w:val="004D50DA"/>
    <w:rsid w:val="004D5616"/>
    <w:rsid w:val="004D6273"/>
    <w:rsid w:val="004D737F"/>
    <w:rsid w:val="004D7978"/>
    <w:rsid w:val="004D7C68"/>
    <w:rsid w:val="004E1349"/>
    <w:rsid w:val="004E199A"/>
    <w:rsid w:val="004E1B21"/>
    <w:rsid w:val="004E1FBB"/>
    <w:rsid w:val="004E42F1"/>
    <w:rsid w:val="004E4931"/>
    <w:rsid w:val="004E4CDC"/>
    <w:rsid w:val="004E5272"/>
    <w:rsid w:val="004E5BE3"/>
    <w:rsid w:val="004E6A9F"/>
    <w:rsid w:val="004E7AD2"/>
    <w:rsid w:val="004F08C1"/>
    <w:rsid w:val="004F1BF0"/>
    <w:rsid w:val="004F1F6E"/>
    <w:rsid w:val="004F23BE"/>
    <w:rsid w:val="004F2F21"/>
    <w:rsid w:val="004F3751"/>
    <w:rsid w:val="004F4D24"/>
    <w:rsid w:val="00500CFE"/>
    <w:rsid w:val="005018D3"/>
    <w:rsid w:val="00501D4A"/>
    <w:rsid w:val="00502835"/>
    <w:rsid w:val="00504006"/>
    <w:rsid w:val="005058EA"/>
    <w:rsid w:val="005061E0"/>
    <w:rsid w:val="00506695"/>
    <w:rsid w:val="00507D4B"/>
    <w:rsid w:val="00510433"/>
    <w:rsid w:val="005108EB"/>
    <w:rsid w:val="00511F85"/>
    <w:rsid w:val="0051211B"/>
    <w:rsid w:val="00513EAC"/>
    <w:rsid w:val="00514E8A"/>
    <w:rsid w:val="00515713"/>
    <w:rsid w:val="00515DF4"/>
    <w:rsid w:val="00515EA0"/>
    <w:rsid w:val="0051629E"/>
    <w:rsid w:val="00517CA4"/>
    <w:rsid w:val="00517F8D"/>
    <w:rsid w:val="00521178"/>
    <w:rsid w:val="005243BF"/>
    <w:rsid w:val="00525A30"/>
    <w:rsid w:val="0052606C"/>
    <w:rsid w:val="005301DE"/>
    <w:rsid w:val="00530E19"/>
    <w:rsid w:val="0053170D"/>
    <w:rsid w:val="00532AA4"/>
    <w:rsid w:val="0053363F"/>
    <w:rsid w:val="00533738"/>
    <w:rsid w:val="00533E2E"/>
    <w:rsid w:val="00534B9B"/>
    <w:rsid w:val="00537A84"/>
    <w:rsid w:val="0054090B"/>
    <w:rsid w:val="00542C95"/>
    <w:rsid w:val="005469BE"/>
    <w:rsid w:val="00547360"/>
    <w:rsid w:val="00551A3C"/>
    <w:rsid w:val="00554178"/>
    <w:rsid w:val="00554820"/>
    <w:rsid w:val="00554F46"/>
    <w:rsid w:val="005557AD"/>
    <w:rsid w:val="00557C75"/>
    <w:rsid w:val="00561E79"/>
    <w:rsid w:val="00564303"/>
    <w:rsid w:val="00564415"/>
    <w:rsid w:val="00565991"/>
    <w:rsid w:val="00565F16"/>
    <w:rsid w:val="005666D4"/>
    <w:rsid w:val="00567C30"/>
    <w:rsid w:val="005714E4"/>
    <w:rsid w:val="005726C5"/>
    <w:rsid w:val="00572AB5"/>
    <w:rsid w:val="005734FE"/>
    <w:rsid w:val="0057410A"/>
    <w:rsid w:val="0057487D"/>
    <w:rsid w:val="005754F8"/>
    <w:rsid w:val="00577591"/>
    <w:rsid w:val="0058068D"/>
    <w:rsid w:val="00582921"/>
    <w:rsid w:val="005830C1"/>
    <w:rsid w:val="00583B23"/>
    <w:rsid w:val="005856D6"/>
    <w:rsid w:val="005866B1"/>
    <w:rsid w:val="00587909"/>
    <w:rsid w:val="00587DF4"/>
    <w:rsid w:val="00587E4D"/>
    <w:rsid w:val="0059065E"/>
    <w:rsid w:val="005907B4"/>
    <w:rsid w:val="0059103C"/>
    <w:rsid w:val="005920A3"/>
    <w:rsid w:val="0059233B"/>
    <w:rsid w:val="005937ED"/>
    <w:rsid w:val="005937FA"/>
    <w:rsid w:val="00595437"/>
    <w:rsid w:val="0059575A"/>
    <w:rsid w:val="005959D1"/>
    <w:rsid w:val="00596A97"/>
    <w:rsid w:val="00597BF9"/>
    <w:rsid w:val="005A1141"/>
    <w:rsid w:val="005A3477"/>
    <w:rsid w:val="005A5785"/>
    <w:rsid w:val="005A5DC9"/>
    <w:rsid w:val="005A75B0"/>
    <w:rsid w:val="005B0C5D"/>
    <w:rsid w:val="005B2822"/>
    <w:rsid w:val="005B359E"/>
    <w:rsid w:val="005B3DFD"/>
    <w:rsid w:val="005B5777"/>
    <w:rsid w:val="005C190C"/>
    <w:rsid w:val="005C3A40"/>
    <w:rsid w:val="005C50F3"/>
    <w:rsid w:val="005C71F6"/>
    <w:rsid w:val="005D123C"/>
    <w:rsid w:val="005D175D"/>
    <w:rsid w:val="005D3420"/>
    <w:rsid w:val="005D4294"/>
    <w:rsid w:val="005D502A"/>
    <w:rsid w:val="005D54FD"/>
    <w:rsid w:val="005D770E"/>
    <w:rsid w:val="005E1B40"/>
    <w:rsid w:val="005E1CF9"/>
    <w:rsid w:val="005E3AAF"/>
    <w:rsid w:val="005E6693"/>
    <w:rsid w:val="005E6B13"/>
    <w:rsid w:val="005E6E18"/>
    <w:rsid w:val="005E6E52"/>
    <w:rsid w:val="005F015E"/>
    <w:rsid w:val="005F060F"/>
    <w:rsid w:val="005F2589"/>
    <w:rsid w:val="005F42B0"/>
    <w:rsid w:val="005F4CA0"/>
    <w:rsid w:val="005F5A6B"/>
    <w:rsid w:val="005F5A9B"/>
    <w:rsid w:val="005F7735"/>
    <w:rsid w:val="005F7B3D"/>
    <w:rsid w:val="00600368"/>
    <w:rsid w:val="0060269F"/>
    <w:rsid w:val="006034CD"/>
    <w:rsid w:val="00603F10"/>
    <w:rsid w:val="00605F81"/>
    <w:rsid w:val="00607A6A"/>
    <w:rsid w:val="006114C4"/>
    <w:rsid w:val="00611680"/>
    <w:rsid w:val="00614B4C"/>
    <w:rsid w:val="00614E3C"/>
    <w:rsid w:val="006169E4"/>
    <w:rsid w:val="006214C7"/>
    <w:rsid w:val="00623C28"/>
    <w:rsid w:val="006244AB"/>
    <w:rsid w:val="006244B5"/>
    <w:rsid w:val="006244D5"/>
    <w:rsid w:val="00625856"/>
    <w:rsid w:val="00625F19"/>
    <w:rsid w:val="00627B7E"/>
    <w:rsid w:val="00630766"/>
    <w:rsid w:val="00630D35"/>
    <w:rsid w:val="00631112"/>
    <w:rsid w:val="00633529"/>
    <w:rsid w:val="00634F93"/>
    <w:rsid w:val="00635429"/>
    <w:rsid w:val="00635859"/>
    <w:rsid w:val="00635AE5"/>
    <w:rsid w:val="00637F4E"/>
    <w:rsid w:val="0064036D"/>
    <w:rsid w:val="0064037B"/>
    <w:rsid w:val="006410FF"/>
    <w:rsid w:val="006435C9"/>
    <w:rsid w:val="00643616"/>
    <w:rsid w:val="0064499B"/>
    <w:rsid w:val="00645F30"/>
    <w:rsid w:val="0064637B"/>
    <w:rsid w:val="00647FF5"/>
    <w:rsid w:val="0065061F"/>
    <w:rsid w:val="00650F16"/>
    <w:rsid w:val="0065178D"/>
    <w:rsid w:val="006545D4"/>
    <w:rsid w:val="00657861"/>
    <w:rsid w:val="00660070"/>
    <w:rsid w:val="00665B0D"/>
    <w:rsid w:val="00665BCF"/>
    <w:rsid w:val="006678B1"/>
    <w:rsid w:val="006706A4"/>
    <w:rsid w:val="00671122"/>
    <w:rsid w:val="00672E07"/>
    <w:rsid w:val="0067440D"/>
    <w:rsid w:val="00674B27"/>
    <w:rsid w:val="006752B4"/>
    <w:rsid w:val="00675E45"/>
    <w:rsid w:val="00676828"/>
    <w:rsid w:val="006772D1"/>
    <w:rsid w:val="0067753B"/>
    <w:rsid w:val="0067769F"/>
    <w:rsid w:val="0068064D"/>
    <w:rsid w:val="0068399C"/>
    <w:rsid w:val="00685DFC"/>
    <w:rsid w:val="00686053"/>
    <w:rsid w:val="00690D9D"/>
    <w:rsid w:val="00692FDD"/>
    <w:rsid w:val="00696163"/>
    <w:rsid w:val="006962ED"/>
    <w:rsid w:val="00696552"/>
    <w:rsid w:val="00696F48"/>
    <w:rsid w:val="00697365"/>
    <w:rsid w:val="006A0CE9"/>
    <w:rsid w:val="006A20B6"/>
    <w:rsid w:val="006A22AC"/>
    <w:rsid w:val="006A2946"/>
    <w:rsid w:val="006A3AD7"/>
    <w:rsid w:val="006A614E"/>
    <w:rsid w:val="006A6571"/>
    <w:rsid w:val="006B0E75"/>
    <w:rsid w:val="006B1B62"/>
    <w:rsid w:val="006B2D37"/>
    <w:rsid w:val="006B3D41"/>
    <w:rsid w:val="006B45C3"/>
    <w:rsid w:val="006B4949"/>
    <w:rsid w:val="006B68E5"/>
    <w:rsid w:val="006B754B"/>
    <w:rsid w:val="006B7C65"/>
    <w:rsid w:val="006C05C3"/>
    <w:rsid w:val="006C066F"/>
    <w:rsid w:val="006C0EB0"/>
    <w:rsid w:val="006C1E19"/>
    <w:rsid w:val="006C1F51"/>
    <w:rsid w:val="006C2602"/>
    <w:rsid w:val="006C3AC1"/>
    <w:rsid w:val="006C4596"/>
    <w:rsid w:val="006C45B8"/>
    <w:rsid w:val="006C5896"/>
    <w:rsid w:val="006C76B9"/>
    <w:rsid w:val="006C793D"/>
    <w:rsid w:val="006D115C"/>
    <w:rsid w:val="006D13AB"/>
    <w:rsid w:val="006D1582"/>
    <w:rsid w:val="006D348A"/>
    <w:rsid w:val="006D405A"/>
    <w:rsid w:val="006D4081"/>
    <w:rsid w:val="006D40DE"/>
    <w:rsid w:val="006D4612"/>
    <w:rsid w:val="006D4CDA"/>
    <w:rsid w:val="006D4D0E"/>
    <w:rsid w:val="006D53EC"/>
    <w:rsid w:val="006D6805"/>
    <w:rsid w:val="006D68F0"/>
    <w:rsid w:val="006D6FDF"/>
    <w:rsid w:val="006D6FE6"/>
    <w:rsid w:val="006E032A"/>
    <w:rsid w:val="006E1167"/>
    <w:rsid w:val="006E11FF"/>
    <w:rsid w:val="006E1890"/>
    <w:rsid w:val="006E44DA"/>
    <w:rsid w:val="006E4D70"/>
    <w:rsid w:val="006E5570"/>
    <w:rsid w:val="006E6167"/>
    <w:rsid w:val="006E750E"/>
    <w:rsid w:val="006E764F"/>
    <w:rsid w:val="006E7794"/>
    <w:rsid w:val="006E7CB8"/>
    <w:rsid w:val="006E7E3D"/>
    <w:rsid w:val="006F1D28"/>
    <w:rsid w:val="006F1F70"/>
    <w:rsid w:val="006F2BD3"/>
    <w:rsid w:val="006F3339"/>
    <w:rsid w:val="006F37E3"/>
    <w:rsid w:val="006F4278"/>
    <w:rsid w:val="006F4861"/>
    <w:rsid w:val="006F6450"/>
    <w:rsid w:val="006F7F88"/>
    <w:rsid w:val="00700F12"/>
    <w:rsid w:val="00702251"/>
    <w:rsid w:val="00702442"/>
    <w:rsid w:val="00702E2A"/>
    <w:rsid w:val="00702FBF"/>
    <w:rsid w:val="00704817"/>
    <w:rsid w:val="00704DBB"/>
    <w:rsid w:val="007050BA"/>
    <w:rsid w:val="00710593"/>
    <w:rsid w:val="00710A84"/>
    <w:rsid w:val="00710E0A"/>
    <w:rsid w:val="00711B6E"/>
    <w:rsid w:val="00712664"/>
    <w:rsid w:val="00713825"/>
    <w:rsid w:val="007204B2"/>
    <w:rsid w:val="007208E2"/>
    <w:rsid w:val="007213D8"/>
    <w:rsid w:val="00721BBB"/>
    <w:rsid w:val="00721FD8"/>
    <w:rsid w:val="00722E9C"/>
    <w:rsid w:val="00725EE0"/>
    <w:rsid w:val="00731781"/>
    <w:rsid w:val="0073179F"/>
    <w:rsid w:val="007326E0"/>
    <w:rsid w:val="00736E9E"/>
    <w:rsid w:val="00740122"/>
    <w:rsid w:val="0074027E"/>
    <w:rsid w:val="00740B4C"/>
    <w:rsid w:val="00740FAD"/>
    <w:rsid w:val="007436CE"/>
    <w:rsid w:val="0074458D"/>
    <w:rsid w:val="007468CA"/>
    <w:rsid w:val="00747528"/>
    <w:rsid w:val="00750B0B"/>
    <w:rsid w:val="00751781"/>
    <w:rsid w:val="00752CDB"/>
    <w:rsid w:val="00755116"/>
    <w:rsid w:val="0075576F"/>
    <w:rsid w:val="00756A54"/>
    <w:rsid w:val="007604E4"/>
    <w:rsid w:val="00762108"/>
    <w:rsid w:val="00762E77"/>
    <w:rsid w:val="007638B7"/>
    <w:rsid w:val="007641D3"/>
    <w:rsid w:val="007672C8"/>
    <w:rsid w:val="00767B7F"/>
    <w:rsid w:val="00770D73"/>
    <w:rsid w:val="0077265C"/>
    <w:rsid w:val="00772973"/>
    <w:rsid w:val="00775E5D"/>
    <w:rsid w:val="00776D8B"/>
    <w:rsid w:val="00780035"/>
    <w:rsid w:val="00780903"/>
    <w:rsid w:val="00785648"/>
    <w:rsid w:val="0078702A"/>
    <w:rsid w:val="00787C40"/>
    <w:rsid w:val="00792219"/>
    <w:rsid w:val="00792618"/>
    <w:rsid w:val="00794727"/>
    <w:rsid w:val="007963B4"/>
    <w:rsid w:val="007965F9"/>
    <w:rsid w:val="007978E0"/>
    <w:rsid w:val="007A1A52"/>
    <w:rsid w:val="007A1B99"/>
    <w:rsid w:val="007A4EEB"/>
    <w:rsid w:val="007A5290"/>
    <w:rsid w:val="007A5359"/>
    <w:rsid w:val="007A5B82"/>
    <w:rsid w:val="007A60E0"/>
    <w:rsid w:val="007A6CFB"/>
    <w:rsid w:val="007A7455"/>
    <w:rsid w:val="007A7585"/>
    <w:rsid w:val="007B1725"/>
    <w:rsid w:val="007B2119"/>
    <w:rsid w:val="007B3E8A"/>
    <w:rsid w:val="007B54F4"/>
    <w:rsid w:val="007B7429"/>
    <w:rsid w:val="007C0A34"/>
    <w:rsid w:val="007C193C"/>
    <w:rsid w:val="007C1F5D"/>
    <w:rsid w:val="007C31B9"/>
    <w:rsid w:val="007C3516"/>
    <w:rsid w:val="007C47EF"/>
    <w:rsid w:val="007C589F"/>
    <w:rsid w:val="007C66A3"/>
    <w:rsid w:val="007C6D76"/>
    <w:rsid w:val="007C757A"/>
    <w:rsid w:val="007C7FC8"/>
    <w:rsid w:val="007D00B4"/>
    <w:rsid w:val="007D16D8"/>
    <w:rsid w:val="007D24E0"/>
    <w:rsid w:val="007D2D25"/>
    <w:rsid w:val="007D317D"/>
    <w:rsid w:val="007D54FB"/>
    <w:rsid w:val="007D5AF3"/>
    <w:rsid w:val="007D5B0C"/>
    <w:rsid w:val="007E0468"/>
    <w:rsid w:val="007E18AB"/>
    <w:rsid w:val="007E1984"/>
    <w:rsid w:val="007E2799"/>
    <w:rsid w:val="007E412E"/>
    <w:rsid w:val="007E4CD5"/>
    <w:rsid w:val="007E79F6"/>
    <w:rsid w:val="007E7DD5"/>
    <w:rsid w:val="007E7FBA"/>
    <w:rsid w:val="007F1506"/>
    <w:rsid w:val="007F211F"/>
    <w:rsid w:val="007F36E2"/>
    <w:rsid w:val="007F3A47"/>
    <w:rsid w:val="007F4661"/>
    <w:rsid w:val="007F7311"/>
    <w:rsid w:val="007F7CD0"/>
    <w:rsid w:val="00801B0F"/>
    <w:rsid w:val="00801EE2"/>
    <w:rsid w:val="00802453"/>
    <w:rsid w:val="00803505"/>
    <w:rsid w:val="00805550"/>
    <w:rsid w:val="00805DC9"/>
    <w:rsid w:val="00805F3C"/>
    <w:rsid w:val="008062E7"/>
    <w:rsid w:val="00806BDC"/>
    <w:rsid w:val="00806C00"/>
    <w:rsid w:val="0081136C"/>
    <w:rsid w:val="0081513C"/>
    <w:rsid w:val="00815815"/>
    <w:rsid w:val="0081648D"/>
    <w:rsid w:val="00816B1C"/>
    <w:rsid w:val="00816BD9"/>
    <w:rsid w:val="00817123"/>
    <w:rsid w:val="00817449"/>
    <w:rsid w:val="0081792B"/>
    <w:rsid w:val="00822FF4"/>
    <w:rsid w:val="00826EA0"/>
    <w:rsid w:val="00827332"/>
    <w:rsid w:val="008277A7"/>
    <w:rsid w:val="00830B53"/>
    <w:rsid w:val="00831898"/>
    <w:rsid w:val="00831FB2"/>
    <w:rsid w:val="00832A40"/>
    <w:rsid w:val="00832EC0"/>
    <w:rsid w:val="008331B1"/>
    <w:rsid w:val="00833AFF"/>
    <w:rsid w:val="00833D83"/>
    <w:rsid w:val="00833F15"/>
    <w:rsid w:val="00835B2B"/>
    <w:rsid w:val="00836575"/>
    <w:rsid w:val="00837629"/>
    <w:rsid w:val="00837A7D"/>
    <w:rsid w:val="00840DB3"/>
    <w:rsid w:val="0084108A"/>
    <w:rsid w:val="00842461"/>
    <w:rsid w:val="00843D5B"/>
    <w:rsid w:val="008448EA"/>
    <w:rsid w:val="00844AE6"/>
    <w:rsid w:val="00844B6B"/>
    <w:rsid w:val="008500C5"/>
    <w:rsid w:val="00850EB6"/>
    <w:rsid w:val="0085108D"/>
    <w:rsid w:val="00852D59"/>
    <w:rsid w:val="00853DB2"/>
    <w:rsid w:val="008553B1"/>
    <w:rsid w:val="00855B0E"/>
    <w:rsid w:val="008562DF"/>
    <w:rsid w:val="008563DC"/>
    <w:rsid w:val="008571E9"/>
    <w:rsid w:val="008577CF"/>
    <w:rsid w:val="00861F6F"/>
    <w:rsid w:val="008632B2"/>
    <w:rsid w:val="0086386B"/>
    <w:rsid w:val="0086437D"/>
    <w:rsid w:val="00864DDF"/>
    <w:rsid w:val="00865E82"/>
    <w:rsid w:val="00867E88"/>
    <w:rsid w:val="00871C25"/>
    <w:rsid w:val="00871F06"/>
    <w:rsid w:val="00871FC0"/>
    <w:rsid w:val="008730B2"/>
    <w:rsid w:val="008740D0"/>
    <w:rsid w:val="00876640"/>
    <w:rsid w:val="00877E64"/>
    <w:rsid w:val="00880549"/>
    <w:rsid w:val="00881197"/>
    <w:rsid w:val="00881869"/>
    <w:rsid w:val="00881BB4"/>
    <w:rsid w:val="008835EE"/>
    <w:rsid w:val="0088540F"/>
    <w:rsid w:val="0088603E"/>
    <w:rsid w:val="00886886"/>
    <w:rsid w:val="0089139A"/>
    <w:rsid w:val="00891710"/>
    <w:rsid w:val="008920C0"/>
    <w:rsid w:val="008922CA"/>
    <w:rsid w:val="00892FA6"/>
    <w:rsid w:val="0089319A"/>
    <w:rsid w:val="00894A08"/>
    <w:rsid w:val="008A017E"/>
    <w:rsid w:val="008A02C8"/>
    <w:rsid w:val="008A14DF"/>
    <w:rsid w:val="008A3C6B"/>
    <w:rsid w:val="008A4A56"/>
    <w:rsid w:val="008A5AE2"/>
    <w:rsid w:val="008A6A17"/>
    <w:rsid w:val="008A6EB2"/>
    <w:rsid w:val="008B0CA5"/>
    <w:rsid w:val="008B0E8C"/>
    <w:rsid w:val="008B2D79"/>
    <w:rsid w:val="008B3E73"/>
    <w:rsid w:val="008B444F"/>
    <w:rsid w:val="008B45B0"/>
    <w:rsid w:val="008B60A5"/>
    <w:rsid w:val="008B624B"/>
    <w:rsid w:val="008B68A6"/>
    <w:rsid w:val="008B6B06"/>
    <w:rsid w:val="008B725B"/>
    <w:rsid w:val="008C1236"/>
    <w:rsid w:val="008C1AAF"/>
    <w:rsid w:val="008C1AF1"/>
    <w:rsid w:val="008C1C92"/>
    <w:rsid w:val="008C24A4"/>
    <w:rsid w:val="008C2DFF"/>
    <w:rsid w:val="008C3D92"/>
    <w:rsid w:val="008C4229"/>
    <w:rsid w:val="008C45E8"/>
    <w:rsid w:val="008C4782"/>
    <w:rsid w:val="008C636C"/>
    <w:rsid w:val="008C6B13"/>
    <w:rsid w:val="008D16CC"/>
    <w:rsid w:val="008D3565"/>
    <w:rsid w:val="008D3A36"/>
    <w:rsid w:val="008D4604"/>
    <w:rsid w:val="008D67AF"/>
    <w:rsid w:val="008D684F"/>
    <w:rsid w:val="008E1A18"/>
    <w:rsid w:val="008E1D87"/>
    <w:rsid w:val="008E36FA"/>
    <w:rsid w:val="008E6B44"/>
    <w:rsid w:val="008E7490"/>
    <w:rsid w:val="008E7DDD"/>
    <w:rsid w:val="008E7DE9"/>
    <w:rsid w:val="008F0985"/>
    <w:rsid w:val="008F0B51"/>
    <w:rsid w:val="008F1CED"/>
    <w:rsid w:val="008F1F41"/>
    <w:rsid w:val="008F2A0C"/>
    <w:rsid w:val="008F2FB7"/>
    <w:rsid w:val="008F40F3"/>
    <w:rsid w:val="008F49B4"/>
    <w:rsid w:val="008F5F7F"/>
    <w:rsid w:val="008F6557"/>
    <w:rsid w:val="008F6ECC"/>
    <w:rsid w:val="008F7C64"/>
    <w:rsid w:val="00900476"/>
    <w:rsid w:val="009049E9"/>
    <w:rsid w:val="00904ED1"/>
    <w:rsid w:val="0091059F"/>
    <w:rsid w:val="00912CF6"/>
    <w:rsid w:val="0091398D"/>
    <w:rsid w:val="009155B4"/>
    <w:rsid w:val="009208FF"/>
    <w:rsid w:val="00920AA3"/>
    <w:rsid w:val="009223D4"/>
    <w:rsid w:val="009226BC"/>
    <w:rsid w:val="00922A2D"/>
    <w:rsid w:val="00923168"/>
    <w:rsid w:val="00923DD2"/>
    <w:rsid w:val="00924600"/>
    <w:rsid w:val="009309A6"/>
    <w:rsid w:val="009309AC"/>
    <w:rsid w:val="00931508"/>
    <w:rsid w:val="009326E6"/>
    <w:rsid w:val="009339FE"/>
    <w:rsid w:val="00935CCE"/>
    <w:rsid w:val="00941E0E"/>
    <w:rsid w:val="00943C47"/>
    <w:rsid w:val="00944039"/>
    <w:rsid w:val="00944FB8"/>
    <w:rsid w:val="00946FD2"/>
    <w:rsid w:val="00950478"/>
    <w:rsid w:val="009504AE"/>
    <w:rsid w:val="009509DE"/>
    <w:rsid w:val="00950B67"/>
    <w:rsid w:val="00951BCF"/>
    <w:rsid w:val="00953D96"/>
    <w:rsid w:val="00956C17"/>
    <w:rsid w:val="0095711C"/>
    <w:rsid w:val="00957A90"/>
    <w:rsid w:val="0096164F"/>
    <w:rsid w:val="009630CB"/>
    <w:rsid w:val="00963106"/>
    <w:rsid w:val="00964723"/>
    <w:rsid w:val="00964EBD"/>
    <w:rsid w:val="009671D0"/>
    <w:rsid w:val="00967A18"/>
    <w:rsid w:val="009718F9"/>
    <w:rsid w:val="00971C72"/>
    <w:rsid w:val="009735AE"/>
    <w:rsid w:val="00973AF5"/>
    <w:rsid w:val="00973EB3"/>
    <w:rsid w:val="0097498A"/>
    <w:rsid w:val="00974B28"/>
    <w:rsid w:val="009760BD"/>
    <w:rsid w:val="009765D5"/>
    <w:rsid w:val="00977C53"/>
    <w:rsid w:val="009805E6"/>
    <w:rsid w:val="00980FFB"/>
    <w:rsid w:val="00981577"/>
    <w:rsid w:val="00981A1B"/>
    <w:rsid w:val="00985687"/>
    <w:rsid w:val="009863FC"/>
    <w:rsid w:val="009900B0"/>
    <w:rsid w:val="00990AC7"/>
    <w:rsid w:val="009930C3"/>
    <w:rsid w:val="00996A29"/>
    <w:rsid w:val="00997F30"/>
    <w:rsid w:val="009A0C65"/>
    <w:rsid w:val="009A26CF"/>
    <w:rsid w:val="009A28B8"/>
    <w:rsid w:val="009A2925"/>
    <w:rsid w:val="009A3868"/>
    <w:rsid w:val="009A391E"/>
    <w:rsid w:val="009A4100"/>
    <w:rsid w:val="009A5C96"/>
    <w:rsid w:val="009A6153"/>
    <w:rsid w:val="009A618C"/>
    <w:rsid w:val="009A61DA"/>
    <w:rsid w:val="009B0BE1"/>
    <w:rsid w:val="009B4D93"/>
    <w:rsid w:val="009B587C"/>
    <w:rsid w:val="009B59B5"/>
    <w:rsid w:val="009B5ED6"/>
    <w:rsid w:val="009C1A13"/>
    <w:rsid w:val="009C2210"/>
    <w:rsid w:val="009C22D5"/>
    <w:rsid w:val="009C3810"/>
    <w:rsid w:val="009C4969"/>
    <w:rsid w:val="009C50BB"/>
    <w:rsid w:val="009C5460"/>
    <w:rsid w:val="009C72D5"/>
    <w:rsid w:val="009D0876"/>
    <w:rsid w:val="009D2A93"/>
    <w:rsid w:val="009D3152"/>
    <w:rsid w:val="009D3220"/>
    <w:rsid w:val="009D562C"/>
    <w:rsid w:val="009D612C"/>
    <w:rsid w:val="009D6AB3"/>
    <w:rsid w:val="009E0266"/>
    <w:rsid w:val="009E0EFE"/>
    <w:rsid w:val="009E2C21"/>
    <w:rsid w:val="009E412F"/>
    <w:rsid w:val="009E4272"/>
    <w:rsid w:val="009E6222"/>
    <w:rsid w:val="009E6C8A"/>
    <w:rsid w:val="009E74F2"/>
    <w:rsid w:val="009F06EC"/>
    <w:rsid w:val="009F1C23"/>
    <w:rsid w:val="009F25A8"/>
    <w:rsid w:val="009F3375"/>
    <w:rsid w:val="009F3724"/>
    <w:rsid w:val="009F49BB"/>
    <w:rsid w:val="009F4D0E"/>
    <w:rsid w:val="009F54C3"/>
    <w:rsid w:val="009F5605"/>
    <w:rsid w:val="009F7761"/>
    <w:rsid w:val="00A00DAC"/>
    <w:rsid w:val="00A01CE8"/>
    <w:rsid w:val="00A03526"/>
    <w:rsid w:val="00A04119"/>
    <w:rsid w:val="00A043FC"/>
    <w:rsid w:val="00A04C3D"/>
    <w:rsid w:val="00A121E1"/>
    <w:rsid w:val="00A12911"/>
    <w:rsid w:val="00A12BC4"/>
    <w:rsid w:val="00A1341E"/>
    <w:rsid w:val="00A14BCF"/>
    <w:rsid w:val="00A15ABB"/>
    <w:rsid w:val="00A16F39"/>
    <w:rsid w:val="00A17635"/>
    <w:rsid w:val="00A21A63"/>
    <w:rsid w:val="00A21DC4"/>
    <w:rsid w:val="00A2296C"/>
    <w:rsid w:val="00A22D64"/>
    <w:rsid w:val="00A24545"/>
    <w:rsid w:val="00A25302"/>
    <w:rsid w:val="00A254EF"/>
    <w:rsid w:val="00A258A5"/>
    <w:rsid w:val="00A3030B"/>
    <w:rsid w:val="00A3236E"/>
    <w:rsid w:val="00A32974"/>
    <w:rsid w:val="00A330B1"/>
    <w:rsid w:val="00A3343A"/>
    <w:rsid w:val="00A36867"/>
    <w:rsid w:val="00A412BB"/>
    <w:rsid w:val="00A423D6"/>
    <w:rsid w:val="00A4331C"/>
    <w:rsid w:val="00A4497C"/>
    <w:rsid w:val="00A45B87"/>
    <w:rsid w:val="00A467F2"/>
    <w:rsid w:val="00A4693A"/>
    <w:rsid w:val="00A46E5C"/>
    <w:rsid w:val="00A50B64"/>
    <w:rsid w:val="00A518DF"/>
    <w:rsid w:val="00A52E40"/>
    <w:rsid w:val="00A52F39"/>
    <w:rsid w:val="00A53D3C"/>
    <w:rsid w:val="00A54BBA"/>
    <w:rsid w:val="00A57DD5"/>
    <w:rsid w:val="00A57E40"/>
    <w:rsid w:val="00A600C1"/>
    <w:rsid w:val="00A608FB"/>
    <w:rsid w:val="00A62AFF"/>
    <w:rsid w:val="00A62BD1"/>
    <w:rsid w:val="00A64829"/>
    <w:rsid w:val="00A6545E"/>
    <w:rsid w:val="00A6708C"/>
    <w:rsid w:val="00A70790"/>
    <w:rsid w:val="00A71132"/>
    <w:rsid w:val="00A72563"/>
    <w:rsid w:val="00A72579"/>
    <w:rsid w:val="00A725BB"/>
    <w:rsid w:val="00A72B49"/>
    <w:rsid w:val="00A73538"/>
    <w:rsid w:val="00A73652"/>
    <w:rsid w:val="00A73F9C"/>
    <w:rsid w:val="00A74265"/>
    <w:rsid w:val="00A743E8"/>
    <w:rsid w:val="00A77F90"/>
    <w:rsid w:val="00A81855"/>
    <w:rsid w:val="00A81CAD"/>
    <w:rsid w:val="00A84A63"/>
    <w:rsid w:val="00A85202"/>
    <w:rsid w:val="00A8551A"/>
    <w:rsid w:val="00A90EF3"/>
    <w:rsid w:val="00A913B9"/>
    <w:rsid w:val="00A91C0B"/>
    <w:rsid w:val="00A92871"/>
    <w:rsid w:val="00A94AC4"/>
    <w:rsid w:val="00A9628A"/>
    <w:rsid w:val="00A96743"/>
    <w:rsid w:val="00A96FC2"/>
    <w:rsid w:val="00A97834"/>
    <w:rsid w:val="00AA0B83"/>
    <w:rsid w:val="00AA2679"/>
    <w:rsid w:val="00AA2782"/>
    <w:rsid w:val="00AA29AD"/>
    <w:rsid w:val="00AA29FF"/>
    <w:rsid w:val="00AA41A9"/>
    <w:rsid w:val="00AA44F7"/>
    <w:rsid w:val="00AA45B8"/>
    <w:rsid w:val="00AA537E"/>
    <w:rsid w:val="00AB222A"/>
    <w:rsid w:val="00AB22A7"/>
    <w:rsid w:val="00AB53FF"/>
    <w:rsid w:val="00AB6341"/>
    <w:rsid w:val="00AB6C82"/>
    <w:rsid w:val="00AB6F25"/>
    <w:rsid w:val="00AB7698"/>
    <w:rsid w:val="00AB7B14"/>
    <w:rsid w:val="00AB7E81"/>
    <w:rsid w:val="00AC0EC9"/>
    <w:rsid w:val="00AC20E3"/>
    <w:rsid w:val="00AC4F51"/>
    <w:rsid w:val="00AC59B8"/>
    <w:rsid w:val="00AC6F36"/>
    <w:rsid w:val="00AC7443"/>
    <w:rsid w:val="00AD0490"/>
    <w:rsid w:val="00AD094B"/>
    <w:rsid w:val="00AD1796"/>
    <w:rsid w:val="00AD182A"/>
    <w:rsid w:val="00AD1E55"/>
    <w:rsid w:val="00AD3C2E"/>
    <w:rsid w:val="00AD5B29"/>
    <w:rsid w:val="00AD6C74"/>
    <w:rsid w:val="00AD77E6"/>
    <w:rsid w:val="00AD78C1"/>
    <w:rsid w:val="00AD7E43"/>
    <w:rsid w:val="00AE39DB"/>
    <w:rsid w:val="00AE3E71"/>
    <w:rsid w:val="00AE4325"/>
    <w:rsid w:val="00AE4F9E"/>
    <w:rsid w:val="00AF05E1"/>
    <w:rsid w:val="00AF0F06"/>
    <w:rsid w:val="00AF15E1"/>
    <w:rsid w:val="00AF29ED"/>
    <w:rsid w:val="00AF378B"/>
    <w:rsid w:val="00AF3ED5"/>
    <w:rsid w:val="00AF3EE0"/>
    <w:rsid w:val="00AF5152"/>
    <w:rsid w:val="00AF5D2E"/>
    <w:rsid w:val="00AF6BB0"/>
    <w:rsid w:val="00B012BC"/>
    <w:rsid w:val="00B013FA"/>
    <w:rsid w:val="00B01C30"/>
    <w:rsid w:val="00B02054"/>
    <w:rsid w:val="00B03926"/>
    <w:rsid w:val="00B04509"/>
    <w:rsid w:val="00B04894"/>
    <w:rsid w:val="00B04B77"/>
    <w:rsid w:val="00B04BC9"/>
    <w:rsid w:val="00B04C42"/>
    <w:rsid w:val="00B05BF5"/>
    <w:rsid w:val="00B0765B"/>
    <w:rsid w:val="00B111E2"/>
    <w:rsid w:val="00B12146"/>
    <w:rsid w:val="00B122E9"/>
    <w:rsid w:val="00B13507"/>
    <w:rsid w:val="00B14C51"/>
    <w:rsid w:val="00B15B45"/>
    <w:rsid w:val="00B1794B"/>
    <w:rsid w:val="00B20214"/>
    <w:rsid w:val="00B21AA3"/>
    <w:rsid w:val="00B22580"/>
    <w:rsid w:val="00B229F3"/>
    <w:rsid w:val="00B27FDB"/>
    <w:rsid w:val="00B314DC"/>
    <w:rsid w:val="00B3320A"/>
    <w:rsid w:val="00B33733"/>
    <w:rsid w:val="00B3419F"/>
    <w:rsid w:val="00B347B2"/>
    <w:rsid w:val="00B36407"/>
    <w:rsid w:val="00B36499"/>
    <w:rsid w:val="00B364AA"/>
    <w:rsid w:val="00B4199D"/>
    <w:rsid w:val="00B42C56"/>
    <w:rsid w:val="00B440CC"/>
    <w:rsid w:val="00B445F5"/>
    <w:rsid w:val="00B44E89"/>
    <w:rsid w:val="00B45D31"/>
    <w:rsid w:val="00B46A62"/>
    <w:rsid w:val="00B50E84"/>
    <w:rsid w:val="00B51B0B"/>
    <w:rsid w:val="00B51BAD"/>
    <w:rsid w:val="00B54D4D"/>
    <w:rsid w:val="00B550EC"/>
    <w:rsid w:val="00B56045"/>
    <w:rsid w:val="00B56272"/>
    <w:rsid w:val="00B569F4"/>
    <w:rsid w:val="00B56D8A"/>
    <w:rsid w:val="00B6069B"/>
    <w:rsid w:val="00B6282F"/>
    <w:rsid w:val="00B62B76"/>
    <w:rsid w:val="00B6354E"/>
    <w:rsid w:val="00B6552F"/>
    <w:rsid w:val="00B656ED"/>
    <w:rsid w:val="00B660DF"/>
    <w:rsid w:val="00B6652E"/>
    <w:rsid w:val="00B666F8"/>
    <w:rsid w:val="00B67688"/>
    <w:rsid w:val="00B67A51"/>
    <w:rsid w:val="00B67F19"/>
    <w:rsid w:val="00B70417"/>
    <w:rsid w:val="00B70421"/>
    <w:rsid w:val="00B713B0"/>
    <w:rsid w:val="00B71D0D"/>
    <w:rsid w:val="00B71DB9"/>
    <w:rsid w:val="00B71EA5"/>
    <w:rsid w:val="00B72BF7"/>
    <w:rsid w:val="00B80979"/>
    <w:rsid w:val="00B81F96"/>
    <w:rsid w:val="00B820D3"/>
    <w:rsid w:val="00B84221"/>
    <w:rsid w:val="00B8534F"/>
    <w:rsid w:val="00B855C8"/>
    <w:rsid w:val="00B869DB"/>
    <w:rsid w:val="00B93BCF"/>
    <w:rsid w:val="00B97AC3"/>
    <w:rsid w:val="00BA2047"/>
    <w:rsid w:val="00BA3EA4"/>
    <w:rsid w:val="00BA4800"/>
    <w:rsid w:val="00BA5459"/>
    <w:rsid w:val="00BA70F2"/>
    <w:rsid w:val="00BB1E19"/>
    <w:rsid w:val="00BB217E"/>
    <w:rsid w:val="00BB5025"/>
    <w:rsid w:val="00BB55B7"/>
    <w:rsid w:val="00BB6DFB"/>
    <w:rsid w:val="00BB7A32"/>
    <w:rsid w:val="00BC1DC5"/>
    <w:rsid w:val="00BC30CF"/>
    <w:rsid w:val="00BC5DB6"/>
    <w:rsid w:val="00BC6B00"/>
    <w:rsid w:val="00BC6BBE"/>
    <w:rsid w:val="00BC6C75"/>
    <w:rsid w:val="00BC7998"/>
    <w:rsid w:val="00BC7F37"/>
    <w:rsid w:val="00BD0998"/>
    <w:rsid w:val="00BD1892"/>
    <w:rsid w:val="00BD1A87"/>
    <w:rsid w:val="00BD1FBF"/>
    <w:rsid w:val="00BD2718"/>
    <w:rsid w:val="00BD4312"/>
    <w:rsid w:val="00BD4495"/>
    <w:rsid w:val="00BD4527"/>
    <w:rsid w:val="00BD4D50"/>
    <w:rsid w:val="00BD6200"/>
    <w:rsid w:val="00BD652D"/>
    <w:rsid w:val="00BD69B0"/>
    <w:rsid w:val="00BD6DE2"/>
    <w:rsid w:val="00BD7D80"/>
    <w:rsid w:val="00BE0009"/>
    <w:rsid w:val="00BE0F20"/>
    <w:rsid w:val="00BE1C15"/>
    <w:rsid w:val="00BE42B9"/>
    <w:rsid w:val="00BE4CEB"/>
    <w:rsid w:val="00BE7AC1"/>
    <w:rsid w:val="00BE7D94"/>
    <w:rsid w:val="00BF32DD"/>
    <w:rsid w:val="00BF35B1"/>
    <w:rsid w:val="00BF377D"/>
    <w:rsid w:val="00BF5B29"/>
    <w:rsid w:val="00BF6E7E"/>
    <w:rsid w:val="00C00EB4"/>
    <w:rsid w:val="00C01638"/>
    <w:rsid w:val="00C02145"/>
    <w:rsid w:val="00C02AE5"/>
    <w:rsid w:val="00C03612"/>
    <w:rsid w:val="00C03BE9"/>
    <w:rsid w:val="00C05580"/>
    <w:rsid w:val="00C056CB"/>
    <w:rsid w:val="00C07A9F"/>
    <w:rsid w:val="00C07C3E"/>
    <w:rsid w:val="00C07D0D"/>
    <w:rsid w:val="00C146BF"/>
    <w:rsid w:val="00C146E4"/>
    <w:rsid w:val="00C1654E"/>
    <w:rsid w:val="00C17E96"/>
    <w:rsid w:val="00C201A1"/>
    <w:rsid w:val="00C20465"/>
    <w:rsid w:val="00C20E70"/>
    <w:rsid w:val="00C2108D"/>
    <w:rsid w:val="00C21105"/>
    <w:rsid w:val="00C2142C"/>
    <w:rsid w:val="00C218EA"/>
    <w:rsid w:val="00C21F3F"/>
    <w:rsid w:val="00C249A7"/>
    <w:rsid w:val="00C2576C"/>
    <w:rsid w:val="00C264E4"/>
    <w:rsid w:val="00C26A2D"/>
    <w:rsid w:val="00C2770F"/>
    <w:rsid w:val="00C311FD"/>
    <w:rsid w:val="00C32C79"/>
    <w:rsid w:val="00C33C99"/>
    <w:rsid w:val="00C359A1"/>
    <w:rsid w:val="00C36DC7"/>
    <w:rsid w:val="00C37535"/>
    <w:rsid w:val="00C404ED"/>
    <w:rsid w:val="00C4058E"/>
    <w:rsid w:val="00C40701"/>
    <w:rsid w:val="00C423AA"/>
    <w:rsid w:val="00C4453B"/>
    <w:rsid w:val="00C4559F"/>
    <w:rsid w:val="00C45EAD"/>
    <w:rsid w:val="00C53279"/>
    <w:rsid w:val="00C54B7F"/>
    <w:rsid w:val="00C55244"/>
    <w:rsid w:val="00C55F78"/>
    <w:rsid w:val="00C56C29"/>
    <w:rsid w:val="00C57592"/>
    <w:rsid w:val="00C61C38"/>
    <w:rsid w:val="00C62541"/>
    <w:rsid w:val="00C6441A"/>
    <w:rsid w:val="00C64DE5"/>
    <w:rsid w:val="00C66350"/>
    <w:rsid w:val="00C665A8"/>
    <w:rsid w:val="00C6731D"/>
    <w:rsid w:val="00C70A19"/>
    <w:rsid w:val="00C70CDB"/>
    <w:rsid w:val="00C718D3"/>
    <w:rsid w:val="00C731AB"/>
    <w:rsid w:val="00C760A7"/>
    <w:rsid w:val="00C767A2"/>
    <w:rsid w:val="00C76AB4"/>
    <w:rsid w:val="00C778BA"/>
    <w:rsid w:val="00C77D10"/>
    <w:rsid w:val="00C807FE"/>
    <w:rsid w:val="00C81188"/>
    <w:rsid w:val="00C81751"/>
    <w:rsid w:val="00C83397"/>
    <w:rsid w:val="00C834D6"/>
    <w:rsid w:val="00C854A8"/>
    <w:rsid w:val="00C90C79"/>
    <w:rsid w:val="00C92F13"/>
    <w:rsid w:val="00C94107"/>
    <w:rsid w:val="00C95977"/>
    <w:rsid w:val="00C97433"/>
    <w:rsid w:val="00C9761E"/>
    <w:rsid w:val="00CA05A8"/>
    <w:rsid w:val="00CA15D4"/>
    <w:rsid w:val="00CA1676"/>
    <w:rsid w:val="00CA26A8"/>
    <w:rsid w:val="00CA2BEC"/>
    <w:rsid w:val="00CA3EBC"/>
    <w:rsid w:val="00CA5B8D"/>
    <w:rsid w:val="00CA725E"/>
    <w:rsid w:val="00CA7A8C"/>
    <w:rsid w:val="00CB0312"/>
    <w:rsid w:val="00CB09E8"/>
    <w:rsid w:val="00CB1198"/>
    <w:rsid w:val="00CB1DA5"/>
    <w:rsid w:val="00CB21D8"/>
    <w:rsid w:val="00CB4698"/>
    <w:rsid w:val="00CB49A8"/>
    <w:rsid w:val="00CB4D62"/>
    <w:rsid w:val="00CB53FF"/>
    <w:rsid w:val="00CB6290"/>
    <w:rsid w:val="00CC0721"/>
    <w:rsid w:val="00CC1ACD"/>
    <w:rsid w:val="00CC2CBF"/>
    <w:rsid w:val="00CC33FE"/>
    <w:rsid w:val="00CC3DEB"/>
    <w:rsid w:val="00CC5699"/>
    <w:rsid w:val="00CC7AD2"/>
    <w:rsid w:val="00CD033F"/>
    <w:rsid w:val="00CD0433"/>
    <w:rsid w:val="00CD2145"/>
    <w:rsid w:val="00CD22C9"/>
    <w:rsid w:val="00CD333C"/>
    <w:rsid w:val="00CD3A63"/>
    <w:rsid w:val="00CD438B"/>
    <w:rsid w:val="00CD4C7C"/>
    <w:rsid w:val="00CD6017"/>
    <w:rsid w:val="00CD6368"/>
    <w:rsid w:val="00CD6CBA"/>
    <w:rsid w:val="00CD6E1A"/>
    <w:rsid w:val="00CE0048"/>
    <w:rsid w:val="00CE2159"/>
    <w:rsid w:val="00CE78E6"/>
    <w:rsid w:val="00CF08D2"/>
    <w:rsid w:val="00CF16E9"/>
    <w:rsid w:val="00CF261A"/>
    <w:rsid w:val="00CF3B39"/>
    <w:rsid w:val="00CF405C"/>
    <w:rsid w:val="00CF4BC1"/>
    <w:rsid w:val="00CF57E7"/>
    <w:rsid w:val="00D01206"/>
    <w:rsid w:val="00D020A4"/>
    <w:rsid w:val="00D0319C"/>
    <w:rsid w:val="00D04793"/>
    <w:rsid w:val="00D04980"/>
    <w:rsid w:val="00D05C14"/>
    <w:rsid w:val="00D07CAF"/>
    <w:rsid w:val="00D11208"/>
    <w:rsid w:val="00D120BE"/>
    <w:rsid w:val="00D12523"/>
    <w:rsid w:val="00D13A4C"/>
    <w:rsid w:val="00D140C0"/>
    <w:rsid w:val="00D149A3"/>
    <w:rsid w:val="00D16000"/>
    <w:rsid w:val="00D170E6"/>
    <w:rsid w:val="00D17549"/>
    <w:rsid w:val="00D22191"/>
    <w:rsid w:val="00D2340F"/>
    <w:rsid w:val="00D31948"/>
    <w:rsid w:val="00D32063"/>
    <w:rsid w:val="00D32F9E"/>
    <w:rsid w:val="00D33C6B"/>
    <w:rsid w:val="00D33CC0"/>
    <w:rsid w:val="00D353A1"/>
    <w:rsid w:val="00D3556A"/>
    <w:rsid w:val="00D41192"/>
    <w:rsid w:val="00D43FCD"/>
    <w:rsid w:val="00D46FCF"/>
    <w:rsid w:val="00D52473"/>
    <w:rsid w:val="00D52B27"/>
    <w:rsid w:val="00D5569A"/>
    <w:rsid w:val="00D55F56"/>
    <w:rsid w:val="00D57B49"/>
    <w:rsid w:val="00D6149B"/>
    <w:rsid w:val="00D6150A"/>
    <w:rsid w:val="00D62280"/>
    <w:rsid w:val="00D6664B"/>
    <w:rsid w:val="00D67479"/>
    <w:rsid w:val="00D67D3B"/>
    <w:rsid w:val="00D70147"/>
    <w:rsid w:val="00D71805"/>
    <w:rsid w:val="00D71EB5"/>
    <w:rsid w:val="00D720DA"/>
    <w:rsid w:val="00D72B80"/>
    <w:rsid w:val="00D72E4E"/>
    <w:rsid w:val="00D7394A"/>
    <w:rsid w:val="00D73EF7"/>
    <w:rsid w:val="00D745D7"/>
    <w:rsid w:val="00D75142"/>
    <w:rsid w:val="00D75967"/>
    <w:rsid w:val="00D75C4A"/>
    <w:rsid w:val="00D778DD"/>
    <w:rsid w:val="00D77D7B"/>
    <w:rsid w:val="00D8089C"/>
    <w:rsid w:val="00D80B08"/>
    <w:rsid w:val="00D82D23"/>
    <w:rsid w:val="00D83D3D"/>
    <w:rsid w:val="00D840C9"/>
    <w:rsid w:val="00D853C5"/>
    <w:rsid w:val="00D86C5F"/>
    <w:rsid w:val="00D9162D"/>
    <w:rsid w:val="00D92CFA"/>
    <w:rsid w:val="00D93294"/>
    <w:rsid w:val="00D949D8"/>
    <w:rsid w:val="00D94C68"/>
    <w:rsid w:val="00D956BD"/>
    <w:rsid w:val="00D9627A"/>
    <w:rsid w:val="00D979B4"/>
    <w:rsid w:val="00DA022D"/>
    <w:rsid w:val="00DA1520"/>
    <w:rsid w:val="00DA1D00"/>
    <w:rsid w:val="00DA2EF2"/>
    <w:rsid w:val="00DA3D11"/>
    <w:rsid w:val="00DA3E8A"/>
    <w:rsid w:val="00DA4104"/>
    <w:rsid w:val="00DA51C7"/>
    <w:rsid w:val="00DA5A72"/>
    <w:rsid w:val="00DA6258"/>
    <w:rsid w:val="00DA698D"/>
    <w:rsid w:val="00DA7978"/>
    <w:rsid w:val="00DA7EB8"/>
    <w:rsid w:val="00DB4689"/>
    <w:rsid w:val="00DB545B"/>
    <w:rsid w:val="00DB5955"/>
    <w:rsid w:val="00DB6F38"/>
    <w:rsid w:val="00DB7AD5"/>
    <w:rsid w:val="00DB7E83"/>
    <w:rsid w:val="00DC0AA6"/>
    <w:rsid w:val="00DC0C05"/>
    <w:rsid w:val="00DC291F"/>
    <w:rsid w:val="00DC2B04"/>
    <w:rsid w:val="00DC3660"/>
    <w:rsid w:val="00DC3F5F"/>
    <w:rsid w:val="00DC48F1"/>
    <w:rsid w:val="00DC4930"/>
    <w:rsid w:val="00DC4C77"/>
    <w:rsid w:val="00DC4E18"/>
    <w:rsid w:val="00DC6052"/>
    <w:rsid w:val="00DC69AA"/>
    <w:rsid w:val="00DD1B08"/>
    <w:rsid w:val="00DD224A"/>
    <w:rsid w:val="00DD2B37"/>
    <w:rsid w:val="00DD2BB7"/>
    <w:rsid w:val="00DD3BCC"/>
    <w:rsid w:val="00DD619C"/>
    <w:rsid w:val="00DD6DB7"/>
    <w:rsid w:val="00DD7C7D"/>
    <w:rsid w:val="00DE021E"/>
    <w:rsid w:val="00DE0656"/>
    <w:rsid w:val="00DE1B71"/>
    <w:rsid w:val="00DE3374"/>
    <w:rsid w:val="00DE6E06"/>
    <w:rsid w:val="00DF1AAC"/>
    <w:rsid w:val="00DF25FD"/>
    <w:rsid w:val="00DF2C63"/>
    <w:rsid w:val="00DF4895"/>
    <w:rsid w:val="00DF517D"/>
    <w:rsid w:val="00DF57B3"/>
    <w:rsid w:val="00DF63FE"/>
    <w:rsid w:val="00DF680E"/>
    <w:rsid w:val="00E00324"/>
    <w:rsid w:val="00E0047C"/>
    <w:rsid w:val="00E01810"/>
    <w:rsid w:val="00E02674"/>
    <w:rsid w:val="00E02A07"/>
    <w:rsid w:val="00E06B34"/>
    <w:rsid w:val="00E075E5"/>
    <w:rsid w:val="00E077C3"/>
    <w:rsid w:val="00E07C2B"/>
    <w:rsid w:val="00E10C5E"/>
    <w:rsid w:val="00E11098"/>
    <w:rsid w:val="00E11FBD"/>
    <w:rsid w:val="00E12741"/>
    <w:rsid w:val="00E12D7C"/>
    <w:rsid w:val="00E1628E"/>
    <w:rsid w:val="00E171DA"/>
    <w:rsid w:val="00E20103"/>
    <w:rsid w:val="00E20CCE"/>
    <w:rsid w:val="00E2150C"/>
    <w:rsid w:val="00E21C3E"/>
    <w:rsid w:val="00E224E1"/>
    <w:rsid w:val="00E22D7A"/>
    <w:rsid w:val="00E23564"/>
    <w:rsid w:val="00E23F94"/>
    <w:rsid w:val="00E249B7"/>
    <w:rsid w:val="00E26897"/>
    <w:rsid w:val="00E27C37"/>
    <w:rsid w:val="00E3205E"/>
    <w:rsid w:val="00E321D4"/>
    <w:rsid w:val="00E33067"/>
    <w:rsid w:val="00E3399B"/>
    <w:rsid w:val="00E34C23"/>
    <w:rsid w:val="00E36674"/>
    <w:rsid w:val="00E4230D"/>
    <w:rsid w:val="00E45CAB"/>
    <w:rsid w:val="00E460FC"/>
    <w:rsid w:val="00E46746"/>
    <w:rsid w:val="00E46F98"/>
    <w:rsid w:val="00E51F00"/>
    <w:rsid w:val="00E52089"/>
    <w:rsid w:val="00E5318A"/>
    <w:rsid w:val="00E53460"/>
    <w:rsid w:val="00E537B6"/>
    <w:rsid w:val="00E53BA8"/>
    <w:rsid w:val="00E55FD5"/>
    <w:rsid w:val="00E562A3"/>
    <w:rsid w:val="00E56546"/>
    <w:rsid w:val="00E61959"/>
    <w:rsid w:val="00E6343B"/>
    <w:rsid w:val="00E63DE8"/>
    <w:rsid w:val="00E66A3E"/>
    <w:rsid w:val="00E679B1"/>
    <w:rsid w:val="00E73729"/>
    <w:rsid w:val="00E75F95"/>
    <w:rsid w:val="00E76EA3"/>
    <w:rsid w:val="00E77007"/>
    <w:rsid w:val="00E776D7"/>
    <w:rsid w:val="00E8007D"/>
    <w:rsid w:val="00E81C7E"/>
    <w:rsid w:val="00E84AE5"/>
    <w:rsid w:val="00E86181"/>
    <w:rsid w:val="00E9067B"/>
    <w:rsid w:val="00E907D3"/>
    <w:rsid w:val="00E90A7D"/>
    <w:rsid w:val="00E90FEF"/>
    <w:rsid w:val="00E91E38"/>
    <w:rsid w:val="00E91E83"/>
    <w:rsid w:val="00E92667"/>
    <w:rsid w:val="00E933B8"/>
    <w:rsid w:val="00E9441A"/>
    <w:rsid w:val="00E9703C"/>
    <w:rsid w:val="00EA04D9"/>
    <w:rsid w:val="00EA0C63"/>
    <w:rsid w:val="00EA12C2"/>
    <w:rsid w:val="00EA22D5"/>
    <w:rsid w:val="00EA2D70"/>
    <w:rsid w:val="00EA37C8"/>
    <w:rsid w:val="00EA3E76"/>
    <w:rsid w:val="00EA4B3C"/>
    <w:rsid w:val="00EA4C99"/>
    <w:rsid w:val="00EA5EAC"/>
    <w:rsid w:val="00EA5F4A"/>
    <w:rsid w:val="00EA62DB"/>
    <w:rsid w:val="00EA78C4"/>
    <w:rsid w:val="00EA7A9C"/>
    <w:rsid w:val="00EB5A2F"/>
    <w:rsid w:val="00EB5C8E"/>
    <w:rsid w:val="00EB5EA2"/>
    <w:rsid w:val="00EB62E1"/>
    <w:rsid w:val="00EB6307"/>
    <w:rsid w:val="00EB7EE8"/>
    <w:rsid w:val="00EC180A"/>
    <w:rsid w:val="00EC4B7F"/>
    <w:rsid w:val="00EC50EA"/>
    <w:rsid w:val="00EC65C5"/>
    <w:rsid w:val="00ED3546"/>
    <w:rsid w:val="00ED3D6C"/>
    <w:rsid w:val="00ED3DDB"/>
    <w:rsid w:val="00ED3EBE"/>
    <w:rsid w:val="00ED4F5E"/>
    <w:rsid w:val="00ED5EDD"/>
    <w:rsid w:val="00ED6283"/>
    <w:rsid w:val="00ED689B"/>
    <w:rsid w:val="00ED7985"/>
    <w:rsid w:val="00EE0A2E"/>
    <w:rsid w:val="00EE1497"/>
    <w:rsid w:val="00EE1E7E"/>
    <w:rsid w:val="00EE41F5"/>
    <w:rsid w:val="00EE5F0D"/>
    <w:rsid w:val="00EE606E"/>
    <w:rsid w:val="00EE6328"/>
    <w:rsid w:val="00EF0702"/>
    <w:rsid w:val="00EF08EF"/>
    <w:rsid w:val="00EF28A9"/>
    <w:rsid w:val="00EF562B"/>
    <w:rsid w:val="00EF563F"/>
    <w:rsid w:val="00EF777C"/>
    <w:rsid w:val="00F007C0"/>
    <w:rsid w:val="00F00DC8"/>
    <w:rsid w:val="00F02030"/>
    <w:rsid w:val="00F0346E"/>
    <w:rsid w:val="00F03799"/>
    <w:rsid w:val="00F0563C"/>
    <w:rsid w:val="00F109BD"/>
    <w:rsid w:val="00F13400"/>
    <w:rsid w:val="00F1404B"/>
    <w:rsid w:val="00F1507D"/>
    <w:rsid w:val="00F15512"/>
    <w:rsid w:val="00F15A2F"/>
    <w:rsid w:val="00F15AFD"/>
    <w:rsid w:val="00F1688E"/>
    <w:rsid w:val="00F1731B"/>
    <w:rsid w:val="00F176EA"/>
    <w:rsid w:val="00F17A62"/>
    <w:rsid w:val="00F21AC9"/>
    <w:rsid w:val="00F22F1B"/>
    <w:rsid w:val="00F25256"/>
    <w:rsid w:val="00F252D5"/>
    <w:rsid w:val="00F26219"/>
    <w:rsid w:val="00F332D1"/>
    <w:rsid w:val="00F333C1"/>
    <w:rsid w:val="00F33D0C"/>
    <w:rsid w:val="00F34D49"/>
    <w:rsid w:val="00F36669"/>
    <w:rsid w:val="00F374E7"/>
    <w:rsid w:val="00F37B9B"/>
    <w:rsid w:val="00F37DBB"/>
    <w:rsid w:val="00F40F53"/>
    <w:rsid w:val="00F41BD4"/>
    <w:rsid w:val="00F45F43"/>
    <w:rsid w:val="00F4617D"/>
    <w:rsid w:val="00F46235"/>
    <w:rsid w:val="00F47311"/>
    <w:rsid w:val="00F47709"/>
    <w:rsid w:val="00F47A55"/>
    <w:rsid w:val="00F47C07"/>
    <w:rsid w:val="00F50B80"/>
    <w:rsid w:val="00F5240C"/>
    <w:rsid w:val="00F530C4"/>
    <w:rsid w:val="00F53134"/>
    <w:rsid w:val="00F54102"/>
    <w:rsid w:val="00F54EA3"/>
    <w:rsid w:val="00F557AE"/>
    <w:rsid w:val="00F566F3"/>
    <w:rsid w:val="00F60733"/>
    <w:rsid w:val="00F60B7C"/>
    <w:rsid w:val="00F60C35"/>
    <w:rsid w:val="00F61120"/>
    <w:rsid w:val="00F61DDF"/>
    <w:rsid w:val="00F61FEF"/>
    <w:rsid w:val="00F62B53"/>
    <w:rsid w:val="00F645AF"/>
    <w:rsid w:val="00F65656"/>
    <w:rsid w:val="00F6596F"/>
    <w:rsid w:val="00F66DFE"/>
    <w:rsid w:val="00F71ADD"/>
    <w:rsid w:val="00F71BF2"/>
    <w:rsid w:val="00F72BEB"/>
    <w:rsid w:val="00F73D95"/>
    <w:rsid w:val="00F74F5A"/>
    <w:rsid w:val="00F7588D"/>
    <w:rsid w:val="00F75D71"/>
    <w:rsid w:val="00F762EB"/>
    <w:rsid w:val="00F764AD"/>
    <w:rsid w:val="00F76B9E"/>
    <w:rsid w:val="00F7713D"/>
    <w:rsid w:val="00F80E63"/>
    <w:rsid w:val="00F82A91"/>
    <w:rsid w:val="00F844FA"/>
    <w:rsid w:val="00F84AC3"/>
    <w:rsid w:val="00F853E8"/>
    <w:rsid w:val="00F85A65"/>
    <w:rsid w:val="00F85E4C"/>
    <w:rsid w:val="00F85FE0"/>
    <w:rsid w:val="00F901E3"/>
    <w:rsid w:val="00F90EF0"/>
    <w:rsid w:val="00F9184C"/>
    <w:rsid w:val="00F926E3"/>
    <w:rsid w:val="00F93FC5"/>
    <w:rsid w:val="00F9486B"/>
    <w:rsid w:val="00F956E5"/>
    <w:rsid w:val="00F96A5F"/>
    <w:rsid w:val="00FA43E2"/>
    <w:rsid w:val="00FA5435"/>
    <w:rsid w:val="00FA74D1"/>
    <w:rsid w:val="00FB0523"/>
    <w:rsid w:val="00FB05F4"/>
    <w:rsid w:val="00FB12ED"/>
    <w:rsid w:val="00FB5117"/>
    <w:rsid w:val="00FB559A"/>
    <w:rsid w:val="00FB5604"/>
    <w:rsid w:val="00FB730C"/>
    <w:rsid w:val="00FC2390"/>
    <w:rsid w:val="00FC2C54"/>
    <w:rsid w:val="00FC396B"/>
    <w:rsid w:val="00FC42B1"/>
    <w:rsid w:val="00FC4696"/>
    <w:rsid w:val="00FC4E4D"/>
    <w:rsid w:val="00FC57DC"/>
    <w:rsid w:val="00FC5934"/>
    <w:rsid w:val="00FC7E1F"/>
    <w:rsid w:val="00FD097C"/>
    <w:rsid w:val="00FD2673"/>
    <w:rsid w:val="00FD2F35"/>
    <w:rsid w:val="00FD3A1A"/>
    <w:rsid w:val="00FD4984"/>
    <w:rsid w:val="00FD4FE4"/>
    <w:rsid w:val="00FD5356"/>
    <w:rsid w:val="00FD545C"/>
    <w:rsid w:val="00FE0307"/>
    <w:rsid w:val="00FE1744"/>
    <w:rsid w:val="00FE26C0"/>
    <w:rsid w:val="00FE4515"/>
    <w:rsid w:val="00FE4AF7"/>
    <w:rsid w:val="00FE5187"/>
    <w:rsid w:val="00FE5602"/>
    <w:rsid w:val="00FE5724"/>
    <w:rsid w:val="00FE5F1B"/>
    <w:rsid w:val="00FE6C58"/>
    <w:rsid w:val="00FF0972"/>
    <w:rsid w:val="00FF1B63"/>
    <w:rsid w:val="00FF2943"/>
    <w:rsid w:val="00FF32B2"/>
    <w:rsid w:val="00FF35F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D11484"/>
  <w15:docId w15:val="{2A86929C-9B1C-4C75-9ED2-1DAA5FEC8B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895"/>
    <w:rPr>
      <w:rFonts w:ascii="Tahoma" w:eastAsia="Tahoma" w:hAnsi="Tahoma" w:cs="Tahoma"/>
      <w:lang w:val="es-ES"/>
    </w:rPr>
  </w:style>
  <w:style w:type="paragraph" w:styleId="Heading1">
    <w:name w:val="heading 1"/>
    <w:basedOn w:val="Normal"/>
    <w:uiPriority w:val="9"/>
    <w:qFormat/>
    <w:pPr>
      <w:spacing w:before="73"/>
      <w:outlineLvl w:val="0"/>
    </w:pPr>
    <w:rPr>
      <w:sz w:val="100"/>
      <w:szCs w:val="100"/>
    </w:rPr>
  </w:style>
  <w:style w:type="paragraph" w:styleId="Heading2">
    <w:name w:val="heading 2"/>
    <w:basedOn w:val="Normal"/>
    <w:uiPriority w:val="9"/>
    <w:unhideWhenUsed/>
    <w:qFormat/>
    <w:pPr>
      <w:spacing w:before="32"/>
      <w:ind w:right="1345"/>
      <w:jc w:val="right"/>
      <w:outlineLvl w:val="1"/>
    </w:pPr>
    <w:rPr>
      <w:rFonts w:ascii="Roboto" w:eastAsia="Roboto" w:hAnsi="Roboto" w:cs="Roboto"/>
      <w:b/>
      <w:bCs/>
      <w:sz w:val="44"/>
      <w:szCs w:val="44"/>
    </w:rPr>
  </w:style>
  <w:style w:type="paragraph" w:styleId="Heading3">
    <w:name w:val="heading 3"/>
    <w:basedOn w:val="Normal"/>
    <w:uiPriority w:val="9"/>
    <w:unhideWhenUsed/>
    <w:qFormat/>
    <w:pPr>
      <w:spacing w:before="95"/>
      <w:outlineLvl w:val="2"/>
    </w:pPr>
    <w:rPr>
      <w:rFonts w:ascii="Roboto" w:eastAsia="Roboto" w:hAnsi="Roboto" w:cs="Roboto"/>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BodyText">
    <w:name w:val="Body Text"/>
    <w:basedOn w:val="Normal"/>
    <w:link w:val="BodyTextChar"/>
    <w:uiPriority w:val="1"/>
    <w:qFormat/>
  </w:style>
  <w:style w:type="paragraph" w:styleId="ListParagraph">
    <w:name w:val="List Paragraph"/>
    <w:basedOn w:val="Normal"/>
    <w:uiPriority w:val="1"/>
    <w:qFormat/>
    <w:pPr>
      <w:spacing w:before="129"/>
      <w:ind w:left="910" w:hanging="284"/>
    </w:pPr>
  </w:style>
  <w:style w:type="paragraph" w:customStyle="1" w:styleId="TableParagraph">
    <w:name w:val="Table Paragraph"/>
    <w:basedOn w:val="Normal"/>
    <w:uiPriority w:val="1"/>
    <w:qFormat/>
    <w:rPr>
      <w:rFonts w:ascii="Roboto" w:eastAsia="Roboto" w:hAnsi="Roboto" w:cs="Roboto"/>
    </w:rPr>
  </w:style>
  <w:style w:type="character" w:customStyle="1" w:styleId="BodyTextChar">
    <w:name w:val="Body Text Char"/>
    <w:basedOn w:val="DefaultParagraphFont"/>
    <w:link w:val="BodyText"/>
    <w:uiPriority w:val="1"/>
    <w:rsid w:val="00F85A65"/>
    <w:rPr>
      <w:rFonts w:ascii="Tahoma" w:eastAsia="Tahoma" w:hAnsi="Tahoma" w:cs="Tahoma"/>
      <w:lang w:val="es-ES"/>
    </w:rPr>
  </w:style>
  <w:style w:type="paragraph" w:styleId="Header">
    <w:name w:val="header"/>
    <w:basedOn w:val="Normal"/>
    <w:link w:val="HeaderChar"/>
    <w:uiPriority w:val="99"/>
    <w:unhideWhenUsed/>
    <w:rsid w:val="007C47EF"/>
    <w:pPr>
      <w:tabs>
        <w:tab w:val="center" w:pos="4419"/>
        <w:tab w:val="right" w:pos="8838"/>
      </w:tabs>
    </w:pPr>
  </w:style>
  <w:style w:type="character" w:customStyle="1" w:styleId="HeaderChar">
    <w:name w:val="Header Char"/>
    <w:basedOn w:val="DefaultParagraphFont"/>
    <w:link w:val="Header"/>
    <w:uiPriority w:val="99"/>
    <w:rsid w:val="007C47EF"/>
    <w:rPr>
      <w:rFonts w:ascii="Tahoma" w:eastAsia="Tahoma" w:hAnsi="Tahoma" w:cs="Tahoma"/>
      <w:lang w:val="es-ES"/>
    </w:rPr>
  </w:style>
  <w:style w:type="paragraph" w:styleId="Footer">
    <w:name w:val="footer"/>
    <w:basedOn w:val="Normal"/>
    <w:link w:val="FooterChar"/>
    <w:uiPriority w:val="99"/>
    <w:unhideWhenUsed/>
    <w:rsid w:val="007C47EF"/>
    <w:pPr>
      <w:tabs>
        <w:tab w:val="center" w:pos="4419"/>
        <w:tab w:val="right" w:pos="8838"/>
      </w:tabs>
    </w:pPr>
  </w:style>
  <w:style w:type="character" w:customStyle="1" w:styleId="FooterChar">
    <w:name w:val="Footer Char"/>
    <w:basedOn w:val="DefaultParagraphFont"/>
    <w:link w:val="Footer"/>
    <w:uiPriority w:val="99"/>
    <w:rsid w:val="007C47EF"/>
    <w:rPr>
      <w:rFonts w:ascii="Tahoma" w:eastAsia="Tahoma" w:hAnsi="Tahoma" w:cs="Tahoma"/>
      <w:lang w:val="es-ES"/>
    </w:rPr>
  </w:style>
  <w:style w:type="character" w:styleId="Hyperlink">
    <w:name w:val="Hyperlink"/>
    <w:basedOn w:val="DefaultParagraphFont"/>
    <w:uiPriority w:val="99"/>
    <w:unhideWhenUsed/>
    <w:rsid w:val="00014F8A"/>
    <w:rPr>
      <w:color w:val="0000FF" w:themeColor="hyperlink"/>
      <w:u w:val="single"/>
    </w:rPr>
  </w:style>
  <w:style w:type="character" w:customStyle="1" w:styleId="Mencinsinresolver1">
    <w:name w:val="Mención sin resolver1"/>
    <w:basedOn w:val="DefaultParagraphFont"/>
    <w:uiPriority w:val="99"/>
    <w:semiHidden/>
    <w:unhideWhenUsed/>
    <w:rsid w:val="00014F8A"/>
    <w:rPr>
      <w:color w:val="605E5C"/>
      <w:shd w:val="clear" w:color="auto" w:fill="E1DFDD"/>
    </w:rPr>
  </w:style>
  <w:style w:type="paragraph" w:styleId="Revision">
    <w:name w:val="Revision"/>
    <w:hidden/>
    <w:uiPriority w:val="99"/>
    <w:semiHidden/>
    <w:rsid w:val="00DB7E83"/>
    <w:pPr>
      <w:widowControl/>
      <w:autoSpaceDE/>
      <w:autoSpaceDN/>
    </w:pPr>
    <w:rPr>
      <w:rFonts w:ascii="Tahoma" w:eastAsia="Tahoma" w:hAnsi="Tahoma" w:cs="Tahoma"/>
      <w:lang w:val="es-ES"/>
    </w:rPr>
  </w:style>
  <w:style w:type="character" w:styleId="CommentReference">
    <w:name w:val="annotation reference"/>
    <w:basedOn w:val="DefaultParagraphFont"/>
    <w:uiPriority w:val="99"/>
    <w:semiHidden/>
    <w:unhideWhenUsed/>
    <w:rsid w:val="003D24CA"/>
    <w:rPr>
      <w:sz w:val="16"/>
      <w:szCs w:val="16"/>
    </w:rPr>
  </w:style>
  <w:style w:type="paragraph" w:styleId="CommentText">
    <w:name w:val="annotation text"/>
    <w:basedOn w:val="Normal"/>
    <w:link w:val="CommentTextChar"/>
    <w:uiPriority w:val="99"/>
    <w:unhideWhenUsed/>
    <w:rsid w:val="003D24CA"/>
    <w:rPr>
      <w:sz w:val="20"/>
      <w:szCs w:val="20"/>
    </w:rPr>
  </w:style>
  <w:style w:type="character" w:customStyle="1" w:styleId="CommentTextChar">
    <w:name w:val="Comment Text Char"/>
    <w:basedOn w:val="DefaultParagraphFont"/>
    <w:link w:val="CommentText"/>
    <w:uiPriority w:val="99"/>
    <w:rsid w:val="003D24CA"/>
    <w:rPr>
      <w:rFonts w:ascii="Tahoma" w:eastAsia="Tahoma" w:hAnsi="Tahoma" w:cs="Tahoma"/>
      <w:sz w:val="20"/>
      <w:szCs w:val="20"/>
      <w:lang w:val="es-ES"/>
    </w:rPr>
  </w:style>
  <w:style w:type="paragraph" w:styleId="CommentSubject">
    <w:name w:val="annotation subject"/>
    <w:basedOn w:val="CommentText"/>
    <w:next w:val="CommentText"/>
    <w:link w:val="CommentSubjectChar"/>
    <w:uiPriority w:val="99"/>
    <w:semiHidden/>
    <w:unhideWhenUsed/>
    <w:rsid w:val="003D24CA"/>
    <w:rPr>
      <w:b/>
      <w:bCs/>
    </w:rPr>
  </w:style>
  <w:style w:type="character" w:customStyle="1" w:styleId="CommentSubjectChar">
    <w:name w:val="Comment Subject Char"/>
    <w:basedOn w:val="CommentTextChar"/>
    <w:link w:val="CommentSubject"/>
    <w:uiPriority w:val="99"/>
    <w:semiHidden/>
    <w:rsid w:val="003D24CA"/>
    <w:rPr>
      <w:rFonts w:ascii="Tahoma" w:eastAsia="Tahoma" w:hAnsi="Tahoma" w:cs="Tahoma"/>
      <w:b/>
      <w:bCs/>
      <w:sz w:val="20"/>
      <w:szCs w:val="20"/>
      <w:lang w:val="es-ES"/>
    </w:rPr>
  </w:style>
  <w:style w:type="paragraph" w:styleId="BalloonText">
    <w:name w:val="Balloon Text"/>
    <w:basedOn w:val="Normal"/>
    <w:link w:val="BalloonTextChar"/>
    <w:uiPriority w:val="99"/>
    <w:semiHidden/>
    <w:unhideWhenUsed/>
    <w:rsid w:val="0051043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10433"/>
    <w:rPr>
      <w:rFonts w:ascii="Segoe UI" w:eastAsia="Tahoma" w:hAnsi="Segoe UI" w:cs="Segoe UI"/>
      <w:sz w:val="18"/>
      <w:szCs w:val="18"/>
      <w:lang w:val="es-ES"/>
    </w:rPr>
  </w:style>
  <w:style w:type="table" w:customStyle="1" w:styleId="TableNormal2">
    <w:name w:val="Table Normal2"/>
    <w:uiPriority w:val="2"/>
    <w:semiHidden/>
    <w:unhideWhenUsed/>
    <w:qFormat/>
    <w:rsid w:val="006D13AB"/>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3158072">
      <w:bodyDiv w:val="1"/>
      <w:marLeft w:val="0"/>
      <w:marRight w:val="0"/>
      <w:marTop w:val="0"/>
      <w:marBottom w:val="0"/>
      <w:divBdr>
        <w:top w:val="none" w:sz="0" w:space="0" w:color="auto"/>
        <w:left w:val="none" w:sz="0" w:space="0" w:color="auto"/>
        <w:bottom w:val="none" w:sz="0" w:space="0" w:color="auto"/>
        <w:right w:val="none" w:sz="0" w:space="0" w:color="auto"/>
      </w:divBdr>
    </w:div>
    <w:div w:id="444622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png"/><Relationship Id="rId21" Type="http://schemas.openxmlformats.org/officeDocument/2006/relationships/image" Target="media/image9.png"/><Relationship Id="rId324" Type="http://schemas.openxmlformats.org/officeDocument/2006/relationships/chart" Target="charts/chart77.xml"/><Relationship Id="rId531" Type="http://schemas.openxmlformats.org/officeDocument/2006/relationships/footer" Target="footer59.xml"/><Relationship Id="rId170" Type="http://schemas.openxmlformats.org/officeDocument/2006/relationships/image" Target="media/image108.emf"/><Relationship Id="rId268" Type="http://schemas.openxmlformats.org/officeDocument/2006/relationships/chart" Target="charts/chart51.xml"/><Relationship Id="rId475" Type="http://schemas.openxmlformats.org/officeDocument/2006/relationships/header" Target="header49.xml"/><Relationship Id="rId32" Type="http://schemas.openxmlformats.org/officeDocument/2006/relationships/hyperlink" Target="https://www.facebook.com/kasmexiko/" TargetMode="External"/><Relationship Id="rId128" Type="http://schemas.openxmlformats.org/officeDocument/2006/relationships/chart" Target="charts/chart5.xml"/><Relationship Id="rId335" Type="http://schemas.openxmlformats.org/officeDocument/2006/relationships/chart" Target="charts/chart86.xml"/><Relationship Id="rId542" Type="http://schemas.openxmlformats.org/officeDocument/2006/relationships/chart" Target="charts/chart198.xml"/><Relationship Id="rId181" Type="http://schemas.openxmlformats.org/officeDocument/2006/relationships/header" Target="header11.xml"/><Relationship Id="rId402" Type="http://schemas.openxmlformats.org/officeDocument/2006/relationships/chart" Target="charts/chart123.xml"/><Relationship Id="rId279" Type="http://schemas.openxmlformats.org/officeDocument/2006/relationships/chart" Target="charts/chart56.xml"/><Relationship Id="rId486" Type="http://schemas.openxmlformats.org/officeDocument/2006/relationships/image" Target="media/image156.png"/><Relationship Id="rId43" Type="http://schemas.openxmlformats.org/officeDocument/2006/relationships/image" Target="media/image14.jpeg"/><Relationship Id="rId139" Type="http://schemas.openxmlformats.org/officeDocument/2006/relationships/header" Target="header7.xml"/><Relationship Id="rId346" Type="http://schemas.openxmlformats.org/officeDocument/2006/relationships/chart" Target="charts/chart92.xml"/><Relationship Id="rId553" Type="http://schemas.openxmlformats.org/officeDocument/2006/relationships/hyperlink" Target="http://www.igecc-mex.org/" TargetMode="External"/><Relationship Id="rId192" Type="http://schemas.openxmlformats.org/officeDocument/2006/relationships/header" Target="header12.xml"/><Relationship Id="rId206" Type="http://schemas.openxmlformats.org/officeDocument/2006/relationships/header" Target="header13.xml"/><Relationship Id="rId413" Type="http://schemas.openxmlformats.org/officeDocument/2006/relationships/chart" Target="charts/chart130.xml"/><Relationship Id="rId497" Type="http://schemas.openxmlformats.org/officeDocument/2006/relationships/footer" Target="footer52.xml"/><Relationship Id="rId357" Type="http://schemas.openxmlformats.org/officeDocument/2006/relationships/chart" Target="charts/chart96.xml"/><Relationship Id="rId54" Type="http://schemas.openxmlformats.org/officeDocument/2006/relationships/image" Target="media/image23.png"/><Relationship Id="rId217" Type="http://schemas.openxmlformats.org/officeDocument/2006/relationships/footer" Target="footer13.xml"/><Relationship Id="rId564" Type="http://schemas.openxmlformats.org/officeDocument/2006/relationships/header" Target="header68.xml"/><Relationship Id="rId424" Type="http://schemas.openxmlformats.org/officeDocument/2006/relationships/footer" Target="footer41.xml"/><Relationship Id="rId270" Type="http://schemas.openxmlformats.org/officeDocument/2006/relationships/footer" Target="footer18.xml"/><Relationship Id="rId65" Type="http://schemas.openxmlformats.org/officeDocument/2006/relationships/image" Target="media/image33.png"/><Relationship Id="rId130" Type="http://schemas.openxmlformats.org/officeDocument/2006/relationships/chart" Target="charts/chart7.xml"/><Relationship Id="rId368" Type="http://schemas.openxmlformats.org/officeDocument/2006/relationships/header" Target="header35.xml"/><Relationship Id="rId575" Type="http://schemas.openxmlformats.org/officeDocument/2006/relationships/hyperlink" Target="http://www.igecc-mex.org/" TargetMode="External"/><Relationship Id="rId228" Type="http://schemas.openxmlformats.org/officeDocument/2006/relationships/footer" Target="footer15.xml"/><Relationship Id="rId435" Type="http://schemas.openxmlformats.org/officeDocument/2006/relationships/image" Target="media/image149.png"/><Relationship Id="rId281" Type="http://schemas.openxmlformats.org/officeDocument/2006/relationships/chart" Target="charts/chart58.xml"/><Relationship Id="rId502" Type="http://schemas.openxmlformats.org/officeDocument/2006/relationships/footer" Target="footer54.xml"/><Relationship Id="rId76" Type="http://schemas.openxmlformats.org/officeDocument/2006/relationships/header" Target="header5.xml"/><Relationship Id="rId141" Type="http://schemas.openxmlformats.org/officeDocument/2006/relationships/footer" Target="footer5.xml"/><Relationship Id="rId379" Type="http://schemas.openxmlformats.org/officeDocument/2006/relationships/chart" Target="charts/chart108.xml"/><Relationship Id="rId586" Type="http://schemas.openxmlformats.org/officeDocument/2006/relationships/image" Target="media/image174.png"/><Relationship Id="rId7" Type="http://schemas.openxmlformats.org/officeDocument/2006/relationships/endnotes" Target="endnotes.xml"/><Relationship Id="rId183" Type="http://schemas.openxmlformats.org/officeDocument/2006/relationships/image" Target="media/image111.png"/><Relationship Id="rId390" Type="http://schemas.openxmlformats.org/officeDocument/2006/relationships/footer" Target="footer36.xml"/><Relationship Id="rId404" Type="http://schemas.openxmlformats.org/officeDocument/2006/relationships/chart" Target="charts/chart125.xml"/><Relationship Id="rId446" Type="http://schemas.openxmlformats.org/officeDocument/2006/relationships/image" Target="media/image151.png"/><Relationship Id="rId611" Type="http://schemas.openxmlformats.org/officeDocument/2006/relationships/header" Target="header76.xml"/><Relationship Id="rId292" Type="http://schemas.openxmlformats.org/officeDocument/2006/relationships/chart" Target="charts/chart64.xml"/><Relationship Id="rId306" Type="http://schemas.openxmlformats.org/officeDocument/2006/relationships/chart" Target="charts/chart67.xml"/><Relationship Id="rId488" Type="http://schemas.openxmlformats.org/officeDocument/2006/relationships/header" Target="header51.xml"/><Relationship Id="rId45" Type="http://schemas.openxmlformats.org/officeDocument/2006/relationships/hyperlink" Target="http://www.esg-academy.org/" TargetMode="External"/><Relationship Id="rId87" Type="http://schemas.openxmlformats.org/officeDocument/2006/relationships/image" Target="media/image48.png"/><Relationship Id="rId110" Type="http://schemas.openxmlformats.org/officeDocument/2006/relationships/image" Target="media/image70.png"/><Relationship Id="rId348" Type="http://schemas.openxmlformats.org/officeDocument/2006/relationships/header" Target="header31.xml"/><Relationship Id="rId513" Type="http://schemas.openxmlformats.org/officeDocument/2006/relationships/chart" Target="charts/chart184.xml"/><Relationship Id="rId555" Type="http://schemas.openxmlformats.org/officeDocument/2006/relationships/footer" Target="footer65.xml"/><Relationship Id="rId597" Type="http://schemas.openxmlformats.org/officeDocument/2006/relationships/image" Target="media/image179.png"/><Relationship Id="rId152" Type="http://schemas.openxmlformats.org/officeDocument/2006/relationships/image" Target="media/image95.png"/><Relationship Id="rId194" Type="http://schemas.openxmlformats.org/officeDocument/2006/relationships/image" Target="media/image113.jpeg"/><Relationship Id="rId208" Type="http://schemas.openxmlformats.org/officeDocument/2006/relationships/chart" Target="charts/chart32.xml"/><Relationship Id="rId415" Type="http://schemas.openxmlformats.org/officeDocument/2006/relationships/chart" Target="charts/chart132.xml"/><Relationship Id="rId457" Type="http://schemas.openxmlformats.org/officeDocument/2006/relationships/footer" Target="footer45.xml"/><Relationship Id="rId261" Type="http://schemas.openxmlformats.org/officeDocument/2006/relationships/footer" Target="footer17.xml"/><Relationship Id="rId499" Type="http://schemas.openxmlformats.org/officeDocument/2006/relationships/chart" Target="charts/chart176.xml"/><Relationship Id="rId14" Type="http://schemas.openxmlformats.org/officeDocument/2006/relationships/footer" Target="footer1.xml"/><Relationship Id="rId56" Type="http://schemas.openxmlformats.org/officeDocument/2006/relationships/image" Target="media/image24.png"/><Relationship Id="rId317" Type="http://schemas.openxmlformats.org/officeDocument/2006/relationships/image" Target="media/image132.png"/><Relationship Id="rId359" Type="http://schemas.openxmlformats.org/officeDocument/2006/relationships/chart" Target="charts/chart98.xml"/><Relationship Id="rId524" Type="http://schemas.openxmlformats.org/officeDocument/2006/relationships/chart" Target="charts/chart186.xml"/><Relationship Id="rId566" Type="http://schemas.openxmlformats.org/officeDocument/2006/relationships/hyperlink" Target="http://bit.ly/3PBKvwk" TargetMode="External"/><Relationship Id="rId98" Type="http://schemas.openxmlformats.org/officeDocument/2006/relationships/image" Target="media/image59.png"/><Relationship Id="rId121" Type="http://schemas.openxmlformats.org/officeDocument/2006/relationships/image" Target="media/image81.png"/><Relationship Id="rId163" Type="http://schemas.openxmlformats.org/officeDocument/2006/relationships/chart" Target="charts/chart12.xml"/><Relationship Id="rId219" Type="http://schemas.openxmlformats.org/officeDocument/2006/relationships/image" Target="media/image120.png"/><Relationship Id="rId370" Type="http://schemas.openxmlformats.org/officeDocument/2006/relationships/footer" Target="footer34.xml"/><Relationship Id="rId426" Type="http://schemas.openxmlformats.org/officeDocument/2006/relationships/chart" Target="charts/chart137.xml"/><Relationship Id="rId230" Type="http://schemas.openxmlformats.org/officeDocument/2006/relationships/chart" Target="charts/chart44.xml"/><Relationship Id="rId468" Type="http://schemas.openxmlformats.org/officeDocument/2006/relationships/chart" Target="charts/chart163.xml"/><Relationship Id="rId25" Type="http://schemas.openxmlformats.org/officeDocument/2006/relationships/hyperlink" Target="https://www.instagram.com/kasmexiko/?hl=es-la" TargetMode="External"/><Relationship Id="rId67" Type="http://schemas.openxmlformats.org/officeDocument/2006/relationships/image" Target="media/image34.png"/><Relationship Id="rId272" Type="http://schemas.openxmlformats.org/officeDocument/2006/relationships/image" Target="media/image124.png"/><Relationship Id="rId328" Type="http://schemas.openxmlformats.org/officeDocument/2006/relationships/header" Target="header29.xml"/><Relationship Id="rId535" Type="http://schemas.openxmlformats.org/officeDocument/2006/relationships/image" Target="media/image163.png"/><Relationship Id="rId577" Type="http://schemas.openxmlformats.org/officeDocument/2006/relationships/header" Target="header71.xml"/><Relationship Id="rId174" Type="http://schemas.openxmlformats.org/officeDocument/2006/relationships/chart" Target="charts/chart17.xml"/><Relationship Id="rId381" Type="http://schemas.openxmlformats.org/officeDocument/2006/relationships/chart" Target="charts/chart110.xml"/><Relationship Id="rId602" Type="http://schemas.openxmlformats.org/officeDocument/2006/relationships/image" Target="media/image182.png"/><Relationship Id="rId437" Type="http://schemas.openxmlformats.org/officeDocument/2006/relationships/chart" Target="charts/chart144.xml"/><Relationship Id="rId479" Type="http://schemas.openxmlformats.org/officeDocument/2006/relationships/chart" Target="charts/chart166.xml"/><Relationship Id="rId36" Type="http://schemas.openxmlformats.org/officeDocument/2006/relationships/hyperlink" Target="mailto:info@igecc.org" TargetMode="External"/><Relationship Id="rId283" Type="http://schemas.openxmlformats.org/officeDocument/2006/relationships/header" Target="header23.xml"/><Relationship Id="rId339" Type="http://schemas.openxmlformats.org/officeDocument/2006/relationships/image" Target="media/image135.png"/><Relationship Id="rId490" Type="http://schemas.openxmlformats.org/officeDocument/2006/relationships/chart" Target="charts/chart171.xml"/><Relationship Id="rId504" Type="http://schemas.openxmlformats.org/officeDocument/2006/relationships/image" Target="media/image159.png"/><Relationship Id="rId546" Type="http://schemas.openxmlformats.org/officeDocument/2006/relationships/footer" Target="footer62.xml"/><Relationship Id="rId78" Type="http://schemas.openxmlformats.org/officeDocument/2006/relationships/footer" Target="footer4.xml"/><Relationship Id="rId101" Type="http://schemas.openxmlformats.org/officeDocument/2006/relationships/image" Target="media/image62.png"/><Relationship Id="rId143" Type="http://schemas.openxmlformats.org/officeDocument/2006/relationships/image" Target="media/image86.png"/><Relationship Id="rId185" Type="http://schemas.openxmlformats.org/officeDocument/2006/relationships/chart" Target="charts/chart18.xml"/><Relationship Id="rId350" Type="http://schemas.openxmlformats.org/officeDocument/2006/relationships/image" Target="media/image137.png"/><Relationship Id="rId406" Type="http://schemas.openxmlformats.org/officeDocument/2006/relationships/chart" Target="charts/chart127.xml"/><Relationship Id="rId588" Type="http://schemas.openxmlformats.org/officeDocument/2006/relationships/footer" Target="footer73.xml"/><Relationship Id="rId9" Type="http://schemas.openxmlformats.org/officeDocument/2006/relationships/image" Target="media/image3.png"/><Relationship Id="rId210" Type="http://schemas.openxmlformats.org/officeDocument/2006/relationships/chart" Target="charts/chart34.xml"/><Relationship Id="rId392" Type="http://schemas.openxmlformats.org/officeDocument/2006/relationships/chart" Target="charts/chart116.xml"/><Relationship Id="rId448" Type="http://schemas.openxmlformats.org/officeDocument/2006/relationships/footer" Target="footer44.xml"/><Relationship Id="rId613" Type="http://schemas.openxmlformats.org/officeDocument/2006/relationships/fontTable" Target="fontTable.xml"/><Relationship Id="rId294" Type="http://schemas.openxmlformats.org/officeDocument/2006/relationships/image" Target="media/image126.png"/><Relationship Id="rId308" Type="http://schemas.openxmlformats.org/officeDocument/2006/relationships/chart" Target="charts/chart69.xml"/><Relationship Id="rId515" Type="http://schemas.openxmlformats.org/officeDocument/2006/relationships/image" Target="media/image160.png"/><Relationship Id="rId47" Type="http://schemas.openxmlformats.org/officeDocument/2006/relationships/image" Target="media/image17.png"/><Relationship Id="rId89" Type="http://schemas.openxmlformats.org/officeDocument/2006/relationships/image" Target="media/image50.png"/><Relationship Id="rId112" Type="http://schemas.openxmlformats.org/officeDocument/2006/relationships/image" Target="media/image72.png"/><Relationship Id="rId154" Type="http://schemas.openxmlformats.org/officeDocument/2006/relationships/image" Target="media/image97.png"/><Relationship Id="rId361" Type="http://schemas.openxmlformats.org/officeDocument/2006/relationships/chart" Target="charts/chart100.xml"/><Relationship Id="rId557" Type="http://schemas.openxmlformats.org/officeDocument/2006/relationships/footer" Target="footer66.xml"/><Relationship Id="rId599" Type="http://schemas.openxmlformats.org/officeDocument/2006/relationships/header" Target="header75.xml"/><Relationship Id="rId196" Type="http://schemas.openxmlformats.org/officeDocument/2006/relationships/chart" Target="charts/chart25.xml"/><Relationship Id="rId417" Type="http://schemas.openxmlformats.org/officeDocument/2006/relationships/chart" Target="charts/chart134.xml"/><Relationship Id="rId459" Type="http://schemas.openxmlformats.org/officeDocument/2006/relationships/image" Target="media/image153.png"/><Relationship Id="rId16" Type="http://schemas.openxmlformats.org/officeDocument/2006/relationships/image" Target="media/image7.png"/><Relationship Id="rId221" Type="http://schemas.openxmlformats.org/officeDocument/2006/relationships/chart" Target="charts/chart39.xml"/><Relationship Id="rId263" Type="http://schemas.openxmlformats.org/officeDocument/2006/relationships/chart" Target="charts/chart46.xml"/><Relationship Id="rId319" Type="http://schemas.openxmlformats.org/officeDocument/2006/relationships/header" Target="header28.xml"/><Relationship Id="rId470" Type="http://schemas.openxmlformats.org/officeDocument/2006/relationships/header" Target="header48.xml"/><Relationship Id="rId526" Type="http://schemas.openxmlformats.org/officeDocument/2006/relationships/chart" Target="charts/chart188.xml"/><Relationship Id="rId58" Type="http://schemas.openxmlformats.org/officeDocument/2006/relationships/image" Target="media/image26.png"/><Relationship Id="rId123" Type="http://schemas.openxmlformats.org/officeDocument/2006/relationships/chart" Target="charts/chart2.xml"/><Relationship Id="rId330" Type="http://schemas.openxmlformats.org/officeDocument/2006/relationships/chart" Target="charts/chart81.xml"/><Relationship Id="rId568" Type="http://schemas.openxmlformats.org/officeDocument/2006/relationships/header" Target="header69.xml"/><Relationship Id="rId165" Type="http://schemas.openxmlformats.org/officeDocument/2006/relationships/image" Target="media/image106.png"/><Relationship Id="rId372" Type="http://schemas.openxmlformats.org/officeDocument/2006/relationships/chart" Target="charts/chart103.xml"/><Relationship Id="rId428" Type="http://schemas.openxmlformats.org/officeDocument/2006/relationships/chart" Target="charts/chart139.xml"/><Relationship Id="rId232" Type="http://schemas.openxmlformats.org/officeDocument/2006/relationships/footer" Target="footer16.xml"/><Relationship Id="rId274" Type="http://schemas.openxmlformats.org/officeDocument/2006/relationships/footer" Target="footer19.xml"/><Relationship Id="rId481" Type="http://schemas.openxmlformats.org/officeDocument/2006/relationships/chart" Target="charts/chart168.xml"/><Relationship Id="rId27" Type="http://schemas.openxmlformats.org/officeDocument/2006/relationships/hyperlink" Target="https://www.facebook.com/kasmexiko/" TargetMode="External"/><Relationship Id="rId69" Type="http://schemas.openxmlformats.org/officeDocument/2006/relationships/image" Target="media/image36.png"/><Relationship Id="rId134" Type="http://schemas.openxmlformats.org/officeDocument/2006/relationships/image" Target="media/image88.png"/><Relationship Id="rId537" Type="http://schemas.openxmlformats.org/officeDocument/2006/relationships/chart" Target="charts/chart193.xml"/><Relationship Id="rId579" Type="http://schemas.openxmlformats.org/officeDocument/2006/relationships/footer" Target="footer71.xml"/><Relationship Id="rId80" Type="http://schemas.openxmlformats.org/officeDocument/2006/relationships/image" Target="media/image41.png"/><Relationship Id="rId176" Type="http://schemas.openxmlformats.org/officeDocument/2006/relationships/footer" Target="footer7.xml"/><Relationship Id="rId341" Type="http://schemas.openxmlformats.org/officeDocument/2006/relationships/chart" Target="charts/chart87.xml"/><Relationship Id="rId383" Type="http://schemas.openxmlformats.org/officeDocument/2006/relationships/chart" Target="charts/chart112.xml"/><Relationship Id="rId439" Type="http://schemas.openxmlformats.org/officeDocument/2006/relationships/chart" Target="charts/chart146.xml"/><Relationship Id="rId590" Type="http://schemas.openxmlformats.org/officeDocument/2006/relationships/image" Target="media/image176.png"/><Relationship Id="rId604" Type="http://schemas.openxmlformats.org/officeDocument/2006/relationships/image" Target="media/image184.png"/><Relationship Id="rId201" Type="http://schemas.openxmlformats.org/officeDocument/2006/relationships/chart" Target="charts/chart30.xml"/><Relationship Id="rId285" Type="http://schemas.openxmlformats.org/officeDocument/2006/relationships/footer" Target="footer21.xml"/><Relationship Id="rId450" Type="http://schemas.openxmlformats.org/officeDocument/2006/relationships/chart" Target="charts/chart151.xml"/><Relationship Id="rId506" Type="http://schemas.openxmlformats.org/officeDocument/2006/relationships/footer" Target="footer55.xml"/><Relationship Id="rId38" Type="http://schemas.openxmlformats.org/officeDocument/2006/relationships/hyperlink" Target="mailto:kasmex@kas.de" TargetMode="External"/><Relationship Id="rId103" Type="http://schemas.openxmlformats.org/officeDocument/2006/relationships/image" Target="media/image64.png"/><Relationship Id="rId310" Type="http://schemas.openxmlformats.org/officeDocument/2006/relationships/chart" Target="charts/chart71.xml"/><Relationship Id="rId492" Type="http://schemas.openxmlformats.org/officeDocument/2006/relationships/chart" Target="charts/chart173.xml"/><Relationship Id="rId548" Type="http://schemas.openxmlformats.org/officeDocument/2006/relationships/footer" Target="footer63.xml"/><Relationship Id="rId91" Type="http://schemas.openxmlformats.org/officeDocument/2006/relationships/image" Target="media/image52.png"/><Relationship Id="rId145" Type="http://schemas.openxmlformats.org/officeDocument/2006/relationships/image" Target="media/image87.png"/><Relationship Id="rId187" Type="http://schemas.openxmlformats.org/officeDocument/2006/relationships/chart" Target="charts/chart20.xml"/><Relationship Id="rId352" Type="http://schemas.openxmlformats.org/officeDocument/2006/relationships/chart" Target="charts/chart94.xml"/><Relationship Id="rId394" Type="http://schemas.openxmlformats.org/officeDocument/2006/relationships/chart" Target="charts/chart118.xml"/><Relationship Id="rId408" Type="http://schemas.openxmlformats.org/officeDocument/2006/relationships/header" Target="header39.xml"/><Relationship Id="rId212" Type="http://schemas.openxmlformats.org/officeDocument/2006/relationships/chart" Target="charts/chart36.xml"/><Relationship Id="rId49" Type="http://schemas.openxmlformats.org/officeDocument/2006/relationships/header" Target="header3.xml"/><Relationship Id="rId114" Type="http://schemas.openxmlformats.org/officeDocument/2006/relationships/image" Target="media/image74.png"/><Relationship Id="rId296" Type="http://schemas.openxmlformats.org/officeDocument/2006/relationships/image" Target="media/image127.jpeg"/><Relationship Id="rId461" Type="http://schemas.openxmlformats.org/officeDocument/2006/relationships/footer" Target="footer46.xml"/><Relationship Id="rId517" Type="http://schemas.openxmlformats.org/officeDocument/2006/relationships/header" Target="header57.xml"/><Relationship Id="rId559" Type="http://schemas.openxmlformats.org/officeDocument/2006/relationships/image" Target="media/image166.png"/><Relationship Id="rId60" Type="http://schemas.openxmlformats.org/officeDocument/2006/relationships/image" Target="media/image29.png"/><Relationship Id="rId156" Type="http://schemas.openxmlformats.org/officeDocument/2006/relationships/image" Target="media/image99.png"/><Relationship Id="rId198" Type="http://schemas.openxmlformats.org/officeDocument/2006/relationships/chart" Target="charts/chart27.xml"/><Relationship Id="rId321" Type="http://schemas.openxmlformats.org/officeDocument/2006/relationships/chart" Target="charts/chart74.xml"/><Relationship Id="rId363" Type="http://schemas.openxmlformats.org/officeDocument/2006/relationships/footer" Target="footer32.xml"/><Relationship Id="rId419" Type="http://schemas.openxmlformats.org/officeDocument/2006/relationships/header" Target="header40.xml"/><Relationship Id="rId570" Type="http://schemas.openxmlformats.org/officeDocument/2006/relationships/footer" Target="footer70.xml"/><Relationship Id="rId223" Type="http://schemas.openxmlformats.org/officeDocument/2006/relationships/chart" Target="charts/chart41.xml"/><Relationship Id="rId430" Type="http://schemas.openxmlformats.org/officeDocument/2006/relationships/chart" Target="charts/chart141.xml"/><Relationship Id="rId265" Type="http://schemas.openxmlformats.org/officeDocument/2006/relationships/chart" Target="charts/chart48.xml"/><Relationship Id="rId472" Type="http://schemas.openxmlformats.org/officeDocument/2006/relationships/footer" Target="footer48.xml"/><Relationship Id="rId528" Type="http://schemas.openxmlformats.org/officeDocument/2006/relationships/chart" Target="charts/chart190.xml"/><Relationship Id="rId125" Type="http://schemas.openxmlformats.org/officeDocument/2006/relationships/chart" Target="charts/chart3.xml"/><Relationship Id="rId167" Type="http://schemas.openxmlformats.org/officeDocument/2006/relationships/image" Target="media/image107.png"/><Relationship Id="rId332" Type="http://schemas.openxmlformats.org/officeDocument/2006/relationships/chart" Target="charts/chart83.xml"/><Relationship Id="rId374" Type="http://schemas.openxmlformats.org/officeDocument/2006/relationships/chart" Target="charts/chart105.xml"/><Relationship Id="rId581" Type="http://schemas.openxmlformats.org/officeDocument/2006/relationships/image" Target="media/image170.png"/><Relationship Id="rId71" Type="http://schemas.openxmlformats.org/officeDocument/2006/relationships/image" Target="media/image38.png"/><Relationship Id="rId234"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image" Target="media/image13.png"/><Relationship Id="rId276" Type="http://schemas.openxmlformats.org/officeDocument/2006/relationships/chart" Target="charts/chart53.xml"/><Relationship Id="rId441" Type="http://schemas.openxmlformats.org/officeDocument/2006/relationships/chart" Target="charts/chart148.xml"/><Relationship Id="rId483" Type="http://schemas.openxmlformats.org/officeDocument/2006/relationships/chart" Target="charts/chart170.xml"/><Relationship Id="rId539" Type="http://schemas.openxmlformats.org/officeDocument/2006/relationships/chart" Target="charts/chart195.xml"/><Relationship Id="rId40" Type="http://schemas.openxmlformats.org/officeDocument/2006/relationships/hyperlink" Target="mailto:info@esg-academy.org" TargetMode="External"/><Relationship Id="rId136" Type="http://schemas.openxmlformats.org/officeDocument/2006/relationships/chart" Target="charts/chart9.xml"/><Relationship Id="rId178" Type="http://schemas.openxmlformats.org/officeDocument/2006/relationships/hyperlink" Target="http://www.igecc-mex.org/" TargetMode="External"/><Relationship Id="rId301" Type="http://schemas.openxmlformats.org/officeDocument/2006/relationships/footer" Target="footer23.xml"/><Relationship Id="rId343" Type="http://schemas.openxmlformats.org/officeDocument/2006/relationships/chart" Target="charts/chart89.xml"/><Relationship Id="rId550" Type="http://schemas.openxmlformats.org/officeDocument/2006/relationships/chart" Target="charts/chart199.xml"/><Relationship Id="rId82" Type="http://schemas.openxmlformats.org/officeDocument/2006/relationships/image" Target="media/image43.png"/><Relationship Id="rId203" Type="http://schemas.openxmlformats.org/officeDocument/2006/relationships/image" Target="media/image116.png"/><Relationship Id="rId385" Type="http://schemas.openxmlformats.org/officeDocument/2006/relationships/chart" Target="charts/chart114.xml"/><Relationship Id="rId592" Type="http://schemas.openxmlformats.org/officeDocument/2006/relationships/image" Target="media/image211.png"/><Relationship Id="rId606" Type="http://schemas.openxmlformats.org/officeDocument/2006/relationships/image" Target="media/image189.png"/><Relationship Id="rId287" Type="http://schemas.openxmlformats.org/officeDocument/2006/relationships/chart" Target="charts/chart59.xml"/><Relationship Id="rId410" Type="http://schemas.openxmlformats.org/officeDocument/2006/relationships/image" Target="media/image144.png"/><Relationship Id="rId452" Type="http://schemas.openxmlformats.org/officeDocument/2006/relationships/chart" Target="charts/chart153.xml"/><Relationship Id="rId494" Type="http://schemas.openxmlformats.org/officeDocument/2006/relationships/chart" Target="charts/chart175.xml"/><Relationship Id="rId508" Type="http://schemas.openxmlformats.org/officeDocument/2006/relationships/chart" Target="charts/chart179.xml"/><Relationship Id="rId105" Type="http://schemas.openxmlformats.org/officeDocument/2006/relationships/image" Target="media/image65.png"/><Relationship Id="rId147" Type="http://schemas.openxmlformats.org/officeDocument/2006/relationships/image" Target="media/image90.png"/><Relationship Id="rId312" Type="http://schemas.openxmlformats.org/officeDocument/2006/relationships/chart" Target="charts/chart73.xml"/><Relationship Id="rId354" Type="http://schemas.openxmlformats.org/officeDocument/2006/relationships/footer" Target="footer30.xml"/><Relationship Id="rId51" Type="http://schemas.openxmlformats.org/officeDocument/2006/relationships/image" Target="media/image20.png"/><Relationship Id="rId93" Type="http://schemas.openxmlformats.org/officeDocument/2006/relationships/image" Target="media/image54.png"/><Relationship Id="rId189" Type="http://schemas.openxmlformats.org/officeDocument/2006/relationships/chart" Target="charts/chart22.xml"/><Relationship Id="rId396" Type="http://schemas.openxmlformats.org/officeDocument/2006/relationships/chart" Target="charts/chart120.xml"/><Relationship Id="rId561" Type="http://schemas.openxmlformats.org/officeDocument/2006/relationships/header" Target="header67.xml"/><Relationship Id="rId214" Type="http://schemas.openxmlformats.org/officeDocument/2006/relationships/header" Target="header14.xml"/><Relationship Id="rId298" Type="http://schemas.openxmlformats.org/officeDocument/2006/relationships/image" Target="media/image129.png"/><Relationship Id="rId421" Type="http://schemas.openxmlformats.org/officeDocument/2006/relationships/image" Target="media/image146.png"/><Relationship Id="rId463" Type="http://schemas.openxmlformats.org/officeDocument/2006/relationships/chart" Target="charts/chart158.xml"/><Relationship Id="rId519" Type="http://schemas.openxmlformats.org/officeDocument/2006/relationships/chart" Target="charts/chart185.xml"/><Relationship Id="rId116" Type="http://schemas.openxmlformats.org/officeDocument/2006/relationships/image" Target="media/image76.png"/><Relationship Id="rId158" Type="http://schemas.openxmlformats.org/officeDocument/2006/relationships/image" Target="media/image101.png"/><Relationship Id="rId323" Type="http://schemas.openxmlformats.org/officeDocument/2006/relationships/chart" Target="charts/chart76.xml"/><Relationship Id="rId530" Type="http://schemas.openxmlformats.org/officeDocument/2006/relationships/header" Target="header60.xml"/><Relationship Id="rId62" Type="http://schemas.openxmlformats.org/officeDocument/2006/relationships/image" Target="media/image27.png"/><Relationship Id="rId365" Type="http://schemas.openxmlformats.org/officeDocument/2006/relationships/image" Target="media/image140.png"/><Relationship Id="rId572" Type="http://schemas.openxmlformats.org/officeDocument/2006/relationships/image" Target="media/image169.png"/><Relationship Id="rId225" Type="http://schemas.openxmlformats.org/officeDocument/2006/relationships/header" Target="header16.xml"/><Relationship Id="rId267" Type="http://schemas.openxmlformats.org/officeDocument/2006/relationships/chart" Target="charts/chart50.xml"/><Relationship Id="rId432" Type="http://schemas.openxmlformats.org/officeDocument/2006/relationships/header" Target="header42.xml"/><Relationship Id="rId474" Type="http://schemas.openxmlformats.org/officeDocument/2006/relationships/image" Target="media/image155.png"/><Relationship Id="rId127" Type="http://schemas.openxmlformats.org/officeDocument/2006/relationships/image" Target="media/image83.png"/><Relationship Id="rId31" Type="http://schemas.openxmlformats.org/officeDocument/2006/relationships/hyperlink" Target="https://twitter.com/kasmexiko" TargetMode="External"/><Relationship Id="rId73" Type="http://schemas.openxmlformats.org/officeDocument/2006/relationships/image" Target="media/image40.png"/><Relationship Id="rId169" Type="http://schemas.openxmlformats.org/officeDocument/2006/relationships/chart" Target="charts/chart15.xml"/><Relationship Id="rId334" Type="http://schemas.openxmlformats.org/officeDocument/2006/relationships/chart" Target="charts/chart85.xml"/><Relationship Id="rId376" Type="http://schemas.openxmlformats.org/officeDocument/2006/relationships/chart" Target="charts/chart107.xml"/><Relationship Id="rId541" Type="http://schemas.openxmlformats.org/officeDocument/2006/relationships/chart" Target="charts/chart197.xml"/><Relationship Id="rId583" Type="http://schemas.openxmlformats.org/officeDocument/2006/relationships/image" Target="media/image172.png"/><Relationship Id="rId4" Type="http://schemas.openxmlformats.org/officeDocument/2006/relationships/settings" Target="settings.xml"/><Relationship Id="rId180" Type="http://schemas.openxmlformats.org/officeDocument/2006/relationships/footer" Target="footer9.xml"/><Relationship Id="rId278" Type="http://schemas.openxmlformats.org/officeDocument/2006/relationships/chart" Target="charts/chart55.xml"/><Relationship Id="rId401" Type="http://schemas.openxmlformats.org/officeDocument/2006/relationships/chart" Target="charts/chart122.xml"/><Relationship Id="rId443" Type="http://schemas.openxmlformats.org/officeDocument/2006/relationships/header" Target="header43.xml"/><Relationship Id="rId303" Type="http://schemas.openxmlformats.org/officeDocument/2006/relationships/header" Target="header25.xml"/><Relationship Id="rId485" Type="http://schemas.openxmlformats.org/officeDocument/2006/relationships/footer" Target="footer50.xml"/><Relationship Id="rId42" Type="http://schemas.openxmlformats.org/officeDocument/2006/relationships/hyperlink" Target="https://igecc-mex.org/" TargetMode="External"/><Relationship Id="rId84" Type="http://schemas.openxmlformats.org/officeDocument/2006/relationships/image" Target="media/image45.png"/><Relationship Id="rId138" Type="http://schemas.openxmlformats.org/officeDocument/2006/relationships/chart" Target="charts/chart10.xml"/><Relationship Id="rId345" Type="http://schemas.openxmlformats.org/officeDocument/2006/relationships/chart" Target="charts/chart91.xml"/><Relationship Id="rId387" Type="http://schemas.openxmlformats.org/officeDocument/2006/relationships/image" Target="media/image142.png"/><Relationship Id="rId510" Type="http://schemas.openxmlformats.org/officeDocument/2006/relationships/chart" Target="charts/chart181.xml"/><Relationship Id="rId552" Type="http://schemas.openxmlformats.org/officeDocument/2006/relationships/image" Target="media/image165.png"/><Relationship Id="rId594" Type="http://schemas.openxmlformats.org/officeDocument/2006/relationships/header" Target="header74.xml"/><Relationship Id="rId608" Type="http://schemas.openxmlformats.org/officeDocument/2006/relationships/image" Target="media/image191.png"/><Relationship Id="rId191" Type="http://schemas.openxmlformats.org/officeDocument/2006/relationships/chart" Target="charts/chart24.xml"/><Relationship Id="rId205" Type="http://schemas.openxmlformats.org/officeDocument/2006/relationships/image" Target="media/image118.png"/><Relationship Id="rId412" Type="http://schemas.openxmlformats.org/officeDocument/2006/relationships/chart" Target="charts/chart129.xml"/><Relationship Id="rId107" Type="http://schemas.openxmlformats.org/officeDocument/2006/relationships/image" Target="media/image67.png"/><Relationship Id="rId289" Type="http://schemas.openxmlformats.org/officeDocument/2006/relationships/chart" Target="charts/chart61.xml"/><Relationship Id="rId454" Type="http://schemas.openxmlformats.org/officeDocument/2006/relationships/chart" Target="charts/chart155.xml"/><Relationship Id="rId496" Type="http://schemas.openxmlformats.org/officeDocument/2006/relationships/header" Target="header53.xml"/><Relationship Id="rId11" Type="http://schemas.openxmlformats.org/officeDocument/2006/relationships/image" Target="media/image5.png"/><Relationship Id="rId149" Type="http://schemas.openxmlformats.org/officeDocument/2006/relationships/image" Target="media/image92.png"/><Relationship Id="rId314" Type="http://schemas.openxmlformats.org/officeDocument/2006/relationships/header" Target="header27.xml"/><Relationship Id="rId356" Type="http://schemas.openxmlformats.org/officeDocument/2006/relationships/chart" Target="charts/chart95.xml"/><Relationship Id="rId398" Type="http://schemas.openxmlformats.org/officeDocument/2006/relationships/header" Target="header38.xml"/><Relationship Id="rId521" Type="http://schemas.openxmlformats.org/officeDocument/2006/relationships/header" Target="header59.xml"/><Relationship Id="rId563" Type="http://schemas.openxmlformats.org/officeDocument/2006/relationships/hyperlink" Target="mailto:kasmex@kas.de" TargetMode="External"/><Relationship Id="rId95" Type="http://schemas.openxmlformats.org/officeDocument/2006/relationships/image" Target="media/image56.png"/><Relationship Id="rId160" Type="http://schemas.openxmlformats.org/officeDocument/2006/relationships/image" Target="media/image103.png"/><Relationship Id="rId216" Type="http://schemas.openxmlformats.org/officeDocument/2006/relationships/header" Target="header15.xml"/><Relationship Id="rId423" Type="http://schemas.openxmlformats.org/officeDocument/2006/relationships/header" Target="header41.xml"/><Relationship Id="rId258" Type="http://schemas.openxmlformats.org/officeDocument/2006/relationships/image" Target="media/image1500.png"/><Relationship Id="rId465" Type="http://schemas.openxmlformats.org/officeDocument/2006/relationships/chart" Target="charts/chart160.xml"/><Relationship Id="rId22" Type="http://schemas.openxmlformats.org/officeDocument/2006/relationships/image" Target="media/image10.png"/><Relationship Id="rId64" Type="http://schemas.openxmlformats.org/officeDocument/2006/relationships/image" Target="media/image31.png"/><Relationship Id="rId118" Type="http://schemas.openxmlformats.org/officeDocument/2006/relationships/image" Target="media/image78.png"/><Relationship Id="rId325" Type="http://schemas.openxmlformats.org/officeDocument/2006/relationships/chart" Target="charts/chart78.xml"/><Relationship Id="rId367" Type="http://schemas.openxmlformats.org/officeDocument/2006/relationships/header" Target="header34.xml"/><Relationship Id="rId532" Type="http://schemas.openxmlformats.org/officeDocument/2006/relationships/header" Target="header61.xml"/><Relationship Id="rId574" Type="http://schemas.openxmlformats.org/officeDocument/2006/relationships/hyperlink" Target="http://www.igecc-mex.org/" TargetMode="External"/><Relationship Id="rId171" Type="http://schemas.openxmlformats.org/officeDocument/2006/relationships/image" Target="media/image109.png"/><Relationship Id="rId227" Type="http://schemas.openxmlformats.org/officeDocument/2006/relationships/footer" Target="footer14.xml"/><Relationship Id="rId269" Type="http://schemas.openxmlformats.org/officeDocument/2006/relationships/header" Target="header20.xml"/><Relationship Id="rId434" Type="http://schemas.openxmlformats.org/officeDocument/2006/relationships/image" Target="media/image148.png"/><Relationship Id="rId476" Type="http://schemas.openxmlformats.org/officeDocument/2006/relationships/footer" Target="footer49.xml"/><Relationship Id="rId33" Type="http://schemas.openxmlformats.org/officeDocument/2006/relationships/hyperlink" Target="https://www.youtube.com/channel/UCDN926DHbXyGswqzCZLHiLw" TargetMode="External"/><Relationship Id="rId129" Type="http://schemas.openxmlformats.org/officeDocument/2006/relationships/chart" Target="charts/chart6.xml"/><Relationship Id="rId280" Type="http://schemas.openxmlformats.org/officeDocument/2006/relationships/chart" Target="charts/chart57.xml"/><Relationship Id="rId336" Type="http://schemas.openxmlformats.org/officeDocument/2006/relationships/image" Target="media/image134.png"/><Relationship Id="rId501" Type="http://schemas.openxmlformats.org/officeDocument/2006/relationships/header" Target="header54.xml"/><Relationship Id="rId543" Type="http://schemas.openxmlformats.org/officeDocument/2006/relationships/header" Target="header62.xml"/><Relationship Id="rId75" Type="http://schemas.openxmlformats.org/officeDocument/2006/relationships/footer" Target="footer2.xml"/><Relationship Id="rId140" Type="http://schemas.openxmlformats.org/officeDocument/2006/relationships/header" Target="header8.xml"/><Relationship Id="rId182" Type="http://schemas.openxmlformats.org/officeDocument/2006/relationships/footer" Target="footer10.xml"/><Relationship Id="rId378" Type="http://schemas.openxmlformats.org/officeDocument/2006/relationships/footer" Target="footer35.xml"/><Relationship Id="rId403" Type="http://schemas.openxmlformats.org/officeDocument/2006/relationships/chart" Target="charts/chart124.xml"/><Relationship Id="rId585" Type="http://schemas.openxmlformats.org/officeDocument/2006/relationships/image" Target="media/image173.png"/><Relationship Id="rId6" Type="http://schemas.openxmlformats.org/officeDocument/2006/relationships/footnotes" Target="footnotes.xml"/><Relationship Id="rId445" Type="http://schemas.openxmlformats.org/officeDocument/2006/relationships/image" Target="media/image150.png"/><Relationship Id="rId487" Type="http://schemas.openxmlformats.org/officeDocument/2006/relationships/image" Target="media/image157.png"/><Relationship Id="rId610" Type="http://schemas.openxmlformats.org/officeDocument/2006/relationships/hyperlink" Target="https://igecc-mex.org/" TargetMode="External"/><Relationship Id="rId291" Type="http://schemas.openxmlformats.org/officeDocument/2006/relationships/chart" Target="charts/chart63.xml"/><Relationship Id="rId305" Type="http://schemas.openxmlformats.org/officeDocument/2006/relationships/image" Target="media/image131.png"/><Relationship Id="rId347" Type="http://schemas.openxmlformats.org/officeDocument/2006/relationships/chart" Target="charts/chart93.xml"/><Relationship Id="rId512" Type="http://schemas.openxmlformats.org/officeDocument/2006/relationships/chart" Target="charts/chart183.xml"/><Relationship Id="rId44" Type="http://schemas.openxmlformats.org/officeDocument/2006/relationships/image" Target="media/image15.png"/><Relationship Id="rId86" Type="http://schemas.openxmlformats.org/officeDocument/2006/relationships/image" Target="media/image47.png"/><Relationship Id="rId151" Type="http://schemas.openxmlformats.org/officeDocument/2006/relationships/image" Target="media/image94.png"/><Relationship Id="rId389" Type="http://schemas.openxmlformats.org/officeDocument/2006/relationships/header" Target="header37.xml"/><Relationship Id="rId554" Type="http://schemas.openxmlformats.org/officeDocument/2006/relationships/header" Target="header65.xml"/><Relationship Id="rId596" Type="http://schemas.openxmlformats.org/officeDocument/2006/relationships/image" Target="media/image178.jpeg"/><Relationship Id="rId193" Type="http://schemas.openxmlformats.org/officeDocument/2006/relationships/footer" Target="footer11.xml"/><Relationship Id="rId207" Type="http://schemas.openxmlformats.org/officeDocument/2006/relationships/chart" Target="charts/chart31.xml"/><Relationship Id="rId414" Type="http://schemas.openxmlformats.org/officeDocument/2006/relationships/chart" Target="charts/chart131.xml"/><Relationship Id="rId456" Type="http://schemas.openxmlformats.org/officeDocument/2006/relationships/header" Target="header45.xml"/><Relationship Id="rId498" Type="http://schemas.openxmlformats.org/officeDocument/2006/relationships/footer" Target="footer53.xml"/><Relationship Id="rId13" Type="http://schemas.openxmlformats.org/officeDocument/2006/relationships/header" Target="header2.xml"/><Relationship Id="rId109" Type="http://schemas.openxmlformats.org/officeDocument/2006/relationships/image" Target="media/image69.png"/><Relationship Id="rId260" Type="http://schemas.openxmlformats.org/officeDocument/2006/relationships/header" Target="header19.xml"/><Relationship Id="rId316" Type="http://schemas.openxmlformats.org/officeDocument/2006/relationships/footer" Target="footer25.xml"/><Relationship Id="rId523" Type="http://schemas.openxmlformats.org/officeDocument/2006/relationships/footer" Target="footer58.xml"/><Relationship Id="rId55" Type="http://schemas.openxmlformats.org/officeDocument/2006/relationships/image" Target="media/image22.png"/><Relationship Id="rId97" Type="http://schemas.openxmlformats.org/officeDocument/2006/relationships/image" Target="media/image58.png"/><Relationship Id="rId120" Type="http://schemas.openxmlformats.org/officeDocument/2006/relationships/image" Target="media/image80.png"/><Relationship Id="rId358" Type="http://schemas.openxmlformats.org/officeDocument/2006/relationships/chart" Target="charts/chart97.xml"/><Relationship Id="rId565" Type="http://schemas.openxmlformats.org/officeDocument/2006/relationships/footer" Target="footer68.xml"/><Relationship Id="rId162" Type="http://schemas.openxmlformats.org/officeDocument/2006/relationships/chart" Target="charts/chart11.xml"/><Relationship Id="rId218" Type="http://schemas.openxmlformats.org/officeDocument/2006/relationships/image" Target="media/image119.png"/><Relationship Id="rId425" Type="http://schemas.openxmlformats.org/officeDocument/2006/relationships/chart" Target="charts/chart136.xml"/><Relationship Id="rId467" Type="http://schemas.openxmlformats.org/officeDocument/2006/relationships/chart" Target="charts/chart162.xml"/><Relationship Id="rId271" Type="http://schemas.openxmlformats.org/officeDocument/2006/relationships/image" Target="media/image123.png"/><Relationship Id="rId24" Type="http://schemas.openxmlformats.org/officeDocument/2006/relationships/image" Target="media/image12.png"/><Relationship Id="rId66" Type="http://schemas.openxmlformats.org/officeDocument/2006/relationships/image" Target="media/image35.png"/><Relationship Id="rId131" Type="http://schemas.openxmlformats.org/officeDocument/2006/relationships/image" Target="media/image84.png"/><Relationship Id="rId327" Type="http://schemas.openxmlformats.org/officeDocument/2006/relationships/chart" Target="charts/chart80.xml"/><Relationship Id="rId369" Type="http://schemas.openxmlformats.org/officeDocument/2006/relationships/footer" Target="footer33.xml"/><Relationship Id="rId534" Type="http://schemas.openxmlformats.org/officeDocument/2006/relationships/image" Target="media/image162.png"/><Relationship Id="rId576" Type="http://schemas.openxmlformats.org/officeDocument/2006/relationships/hyperlink" Target="http://www.igecc-mex.org/" TargetMode="External"/><Relationship Id="rId173" Type="http://schemas.openxmlformats.org/officeDocument/2006/relationships/image" Target="media/image110.png"/><Relationship Id="rId229" Type="http://schemas.openxmlformats.org/officeDocument/2006/relationships/chart" Target="charts/chart43.xml"/><Relationship Id="rId380" Type="http://schemas.openxmlformats.org/officeDocument/2006/relationships/chart" Target="charts/chart109.xml"/><Relationship Id="rId436" Type="http://schemas.openxmlformats.org/officeDocument/2006/relationships/chart" Target="charts/chart143.xml"/><Relationship Id="rId601" Type="http://schemas.openxmlformats.org/officeDocument/2006/relationships/image" Target="media/image181.jpeg"/><Relationship Id="rId478" Type="http://schemas.openxmlformats.org/officeDocument/2006/relationships/chart" Target="charts/chart165.xml"/><Relationship Id="rId35" Type="http://schemas.openxmlformats.org/officeDocument/2006/relationships/hyperlink" Target="http://www.igecc-mex.org/" TargetMode="External"/><Relationship Id="rId77" Type="http://schemas.openxmlformats.org/officeDocument/2006/relationships/footer" Target="footer3.xml"/><Relationship Id="rId100" Type="http://schemas.openxmlformats.org/officeDocument/2006/relationships/image" Target="media/image61.png"/><Relationship Id="rId282" Type="http://schemas.openxmlformats.org/officeDocument/2006/relationships/header" Target="header22.xml"/><Relationship Id="rId338" Type="http://schemas.openxmlformats.org/officeDocument/2006/relationships/footer" Target="footer28.xml"/><Relationship Id="rId503" Type="http://schemas.openxmlformats.org/officeDocument/2006/relationships/image" Target="media/image158.png"/><Relationship Id="rId545" Type="http://schemas.openxmlformats.org/officeDocument/2006/relationships/footer" Target="footer61.xml"/><Relationship Id="rId587" Type="http://schemas.openxmlformats.org/officeDocument/2006/relationships/header" Target="header73.xml"/><Relationship Id="rId8" Type="http://schemas.openxmlformats.org/officeDocument/2006/relationships/image" Target="media/image2.png"/><Relationship Id="rId142" Type="http://schemas.openxmlformats.org/officeDocument/2006/relationships/footer" Target="footer6.xml"/><Relationship Id="rId184" Type="http://schemas.openxmlformats.org/officeDocument/2006/relationships/image" Target="media/image112.png"/><Relationship Id="rId391" Type="http://schemas.openxmlformats.org/officeDocument/2006/relationships/footer" Target="footer37.xml"/><Relationship Id="rId405" Type="http://schemas.openxmlformats.org/officeDocument/2006/relationships/chart" Target="charts/chart126.xml"/><Relationship Id="rId447" Type="http://schemas.openxmlformats.org/officeDocument/2006/relationships/header" Target="header44.xml"/><Relationship Id="rId612" Type="http://schemas.openxmlformats.org/officeDocument/2006/relationships/footer" Target="footer76.xml"/><Relationship Id="rId489" Type="http://schemas.openxmlformats.org/officeDocument/2006/relationships/footer" Target="footer51.xml"/><Relationship Id="rId46" Type="http://schemas.openxmlformats.org/officeDocument/2006/relationships/image" Target="media/image16.png"/><Relationship Id="rId293" Type="http://schemas.openxmlformats.org/officeDocument/2006/relationships/chart" Target="charts/chart65.xml"/><Relationship Id="rId307" Type="http://schemas.openxmlformats.org/officeDocument/2006/relationships/chart" Target="charts/chart68.xml"/><Relationship Id="rId349" Type="http://schemas.openxmlformats.org/officeDocument/2006/relationships/footer" Target="footer29.xml"/><Relationship Id="rId514" Type="http://schemas.openxmlformats.org/officeDocument/2006/relationships/header" Target="header56.xml"/><Relationship Id="rId556" Type="http://schemas.openxmlformats.org/officeDocument/2006/relationships/header" Target="header66.xml"/><Relationship Id="rId88" Type="http://schemas.openxmlformats.org/officeDocument/2006/relationships/image" Target="media/image49.png"/><Relationship Id="rId111" Type="http://schemas.openxmlformats.org/officeDocument/2006/relationships/image" Target="media/image71.png"/><Relationship Id="rId153" Type="http://schemas.openxmlformats.org/officeDocument/2006/relationships/image" Target="media/image96.png"/><Relationship Id="rId195" Type="http://schemas.openxmlformats.org/officeDocument/2006/relationships/image" Target="media/image114.png"/><Relationship Id="rId209" Type="http://schemas.openxmlformats.org/officeDocument/2006/relationships/chart" Target="charts/chart33.xml"/><Relationship Id="rId360" Type="http://schemas.openxmlformats.org/officeDocument/2006/relationships/chart" Target="charts/chart99.xml"/><Relationship Id="rId416" Type="http://schemas.openxmlformats.org/officeDocument/2006/relationships/chart" Target="charts/chart133.xml"/><Relationship Id="rId598" Type="http://schemas.openxmlformats.org/officeDocument/2006/relationships/image" Target="media/image180.png"/><Relationship Id="rId220" Type="http://schemas.openxmlformats.org/officeDocument/2006/relationships/chart" Target="charts/chart38.xml"/><Relationship Id="rId458" Type="http://schemas.openxmlformats.org/officeDocument/2006/relationships/image" Target="media/image152.png"/><Relationship Id="rId15" Type="http://schemas.openxmlformats.org/officeDocument/2006/relationships/image" Target="media/image6.png"/><Relationship Id="rId57" Type="http://schemas.openxmlformats.org/officeDocument/2006/relationships/image" Target="media/image25.png"/><Relationship Id="rId262" Type="http://schemas.openxmlformats.org/officeDocument/2006/relationships/chart" Target="charts/chart45.xml"/><Relationship Id="rId318" Type="http://schemas.openxmlformats.org/officeDocument/2006/relationships/image" Target="media/image133.png"/><Relationship Id="rId525" Type="http://schemas.openxmlformats.org/officeDocument/2006/relationships/chart" Target="charts/chart187.xml"/><Relationship Id="rId567" Type="http://schemas.openxmlformats.org/officeDocument/2006/relationships/hyperlink" Target="http://bit.ly/3Nrf5Xr" TargetMode="External"/><Relationship Id="rId99" Type="http://schemas.openxmlformats.org/officeDocument/2006/relationships/image" Target="media/image60.png"/><Relationship Id="rId122" Type="http://schemas.openxmlformats.org/officeDocument/2006/relationships/chart" Target="charts/chart1.xml"/><Relationship Id="rId164" Type="http://schemas.openxmlformats.org/officeDocument/2006/relationships/image" Target="media/image105.png"/><Relationship Id="rId371" Type="http://schemas.openxmlformats.org/officeDocument/2006/relationships/chart" Target="charts/chart102.xml"/><Relationship Id="rId427" Type="http://schemas.openxmlformats.org/officeDocument/2006/relationships/chart" Target="charts/chart138.xml"/><Relationship Id="rId469" Type="http://schemas.openxmlformats.org/officeDocument/2006/relationships/header" Target="header47.xml"/><Relationship Id="rId26" Type="http://schemas.openxmlformats.org/officeDocument/2006/relationships/hyperlink" Target="https://twitter.com/kasmexiko" TargetMode="External"/><Relationship Id="rId231" Type="http://schemas.openxmlformats.org/officeDocument/2006/relationships/header" Target="header18.xml"/><Relationship Id="rId273" Type="http://schemas.openxmlformats.org/officeDocument/2006/relationships/header" Target="header21.xml"/><Relationship Id="rId329" Type="http://schemas.openxmlformats.org/officeDocument/2006/relationships/footer" Target="footer27.xml"/><Relationship Id="rId480" Type="http://schemas.openxmlformats.org/officeDocument/2006/relationships/chart" Target="charts/chart167.xml"/><Relationship Id="rId536" Type="http://schemas.openxmlformats.org/officeDocument/2006/relationships/chart" Target="charts/chart192.xml"/><Relationship Id="rId68" Type="http://schemas.openxmlformats.org/officeDocument/2006/relationships/image" Target="media/image37.png"/><Relationship Id="rId175" Type="http://schemas.openxmlformats.org/officeDocument/2006/relationships/header" Target="header9.xml"/><Relationship Id="rId340" Type="http://schemas.openxmlformats.org/officeDocument/2006/relationships/image" Target="media/image136.png"/><Relationship Id="rId578" Type="http://schemas.openxmlformats.org/officeDocument/2006/relationships/header" Target="header72.xml"/><Relationship Id="rId200" Type="http://schemas.openxmlformats.org/officeDocument/2006/relationships/chart" Target="charts/chart29.xml"/><Relationship Id="rId382" Type="http://schemas.openxmlformats.org/officeDocument/2006/relationships/chart" Target="charts/chart111.xml"/><Relationship Id="rId438" Type="http://schemas.openxmlformats.org/officeDocument/2006/relationships/chart" Target="charts/chart145.xml"/><Relationship Id="rId603" Type="http://schemas.openxmlformats.org/officeDocument/2006/relationships/image" Target="media/image183.png"/><Relationship Id="rId284" Type="http://schemas.openxmlformats.org/officeDocument/2006/relationships/footer" Target="footer20.xml"/><Relationship Id="rId491" Type="http://schemas.openxmlformats.org/officeDocument/2006/relationships/chart" Target="charts/chart172.xml"/><Relationship Id="rId505" Type="http://schemas.openxmlformats.org/officeDocument/2006/relationships/header" Target="header55.xml"/><Relationship Id="rId37" Type="http://schemas.openxmlformats.org/officeDocument/2006/relationships/hyperlink" Target="http://www.kas.de/mexiko/es/" TargetMode="External"/><Relationship Id="rId79" Type="http://schemas.openxmlformats.org/officeDocument/2006/relationships/header" Target="header6.xml"/><Relationship Id="rId102" Type="http://schemas.openxmlformats.org/officeDocument/2006/relationships/image" Target="media/image63.png"/><Relationship Id="rId144" Type="http://schemas.microsoft.com/office/2007/relationships/hdphoto" Target="media/hdphoto1.wdp"/><Relationship Id="rId547" Type="http://schemas.openxmlformats.org/officeDocument/2006/relationships/header" Target="header64.xml"/><Relationship Id="rId589" Type="http://schemas.openxmlformats.org/officeDocument/2006/relationships/image" Target="media/image175.png"/><Relationship Id="rId90" Type="http://schemas.openxmlformats.org/officeDocument/2006/relationships/image" Target="media/image51.png"/><Relationship Id="rId186" Type="http://schemas.openxmlformats.org/officeDocument/2006/relationships/chart" Target="charts/chart19.xml"/><Relationship Id="rId351" Type="http://schemas.openxmlformats.org/officeDocument/2006/relationships/image" Target="media/image138.png"/><Relationship Id="rId393" Type="http://schemas.openxmlformats.org/officeDocument/2006/relationships/chart" Target="charts/chart117.xml"/><Relationship Id="rId407" Type="http://schemas.openxmlformats.org/officeDocument/2006/relationships/chart" Target="charts/chart128.xml"/><Relationship Id="rId449" Type="http://schemas.openxmlformats.org/officeDocument/2006/relationships/chart" Target="charts/chart150.xml"/><Relationship Id="rId614" Type="http://schemas.openxmlformats.org/officeDocument/2006/relationships/theme" Target="theme/theme1.xml"/><Relationship Id="rId211" Type="http://schemas.openxmlformats.org/officeDocument/2006/relationships/chart" Target="charts/chart35.xml"/><Relationship Id="rId295" Type="http://schemas.microsoft.com/office/2007/relationships/hdphoto" Target="media/hdphoto2.wdp"/><Relationship Id="rId309" Type="http://schemas.openxmlformats.org/officeDocument/2006/relationships/chart" Target="charts/chart70.xml"/><Relationship Id="rId460" Type="http://schemas.openxmlformats.org/officeDocument/2006/relationships/header" Target="header46.xml"/><Relationship Id="rId516" Type="http://schemas.openxmlformats.org/officeDocument/2006/relationships/image" Target="media/image161.png"/><Relationship Id="rId48" Type="http://schemas.openxmlformats.org/officeDocument/2006/relationships/image" Target="media/image18.png"/><Relationship Id="rId113" Type="http://schemas.openxmlformats.org/officeDocument/2006/relationships/image" Target="media/image73.png"/><Relationship Id="rId320" Type="http://schemas.openxmlformats.org/officeDocument/2006/relationships/footer" Target="footer26.xml"/><Relationship Id="rId558" Type="http://schemas.openxmlformats.org/officeDocument/2006/relationships/footer" Target="footer67.xml"/><Relationship Id="rId155" Type="http://schemas.openxmlformats.org/officeDocument/2006/relationships/image" Target="media/image98.png"/><Relationship Id="rId197" Type="http://schemas.openxmlformats.org/officeDocument/2006/relationships/chart" Target="charts/chart26.xml"/><Relationship Id="rId362" Type="http://schemas.openxmlformats.org/officeDocument/2006/relationships/header" Target="header33.xml"/><Relationship Id="rId418" Type="http://schemas.openxmlformats.org/officeDocument/2006/relationships/chart" Target="charts/chart135.xml"/><Relationship Id="rId222" Type="http://schemas.openxmlformats.org/officeDocument/2006/relationships/chart" Target="charts/chart40.xml"/><Relationship Id="rId264" Type="http://schemas.openxmlformats.org/officeDocument/2006/relationships/chart" Target="charts/chart47.xml"/><Relationship Id="rId471" Type="http://schemas.openxmlformats.org/officeDocument/2006/relationships/footer" Target="footer47.xml"/><Relationship Id="rId17" Type="http://schemas.openxmlformats.org/officeDocument/2006/relationships/image" Target="media/image8.png"/><Relationship Id="rId59" Type="http://schemas.openxmlformats.org/officeDocument/2006/relationships/image" Target="media/image28.png"/><Relationship Id="rId124" Type="http://schemas.openxmlformats.org/officeDocument/2006/relationships/image" Target="media/image82.png"/><Relationship Id="rId527" Type="http://schemas.openxmlformats.org/officeDocument/2006/relationships/chart" Target="charts/chart189.xml"/><Relationship Id="rId569" Type="http://schemas.openxmlformats.org/officeDocument/2006/relationships/footer" Target="footer69.xml"/><Relationship Id="rId70" Type="http://schemas.openxmlformats.org/officeDocument/2006/relationships/image" Target="media/image39.png"/><Relationship Id="rId166" Type="http://schemas.openxmlformats.org/officeDocument/2006/relationships/chart" Target="charts/chart13.xml"/><Relationship Id="rId331" Type="http://schemas.openxmlformats.org/officeDocument/2006/relationships/chart" Target="charts/chart82.xml"/><Relationship Id="rId373" Type="http://schemas.openxmlformats.org/officeDocument/2006/relationships/chart" Target="charts/chart104.xml"/><Relationship Id="rId429" Type="http://schemas.openxmlformats.org/officeDocument/2006/relationships/chart" Target="charts/chart140.xml"/><Relationship Id="rId580" Type="http://schemas.openxmlformats.org/officeDocument/2006/relationships/footer" Target="footer72.xml"/><Relationship Id="rId1" Type="http://schemas.openxmlformats.org/officeDocument/2006/relationships/customXml" Target="../customXml/item1.xml"/><Relationship Id="rId233" Type="http://schemas.openxmlformats.org/officeDocument/2006/relationships/image" Target="media/image121.png"/><Relationship Id="rId440" Type="http://schemas.openxmlformats.org/officeDocument/2006/relationships/chart" Target="charts/chart147.xml"/><Relationship Id="rId28" Type="http://schemas.openxmlformats.org/officeDocument/2006/relationships/hyperlink" Target="https://www.youtube.com/channel/UCDN926DHbXyGswqzCZLHiLw" TargetMode="External"/><Relationship Id="rId275" Type="http://schemas.openxmlformats.org/officeDocument/2006/relationships/chart" Target="charts/chart52.xml"/><Relationship Id="rId300" Type="http://schemas.openxmlformats.org/officeDocument/2006/relationships/footer" Target="footer22.xml"/><Relationship Id="rId482" Type="http://schemas.openxmlformats.org/officeDocument/2006/relationships/chart" Target="charts/chart169.xml"/><Relationship Id="rId538" Type="http://schemas.openxmlformats.org/officeDocument/2006/relationships/chart" Target="charts/chart194.xml"/><Relationship Id="rId81" Type="http://schemas.openxmlformats.org/officeDocument/2006/relationships/image" Target="media/image42.png"/><Relationship Id="rId135" Type="http://schemas.openxmlformats.org/officeDocument/2006/relationships/chart" Target="charts/chart8.xml"/><Relationship Id="rId177" Type="http://schemas.openxmlformats.org/officeDocument/2006/relationships/footer" Target="footer8.xml"/><Relationship Id="rId342" Type="http://schemas.openxmlformats.org/officeDocument/2006/relationships/chart" Target="charts/chart88.xml"/><Relationship Id="rId384" Type="http://schemas.openxmlformats.org/officeDocument/2006/relationships/chart" Target="charts/chart113.xml"/><Relationship Id="rId605" Type="http://schemas.openxmlformats.org/officeDocument/2006/relationships/image" Target="media/image188.jpeg"/><Relationship Id="rId202" Type="http://schemas.openxmlformats.org/officeDocument/2006/relationships/image" Target="media/image115.png"/><Relationship Id="rId39" Type="http://schemas.openxmlformats.org/officeDocument/2006/relationships/hyperlink" Target="http://www.esg-academy.org/" TargetMode="External"/><Relationship Id="rId286" Type="http://schemas.openxmlformats.org/officeDocument/2006/relationships/image" Target="media/image125.jpeg"/><Relationship Id="rId451" Type="http://schemas.openxmlformats.org/officeDocument/2006/relationships/chart" Target="charts/chart152.xml"/><Relationship Id="rId493" Type="http://schemas.openxmlformats.org/officeDocument/2006/relationships/chart" Target="charts/chart174.xml"/><Relationship Id="rId507" Type="http://schemas.openxmlformats.org/officeDocument/2006/relationships/chart" Target="charts/chart178.xml"/><Relationship Id="rId549" Type="http://schemas.openxmlformats.org/officeDocument/2006/relationships/footer" Target="footer64.xml"/><Relationship Id="rId50" Type="http://schemas.openxmlformats.org/officeDocument/2006/relationships/image" Target="media/image19.png"/><Relationship Id="rId104" Type="http://schemas.openxmlformats.org/officeDocument/2006/relationships/hyperlink" Target="http://www.igecc-mex.org" TargetMode="External"/><Relationship Id="rId146" Type="http://schemas.openxmlformats.org/officeDocument/2006/relationships/image" Target="media/image89.png"/><Relationship Id="rId188" Type="http://schemas.openxmlformats.org/officeDocument/2006/relationships/chart" Target="charts/chart21.xml"/><Relationship Id="rId311" Type="http://schemas.openxmlformats.org/officeDocument/2006/relationships/chart" Target="charts/chart72.xml"/><Relationship Id="rId353" Type="http://schemas.openxmlformats.org/officeDocument/2006/relationships/header" Target="header32.xml"/><Relationship Id="rId395" Type="http://schemas.openxmlformats.org/officeDocument/2006/relationships/chart" Target="charts/chart119.xml"/><Relationship Id="rId409" Type="http://schemas.openxmlformats.org/officeDocument/2006/relationships/footer" Target="footer39.xml"/><Relationship Id="rId560" Type="http://schemas.openxmlformats.org/officeDocument/2006/relationships/image" Target="media/image167.png"/><Relationship Id="rId92" Type="http://schemas.openxmlformats.org/officeDocument/2006/relationships/image" Target="media/image53.png"/><Relationship Id="rId213" Type="http://schemas.openxmlformats.org/officeDocument/2006/relationships/chart" Target="charts/chart37.xml"/><Relationship Id="rId420" Type="http://schemas.openxmlformats.org/officeDocument/2006/relationships/footer" Target="footer40.xml"/><Relationship Id="rId297" Type="http://schemas.openxmlformats.org/officeDocument/2006/relationships/image" Target="media/image128.png"/><Relationship Id="rId462" Type="http://schemas.openxmlformats.org/officeDocument/2006/relationships/chart" Target="charts/chart157.xml"/><Relationship Id="rId518" Type="http://schemas.openxmlformats.org/officeDocument/2006/relationships/footer" Target="footer56.xml"/><Relationship Id="rId115" Type="http://schemas.openxmlformats.org/officeDocument/2006/relationships/image" Target="media/image75.png"/><Relationship Id="rId157" Type="http://schemas.openxmlformats.org/officeDocument/2006/relationships/image" Target="media/image100.png"/><Relationship Id="rId322" Type="http://schemas.openxmlformats.org/officeDocument/2006/relationships/chart" Target="charts/chart75.xml"/><Relationship Id="rId364" Type="http://schemas.openxmlformats.org/officeDocument/2006/relationships/image" Target="media/image139.png"/><Relationship Id="rId61" Type="http://schemas.openxmlformats.org/officeDocument/2006/relationships/image" Target="media/image30.png"/><Relationship Id="rId199" Type="http://schemas.openxmlformats.org/officeDocument/2006/relationships/chart" Target="charts/chart28.xml"/><Relationship Id="rId571" Type="http://schemas.openxmlformats.org/officeDocument/2006/relationships/image" Target="media/image168.png"/><Relationship Id="rId224" Type="http://schemas.openxmlformats.org/officeDocument/2006/relationships/chart" Target="charts/chart42.xml"/><Relationship Id="rId266" Type="http://schemas.openxmlformats.org/officeDocument/2006/relationships/chart" Target="charts/chart49.xml"/><Relationship Id="rId431" Type="http://schemas.openxmlformats.org/officeDocument/2006/relationships/chart" Target="charts/chart142.xml"/><Relationship Id="rId473" Type="http://schemas.openxmlformats.org/officeDocument/2006/relationships/image" Target="media/image154.png"/><Relationship Id="rId529" Type="http://schemas.openxmlformats.org/officeDocument/2006/relationships/chart" Target="charts/chart191.xml"/><Relationship Id="rId30" Type="http://schemas.openxmlformats.org/officeDocument/2006/relationships/hyperlink" Target="https://www.instagram.com/kasmexiko/?hl=es-la" TargetMode="External"/><Relationship Id="rId126" Type="http://schemas.openxmlformats.org/officeDocument/2006/relationships/chart" Target="charts/chart4.xml"/><Relationship Id="rId168" Type="http://schemas.openxmlformats.org/officeDocument/2006/relationships/chart" Target="charts/chart14.xml"/><Relationship Id="rId333" Type="http://schemas.openxmlformats.org/officeDocument/2006/relationships/chart" Target="charts/chart84.xml"/><Relationship Id="rId540" Type="http://schemas.openxmlformats.org/officeDocument/2006/relationships/chart" Target="charts/chart196.xml"/><Relationship Id="rId72" Type="http://schemas.openxmlformats.org/officeDocument/2006/relationships/hyperlink" Target="http://www.igecc-mex.org/" TargetMode="External"/><Relationship Id="rId375" Type="http://schemas.openxmlformats.org/officeDocument/2006/relationships/chart" Target="charts/chart106.xml"/><Relationship Id="rId582" Type="http://schemas.openxmlformats.org/officeDocument/2006/relationships/image" Target="media/image171.png"/><Relationship Id="rId3" Type="http://schemas.openxmlformats.org/officeDocument/2006/relationships/styles" Target="styles.xml"/><Relationship Id="rId277" Type="http://schemas.openxmlformats.org/officeDocument/2006/relationships/chart" Target="charts/chart54.xml"/><Relationship Id="rId400" Type="http://schemas.openxmlformats.org/officeDocument/2006/relationships/image" Target="media/image143.jpeg"/><Relationship Id="rId442" Type="http://schemas.openxmlformats.org/officeDocument/2006/relationships/chart" Target="charts/chart149.xml"/><Relationship Id="rId484" Type="http://schemas.openxmlformats.org/officeDocument/2006/relationships/header" Target="header50.xml"/><Relationship Id="rId137" Type="http://schemas.openxmlformats.org/officeDocument/2006/relationships/image" Target="media/image85.png"/><Relationship Id="rId302" Type="http://schemas.openxmlformats.org/officeDocument/2006/relationships/chart" Target="charts/chart66.xml"/><Relationship Id="rId344" Type="http://schemas.openxmlformats.org/officeDocument/2006/relationships/chart" Target="charts/chart90.xml"/><Relationship Id="rId41" Type="http://schemas.openxmlformats.org/officeDocument/2006/relationships/hyperlink" Target="https://www.kas.de/es/web/mexiko/home" TargetMode="External"/><Relationship Id="rId83" Type="http://schemas.openxmlformats.org/officeDocument/2006/relationships/image" Target="media/image44.png"/><Relationship Id="rId179" Type="http://schemas.openxmlformats.org/officeDocument/2006/relationships/header" Target="header10.xml"/><Relationship Id="rId386" Type="http://schemas.openxmlformats.org/officeDocument/2006/relationships/image" Target="media/image141.png"/><Relationship Id="rId551" Type="http://schemas.openxmlformats.org/officeDocument/2006/relationships/image" Target="media/image164.png"/><Relationship Id="rId593" Type="http://schemas.openxmlformats.org/officeDocument/2006/relationships/image" Target="media/image177.png"/><Relationship Id="rId607" Type="http://schemas.openxmlformats.org/officeDocument/2006/relationships/image" Target="media/image190.png"/><Relationship Id="rId190" Type="http://schemas.openxmlformats.org/officeDocument/2006/relationships/chart" Target="charts/chart23.xml"/><Relationship Id="rId204" Type="http://schemas.openxmlformats.org/officeDocument/2006/relationships/image" Target="media/image117.png"/><Relationship Id="rId288" Type="http://schemas.openxmlformats.org/officeDocument/2006/relationships/chart" Target="charts/chart60.xml"/><Relationship Id="rId411" Type="http://schemas.openxmlformats.org/officeDocument/2006/relationships/image" Target="media/image145.png"/><Relationship Id="rId453" Type="http://schemas.openxmlformats.org/officeDocument/2006/relationships/chart" Target="charts/chart154.xml"/><Relationship Id="rId509" Type="http://schemas.openxmlformats.org/officeDocument/2006/relationships/chart" Target="charts/chart180.xml"/><Relationship Id="rId106" Type="http://schemas.openxmlformats.org/officeDocument/2006/relationships/image" Target="media/image66.png"/><Relationship Id="rId313" Type="http://schemas.openxmlformats.org/officeDocument/2006/relationships/header" Target="header26.xml"/><Relationship Id="rId495" Type="http://schemas.openxmlformats.org/officeDocument/2006/relationships/header" Target="header52.xml"/><Relationship Id="rId10" Type="http://schemas.openxmlformats.org/officeDocument/2006/relationships/image" Target="media/image4.png"/><Relationship Id="rId52" Type="http://schemas.openxmlformats.org/officeDocument/2006/relationships/image" Target="media/image21.png"/><Relationship Id="rId94" Type="http://schemas.openxmlformats.org/officeDocument/2006/relationships/image" Target="media/image55.png"/><Relationship Id="rId148" Type="http://schemas.openxmlformats.org/officeDocument/2006/relationships/image" Target="media/image91.png"/><Relationship Id="rId355" Type="http://schemas.openxmlformats.org/officeDocument/2006/relationships/footer" Target="footer31.xml"/><Relationship Id="rId397" Type="http://schemas.openxmlformats.org/officeDocument/2006/relationships/chart" Target="charts/chart121.xml"/><Relationship Id="rId520" Type="http://schemas.openxmlformats.org/officeDocument/2006/relationships/header" Target="header58.xml"/><Relationship Id="rId562" Type="http://schemas.openxmlformats.org/officeDocument/2006/relationships/hyperlink" Target="http://www.igecc-mex.org/" TargetMode="External"/><Relationship Id="rId215" Type="http://schemas.openxmlformats.org/officeDocument/2006/relationships/footer" Target="footer12.xml"/><Relationship Id="rId422" Type="http://schemas.openxmlformats.org/officeDocument/2006/relationships/image" Target="media/image147.png"/><Relationship Id="rId464" Type="http://schemas.openxmlformats.org/officeDocument/2006/relationships/chart" Target="charts/chart159.xml"/><Relationship Id="rId299" Type="http://schemas.openxmlformats.org/officeDocument/2006/relationships/header" Target="header24.xml"/><Relationship Id="rId63" Type="http://schemas.openxmlformats.org/officeDocument/2006/relationships/image" Target="media/image32.png"/><Relationship Id="rId159" Type="http://schemas.openxmlformats.org/officeDocument/2006/relationships/image" Target="media/image102.png"/><Relationship Id="rId366" Type="http://schemas.openxmlformats.org/officeDocument/2006/relationships/chart" Target="charts/chart101.xml"/><Relationship Id="rId573" Type="http://schemas.openxmlformats.org/officeDocument/2006/relationships/header" Target="header70.xml"/><Relationship Id="rId226" Type="http://schemas.openxmlformats.org/officeDocument/2006/relationships/header" Target="header17.xml"/><Relationship Id="rId433" Type="http://schemas.openxmlformats.org/officeDocument/2006/relationships/footer" Target="footer42.xml"/><Relationship Id="rId74" Type="http://schemas.openxmlformats.org/officeDocument/2006/relationships/header" Target="header4.xml"/><Relationship Id="rId377" Type="http://schemas.openxmlformats.org/officeDocument/2006/relationships/header" Target="header36.xml"/><Relationship Id="rId500" Type="http://schemas.openxmlformats.org/officeDocument/2006/relationships/chart" Target="charts/chart177.xml"/><Relationship Id="rId584" Type="http://schemas.openxmlformats.org/officeDocument/2006/relationships/hyperlink" Target="http://www.igecc-mex.org/" TargetMode="External"/><Relationship Id="rId5" Type="http://schemas.openxmlformats.org/officeDocument/2006/relationships/webSettings" Target="webSettings.xml"/><Relationship Id="rId444" Type="http://schemas.openxmlformats.org/officeDocument/2006/relationships/footer" Target="footer43.xml"/><Relationship Id="rId290" Type="http://schemas.openxmlformats.org/officeDocument/2006/relationships/chart" Target="charts/chart62.xml"/><Relationship Id="rId304" Type="http://schemas.openxmlformats.org/officeDocument/2006/relationships/image" Target="media/image130.png"/><Relationship Id="rId388" Type="http://schemas.openxmlformats.org/officeDocument/2006/relationships/chart" Target="charts/chart115.xml"/><Relationship Id="rId511" Type="http://schemas.openxmlformats.org/officeDocument/2006/relationships/chart" Target="charts/chart182.xml"/><Relationship Id="rId609" Type="http://schemas.openxmlformats.org/officeDocument/2006/relationships/hyperlink" Target="https://www.kas.de/es/web/mexiko" TargetMode="External"/><Relationship Id="rId85" Type="http://schemas.openxmlformats.org/officeDocument/2006/relationships/image" Target="media/image46.png"/><Relationship Id="rId150" Type="http://schemas.openxmlformats.org/officeDocument/2006/relationships/image" Target="media/image93.png"/><Relationship Id="rId595" Type="http://schemas.openxmlformats.org/officeDocument/2006/relationships/footer" Target="footer74.xml"/><Relationship Id="rId455" Type="http://schemas.openxmlformats.org/officeDocument/2006/relationships/chart" Target="charts/chart156.xml"/><Relationship Id="rId12" Type="http://schemas.openxmlformats.org/officeDocument/2006/relationships/header" Target="header1.xml"/><Relationship Id="rId108" Type="http://schemas.openxmlformats.org/officeDocument/2006/relationships/image" Target="media/image68.png"/><Relationship Id="rId315" Type="http://schemas.openxmlformats.org/officeDocument/2006/relationships/footer" Target="footer24.xml"/><Relationship Id="rId522" Type="http://schemas.openxmlformats.org/officeDocument/2006/relationships/footer" Target="footer57.xml"/><Relationship Id="rId96" Type="http://schemas.openxmlformats.org/officeDocument/2006/relationships/image" Target="media/image57.png"/><Relationship Id="rId161" Type="http://schemas.openxmlformats.org/officeDocument/2006/relationships/image" Target="media/image104.png"/><Relationship Id="rId399" Type="http://schemas.openxmlformats.org/officeDocument/2006/relationships/footer" Target="footer38.xml"/><Relationship Id="rId259" Type="http://schemas.openxmlformats.org/officeDocument/2006/relationships/image" Target="media/image1420.png"/><Relationship Id="rId466" Type="http://schemas.openxmlformats.org/officeDocument/2006/relationships/chart" Target="charts/chart161.xml"/><Relationship Id="rId23" Type="http://schemas.openxmlformats.org/officeDocument/2006/relationships/image" Target="media/image11.png"/><Relationship Id="rId119" Type="http://schemas.openxmlformats.org/officeDocument/2006/relationships/image" Target="media/image79.png"/><Relationship Id="rId326" Type="http://schemas.openxmlformats.org/officeDocument/2006/relationships/chart" Target="charts/chart79.xml"/><Relationship Id="rId533" Type="http://schemas.openxmlformats.org/officeDocument/2006/relationships/footer" Target="footer60.xml"/><Relationship Id="rId172" Type="http://schemas.openxmlformats.org/officeDocument/2006/relationships/chart" Target="charts/chart16.xml"/><Relationship Id="rId477" Type="http://schemas.openxmlformats.org/officeDocument/2006/relationships/chart" Target="charts/chart164.xml"/><Relationship Id="rId600" Type="http://schemas.openxmlformats.org/officeDocument/2006/relationships/footer" Target="footer75.xml"/><Relationship Id="rId337" Type="http://schemas.openxmlformats.org/officeDocument/2006/relationships/header" Target="header30.xml"/><Relationship Id="rId34" Type="http://schemas.openxmlformats.org/officeDocument/2006/relationships/hyperlink" Target="mailto:kasmex@kas.de" TargetMode="External"/><Relationship Id="rId544" Type="http://schemas.openxmlformats.org/officeDocument/2006/relationships/header" Target="header63.xml"/></Relationships>
</file>

<file path=word/_rels/footer34.xml.rels><?xml version="1.0" encoding="UTF-8" standalone="yes"?>
<Relationships xmlns="http://schemas.openxmlformats.org/package/2006/relationships"><Relationship Id="rId1" Type="http://schemas.openxmlformats.org/officeDocument/2006/relationships/image" Target="media/image8.png"/></Relationships>
</file>

<file path=word/_rels/footer57.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6.png"/><Relationship Id="rId1" Type="http://schemas.openxmlformats.org/officeDocument/2006/relationships/image" Target="media/image7.png"/></Relationships>
</file>

<file path=word/_rels/footer58.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6.png"/><Relationship Id="rId1" Type="http://schemas.openxmlformats.org/officeDocument/2006/relationships/image" Target="media/image7.png"/></Relationships>
</file>

<file path=word/_rels/header67.xml.rels><?xml version="1.0" encoding="UTF-8" standalone="yes"?>
<Relationships xmlns="http://schemas.openxmlformats.org/package/2006/relationships"><Relationship Id="rId1"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00.xml.rels><?xml version="1.0" encoding="UTF-8" standalone="yes"?>
<Relationships xmlns="http://schemas.openxmlformats.org/package/2006/relationships"><Relationship Id="rId3" Type="http://schemas.openxmlformats.org/officeDocument/2006/relationships/package" Target="../embeddings/Microsoft_Excel_Worksheet53.xlsx"/><Relationship Id="rId2" Type="http://schemas.microsoft.com/office/2011/relationships/chartColorStyle" Target="colors100.xml"/><Relationship Id="rId1" Type="http://schemas.microsoft.com/office/2011/relationships/chartStyle" Target="style100.xml"/></Relationships>
</file>

<file path=word/charts/_rels/chart101.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01.xml"/><Relationship Id="rId1" Type="http://schemas.microsoft.com/office/2011/relationships/chartStyle" Target="style101.xml"/></Relationships>
</file>

<file path=word/charts/_rels/chart102.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02.xml"/><Relationship Id="rId1" Type="http://schemas.microsoft.com/office/2011/relationships/chartStyle" Target="style102.xml"/></Relationships>
</file>

<file path=word/charts/_rels/chart103.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03.xml"/><Relationship Id="rId1" Type="http://schemas.microsoft.com/office/2011/relationships/chartStyle" Target="style103.xml"/></Relationships>
</file>

<file path=word/charts/_rels/chart104.xml.rels><?xml version="1.0" encoding="UTF-8" standalone="yes"?>
<Relationships xmlns="http://schemas.openxmlformats.org/package/2006/relationships"><Relationship Id="rId3" Type="http://schemas.openxmlformats.org/officeDocument/2006/relationships/package" Target="../embeddings/Microsoft_Excel_Worksheet54.xlsx"/><Relationship Id="rId2" Type="http://schemas.microsoft.com/office/2011/relationships/chartColorStyle" Target="colors104.xml"/><Relationship Id="rId1" Type="http://schemas.microsoft.com/office/2011/relationships/chartStyle" Target="style104.xml"/></Relationships>
</file>

<file path=word/charts/_rels/chart105.xml.rels><?xml version="1.0" encoding="UTF-8" standalone="yes"?>
<Relationships xmlns="http://schemas.openxmlformats.org/package/2006/relationships"><Relationship Id="rId3" Type="http://schemas.openxmlformats.org/officeDocument/2006/relationships/package" Target="../embeddings/Microsoft_Excel_Worksheet55.xlsx"/><Relationship Id="rId2" Type="http://schemas.microsoft.com/office/2011/relationships/chartColorStyle" Target="colors105.xml"/><Relationship Id="rId1" Type="http://schemas.microsoft.com/office/2011/relationships/chartStyle" Target="style105.xml"/></Relationships>
</file>

<file path=word/charts/_rels/chart106.xml.rels><?xml version="1.0" encoding="UTF-8" standalone="yes"?>
<Relationships xmlns="http://schemas.openxmlformats.org/package/2006/relationships"><Relationship Id="rId3" Type="http://schemas.openxmlformats.org/officeDocument/2006/relationships/package" Target="../embeddings/Microsoft_Excel_Worksheet56.xlsx"/><Relationship Id="rId2" Type="http://schemas.microsoft.com/office/2011/relationships/chartColorStyle" Target="colors106.xml"/><Relationship Id="rId1" Type="http://schemas.microsoft.com/office/2011/relationships/chartStyle" Target="style106.xml"/></Relationships>
</file>

<file path=word/charts/_rels/chart107.xml.rels><?xml version="1.0" encoding="UTF-8" standalone="yes"?>
<Relationships xmlns="http://schemas.openxmlformats.org/package/2006/relationships"><Relationship Id="rId3" Type="http://schemas.openxmlformats.org/officeDocument/2006/relationships/package" Target="../embeddings/Microsoft_Excel_Worksheet57.xlsx"/><Relationship Id="rId2" Type="http://schemas.microsoft.com/office/2011/relationships/chartColorStyle" Target="colors107.xml"/><Relationship Id="rId1" Type="http://schemas.microsoft.com/office/2011/relationships/chartStyle" Target="style107.xml"/></Relationships>
</file>

<file path=word/charts/_rels/chart10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08.xml"/><Relationship Id="rId1" Type="http://schemas.microsoft.com/office/2011/relationships/chartStyle" Target="style108.xml"/></Relationships>
</file>

<file path=word/charts/_rels/chart109.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09.xml"/><Relationship Id="rId1" Type="http://schemas.microsoft.com/office/2011/relationships/chartStyle" Target="style109.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10.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10.xml"/><Relationship Id="rId1" Type="http://schemas.microsoft.com/office/2011/relationships/chartStyle" Target="style110.xml"/></Relationships>
</file>

<file path=word/charts/_rels/chart111.xml.rels><?xml version="1.0" encoding="UTF-8" standalone="yes"?>
<Relationships xmlns="http://schemas.openxmlformats.org/package/2006/relationships"><Relationship Id="rId3" Type="http://schemas.openxmlformats.org/officeDocument/2006/relationships/package" Target="../embeddings/Microsoft_Excel_Worksheet58.xlsx"/><Relationship Id="rId2" Type="http://schemas.microsoft.com/office/2011/relationships/chartColorStyle" Target="colors111.xml"/><Relationship Id="rId1" Type="http://schemas.microsoft.com/office/2011/relationships/chartStyle" Target="style111.xml"/></Relationships>
</file>

<file path=word/charts/_rels/chart112.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112.xml"/><Relationship Id="rId1" Type="http://schemas.microsoft.com/office/2011/relationships/chartStyle" Target="style112.xml"/></Relationships>
</file>

<file path=word/charts/_rels/chart113.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113.xml"/><Relationship Id="rId1" Type="http://schemas.microsoft.com/office/2011/relationships/chartStyle" Target="style113.xml"/></Relationships>
</file>

<file path=word/charts/_rels/chart114.xml.rels><?xml version="1.0" encoding="UTF-8" standalone="yes"?>
<Relationships xmlns="http://schemas.openxmlformats.org/package/2006/relationships"><Relationship Id="rId3" Type="http://schemas.openxmlformats.org/officeDocument/2006/relationships/oleObject" Target="file:///C:\Users\LENOVO\Downloads\Indicadores%20Riesgos%20Ambientales%20Nivel%20Municipal.xlsx" TargetMode="External"/><Relationship Id="rId2" Type="http://schemas.microsoft.com/office/2011/relationships/chartColorStyle" Target="colors114.xml"/><Relationship Id="rId1" Type="http://schemas.microsoft.com/office/2011/relationships/chartStyle" Target="style114.xml"/></Relationships>
</file>

<file path=word/charts/_rels/chart115.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15.xml"/><Relationship Id="rId1" Type="http://schemas.microsoft.com/office/2011/relationships/chartStyle" Target="style115.xml"/></Relationships>
</file>

<file path=word/charts/_rels/chart116.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16.xml"/><Relationship Id="rId1" Type="http://schemas.microsoft.com/office/2011/relationships/chartStyle" Target="style116.xml"/></Relationships>
</file>

<file path=word/charts/_rels/chart117.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17.xml"/><Relationship Id="rId1" Type="http://schemas.microsoft.com/office/2011/relationships/chartStyle" Target="style117.xml"/></Relationships>
</file>

<file path=word/charts/_rels/chart118.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118.xml"/><Relationship Id="rId1" Type="http://schemas.microsoft.com/office/2011/relationships/chartStyle" Target="style118.xml"/></Relationships>
</file>

<file path=word/charts/_rels/chart119.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119.xml"/><Relationship Id="rId1" Type="http://schemas.microsoft.com/office/2011/relationships/chartStyle" Target="style119.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120.xml.rels><?xml version="1.0" encoding="UTF-8" standalone="yes"?>
<Relationships xmlns="http://schemas.openxmlformats.org/package/2006/relationships"><Relationship Id="rId3" Type="http://schemas.openxmlformats.org/officeDocument/2006/relationships/package" Target="../embeddings/Microsoft_Excel_Worksheet63.xlsx"/><Relationship Id="rId2" Type="http://schemas.microsoft.com/office/2011/relationships/chartColorStyle" Target="colors120.xml"/><Relationship Id="rId1" Type="http://schemas.microsoft.com/office/2011/relationships/chartStyle" Target="style120.xml"/></Relationships>
</file>

<file path=word/charts/_rels/chart121.xml.rels><?xml version="1.0" encoding="UTF-8" standalone="yes"?>
<Relationships xmlns="http://schemas.openxmlformats.org/package/2006/relationships"><Relationship Id="rId3" Type="http://schemas.openxmlformats.org/officeDocument/2006/relationships/package" Target="../embeddings/Microsoft_Excel_Worksheet64.xlsx"/><Relationship Id="rId2" Type="http://schemas.microsoft.com/office/2011/relationships/chartColorStyle" Target="colors121.xml"/><Relationship Id="rId1" Type="http://schemas.microsoft.com/office/2011/relationships/chartStyle" Target="style121.xml"/></Relationships>
</file>

<file path=word/charts/_rels/chart122.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22.xml"/><Relationship Id="rId1" Type="http://schemas.microsoft.com/office/2011/relationships/chartStyle" Target="style122.xml"/></Relationships>
</file>

<file path=word/charts/_rels/chart123.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23.xml"/><Relationship Id="rId1" Type="http://schemas.microsoft.com/office/2011/relationships/chartStyle" Target="style123.xml"/></Relationships>
</file>

<file path=word/charts/_rels/chart124.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24.xml"/><Relationship Id="rId1" Type="http://schemas.microsoft.com/office/2011/relationships/chartStyle" Target="style124.xml"/></Relationships>
</file>

<file path=word/charts/_rels/chart125.xml.rels><?xml version="1.0" encoding="UTF-8" standalone="yes"?>
<Relationships xmlns="http://schemas.openxmlformats.org/package/2006/relationships"><Relationship Id="rId3" Type="http://schemas.openxmlformats.org/officeDocument/2006/relationships/package" Target="../embeddings/Microsoft_Excel_Worksheet65.xlsx"/><Relationship Id="rId2" Type="http://schemas.microsoft.com/office/2011/relationships/chartColorStyle" Target="colors125.xml"/><Relationship Id="rId1" Type="http://schemas.microsoft.com/office/2011/relationships/chartStyle" Target="style125.xml"/></Relationships>
</file>

<file path=word/charts/_rels/chart126.xml.rels><?xml version="1.0" encoding="UTF-8" standalone="yes"?>
<Relationships xmlns="http://schemas.openxmlformats.org/package/2006/relationships"><Relationship Id="rId3" Type="http://schemas.openxmlformats.org/officeDocument/2006/relationships/package" Target="../embeddings/Microsoft_Excel_Worksheet66.xlsx"/><Relationship Id="rId2" Type="http://schemas.microsoft.com/office/2011/relationships/chartColorStyle" Target="colors126.xml"/><Relationship Id="rId1" Type="http://schemas.microsoft.com/office/2011/relationships/chartStyle" Target="style126.xml"/></Relationships>
</file>

<file path=word/charts/_rels/chart127.xml.rels><?xml version="1.0" encoding="UTF-8" standalone="yes"?>
<Relationships xmlns="http://schemas.openxmlformats.org/package/2006/relationships"><Relationship Id="rId3" Type="http://schemas.openxmlformats.org/officeDocument/2006/relationships/oleObject" Target="file:///C:\Users\beaca\Downloads\Pablo%20Necoechea\Factor%20consulta%20p&#250;blica,%20estados%20y%20municipios.xlsx" TargetMode="External"/><Relationship Id="rId2" Type="http://schemas.microsoft.com/office/2011/relationships/chartColorStyle" Target="colors127.xml"/><Relationship Id="rId1" Type="http://schemas.microsoft.com/office/2011/relationships/chartStyle" Target="style127.xml"/></Relationships>
</file>

<file path=word/charts/_rels/chart128.xml.rels><?xml version="1.0" encoding="UTF-8" standalone="yes"?>
<Relationships xmlns="http://schemas.openxmlformats.org/package/2006/relationships"><Relationship Id="rId3" Type="http://schemas.openxmlformats.org/officeDocument/2006/relationships/package" Target="../embeddings/Microsoft_Excel_Worksheet67.xlsx"/><Relationship Id="rId2" Type="http://schemas.microsoft.com/office/2011/relationships/chartColorStyle" Target="colors128.xml"/><Relationship Id="rId1" Type="http://schemas.microsoft.com/office/2011/relationships/chartStyle" Target="style128.xml"/></Relationships>
</file>

<file path=word/charts/_rels/chart129.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29.xml"/><Relationship Id="rId1" Type="http://schemas.microsoft.com/office/2011/relationships/chartStyle" Target="style129.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2.xlsx"/></Relationships>
</file>

<file path=word/charts/_rels/chart130.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30.xml"/><Relationship Id="rId1" Type="http://schemas.microsoft.com/office/2011/relationships/chartStyle" Target="style130.xml"/></Relationships>
</file>

<file path=word/charts/_rels/chart131.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31.xml"/><Relationship Id="rId1" Type="http://schemas.microsoft.com/office/2011/relationships/chartStyle" Target="style131.xml"/></Relationships>
</file>

<file path=word/charts/_rels/chart132.xml.rels><?xml version="1.0" encoding="UTF-8" standalone="yes"?>
<Relationships xmlns="http://schemas.openxmlformats.org/package/2006/relationships"><Relationship Id="rId3" Type="http://schemas.openxmlformats.org/officeDocument/2006/relationships/package" Target="../embeddings/Microsoft_Excel_Worksheet68.xlsx"/><Relationship Id="rId2" Type="http://schemas.microsoft.com/office/2011/relationships/chartColorStyle" Target="colors132.xml"/><Relationship Id="rId1" Type="http://schemas.microsoft.com/office/2011/relationships/chartStyle" Target="style132.xml"/></Relationships>
</file>

<file path=word/charts/_rels/chart133.xml.rels><?xml version="1.0" encoding="UTF-8" standalone="yes"?>
<Relationships xmlns="http://schemas.openxmlformats.org/package/2006/relationships"><Relationship Id="rId3" Type="http://schemas.openxmlformats.org/officeDocument/2006/relationships/package" Target="../embeddings/Microsoft_Excel_Worksheet69.xlsx"/><Relationship Id="rId2" Type="http://schemas.microsoft.com/office/2011/relationships/chartColorStyle" Target="colors133.xml"/><Relationship Id="rId1" Type="http://schemas.microsoft.com/office/2011/relationships/chartStyle" Target="style133.xml"/></Relationships>
</file>

<file path=word/charts/_rels/chart134.xml.rels><?xml version="1.0" encoding="UTF-8" standalone="yes"?>
<Relationships xmlns="http://schemas.openxmlformats.org/package/2006/relationships"><Relationship Id="rId3" Type="http://schemas.openxmlformats.org/officeDocument/2006/relationships/package" Target="../embeddings/Microsoft_Excel_Worksheet70.xlsx"/><Relationship Id="rId2" Type="http://schemas.microsoft.com/office/2011/relationships/chartColorStyle" Target="colors134.xml"/><Relationship Id="rId1" Type="http://schemas.microsoft.com/office/2011/relationships/chartStyle" Target="style134.xml"/></Relationships>
</file>

<file path=word/charts/_rels/chart135.xml.rels><?xml version="1.0" encoding="UTF-8" standalone="yes"?>
<Relationships xmlns="http://schemas.openxmlformats.org/package/2006/relationships"><Relationship Id="rId3" Type="http://schemas.openxmlformats.org/officeDocument/2006/relationships/package" Target="../embeddings/Microsoft_Excel_Worksheet71.xlsx"/><Relationship Id="rId2" Type="http://schemas.microsoft.com/office/2011/relationships/chartColorStyle" Target="colors135.xml"/><Relationship Id="rId1" Type="http://schemas.microsoft.com/office/2011/relationships/chartStyle" Target="style135.xml"/></Relationships>
</file>

<file path=word/charts/_rels/chart136.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36.xml"/><Relationship Id="rId1" Type="http://schemas.microsoft.com/office/2011/relationships/chartStyle" Target="style136.xml"/></Relationships>
</file>

<file path=word/charts/_rels/chart137.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37.xml"/><Relationship Id="rId1" Type="http://schemas.microsoft.com/office/2011/relationships/chartStyle" Target="style137.xml"/></Relationships>
</file>

<file path=word/charts/_rels/chart138.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38.xml"/><Relationship Id="rId1" Type="http://schemas.microsoft.com/office/2011/relationships/chartStyle" Target="style138.xml"/></Relationships>
</file>

<file path=word/charts/_rels/chart139.xml.rels><?xml version="1.0" encoding="UTF-8" standalone="yes"?>
<Relationships xmlns="http://schemas.openxmlformats.org/package/2006/relationships"><Relationship Id="rId3" Type="http://schemas.openxmlformats.org/officeDocument/2006/relationships/package" Target="../embeddings/Microsoft_Excel_Worksheet72.xlsx"/><Relationship Id="rId2" Type="http://schemas.microsoft.com/office/2011/relationships/chartColorStyle" Target="colors139.xml"/><Relationship Id="rId1" Type="http://schemas.microsoft.com/office/2011/relationships/chartStyle" Target="style139.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3.xlsx"/></Relationships>
</file>

<file path=word/charts/_rels/chart140.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140.xml"/><Relationship Id="rId1" Type="http://schemas.microsoft.com/office/2011/relationships/chartStyle" Target="style140.xml"/></Relationships>
</file>

<file path=word/charts/_rels/chart141.xml.rels><?xml version="1.0" encoding="UTF-8" standalone="yes"?>
<Relationships xmlns="http://schemas.openxmlformats.org/package/2006/relationships"><Relationship Id="rId3" Type="http://schemas.openxmlformats.org/officeDocument/2006/relationships/package" Target="../embeddings/Microsoft_Excel_Worksheet74.xlsx"/><Relationship Id="rId2" Type="http://schemas.microsoft.com/office/2011/relationships/chartColorStyle" Target="colors141.xml"/><Relationship Id="rId1" Type="http://schemas.microsoft.com/office/2011/relationships/chartStyle" Target="style141.xml"/></Relationships>
</file>

<file path=word/charts/_rels/chart142.xml.rels><?xml version="1.0" encoding="UTF-8" standalone="yes"?>
<Relationships xmlns="http://schemas.openxmlformats.org/package/2006/relationships"><Relationship Id="rId3" Type="http://schemas.openxmlformats.org/officeDocument/2006/relationships/package" Target="../embeddings/Microsoft_Excel_Worksheet75.xlsx"/><Relationship Id="rId2" Type="http://schemas.microsoft.com/office/2011/relationships/chartColorStyle" Target="colors142.xml"/><Relationship Id="rId1" Type="http://schemas.microsoft.com/office/2011/relationships/chartStyle" Target="style142.xml"/></Relationships>
</file>

<file path=word/charts/_rels/chart143.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43.xml"/><Relationship Id="rId1" Type="http://schemas.microsoft.com/office/2011/relationships/chartStyle" Target="style143.xml"/></Relationships>
</file>

<file path=word/charts/_rels/chart144.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44.xml"/><Relationship Id="rId1" Type="http://schemas.microsoft.com/office/2011/relationships/chartStyle" Target="style144.xml"/></Relationships>
</file>

<file path=word/charts/_rels/chart145.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45.xml"/><Relationship Id="rId1" Type="http://schemas.microsoft.com/office/2011/relationships/chartStyle" Target="style145.xml"/></Relationships>
</file>

<file path=word/charts/_rels/chart146.xml.rels><?xml version="1.0" encoding="UTF-8" standalone="yes"?>
<Relationships xmlns="http://schemas.openxmlformats.org/package/2006/relationships"><Relationship Id="rId3" Type="http://schemas.openxmlformats.org/officeDocument/2006/relationships/package" Target="../embeddings/Microsoft_Excel_Worksheet76.xlsx"/><Relationship Id="rId2" Type="http://schemas.microsoft.com/office/2011/relationships/chartColorStyle" Target="colors146.xml"/><Relationship Id="rId1" Type="http://schemas.microsoft.com/office/2011/relationships/chartStyle" Target="style146.xml"/></Relationships>
</file>

<file path=word/charts/_rels/chart147.xml.rels><?xml version="1.0" encoding="UTF-8" standalone="yes"?>
<Relationships xmlns="http://schemas.openxmlformats.org/package/2006/relationships"><Relationship Id="rId3" Type="http://schemas.openxmlformats.org/officeDocument/2006/relationships/package" Target="../embeddings/Microsoft_Excel_Worksheet77.xlsx"/><Relationship Id="rId2" Type="http://schemas.microsoft.com/office/2011/relationships/chartColorStyle" Target="colors147.xml"/><Relationship Id="rId1" Type="http://schemas.microsoft.com/office/2011/relationships/chartStyle" Target="style147.xml"/></Relationships>
</file>

<file path=word/charts/_rels/chart148.xml.rels><?xml version="1.0" encoding="UTF-8" standalone="yes"?>
<Relationships xmlns="http://schemas.openxmlformats.org/package/2006/relationships"><Relationship Id="rId3" Type="http://schemas.openxmlformats.org/officeDocument/2006/relationships/oleObject" Target="file:///C:\Users\beaca\Downloads\Pablo%20Necoechea\Factor%20consulta%20p&#250;blica,%20estados%20y%20municipios.xlsx" TargetMode="External"/><Relationship Id="rId2" Type="http://schemas.microsoft.com/office/2011/relationships/chartColorStyle" Target="colors148.xml"/><Relationship Id="rId1" Type="http://schemas.microsoft.com/office/2011/relationships/chartStyle" Target="style148.xml"/></Relationships>
</file>

<file path=word/charts/_rels/chart149.xml.rels><?xml version="1.0" encoding="UTF-8" standalone="yes"?>
<Relationships xmlns="http://schemas.openxmlformats.org/package/2006/relationships"><Relationship Id="rId3" Type="http://schemas.openxmlformats.org/officeDocument/2006/relationships/oleObject" Target="file:///C:\Users\LENOVO\Downloads\Indicadores%20Riesgos%20Ambientales%20Nivel%20Municipal.xlsx" TargetMode="External"/><Relationship Id="rId2" Type="http://schemas.microsoft.com/office/2011/relationships/chartColorStyle" Target="colors149.xml"/><Relationship Id="rId1" Type="http://schemas.microsoft.com/office/2011/relationships/chartStyle" Target="style149.xm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4.xlsx"/></Relationships>
</file>

<file path=word/charts/_rels/chart150.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50.xml"/><Relationship Id="rId1" Type="http://schemas.microsoft.com/office/2011/relationships/chartStyle" Target="style150.xml"/></Relationships>
</file>

<file path=word/charts/_rels/chart151.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51.xml"/><Relationship Id="rId1" Type="http://schemas.microsoft.com/office/2011/relationships/chartStyle" Target="style151.xml"/></Relationships>
</file>

<file path=word/charts/_rels/chart152.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52.xml"/><Relationship Id="rId1" Type="http://schemas.microsoft.com/office/2011/relationships/chartStyle" Target="style152.xml"/></Relationships>
</file>

<file path=word/charts/_rels/chart153.xml.rels><?xml version="1.0" encoding="UTF-8" standalone="yes"?>
<Relationships xmlns="http://schemas.openxmlformats.org/package/2006/relationships"><Relationship Id="rId3" Type="http://schemas.openxmlformats.org/officeDocument/2006/relationships/package" Target="../embeddings/Microsoft_Excel_Worksheet78.xlsx"/><Relationship Id="rId2" Type="http://schemas.microsoft.com/office/2011/relationships/chartColorStyle" Target="colors153.xml"/><Relationship Id="rId1" Type="http://schemas.microsoft.com/office/2011/relationships/chartStyle" Target="style153.xml"/></Relationships>
</file>

<file path=word/charts/_rels/chart154.xml.rels><?xml version="1.0" encoding="UTF-8" standalone="yes"?>
<Relationships xmlns="http://schemas.openxmlformats.org/package/2006/relationships"><Relationship Id="rId3" Type="http://schemas.openxmlformats.org/officeDocument/2006/relationships/package" Target="../embeddings/Microsoft_Excel_Worksheet79.xlsx"/><Relationship Id="rId2" Type="http://schemas.microsoft.com/office/2011/relationships/chartColorStyle" Target="colors154.xml"/><Relationship Id="rId1" Type="http://schemas.microsoft.com/office/2011/relationships/chartStyle" Target="style154.xml"/></Relationships>
</file>

<file path=word/charts/_rels/chart155.xml.rels><?xml version="1.0" encoding="UTF-8" standalone="yes"?>
<Relationships xmlns="http://schemas.openxmlformats.org/package/2006/relationships"><Relationship Id="rId3" Type="http://schemas.openxmlformats.org/officeDocument/2006/relationships/package" Target="../embeddings/Microsoft_Excel_Worksheet80.xlsx"/><Relationship Id="rId2" Type="http://schemas.microsoft.com/office/2011/relationships/chartColorStyle" Target="colors155.xml"/><Relationship Id="rId1" Type="http://schemas.microsoft.com/office/2011/relationships/chartStyle" Target="style155.xml"/></Relationships>
</file>

<file path=word/charts/_rels/chart156.xml.rels><?xml version="1.0" encoding="UTF-8" standalone="yes"?>
<Relationships xmlns="http://schemas.openxmlformats.org/package/2006/relationships"><Relationship Id="rId3" Type="http://schemas.openxmlformats.org/officeDocument/2006/relationships/package" Target="../embeddings/Microsoft_Excel_Worksheet81.xlsx"/><Relationship Id="rId2" Type="http://schemas.microsoft.com/office/2011/relationships/chartColorStyle" Target="colors156.xml"/><Relationship Id="rId1" Type="http://schemas.microsoft.com/office/2011/relationships/chartStyle" Target="style156.xml"/></Relationships>
</file>

<file path=word/charts/_rels/chart157.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57.xml"/><Relationship Id="rId1" Type="http://schemas.microsoft.com/office/2011/relationships/chartStyle" Target="style157.xml"/></Relationships>
</file>

<file path=word/charts/_rels/chart15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58.xml"/><Relationship Id="rId1" Type="http://schemas.microsoft.com/office/2011/relationships/chartStyle" Target="style158.xml"/></Relationships>
</file>

<file path=word/charts/_rels/chart159.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59.xml"/><Relationship Id="rId1" Type="http://schemas.microsoft.com/office/2011/relationships/chartStyle" Target="style159.xm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5.xlsx"/></Relationships>
</file>

<file path=word/charts/_rels/chart160.xml.rels><?xml version="1.0" encoding="UTF-8" standalone="yes"?>
<Relationships xmlns="http://schemas.openxmlformats.org/package/2006/relationships"><Relationship Id="rId3" Type="http://schemas.openxmlformats.org/officeDocument/2006/relationships/package" Target="../embeddings/Microsoft_Excel_Worksheet82.xlsx"/><Relationship Id="rId2" Type="http://schemas.microsoft.com/office/2011/relationships/chartColorStyle" Target="colors160.xml"/><Relationship Id="rId1" Type="http://schemas.microsoft.com/office/2011/relationships/chartStyle" Target="style160.xml"/></Relationships>
</file>

<file path=word/charts/_rels/chart161.xml.rels><?xml version="1.0" encoding="UTF-8" standalone="yes"?>
<Relationships xmlns="http://schemas.openxmlformats.org/package/2006/relationships"><Relationship Id="rId3" Type="http://schemas.openxmlformats.org/officeDocument/2006/relationships/package" Target="../embeddings/Microsoft_Excel_Worksheet83.xlsx"/><Relationship Id="rId2" Type="http://schemas.microsoft.com/office/2011/relationships/chartColorStyle" Target="colors161.xml"/><Relationship Id="rId1" Type="http://schemas.microsoft.com/office/2011/relationships/chartStyle" Target="style161.xml"/></Relationships>
</file>

<file path=word/charts/_rels/chart162.xml.rels><?xml version="1.0" encoding="UTF-8" standalone="yes"?>
<Relationships xmlns="http://schemas.openxmlformats.org/package/2006/relationships"><Relationship Id="rId3" Type="http://schemas.openxmlformats.org/officeDocument/2006/relationships/package" Target="../embeddings/Microsoft_Excel_Worksheet84.xlsx"/><Relationship Id="rId2" Type="http://schemas.microsoft.com/office/2011/relationships/chartColorStyle" Target="colors162.xml"/><Relationship Id="rId1" Type="http://schemas.microsoft.com/office/2011/relationships/chartStyle" Target="style162.xml"/></Relationships>
</file>

<file path=word/charts/_rels/chart163.xml.rels><?xml version="1.0" encoding="UTF-8" standalone="yes"?>
<Relationships xmlns="http://schemas.openxmlformats.org/package/2006/relationships"><Relationship Id="rId3" Type="http://schemas.openxmlformats.org/officeDocument/2006/relationships/package" Target="../embeddings/Microsoft_Excel_Worksheet85.xlsx"/><Relationship Id="rId2" Type="http://schemas.microsoft.com/office/2011/relationships/chartColorStyle" Target="colors163.xml"/><Relationship Id="rId1" Type="http://schemas.microsoft.com/office/2011/relationships/chartStyle" Target="style163.xml"/></Relationships>
</file>

<file path=word/charts/_rels/chart164.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64.xml"/><Relationship Id="rId1" Type="http://schemas.microsoft.com/office/2011/relationships/chartStyle" Target="style164.xml"/></Relationships>
</file>

<file path=word/charts/_rels/chart165.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65.xml"/><Relationship Id="rId1" Type="http://schemas.microsoft.com/office/2011/relationships/chartStyle" Target="style165.xml"/></Relationships>
</file>

<file path=word/charts/_rels/chart166.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66.xml"/><Relationship Id="rId1" Type="http://schemas.microsoft.com/office/2011/relationships/chartStyle" Target="style166.xml"/></Relationships>
</file>

<file path=word/charts/_rels/chart167.xml.rels><?xml version="1.0" encoding="UTF-8" standalone="yes"?>
<Relationships xmlns="http://schemas.openxmlformats.org/package/2006/relationships"><Relationship Id="rId3" Type="http://schemas.openxmlformats.org/officeDocument/2006/relationships/package" Target="../embeddings/Microsoft_Excel_Worksheet86.xlsx"/><Relationship Id="rId2" Type="http://schemas.microsoft.com/office/2011/relationships/chartColorStyle" Target="colors167.xml"/><Relationship Id="rId1" Type="http://schemas.microsoft.com/office/2011/relationships/chartStyle" Target="style167.xml"/></Relationships>
</file>

<file path=word/charts/_rels/chart168.xml.rels><?xml version="1.0" encoding="UTF-8" standalone="yes"?>
<Relationships xmlns="http://schemas.openxmlformats.org/package/2006/relationships"><Relationship Id="rId3" Type="http://schemas.openxmlformats.org/officeDocument/2006/relationships/package" Target="../embeddings/Microsoft_Excel_Worksheet87.xlsx"/><Relationship Id="rId2" Type="http://schemas.microsoft.com/office/2011/relationships/chartColorStyle" Target="colors168.xml"/><Relationship Id="rId1" Type="http://schemas.microsoft.com/office/2011/relationships/chartStyle" Target="style168.xml"/></Relationships>
</file>

<file path=word/charts/_rels/chart169.xml.rels><?xml version="1.0" encoding="UTF-8" standalone="yes"?>
<Relationships xmlns="http://schemas.openxmlformats.org/package/2006/relationships"><Relationship Id="rId3" Type="http://schemas.openxmlformats.org/officeDocument/2006/relationships/package" Target="../embeddings/Microsoft_Excel_Worksheet88.xlsx"/><Relationship Id="rId2" Type="http://schemas.microsoft.com/office/2011/relationships/chartColorStyle" Target="colors169.xml"/><Relationship Id="rId1" Type="http://schemas.microsoft.com/office/2011/relationships/chartStyle" Target="style169.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6.xlsx"/></Relationships>
</file>

<file path=word/charts/_rels/chart170.xml.rels><?xml version="1.0" encoding="UTF-8" standalone="yes"?>
<Relationships xmlns="http://schemas.openxmlformats.org/package/2006/relationships"><Relationship Id="rId3" Type="http://schemas.openxmlformats.org/officeDocument/2006/relationships/package" Target="../embeddings/Microsoft_Excel_Worksheet89.xlsx"/><Relationship Id="rId2" Type="http://schemas.microsoft.com/office/2011/relationships/chartColorStyle" Target="colors170.xml"/><Relationship Id="rId1" Type="http://schemas.microsoft.com/office/2011/relationships/chartStyle" Target="style170.xml"/></Relationships>
</file>

<file path=word/charts/_rels/chart171.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71.xml"/><Relationship Id="rId1" Type="http://schemas.microsoft.com/office/2011/relationships/chartStyle" Target="style171.xml"/></Relationships>
</file>

<file path=word/charts/_rels/chart172.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72.xml"/><Relationship Id="rId1" Type="http://schemas.microsoft.com/office/2011/relationships/chartStyle" Target="style172.xml"/></Relationships>
</file>

<file path=word/charts/_rels/chart173.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73.xml"/><Relationship Id="rId1" Type="http://schemas.microsoft.com/office/2011/relationships/chartStyle" Target="style173.xml"/></Relationships>
</file>

<file path=word/charts/_rels/chart174.xml.rels><?xml version="1.0" encoding="UTF-8" standalone="yes"?>
<Relationships xmlns="http://schemas.openxmlformats.org/package/2006/relationships"><Relationship Id="rId3" Type="http://schemas.openxmlformats.org/officeDocument/2006/relationships/package" Target="../embeddings/Microsoft_Excel_Worksheet90.xlsx"/><Relationship Id="rId2" Type="http://schemas.microsoft.com/office/2011/relationships/chartColorStyle" Target="colors174.xml"/><Relationship Id="rId1" Type="http://schemas.microsoft.com/office/2011/relationships/chartStyle" Target="style174.xml"/></Relationships>
</file>

<file path=word/charts/_rels/chart175.xml.rels><?xml version="1.0" encoding="UTF-8" standalone="yes"?>
<Relationships xmlns="http://schemas.openxmlformats.org/package/2006/relationships"><Relationship Id="rId3" Type="http://schemas.openxmlformats.org/officeDocument/2006/relationships/package" Target="../embeddings/Microsoft_Excel_Worksheet91.xlsx"/><Relationship Id="rId2" Type="http://schemas.microsoft.com/office/2011/relationships/chartColorStyle" Target="colors175.xml"/><Relationship Id="rId1" Type="http://schemas.microsoft.com/office/2011/relationships/chartStyle" Target="style175.xml"/></Relationships>
</file>

<file path=word/charts/_rels/chart176.xml.rels><?xml version="1.0" encoding="UTF-8" standalone="yes"?>
<Relationships xmlns="http://schemas.openxmlformats.org/package/2006/relationships"><Relationship Id="rId3" Type="http://schemas.openxmlformats.org/officeDocument/2006/relationships/package" Target="../embeddings/Microsoft_Excel_Worksheet92.xlsx"/><Relationship Id="rId2" Type="http://schemas.microsoft.com/office/2011/relationships/chartColorStyle" Target="colors176.xml"/><Relationship Id="rId1" Type="http://schemas.microsoft.com/office/2011/relationships/chartStyle" Target="style176.xml"/></Relationships>
</file>

<file path=word/charts/_rels/chart177.xml.rels><?xml version="1.0" encoding="UTF-8" standalone="yes"?>
<Relationships xmlns="http://schemas.openxmlformats.org/package/2006/relationships"><Relationship Id="rId3" Type="http://schemas.openxmlformats.org/officeDocument/2006/relationships/package" Target="../embeddings/Microsoft_Excel_Worksheet93.xlsx"/><Relationship Id="rId2" Type="http://schemas.microsoft.com/office/2011/relationships/chartColorStyle" Target="colors177.xml"/><Relationship Id="rId1" Type="http://schemas.microsoft.com/office/2011/relationships/chartStyle" Target="style177.xml"/></Relationships>
</file>

<file path=word/charts/_rels/chart17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78.xml"/><Relationship Id="rId1" Type="http://schemas.microsoft.com/office/2011/relationships/chartStyle" Target="style178.xml"/></Relationships>
</file>

<file path=word/charts/_rels/chart179.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79.xml"/><Relationship Id="rId1" Type="http://schemas.microsoft.com/office/2011/relationships/chartStyle" Target="style179.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8.xml"/><Relationship Id="rId1" Type="http://schemas.microsoft.com/office/2011/relationships/chartStyle" Target="style18.xml"/></Relationships>
</file>

<file path=word/charts/_rels/chart180.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80.xml"/><Relationship Id="rId1" Type="http://schemas.microsoft.com/office/2011/relationships/chartStyle" Target="style180.xml"/></Relationships>
</file>

<file path=word/charts/_rels/chart181.xml.rels><?xml version="1.0" encoding="UTF-8" standalone="yes"?>
<Relationships xmlns="http://schemas.openxmlformats.org/package/2006/relationships"><Relationship Id="rId3" Type="http://schemas.openxmlformats.org/officeDocument/2006/relationships/package" Target="../embeddings/Microsoft_Excel_Worksheet94.xlsx"/><Relationship Id="rId2" Type="http://schemas.microsoft.com/office/2011/relationships/chartColorStyle" Target="colors181.xml"/><Relationship Id="rId1" Type="http://schemas.microsoft.com/office/2011/relationships/chartStyle" Target="style181.xml"/></Relationships>
</file>

<file path=word/charts/_rels/chart182.xml.rels><?xml version="1.0" encoding="UTF-8" standalone="yes"?>
<Relationships xmlns="http://schemas.openxmlformats.org/package/2006/relationships"><Relationship Id="rId3" Type="http://schemas.openxmlformats.org/officeDocument/2006/relationships/package" Target="../embeddings/Microsoft_Excel_Worksheet95.xlsx"/><Relationship Id="rId2" Type="http://schemas.microsoft.com/office/2011/relationships/chartColorStyle" Target="colors182.xml"/><Relationship Id="rId1" Type="http://schemas.microsoft.com/office/2011/relationships/chartStyle" Target="style182.xml"/></Relationships>
</file>

<file path=word/charts/_rels/chart183.xml.rels><?xml version="1.0" encoding="UTF-8" standalone="yes"?>
<Relationships xmlns="http://schemas.openxmlformats.org/package/2006/relationships"><Relationship Id="rId3" Type="http://schemas.openxmlformats.org/officeDocument/2006/relationships/package" Target="../embeddings/Microsoft_Excel_Worksheet96.xlsx"/><Relationship Id="rId2" Type="http://schemas.microsoft.com/office/2011/relationships/chartColorStyle" Target="colors183.xml"/><Relationship Id="rId1" Type="http://schemas.microsoft.com/office/2011/relationships/chartStyle" Target="style183.xml"/></Relationships>
</file>

<file path=word/charts/_rels/chart184.xml.rels><?xml version="1.0" encoding="UTF-8" standalone="yes"?>
<Relationships xmlns="http://schemas.openxmlformats.org/package/2006/relationships"><Relationship Id="rId3" Type="http://schemas.openxmlformats.org/officeDocument/2006/relationships/package" Target="../embeddings/Microsoft_Excel_Worksheet97.xlsx"/><Relationship Id="rId2" Type="http://schemas.microsoft.com/office/2011/relationships/chartColorStyle" Target="colors184.xml"/><Relationship Id="rId1" Type="http://schemas.microsoft.com/office/2011/relationships/chartStyle" Target="style184.xml"/></Relationships>
</file>

<file path=word/charts/_rels/chart185.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85.xml"/><Relationship Id="rId1" Type="http://schemas.microsoft.com/office/2011/relationships/chartStyle" Target="style185.xml"/></Relationships>
</file>

<file path=word/charts/_rels/chart186.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86.xml"/><Relationship Id="rId1" Type="http://schemas.microsoft.com/office/2011/relationships/chartStyle" Target="style186.xml"/></Relationships>
</file>

<file path=word/charts/_rels/chart187.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87.xml"/><Relationship Id="rId1" Type="http://schemas.microsoft.com/office/2011/relationships/chartStyle" Target="style187.xml"/></Relationships>
</file>

<file path=word/charts/_rels/chart188.xml.rels><?xml version="1.0" encoding="UTF-8" standalone="yes"?>
<Relationships xmlns="http://schemas.openxmlformats.org/package/2006/relationships"><Relationship Id="rId3" Type="http://schemas.openxmlformats.org/officeDocument/2006/relationships/package" Target="../embeddings/Microsoft_Excel_Worksheet98.xlsx"/><Relationship Id="rId2" Type="http://schemas.microsoft.com/office/2011/relationships/chartColorStyle" Target="colors188.xml"/><Relationship Id="rId1" Type="http://schemas.microsoft.com/office/2011/relationships/chartStyle" Target="style188.xml"/></Relationships>
</file>

<file path=word/charts/_rels/chart189.xml.rels><?xml version="1.0" encoding="UTF-8" standalone="yes"?>
<Relationships xmlns="http://schemas.openxmlformats.org/package/2006/relationships"><Relationship Id="rId3" Type="http://schemas.openxmlformats.org/officeDocument/2006/relationships/package" Target="../embeddings/Microsoft_Excel_Worksheet99.xlsx"/><Relationship Id="rId2" Type="http://schemas.microsoft.com/office/2011/relationships/chartColorStyle" Target="colors189.xml"/><Relationship Id="rId1" Type="http://schemas.microsoft.com/office/2011/relationships/chartStyle" Target="style18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19.xml"/><Relationship Id="rId1" Type="http://schemas.microsoft.com/office/2011/relationships/chartStyle" Target="style19.xml"/></Relationships>
</file>

<file path=word/charts/_rels/chart190.xml.rels><?xml version="1.0" encoding="UTF-8" standalone="yes"?>
<Relationships xmlns="http://schemas.openxmlformats.org/package/2006/relationships"><Relationship Id="rId3" Type="http://schemas.openxmlformats.org/officeDocument/2006/relationships/package" Target="../embeddings/Microsoft_Excel_Worksheet100.xlsx"/><Relationship Id="rId2" Type="http://schemas.microsoft.com/office/2011/relationships/chartColorStyle" Target="colors190.xml"/><Relationship Id="rId1" Type="http://schemas.microsoft.com/office/2011/relationships/chartStyle" Target="style190.xml"/></Relationships>
</file>

<file path=word/charts/_rels/chart191.xml.rels><?xml version="1.0" encoding="UTF-8" standalone="yes"?>
<Relationships xmlns="http://schemas.openxmlformats.org/package/2006/relationships"><Relationship Id="rId3" Type="http://schemas.openxmlformats.org/officeDocument/2006/relationships/package" Target="../embeddings/Microsoft_Excel_Worksheet101.xlsx"/><Relationship Id="rId2" Type="http://schemas.microsoft.com/office/2011/relationships/chartColorStyle" Target="colors191.xml"/><Relationship Id="rId1" Type="http://schemas.microsoft.com/office/2011/relationships/chartStyle" Target="style191.xml"/></Relationships>
</file>

<file path=word/charts/_rels/chart192.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92.xml"/><Relationship Id="rId1" Type="http://schemas.microsoft.com/office/2011/relationships/chartStyle" Target="style192.xml"/></Relationships>
</file>

<file path=word/charts/_rels/chart193.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93.xml"/><Relationship Id="rId1" Type="http://schemas.microsoft.com/office/2011/relationships/chartStyle" Target="style193.xml"/></Relationships>
</file>

<file path=word/charts/_rels/chart194.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194.xml"/><Relationship Id="rId1" Type="http://schemas.microsoft.com/office/2011/relationships/chartStyle" Target="style194.xml"/></Relationships>
</file>

<file path=word/charts/_rels/chart195.xml.rels><?xml version="1.0" encoding="UTF-8" standalone="yes"?>
<Relationships xmlns="http://schemas.openxmlformats.org/package/2006/relationships"><Relationship Id="rId3" Type="http://schemas.openxmlformats.org/officeDocument/2006/relationships/package" Target="../embeddings/Microsoft_Excel_Worksheet102.xlsx"/><Relationship Id="rId2" Type="http://schemas.microsoft.com/office/2011/relationships/chartColorStyle" Target="colors195.xml"/><Relationship Id="rId1" Type="http://schemas.microsoft.com/office/2011/relationships/chartStyle" Target="style195.xml"/></Relationships>
</file>

<file path=word/charts/_rels/chart196.xml.rels><?xml version="1.0" encoding="UTF-8" standalone="yes"?>
<Relationships xmlns="http://schemas.openxmlformats.org/package/2006/relationships"><Relationship Id="rId3" Type="http://schemas.openxmlformats.org/officeDocument/2006/relationships/package" Target="../embeddings/Microsoft_Excel_Worksheet103.xlsx"/><Relationship Id="rId2" Type="http://schemas.microsoft.com/office/2011/relationships/chartColorStyle" Target="colors196.xml"/><Relationship Id="rId1" Type="http://schemas.microsoft.com/office/2011/relationships/chartStyle" Target="style196.xml"/></Relationships>
</file>

<file path=word/charts/_rels/chart197.xml.rels><?xml version="1.0" encoding="UTF-8" standalone="yes"?>
<Relationships xmlns="http://schemas.openxmlformats.org/package/2006/relationships"><Relationship Id="rId3" Type="http://schemas.openxmlformats.org/officeDocument/2006/relationships/package" Target="../embeddings/Microsoft_Excel_Worksheet104.xlsx"/><Relationship Id="rId2" Type="http://schemas.microsoft.com/office/2011/relationships/chartColorStyle" Target="colors197.xml"/><Relationship Id="rId1" Type="http://schemas.microsoft.com/office/2011/relationships/chartStyle" Target="style197.xml"/></Relationships>
</file>

<file path=word/charts/_rels/chart198.xml.rels><?xml version="1.0" encoding="UTF-8" standalone="yes"?>
<Relationships xmlns="http://schemas.openxmlformats.org/package/2006/relationships"><Relationship Id="rId3" Type="http://schemas.openxmlformats.org/officeDocument/2006/relationships/package" Target="../embeddings/Microsoft_Excel_Worksheet105.xlsx"/><Relationship Id="rId2" Type="http://schemas.microsoft.com/office/2011/relationships/chartColorStyle" Target="colors198.xml"/><Relationship Id="rId1" Type="http://schemas.microsoft.com/office/2011/relationships/chartStyle" Target="style198.xml"/></Relationships>
</file>

<file path=word/charts/_rels/chart199.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199.xml"/><Relationship Id="rId1" Type="http://schemas.microsoft.com/office/2011/relationships/chartStyle" Target="style19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1.bin"/></Relationships>
</file>

<file path=word/charts/_rels/chart21.xml.rels><?xml version="1.0" encoding="UTF-8" standalone="yes"?>
<Relationships xmlns="http://schemas.openxmlformats.org/package/2006/relationships"><Relationship Id="rId3" Type="http://schemas.openxmlformats.org/officeDocument/2006/relationships/oleObject" Target="file:///C:\Users\pdnecoecheap\Documents\IGECC%202021-2022\Factor%20pol&#237;tica%20p&#250;blica\Estado\Ponde%202022.xlsx" TargetMode="External"/><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pdnecoecheap\Documents\IGECC%202021-2022\Factor%20pol&#237;tica%20p&#250;blica\Estado\Ponde%202022.xlsx" TargetMode="External"/><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beaca\Downloads\Pablo%20Necoechea\Indicadores%20Estatal%20Ambientales.xlsx" TargetMode="External"/><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25.xml"/><Relationship Id="rId1" Type="http://schemas.microsoft.com/office/2011/relationships/chartStyle" Target="style25.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Estatal%20-%20Entregable%20ces.xlsx" TargetMode="External"/><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pdnecoecheap\Documents\IGECC%202021-2022\Factor%20pol&#237;tica%20p&#250;blica\Estado\Ponde%202022.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31.xml"/><Relationship Id="rId1" Type="http://schemas.microsoft.com/office/2011/relationships/chartStyle" Target="style31.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pdnecoecheap\Documents\IGECC%202021-2022\Factor%20indicadores%20desempe&#241;o\270522%20Indicadores%20de%20desempe&#241;o%20-%20Nivel%20Estatal%20-%20Entregable%20ces.xlsx" TargetMode="External"/><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pdnecoecheap\Documents\IGECC%202021-2022\Factor%20pol&#237;tica%20p&#250;blica\Estado\Ponde%202022.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package" Target="../embeddings/Microsoft_Excel_Worksheet22.xlsx"/></Relationships>
</file>

<file path=word/charts/_rels/chart37.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38.xml"/><Relationship Id="rId1" Type="http://schemas.microsoft.com/office/2011/relationships/chartStyle" Target="style38.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39.xml"/><Relationship Id="rId1" Type="http://schemas.microsoft.com/office/2011/relationships/chartStyle" Target="style39.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3" Type="http://schemas.openxmlformats.org/officeDocument/2006/relationships/oleObject" Target="file:///C:\Users\pdnecoecheap\Documents\IGECC%202021-2022\Factor%20indicadores%20desempe&#241;o\270522%20Indicadores%20de%20desempe&#241;o%20-%20Nivel%20Estatal%20-%20Entregable%20ces.xlsx" TargetMode="External"/><Relationship Id="rId2" Type="http://schemas.microsoft.com/office/2011/relationships/chartColorStyle" Target="colors40.xml"/><Relationship Id="rId1" Type="http://schemas.microsoft.com/office/2011/relationships/chartStyle" Target="style40.xml"/></Relationships>
</file>

<file path=word/charts/_rels/chart41.xml.rels><?xml version="1.0" encoding="UTF-8" standalone="yes"?>
<Relationships xmlns="http://schemas.openxmlformats.org/package/2006/relationships"><Relationship Id="rId3" Type="http://schemas.openxmlformats.org/officeDocument/2006/relationships/package" Target="../embeddings/Microsoft_Excel_Worksheet24.xlsx"/><Relationship Id="rId2" Type="http://schemas.microsoft.com/office/2011/relationships/chartColorStyle" Target="colors41.xml"/><Relationship Id="rId1" Type="http://schemas.microsoft.com/office/2011/relationships/chartStyle" Target="style41.xml"/></Relationships>
</file>

<file path=word/charts/_rels/chart42.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42.xml"/><Relationship Id="rId1" Type="http://schemas.microsoft.com/office/2011/relationships/chartStyle" Target="style42.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43.xml"/><Relationship Id="rId1" Type="http://schemas.microsoft.com/office/2011/relationships/chartStyle" Target="style43.xml"/><Relationship Id="rId4" Type="http://schemas.openxmlformats.org/officeDocument/2006/relationships/package" Target="../embeddings/Microsoft_Excel_Worksheet26.xlsx"/></Relationships>
</file>

<file path=word/charts/_rels/chart44.xml.rels><?xml version="1.0" encoding="UTF-8" standalone="yes"?>
<Relationships xmlns="http://schemas.openxmlformats.org/package/2006/relationships"><Relationship Id="rId3" Type="http://schemas.openxmlformats.org/officeDocument/2006/relationships/oleObject" Target="file:///C:\Users\beaca\Downloads\Pablo%20Necoechea\Indicadores%20Estatal%20Ambientales.xlsx" TargetMode="External"/><Relationship Id="rId2" Type="http://schemas.microsoft.com/office/2011/relationships/chartColorStyle" Target="colors44.xml"/><Relationship Id="rId1" Type="http://schemas.microsoft.com/office/2011/relationships/chartStyle" Target="style44.xml"/></Relationships>
</file>

<file path=word/charts/_rels/chart45.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45.xml"/><Relationship Id="rId1" Type="http://schemas.microsoft.com/office/2011/relationships/chartStyle" Target="style45.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46.xml"/><Relationship Id="rId1" Type="http://schemas.microsoft.com/office/2011/relationships/chartStyle" Target="style46.xml"/></Relationships>
</file>

<file path=word/charts/_rels/chart47.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Estatal%20-%20Entregable%20ces.xlsx" TargetMode="External"/><Relationship Id="rId2" Type="http://schemas.microsoft.com/office/2011/relationships/chartColorStyle" Target="colors47.xml"/><Relationship Id="rId1" Type="http://schemas.microsoft.com/office/2011/relationships/chartStyle" Target="style47.xml"/></Relationships>
</file>

<file path=word/charts/_rels/chart4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48.xml"/><Relationship Id="rId1" Type="http://schemas.microsoft.com/office/2011/relationships/chartStyle" Target="style48.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28.xlsx"/><Relationship Id="rId2" Type="http://schemas.microsoft.com/office/2011/relationships/chartColorStyle" Target="colors49.xml"/><Relationship Id="rId1" Type="http://schemas.microsoft.com/office/2011/relationships/chartStyle" Target="style49.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29.xlsx"/><Relationship Id="rId2" Type="http://schemas.microsoft.com/office/2011/relationships/chartColorStyle" Target="colors50.xml"/><Relationship Id="rId1" Type="http://schemas.microsoft.com/office/2011/relationships/chartStyle" Target="style50.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51.xml"/><Relationship Id="rId1" Type="http://schemas.microsoft.com/office/2011/relationships/chartStyle" Target="style51.xml"/></Relationships>
</file>

<file path=word/charts/_rels/chart52.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52.xml"/><Relationship Id="rId1" Type="http://schemas.microsoft.com/office/2011/relationships/chartStyle" Target="style52.xml"/></Relationships>
</file>

<file path=word/charts/_rels/chart53.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53.xml"/><Relationship Id="rId1" Type="http://schemas.microsoft.com/office/2011/relationships/chartStyle" Target="style53.xml"/></Relationships>
</file>

<file path=word/charts/_rels/chart54.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Estatal%20-%20Entregable%20ces.xlsx" TargetMode="External"/><Relationship Id="rId2" Type="http://schemas.microsoft.com/office/2011/relationships/chartColorStyle" Target="colors54.xml"/><Relationship Id="rId1" Type="http://schemas.microsoft.com/office/2011/relationships/chartStyle" Target="style54.xml"/></Relationships>
</file>

<file path=word/charts/_rels/chart55.xml.rels><?xml version="1.0" encoding="UTF-8" standalone="yes"?>
<Relationships xmlns="http://schemas.openxmlformats.org/package/2006/relationships"><Relationship Id="rId3" Type="http://schemas.openxmlformats.org/officeDocument/2006/relationships/oleObject" Target="file:///C:\Users\pdnecoecheap\Documents\IGECC%202021-2022\Factor%20pol&#237;tica%20p&#250;blica\Estado\Ponde%202022.xlsx" TargetMode="External"/><Relationship Id="rId2" Type="http://schemas.microsoft.com/office/2011/relationships/chartColorStyle" Target="colors55.xml"/><Relationship Id="rId1" Type="http://schemas.microsoft.com/office/2011/relationships/chartStyle" Target="style55.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56.xml"/><Relationship Id="rId1" Type="http://schemas.microsoft.com/office/2011/relationships/chartStyle" Target="style56.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57.xml"/><Relationship Id="rId1" Type="http://schemas.microsoft.com/office/2011/relationships/chartStyle" Target="style57.xml"/></Relationships>
</file>

<file path=word/charts/_rels/chart58.xml.rels><?xml version="1.0" encoding="UTF-8" standalone="yes"?>
<Relationships xmlns="http://schemas.openxmlformats.org/package/2006/relationships"><Relationship Id="rId3" Type="http://schemas.openxmlformats.org/officeDocument/2006/relationships/oleObject" Target="file:///C:\Users\beaca\Downloads\Pablo%20Necoechea\Indicadores%20Estatal%20Ambientales.xlsx" TargetMode="External"/><Relationship Id="rId2" Type="http://schemas.microsoft.com/office/2011/relationships/chartColorStyle" Target="colors58.xml"/><Relationship Id="rId1" Type="http://schemas.microsoft.com/office/2011/relationships/chartStyle" Target="style58.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59.xml"/><Relationship Id="rId1" Type="http://schemas.microsoft.com/office/2011/relationships/chartStyle" Target="style59.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3" Type="http://schemas.openxmlformats.org/officeDocument/2006/relationships/oleObject" Target="file:///C:\Users\pdnecoecheap\Downloads\Calculos%20finales%20de%20indica%20estado%20y%20municipio%20corregidos.xlsx" TargetMode="External"/><Relationship Id="rId2" Type="http://schemas.microsoft.com/office/2011/relationships/chartColorStyle" Target="colors60.xml"/><Relationship Id="rId1" Type="http://schemas.microsoft.com/office/2011/relationships/chartStyle" Target="style60.xml"/></Relationships>
</file>

<file path=word/charts/_rels/chart61.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Estatal%20-%20Entregable%20ces.xlsx" TargetMode="External"/><Relationship Id="rId2" Type="http://schemas.microsoft.com/office/2011/relationships/chartColorStyle" Target="colors61.xml"/><Relationship Id="rId1" Type="http://schemas.microsoft.com/office/2011/relationships/chartStyle" Target="style61.xml"/></Relationships>
</file>

<file path=word/charts/_rels/chart62.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62.xml"/><Relationship Id="rId1" Type="http://schemas.microsoft.com/office/2011/relationships/chartStyle" Target="style6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63.xml"/><Relationship Id="rId1" Type="http://schemas.microsoft.com/office/2011/relationships/chartStyle" Target="style63.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64.xml"/><Relationship Id="rId1" Type="http://schemas.microsoft.com/office/2011/relationships/chartStyle" Target="style64.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65.xml"/><Relationship Id="rId1" Type="http://schemas.microsoft.com/office/2011/relationships/chartStyle" Target="style65.xml"/></Relationships>
</file>

<file path=word/charts/_rels/chart66.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66.xml"/><Relationship Id="rId1" Type="http://schemas.microsoft.com/office/2011/relationships/chartStyle" Target="style66.xml"/></Relationships>
</file>

<file path=word/charts/_rels/chart67.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67.xml"/><Relationship Id="rId1" Type="http://schemas.microsoft.com/office/2011/relationships/chartStyle" Target="style67.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68.xml"/><Relationship Id="rId1" Type="http://schemas.microsoft.com/office/2011/relationships/chartStyle" Target="style68.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pdnecoecheap\Documents\IGECC%202021-2022\Factor%20indicadores%20desempe&#241;o\270522%20Indicadores%20de%20desempe&#241;o%20-%20Nivel%20Municipal%20-%20Entregable%20ces%20(2).xlsx" TargetMode="External"/><Relationship Id="rId2" Type="http://schemas.microsoft.com/office/2011/relationships/chartColorStyle" Target="colors69.xml"/><Relationship Id="rId1" Type="http://schemas.microsoft.com/office/2011/relationships/chartStyle" Target="style69.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37.xlsx"/><Relationship Id="rId2" Type="http://schemas.microsoft.com/office/2011/relationships/chartColorStyle" Target="colors70.xml"/><Relationship Id="rId1" Type="http://schemas.microsoft.com/office/2011/relationships/chartStyle" Target="style70.xml"/></Relationships>
</file>

<file path=word/charts/_rels/chart71.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71.xml"/><Relationship Id="rId1" Type="http://schemas.microsoft.com/office/2011/relationships/chartStyle" Target="style71.xml"/></Relationships>
</file>

<file path=word/charts/_rels/chart72.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72.xml"/><Relationship Id="rId1" Type="http://schemas.microsoft.com/office/2011/relationships/chartStyle" Target="style72.xml"/></Relationships>
</file>

<file path=word/charts/_rels/chart73.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73.xml"/><Relationship Id="rId1" Type="http://schemas.microsoft.com/office/2011/relationships/chartStyle" Target="style73.xml"/></Relationships>
</file>

<file path=word/charts/_rels/chart74.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74.xml"/><Relationship Id="rId1" Type="http://schemas.microsoft.com/office/2011/relationships/chartStyle" Target="style74.xml"/></Relationships>
</file>

<file path=word/charts/_rels/chart75.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75.xml"/><Relationship Id="rId1" Type="http://schemas.microsoft.com/office/2011/relationships/chartStyle" Target="style75.xml"/></Relationships>
</file>

<file path=word/charts/_rels/chart76.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76.xml"/><Relationship Id="rId1" Type="http://schemas.microsoft.com/office/2011/relationships/chartStyle" Target="style76.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41.xlsx"/><Relationship Id="rId2" Type="http://schemas.microsoft.com/office/2011/relationships/chartColorStyle" Target="colors77.xml"/><Relationship Id="rId1" Type="http://schemas.microsoft.com/office/2011/relationships/chartStyle" Target="style77.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42.xlsx"/><Relationship Id="rId2" Type="http://schemas.microsoft.com/office/2011/relationships/chartColorStyle" Target="colors78.xml"/><Relationship Id="rId1" Type="http://schemas.microsoft.com/office/2011/relationships/chartStyle" Target="style78.xml"/></Relationships>
</file>

<file path=word/charts/_rels/chart79.xml.rels><?xml version="1.0" encoding="UTF-8" standalone="yes"?>
<Relationships xmlns="http://schemas.openxmlformats.org/package/2006/relationships"><Relationship Id="rId3" Type="http://schemas.openxmlformats.org/officeDocument/2006/relationships/oleObject" Target="file:///C:\Users\beaca\Downloads\Pablo%20Necoechea\Factor%20consulta%20p&#250;blica,%20estados%20y%20municipios.xlsx" TargetMode="External"/><Relationship Id="rId2" Type="http://schemas.microsoft.com/office/2011/relationships/chartColorStyle" Target="colors79.xml"/><Relationship Id="rId1" Type="http://schemas.microsoft.com/office/2011/relationships/chartStyle" Target="style79.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80.xml.rels><?xml version="1.0" encoding="UTF-8" standalone="yes"?>
<Relationships xmlns="http://schemas.openxmlformats.org/package/2006/relationships"><Relationship Id="rId3" Type="http://schemas.openxmlformats.org/officeDocument/2006/relationships/package" Target="../embeddings/Microsoft_Excel_Worksheet43.xlsx"/><Relationship Id="rId2" Type="http://schemas.microsoft.com/office/2011/relationships/chartColorStyle" Target="colors80.xml"/><Relationship Id="rId1" Type="http://schemas.microsoft.com/office/2011/relationships/chartStyle" Target="style80.xml"/></Relationships>
</file>

<file path=word/charts/_rels/chart81.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81.xml"/><Relationship Id="rId1" Type="http://schemas.microsoft.com/office/2011/relationships/chartStyle" Target="style81.xml"/></Relationships>
</file>

<file path=word/charts/_rels/chart82.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82.xml"/><Relationship Id="rId1" Type="http://schemas.microsoft.com/office/2011/relationships/chartStyle" Target="style82.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83.xml"/><Relationship Id="rId1" Type="http://schemas.microsoft.com/office/2011/relationships/chartStyle" Target="style83.xml"/></Relationships>
</file>

<file path=word/charts/_rels/chart84.xml.rels><?xml version="1.0" encoding="UTF-8" standalone="yes"?>
<Relationships xmlns="http://schemas.openxmlformats.org/package/2006/relationships"><Relationship Id="rId3" Type="http://schemas.openxmlformats.org/officeDocument/2006/relationships/oleObject" Target="file:///E:\Trabajo\Trabajo\Clientes\Marzo%20-%20Junio\Terminado\Pablo%20Necoechea\IGECC\Politica%20Publica%20municipal.xlsx" TargetMode="External"/><Relationship Id="rId2" Type="http://schemas.microsoft.com/office/2011/relationships/chartColorStyle" Target="colors84.xml"/><Relationship Id="rId1" Type="http://schemas.microsoft.com/office/2011/relationships/chartStyle" Target="style84.xml"/></Relationships>
</file>

<file path=word/charts/_rels/chart8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85.xml"/><Relationship Id="rId1" Type="http://schemas.microsoft.com/office/2011/relationships/chartStyle" Target="style85.xml"/></Relationships>
</file>

<file path=word/charts/_rels/chart8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86.xml"/><Relationship Id="rId1" Type="http://schemas.microsoft.com/office/2011/relationships/chartStyle" Target="style86.xml"/></Relationships>
</file>

<file path=word/charts/_rels/chart87.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87.xml"/><Relationship Id="rId1" Type="http://schemas.microsoft.com/office/2011/relationships/chartStyle" Target="style87.xml"/></Relationships>
</file>

<file path=word/charts/_rels/chart88.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88.xml"/><Relationship Id="rId1" Type="http://schemas.microsoft.com/office/2011/relationships/chartStyle" Target="style88.xml"/></Relationships>
</file>

<file path=word/charts/_rels/chart89.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89.xml"/><Relationship Id="rId1" Type="http://schemas.microsoft.com/office/2011/relationships/chartStyle" Target="style89.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_rels/chart90.xml.rels><?xml version="1.0" encoding="UTF-8" standalone="yes"?>
<Relationships xmlns="http://schemas.openxmlformats.org/package/2006/relationships"><Relationship Id="rId3" Type="http://schemas.openxmlformats.org/officeDocument/2006/relationships/package" Target="../embeddings/Microsoft_Excel_Worksheet46.xlsx"/><Relationship Id="rId2" Type="http://schemas.microsoft.com/office/2011/relationships/chartColorStyle" Target="colors90.xml"/><Relationship Id="rId1" Type="http://schemas.microsoft.com/office/2011/relationships/chartStyle" Target="style90.xml"/></Relationships>
</file>

<file path=word/charts/_rels/chart91.xml.rels><?xml version="1.0" encoding="UTF-8" standalone="yes"?>
<Relationships xmlns="http://schemas.openxmlformats.org/package/2006/relationships"><Relationship Id="rId3" Type="http://schemas.openxmlformats.org/officeDocument/2006/relationships/package" Target="../embeddings/Microsoft_Excel_Worksheet47.xlsx"/><Relationship Id="rId2" Type="http://schemas.microsoft.com/office/2011/relationships/chartColorStyle" Target="colors91.xml"/><Relationship Id="rId1" Type="http://schemas.microsoft.com/office/2011/relationships/chartStyle" Target="style91.xml"/></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92.xml"/><Relationship Id="rId1" Type="http://schemas.microsoft.com/office/2011/relationships/chartStyle" Target="style92.xml"/></Relationships>
</file>

<file path=word/charts/_rels/chart93.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93.xml"/><Relationship Id="rId1" Type="http://schemas.microsoft.com/office/2011/relationships/chartStyle" Target="style93.xml"/></Relationships>
</file>

<file path=word/charts/_rels/chart94.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94.xml"/><Relationship Id="rId1" Type="http://schemas.microsoft.com/office/2011/relationships/chartStyle" Target="style94.xml"/></Relationships>
</file>

<file path=word/charts/_rels/chart95.xml.rels><?xml version="1.0" encoding="UTF-8" standalone="yes"?>
<Relationships xmlns="http://schemas.openxmlformats.org/package/2006/relationships"><Relationship Id="rId3" Type="http://schemas.openxmlformats.org/officeDocument/2006/relationships/oleObject" Target="file:///C:\Users\pdnecoecheap\Documents\IGECC%202021-2022\Consolidado%20IGECC\Calculos%20finales%20de%20indica%20estado%20y%20municipio%20corregidos.xlsx" TargetMode="External"/><Relationship Id="rId2" Type="http://schemas.microsoft.com/office/2011/relationships/chartColorStyle" Target="colors95.xml"/><Relationship Id="rId1" Type="http://schemas.microsoft.com/office/2011/relationships/chartStyle" Target="style95.xml"/></Relationships>
</file>

<file path=word/charts/_rels/chart96.xml.rels><?xml version="1.0" encoding="UTF-8" standalone="yes"?>
<Relationships xmlns="http://schemas.openxmlformats.org/package/2006/relationships"><Relationship Id="rId3" Type="http://schemas.openxmlformats.org/officeDocument/2006/relationships/oleObject" Target="file:///C:\Users\LENOVO\Downloads\270522%20Indicadores%20de%20desempe&#241;o%20-%20Nivel%20Municipal%20-%20Entregable%20ces.xlsx" TargetMode="External"/><Relationship Id="rId2" Type="http://schemas.microsoft.com/office/2011/relationships/chartColorStyle" Target="colors96.xml"/><Relationship Id="rId1" Type="http://schemas.microsoft.com/office/2011/relationships/chartStyle" Target="style96.xml"/></Relationships>
</file>

<file path=word/charts/_rels/chart97.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97.xml"/><Relationship Id="rId1" Type="http://schemas.microsoft.com/office/2011/relationships/chartStyle" Target="style97.xml"/></Relationships>
</file>

<file path=word/charts/_rels/chart98.xml.rels><?xml version="1.0" encoding="UTF-8" standalone="yes"?>
<Relationships xmlns="http://schemas.openxmlformats.org/package/2006/relationships"><Relationship Id="rId3" Type="http://schemas.openxmlformats.org/officeDocument/2006/relationships/package" Target="../embeddings/Microsoft_Excel_Worksheet51.xlsx"/><Relationship Id="rId2" Type="http://schemas.microsoft.com/office/2011/relationships/chartColorStyle" Target="colors98.xml"/><Relationship Id="rId1" Type="http://schemas.microsoft.com/office/2011/relationships/chartStyle" Target="style98.xml"/></Relationships>
</file>

<file path=word/charts/_rels/chart99.xml.rels><?xml version="1.0" encoding="UTF-8" standalone="yes"?>
<Relationships xmlns="http://schemas.openxmlformats.org/package/2006/relationships"><Relationship Id="rId3" Type="http://schemas.openxmlformats.org/officeDocument/2006/relationships/package" Target="../embeddings/Microsoft_Excel_Worksheet52.xlsx"/><Relationship Id="rId2" Type="http://schemas.microsoft.com/office/2011/relationships/chartColorStyle" Target="colors99.xml"/><Relationship Id="rId1" Type="http://schemas.microsoft.com/office/2011/relationships/chartStyle" Target="style9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eje'!$B$14</c:f>
              <c:strCache>
                <c:ptCount val="1"/>
                <c:pt idx="0">
                  <c:v>2020-2021</c:v>
                </c:pt>
              </c:strCache>
            </c:strRef>
          </c:tx>
          <c:spPr>
            <a:solidFill>
              <a:schemeClr val="accent1"/>
            </a:solidFill>
            <a:ln>
              <a:noFill/>
            </a:ln>
            <a:effectLst/>
          </c:spPr>
          <c:invertIfNegative val="0"/>
          <c:cat>
            <c:strRef>
              <c:f>'Por eje'!$A$15:$A$21</c:f>
              <c:strCache>
                <c:ptCount val="7"/>
                <c:pt idx="0">
                  <c:v>Guanajuato</c:v>
                </c:pt>
                <c:pt idx="1">
                  <c:v>San Luis Potosí</c:v>
                </c:pt>
                <c:pt idx="2">
                  <c:v>Yucatán</c:v>
                </c:pt>
                <c:pt idx="3">
                  <c:v>Jalisco</c:v>
                </c:pt>
                <c:pt idx="4">
                  <c:v>Aguascalientes</c:v>
                </c:pt>
                <c:pt idx="5">
                  <c:v>Chihuahua</c:v>
                </c:pt>
                <c:pt idx="6">
                  <c:v>Querétaro</c:v>
                </c:pt>
              </c:strCache>
            </c:strRef>
          </c:cat>
          <c:val>
            <c:numRef>
              <c:f>'Por eje'!$B$15:$B$21</c:f>
              <c:numCache>
                <c:formatCode>General</c:formatCode>
                <c:ptCount val="7"/>
                <c:pt idx="0">
                  <c:v>7.3700637546216408</c:v>
                </c:pt>
                <c:pt idx="1">
                  <c:v>6.264995321885606</c:v>
                </c:pt>
                <c:pt idx="2">
                  <c:v>0</c:v>
                </c:pt>
                <c:pt idx="3">
                  <c:v>3.8936716292492415</c:v>
                </c:pt>
                <c:pt idx="4">
                  <c:v>10</c:v>
                </c:pt>
                <c:pt idx="5">
                  <c:v>0</c:v>
                </c:pt>
                <c:pt idx="6">
                  <c:v>5.689013192436664</c:v>
                </c:pt>
              </c:numCache>
            </c:numRef>
          </c:val>
          <c:extLst>
            <c:ext xmlns:c16="http://schemas.microsoft.com/office/drawing/2014/chart" uri="{C3380CC4-5D6E-409C-BE32-E72D297353CC}">
              <c16:uniqueId val="{00000000-C752-467A-8330-EAEAE45C1FD9}"/>
            </c:ext>
          </c:extLst>
        </c:ser>
        <c:ser>
          <c:idx val="1"/>
          <c:order val="1"/>
          <c:tx>
            <c:strRef>
              <c:f>'Por eje'!$C$14</c:f>
              <c:strCache>
                <c:ptCount val="1"/>
                <c:pt idx="0">
                  <c:v>2021-2022</c:v>
                </c:pt>
              </c:strCache>
            </c:strRef>
          </c:tx>
          <c:spPr>
            <a:solidFill>
              <a:schemeClr val="accent2"/>
            </a:solidFill>
            <a:ln>
              <a:noFill/>
            </a:ln>
            <a:effectLst/>
          </c:spPr>
          <c:invertIfNegative val="0"/>
          <c:cat>
            <c:strRef>
              <c:f>'Por eje'!$A$15:$A$21</c:f>
              <c:strCache>
                <c:ptCount val="7"/>
                <c:pt idx="0">
                  <c:v>Guanajuato</c:v>
                </c:pt>
                <c:pt idx="1">
                  <c:v>San Luis Potosí</c:v>
                </c:pt>
                <c:pt idx="2">
                  <c:v>Yucatán</c:v>
                </c:pt>
                <c:pt idx="3">
                  <c:v>Jalisco</c:v>
                </c:pt>
                <c:pt idx="4">
                  <c:v>Aguascalientes</c:v>
                </c:pt>
                <c:pt idx="5">
                  <c:v>Chihuahua</c:v>
                </c:pt>
                <c:pt idx="6">
                  <c:v>Querétaro</c:v>
                </c:pt>
              </c:strCache>
            </c:strRef>
          </c:cat>
          <c:val>
            <c:numRef>
              <c:f>'Por eje'!$C$15:$C$21</c:f>
              <c:numCache>
                <c:formatCode>General</c:formatCode>
                <c:ptCount val="7"/>
                <c:pt idx="0">
                  <c:v>3.315090677410522</c:v>
                </c:pt>
                <c:pt idx="1">
                  <c:v>3.6225425278007668</c:v>
                </c:pt>
                <c:pt idx="2">
                  <c:v>5.5355139122838377</c:v>
                </c:pt>
                <c:pt idx="3">
                  <c:v>6.0464697500500435</c:v>
                </c:pt>
                <c:pt idx="4">
                  <c:v>6.1630403945979237</c:v>
                </c:pt>
                <c:pt idx="5">
                  <c:v>6.5033897926586572</c:v>
                </c:pt>
                <c:pt idx="6">
                  <c:v>10</c:v>
                </c:pt>
              </c:numCache>
            </c:numRef>
          </c:val>
          <c:extLst>
            <c:ext xmlns:c16="http://schemas.microsoft.com/office/drawing/2014/chart" uri="{C3380CC4-5D6E-409C-BE32-E72D297353CC}">
              <c16:uniqueId val="{00000001-C752-467A-8330-EAEAE45C1FD9}"/>
            </c:ext>
          </c:extLst>
        </c:ser>
        <c:dLbls>
          <c:showLegendKey val="0"/>
          <c:showVal val="0"/>
          <c:showCatName val="0"/>
          <c:showSerName val="0"/>
          <c:showPercent val="0"/>
          <c:showBubbleSize val="0"/>
        </c:dLbls>
        <c:gapWidth val="219"/>
        <c:overlap val="-27"/>
        <c:axId val="557792095"/>
        <c:axId val="557804991"/>
      </c:barChart>
      <c:catAx>
        <c:axId val="557792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4991"/>
        <c:crosses val="autoZero"/>
        <c:auto val="1"/>
        <c:lblAlgn val="ctr"/>
        <c:lblOffset val="100"/>
        <c:noMultiLvlLbl val="0"/>
      </c:catAx>
      <c:valAx>
        <c:axId val="557804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2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'Por eje'!$K$3</c:f>
              <c:strCache>
                <c:ptCount val="1"/>
                <c:pt idx="0">
                  <c:v>2020-2021</c:v>
                </c:pt>
              </c:strCache>
            </c:strRef>
          </c:tx>
          <c:spPr>
            <a:solidFill>
              <a:schemeClr val="accent1"/>
            </a:solidFill>
            <a:ln>
              <a:noFill/>
            </a:ln>
            <a:effectLst/>
          </c:spPr>
          <c:invertIfNegative val="0"/>
          <c:cat>
            <c:strRef>
              <c:f>'Por eje'!$J$31:$J$37</c:f>
              <c:strCache>
                <c:ptCount val="7"/>
                <c:pt idx="0">
                  <c:v>Aguascalientes</c:v>
                </c:pt>
                <c:pt idx="1">
                  <c:v>Guanajuato</c:v>
                </c:pt>
                <c:pt idx="2">
                  <c:v>Querétaro</c:v>
                </c:pt>
                <c:pt idx="3">
                  <c:v>Chihuahua</c:v>
                </c:pt>
                <c:pt idx="4">
                  <c:v>Yucatán</c:v>
                </c:pt>
                <c:pt idx="5">
                  <c:v>San Luis Potosí</c:v>
                </c:pt>
                <c:pt idx="6">
                  <c:v>Jalisco</c:v>
                </c:pt>
              </c:strCache>
            </c:strRef>
          </c:cat>
          <c:val>
            <c:numRef>
              <c:f>'Por eje'!$K$31:$K$37</c:f>
              <c:numCache>
                <c:formatCode>General</c:formatCode>
                <c:ptCount val="7"/>
                <c:pt idx="0">
                  <c:v>0.4</c:v>
                </c:pt>
                <c:pt idx="1">
                  <c:v>0.5</c:v>
                </c:pt>
                <c:pt idx="2">
                  <c:v>3.9442358188362658</c:v>
                </c:pt>
                <c:pt idx="3">
                  <c:v>0</c:v>
                </c:pt>
                <c:pt idx="4">
                  <c:v>0</c:v>
                </c:pt>
                <c:pt idx="5">
                  <c:v>4.4833341305319072</c:v>
                </c:pt>
                <c:pt idx="6">
                  <c:v>10</c:v>
                </c:pt>
              </c:numCache>
            </c:numRef>
          </c:val>
          <c:extLst>
            <c:ext xmlns:c16="http://schemas.microsoft.com/office/drawing/2014/chart" uri="{C3380CC4-5D6E-409C-BE32-E72D297353CC}">
              <c16:uniqueId val="{00000000-BC4C-4C95-9F41-BE73F26C712E}"/>
            </c:ext>
          </c:extLst>
        </c:ser>
        <c:ser>
          <c:idx val="1"/>
          <c:order val="1"/>
          <c:tx>
            <c:strRef>
              <c:f>'Por eje'!$L$3</c:f>
              <c:strCache>
                <c:ptCount val="1"/>
                <c:pt idx="0">
                  <c:v>2021-2022</c:v>
                </c:pt>
              </c:strCache>
            </c:strRef>
          </c:tx>
          <c:spPr>
            <a:solidFill>
              <a:schemeClr val="accent2"/>
            </a:solidFill>
            <a:ln>
              <a:noFill/>
            </a:ln>
            <a:effectLst/>
          </c:spPr>
          <c:invertIfNegative val="0"/>
          <c:cat>
            <c:strRef>
              <c:f>'Por eje'!$J$31:$J$37</c:f>
              <c:strCache>
                <c:ptCount val="7"/>
                <c:pt idx="0">
                  <c:v>Aguascalientes</c:v>
                </c:pt>
                <c:pt idx="1">
                  <c:v>Guanajuato</c:v>
                </c:pt>
                <c:pt idx="2">
                  <c:v>Querétaro</c:v>
                </c:pt>
                <c:pt idx="3">
                  <c:v>Chihuahua</c:v>
                </c:pt>
                <c:pt idx="4">
                  <c:v>Yucatán</c:v>
                </c:pt>
                <c:pt idx="5">
                  <c:v>San Luis Potosí</c:v>
                </c:pt>
                <c:pt idx="6">
                  <c:v>Jalisco</c:v>
                </c:pt>
              </c:strCache>
            </c:strRef>
          </c:cat>
          <c:val>
            <c:numRef>
              <c:f>'Por eje'!$L$31:$L$37</c:f>
              <c:numCache>
                <c:formatCode>General</c:formatCode>
                <c:ptCount val="7"/>
                <c:pt idx="0">
                  <c:v>0.3</c:v>
                </c:pt>
                <c:pt idx="1">
                  <c:v>0.77490039004515476</c:v>
                </c:pt>
                <c:pt idx="2">
                  <c:v>1.9375384461484799</c:v>
                </c:pt>
                <c:pt idx="3">
                  <c:v>5.4538742527716195</c:v>
                </c:pt>
                <c:pt idx="4">
                  <c:v>6.2683928239314408</c:v>
                </c:pt>
                <c:pt idx="5">
                  <c:v>9.2775323619904118</c:v>
                </c:pt>
                <c:pt idx="6">
                  <c:v>10</c:v>
                </c:pt>
              </c:numCache>
            </c:numRef>
          </c:val>
          <c:extLst>
            <c:ext xmlns:c16="http://schemas.microsoft.com/office/drawing/2014/chart" uri="{C3380CC4-5D6E-409C-BE32-E72D297353CC}">
              <c16:uniqueId val="{00000001-BC4C-4C95-9F41-BE73F26C712E}"/>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0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Araña!$N$44:$N$52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Araña!$O$44:$O$52</c:f>
              <c:numCache>
                <c:formatCode>General</c:formatCode>
                <c:ptCount val="9"/>
                <c:pt idx="0">
                  <c:v>4.7058823529411766</c:v>
                </c:pt>
                <c:pt idx="1">
                  <c:v>0</c:v>
                </c:pt>
                <c:pt idx="2">
                  <c:v>4.7058823529411766</c:v>
                </c:pt>
                <c:pt idx="3">
                  <c:v>2.9411764705882355</c:v>
                </c:pt>
                <c:pt idx="4">
                  <c:v>1.7647058823529413</c:v>
                </c:pt>
                <c:pt idx="5">
                  <c:v>3.5294117647058827</c:v>
                </c:pt>
                <c:pt idx="6">
                  <c:v>0.58823529411764708</c:v>
                </c:pt>
                <c:pt idx="7">
                  <c:v>10</c:v>
                </c:pt>
                <c:pt idx="8">
                  <c:v>2.3529411764705883</c:v>
                </c:pt>
              </c:numCache>
            </c:numRef>
          </c:val>
          <c:extLst>
            <c:ext xmlns:c16="http://schemas.microsoft.com/office/drawing/2014/chart" uri="{C3380CC4-5D6E-409C-BE32-E72D297353CC}">
              <c16:uniqueId val="{00000000-8C36-4912-861B-4203ED370D73}"/>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Araña!$N$44:$N$52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Araña!$P$44:$P$52</c:f>
              <c:numCache>
                <c:formatCode>General</c:formatCode>
                <c:ptCount val="9"/>
                <c:pt idx="0">
                  <c:v>5</c:v>
                </c:pt>
                <c:pt idx="1">
                  <c:v>0</c:v>
                </c:pt>
                <c:pt idx="2">
                  <c:v>5.5555555555555554</c:v>
                </c:pt>
                <c:pt idx="3">
                  <c:v>3.333333333333333</c:v>
                </c:pt>
                <c:pt idx="4">
                  <c:v>1.6666666666666665</c:v>
                </c:pt>
                <c:pt idx="5">
                  <c:v>3.8888888888888888</c:v>
                </c:pt>
                <c:pt idx="6">
                  <c:v>0.55555555555555558</c:v>
                </c:pt>
                <c:pt idx="7">
                  <c:v>10</c:v>
                </c:pt>
                <c:pt idx="8">
                  <c:v>2.2222222222222223</c:v>
                </c:pt>
              </c:numCache>
            </c:numRef>
          </c:val>
          <c:extLst>
            <c:ext xmlns:c16="http://schemas.microsoft.com/office/drawing/2014/chart" uri="{C3380CC4-5D6E-409C-BE32-E72D297353CC}">
              <c16:uniqueId val="{00000001-8C36-4912-861B-4203ED370D73}"/>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Irapuato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Hoja2!$D$264</c:f>
              <c:strCache>
                <c:ptCount val="1"/>
                <c:pt idx="0">
                  <c:v>2020-2021</c:v>
                </c:pt>
              </c:strCache>
            </c:strRef>
          </c:tx>
          <c:spPr>
            <a:ln w="28575" cap="rnd">
              <a:solidFill>
                <a:schemeClr val="accent1"/>
              </a:solidFill>
              <a:round/>
            </a:ln>
            <a:effectLst/>
          </c:spPr>
          <c:marker>
            <c:symbol val="none"/>
          </c:marker>
          <c:cat>
            <c:strRef>
              <c:f>Hoja2!$B$265:$B$274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Hoja2!$D$265:$D$274</c:f>
              <c:numCache>
                <c:formatCode>General</c:formatCode>
                <c:ptCount val="10"/>
                <c:pt idx="0">
                  <c:v>3.3969641450769474</c:v>
                </c:pt>
                <c:pt idx="1">
                  <c:v>3.0406407702740665</c:v>
                </c:pt>
                <c:pt idx="2">
                  <c:v>5.8989434356335702</c:v>
                </c:pt>
                <c:pt idx="3">
                  <c:v>10</c:v>
                </c:pt>
                <c:pt idx="4">
                  <c:v>2.1479038897131346</c:v>
                </c:pt>
                <c:pt idx="5">
                  <c:v>2.7272727272727271</c:v>
                </c:pt>
                <c:pt idx="6">
                  <c:v>7.1082281229161897</c:v>
                </c:pt>
                <c:pt idx="7">
                  <c:v>10</c:v>
                </c:pt>
                <c:pt idx="8">
                  <c:v>6.7194434701029673</c:v>
                </c:pt>
                <c:pt idx="9">
                  <c:v>2.4869898657711738</c:v>
                </c:pt>
              </c:numCache>
            </c:numRef>
          </c:val>
          <c:smooth val="0"/>
          <c:extLst>
            <c:ext xmlns:c16="http://schemas.microsoft.com/office/drawing/2014/chart" uri="{C3380CC4-5D6E-409C-BE32-E72D297353CC}">
              <c16:uniqueId val="{00000000-EBB6-4F51-81B1-5F003A3B714B}"/>
            </c:ext>
          </c:extLst>
        </c:ser>
        <c:ser>
          <c:idx val="1"/>
          <c:order val="1"/>
          <c:tx>
            <c:strRef>
              <c:f>Hoja2!$E$264</c:f>
              <c:strCache>
                <c:ptCount val="1"/>
                <c:pt idx="0">
                  <c:v>2021-2022</c:v>
                </c:pt>
              </c:strCache>
            </c:strRef>
          </c:tx>
          <c:spPr>
            <a:ln w="28575" cap="rnd">
              <a:solidFill>
                <a:schemeClr val="accent2"/>
              </a:solidFill>
              <a:round/>
            </a:ln>
            <a:effectLst/>
          </c:spPr>
          <c:marker>
            <c:symbol val="none"/>
          </c:marker>
          <c:cat>
            <c:strRef>
              <c:f>Hoja2!$B$265:$B$274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Hoja2!$E$265:$E$274</c:f>
              <c:numCache>
                <c:formatCode>General</c:formatCode>
                <c:ptCount val="10"/>
                <c:pt idx="0">
                  <c:v>7.3901544718730001</c:v>
                </c:pt>
                <c:pt idx="1">
                  <c:v>6.3998715580972281</c:v>
                </c:pt>
                <c:pt idx="2">
                  <c:v>4.5729251530915418</c:v>
                </c:pt>
                <c:pt idx="3">
                  <c:v>5.5423209491553651</c:v>
                </c:pt>
                <c:pt idx="4">
                  <c:v>3.3625559798762614</c:v>
                </c:pt>
                <c:pt idx="5">
                  <c:v>2</c:v>
                </c:pt>
                <c:pt idx="6">
                  <c:v>4.3915994238157809</c:v>
                </c:pt>
                <c:pt idx="7">
                  <c:v>10</c:v>
                </c:pt>
                <c:pt idx="8">
                  <c:v>6.4496772306651646</c:v>
                </c:pt>
                <c:pt idx="9">
                  <c:v>1.7986855844857828</c:v>
                </c:pt>
              </c:numCache>
            </c:numRef>
          </c:val>
          <c:smooth val="0"/>
          <c:extLst>
            <c:ext xmlns:c16="http://schemas.microsoft.com/office/drawing/2014/chart" uri="{C3380CC4-5D6E-409C-BE32-E72D297353CC}">
              <c16:uniqueId val="{00000001-EBB6-4F51-81B1-5F003A3B714B}"/>
            </c:ext>
          </c:extLst>
        </c:ser>
        <c:ser>
          <c:idx val="2"/>
          <c:order val="2"/>
          <c:tx>
            <c:strRef>
              <c:f>Hoja2!$F$264</c:f>
              <c:strCache>
                <c:ptCount val="1"/>
                <c:pt idx="0">
                  <c:v>Promedio 2021-2022</c:v>
                </c:pt>
              </c:strCache>
            </c:strRef>
          </c:tx>
          <c:spPr>
            <a:ln w="28575" cap="rnd">
              <a:solidFill>
                <a:schemeClr val="accent3"/>
              </a:solidFill>
              <a:round/>
            </a:ln>
            <a:effectLst/>
          </c:spPr>
          <c:marker>
            <c:symbol val="none"/>
          </c:marker>
          <c:cat>
            <c:strRef>
              <c:f>Hoja2!$B$265:$B$274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Hoja2!$F$265:$F$274</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EBB6-4F51-81B1-5F003A3B714B}"/>
            </c:ext>
          </c:extLst>
        </c:ser>
        <c:dLbls>
          <c:showLegendKey val="0"/>
          <c:showVal val="0"/>
          <c:showCatName val="0"/>
          <c:showSerName val="0"/>
          <c:showPercent val="0"/>
          <c:showBubbleSize val="0"/>
        </c:dLbls>
        <c:smooth val="0"/>
        <c:axId val="790702287"/>
        <c:axId val="790721839"/>
      </c:lineChart>
      <c:catAx>
        <c:axId val="790702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21839"/>
        <c:crosses val="autoZero"/>
        <c:auto val="1"/>
        <c:lblAlgn val="ctr"/>
        <c:lblOffset val="100"/>
        <c:noMultiLvlLbl val="0"/>
      </c:catAx>
      <c:valAx>
        <c:axId val="7907218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02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6279-44DD-A7E2-B55A5DB28416}"/>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6279-44DD-A7E2-B55A5DB28416}"/>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Irapuato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Araña!$B$48:$B$56</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Araña!$C$48:$C$56</c:f>
              <c:numCache>
                <c:formatCode>General</c:formatCode>
                <c:ptCount val="9"/>
                <c:pt idx="0">
                  <c:v>2.4711059952564676</c:v>
                </c:pt>
                <c:pt idx="1">
                  <c:v>0.29977483691976903</c:v>
                </c:pt>
                <c:pt idx="2">
                  <c:v>2.7867574786484544</c:v>
                </c:pt>
                <c:pt idx="3">
                  <c:v>1.3883767192412053</c:v>
                </c:pt>
                <c:pt idx="4">
                  <c:v>0.40725059393971813</c:v>
                </c:pt>
                <c:pt idx="5">
                  <c:v>9.4236083333515257</c:v>
                </c:pt>
                <c:pt idx="6">
                  <c:v>0.4636093896808835</c:v>
                </c:pt>
                <c:pt idx="7">
                  <c:v>10</c:v>
                </c:pt>
                <c:pt idx="8">
                  <c:v>1.9423433659669787</c:v>
                </c:pt>
              </c:numCache>
            </c:numRef>
          </c:val>
          <c:extLst>
            <c:ext xmlns:c16="http://schemas.microsoft.com/office/drawing/2014/chart" uri="{C3380CC4-5D6E-409C-BE32-E72D297353CC}">
              <c16:uniqueId val="{00000000-D650-468F-9FF6-FBF978CABCB2}"/>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Araña!$B$48:$B$56</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Araña!$D$48:$D$56</c:f>
              <c:numCache>
                <c:formatCode>General</c:formatCode>
                <c:ptCount val="9"/>
                <c:pt idx="0">
                  <c:v>2.5573225086472173</c:v>
                </c:pt>
                <c:pt idx="1">
                  <c:v>0.30880496565823767</c:v>
                </c:pt>
                <c:pt idx="2">
                  <c:v>2.8707030794655797</c:v>
                </c:pt>
                <c:pt idx="3">
                  <c:v>1.4301988436098234</c:v>
                </c:pt>
                <c:pt idx="4">
                  <c:v>0.73967091844067479</c:v>
                </c:pt>
                <c:pt idx="5">
                  <c:v>9.7691719626147684</c:v>
                </c:pt>
                <c:pt idx="6">
                  <c:v>0.5594419259994361</c:v>
                </c:pt>
                <c:pt idx="7">
                  <c:v>10</c:v>
                </c:pt>
                <c:pt idx="8">
                  <c:v>2.0008526485645923</c:v>
                </c:pt>
              </c:numCache>
            </c:numRef>
          </c:val>
          <c:extLst>
            <c:ext xmlns:c16="http://schemas.microsoft.com/office/drawing/2014/chart" uri="{C3380CC4-5D6E-409C-BE32-E72D297353CC}">
              <c16:uniqueId val="{00000001-D650-468F-9FF6-FBF978CABCB2}"/>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Irapuato</a:t>
            </a:r>
            <a:r>
              <a:rPr lang="es-419" sz="1400" b="0" i="0" u="none" strike="noStrike" kern="1200" spc="0" baseline="0">
                <a:solidFill>
                  <a:sysClr val="windowText" lastClr="000000">
                    <a:lumMod val="65000"/>
                    <a:lumOff val="35000"/>
                  </a:sysClr>
                </a:solidFill>
                <a:effectLst/>
                <a:latin typeface="+mn-lt"/>
                <a:ea typeface="+mn-ea"/>
                <a:cs typeface="+mn-cs"/>
              </a:rPr>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Arañas!$J$53:$J$62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Arañas!$K$53:$K$62</c:f>
              <c:numCache>
                <c:formatCode>General</c:formatCode>
                <c:ptCount val="10"/>
                <c:pt idx="0">
                  <c:v>4.1666666666666661</c:v>
                </c:pt>
                <c:pt idx="1">
                  <c:v>4.1666666666666661</c:v>
                </c:pt>
                <c:pt idx="2">
                  <c:v>7.8124999999999991</c:v>
                </c:pt>
                <c:pt idx="3">
                  <c:v>9.8958333333333321</c:v>
                </c:pt>
                <c:pt idx="4">
                  <c:v>3.1249999999999996</c:v>
                </c:pt>
                <c:pt idx="5">
                  <c:v>3.1249999999999996</c:v>
                </c:pt>
                <c:pt idx="6">
                  <c:v>3.6458333333333326</c:v>
                </c:pt>
                <c:pt idx="7">
                  <c:v>6.2499999999999991</c:v>
                </c:pt>
                <c:pt idx="8">
                  <c:v>8.8541666666666643</c:v>
                </c:pt>
                <c:pt idx="9">
                  <c:v>9.3749999999999982</c:v>
                </c:pt>
              </c:numCache>
            </c:numRef>
          </c:val>
          <c:extLst>
            <c:ext xmlns:c16="http://schemas.microsoft.com/office/drawing/2014/chart" uri="{C3380CC4-5D6E-409C-BE32-E72D297353CC}">
              <c16:uniqueId val="{00000000-1469-45C7-9B7C-3BA3C5520940}"/>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Arañas!$J$53:$J$62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Arañas!$L$53:$L$62</c:f>
              <c:numCache>
                <c:formatCode>General</c:formatCode>
                <c:ptCount val="10"/>
                <c:pt idx="0">
                  <c:v>5.8333333333333321</c:v>
                </c:pt>
                <c:pt idx="1">
                  <c:v>4.3749999999999991</c:v>
                </c:pt>
                <c:pt idx="2">
                  <c:v>1.8749999999999998</c:v>
                </c:pt>
                <c:pt idx="3">
                  <c:v>3.5416666666666661</c:v>
                </c:pt>
                <c:pt idx="4">
                  <c:v>0.83333333333333326</c:v>
                </c:pt>
                <c:pt idx="5">
                  <c:v>0</c:v>
                </c:pt>
                <c:pt idx="6">
                  <c:v>7.8124999999999991</c:v>
                </c:pt>
                <c:pt idx="7">
                  <c:v>5.9375</c:v>
                </c:pt>
                <c:pt idx="8">
                  <c:v>13.125</c:v>
                </c:pt>
                <c:pt idx="9">
                  <c:v>3.2291666666666661</c:v>
                </c:pt>
              </c:numCache>
            </c:numRef>
          </c:val>
          <c:extLst>
            <c:ext xmlns:c16="http://schemas.microsoft.com/office/drawing/2014/chart" uri="{C3380CC4-5D6E-409C-BE32-E72D297353CC}">
              <c16:uniqueId val="{00000001-1469-45C7-9B7C-3BA3C5520940}"/>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Irapuato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gra'!$A$11</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gra'!$D$11:$M$11</c:f>
              <c:numCache>
                <c:formatCode>General</c:formatCode>
                <c:ptCount val="10"/>
                <c:pt idx="0">
                  <c:v>7</c:v>
                </c:pt>
                <c:pt idx="1">
                  <c:v>3</c:v>
                </c:pt>
                <c:pt idx="2">
                  <c:v>10</c:v>
                </c:pt>
                <c:pt idx="3">
                  <c:v>2</c:v>
                </c:pt>
                <c:pt idx="4">
                  <c:v>3</c:v>
                </c:pt>
                <c:pt idx="5">
                  <c:v>2</c:v>
                </c:pt>
                <c:pt idx="6">
                  <c:v>2</c:v>
                </c:pt>
                <c:pt idx="7">
                  <c:v>6</c:v>
                </c:pt>
                <c:pt idx="8">
                  <c:v>2</c:v>
                </c:pt>
                <c:pt idx="9">
                  <c:v>2</c:v>
                </c:pt>
              </c:numCache>
            </c:numRef>
          </c:val>
          <c:extLst xmlns:c15="http://schemas.microsoft.com/office/drawing/2012/chart">
            <c:ext xmlns:c16="http://schemas.microsoft.com/office/drawing/2014/chart" uri="{C3380CC4-5D6E-409C-BE32-E72D297353CC}">
              <c16:uniqueId val="{00000000-16E9-483F-9800-756D8C866AE1}"/>
            </c:ext>
          </c:extLst>
        </c:ser>
        <c:ser>
          <c:idx val="1"/>
          <c:order val="1"/>
          <c:tx>
            <c:strRef>
              <c:f>'MUN gra'!$A$12</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gra'!$D$12:$M$12</c:f>
              <c:numCache>
                <c:formatCode>General</c:formatCode>
                <c:ptCount val="10"/>
                <c:pt idx="0">
                  <c:v>7.5</c:v>
                </c:pt>
                <c:pt idx="1">
                  <c:v>2.5</c:v>
                </c:pt>
                <c:pt idx="2">
                  <c:v>10</c:v>
                </c:pt>
                <c:pt idx="3">
                  <c:v>0</c:v>
                </c:pt>
                <c:pt idx="4">
                  <c:v>0</c:v>
                </c:pt>
                <c:pt idx="5">
                  <c:v>0</c:v>
                </c:pt>
                <c:pt idx="6">
                  <c:v>0</c:v>
                </c:pt>
                <c:pt idx="7">
                  <c:v>5</c:v>
                </c:pt>
                <c:pt idx="8">
                  <c:v>0</c:v>
                </c:pt>
                <c:pt idx="9">
                  <c:v>0</c:v>
                </c:pt>
              </c:numCache>
            </c:numRef>
          </c:val>
          <c:extLst>
            <c:ext xmlns:c16="http://schemas.microsoft.com/office/drawing/2014/chart" uri="{C3380CC4-5D6E-409C-BE32-E72D297353CC}">
              <c16:uniqueId val="{00000001-16E9-483F-9800-756D8C866AE1}"/>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Irapuato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Municipios!$O$11</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Municipios!$P$11:$X$11</c:f>
              <c:numCache>
                <c:formatCode>General</c:formatCode>
                <c:ptCount val="9"/>
                <c:pt idx="0">
                  <c:v>6.6000000000000005</c:v>
                </c:pt>
                <c:pt idx="1">
                  <c:v>3.3000000000000003</c:v>
                </c:pt>
                <c:pt idx="2">
                  <c:v>0</c:v>
                </c:pt>
                <c:pt idx="3">
                  <c:v>3.3000000000000003</c:v>
                </c:pt>
                <c:pt idx="4">
                  <c:v>0</c:v>
                </c:pt>
                <c:pt idx="5">
                  <c:v>6.6000000000000005</c:v>
                </c:pt>
                <c:pt idx="6">
                  <c:v>6.6000000000000005</c:v>
                </c:pt>
                <c:pt idx="7">
                  <c:v>3.3000000000000003</c:v>
                </c:pt>
                <c:pt idx="8">
                  <c:v>0</c:v>
                </c:pt>
              </c:numCache>
            </c:numRef>
          </c:val>
          <c:extLst>
            <c:ext xmlns:c16="http://schemas.microsoft.com/office/drawing/2014/chart" uri="{C3380CC4-5D6E-409C-BE32-E72D297353CC}">
              <c16:uniqueId val="{00000000-31D4-485B-B30E-61A82D2BA1D1}"/>
            </c:ext>
          </c:extLst>
        </c:ser>
        <c:ser>
          <c:idx val="1"/>
          <c:order val="1"/>
          <c:tx>
            <c:strRef>
              <c:f>Municipios!$O$12</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Municipios!$P$12:$X$12</c:f>
              <c:numCache>
                <c:formatCode>General</c:formatCode>
                <c:ptCount val="9"/>
                <c:pt idx="0">
                  <c:v>10</c:v>
                </c:pt>
                <c:pt idx="1">
                  <c:v>6.6000000000000005</c:v>
                </c:pt>
                <c:pt idx="2">
                  <c:v>3.3000000000000003</c:v>
                </c:pt>
                <c:pt idx="3">
                  <c:v>6.6000000000000005</c:v>
                </c:pt>
                <c:pt idx="4">
                  <c:v>3.3000000000000003</c:v>
                </c:pt>
                <c:pt idx="5">
                  <c:v>10</c:v>
                </c:pt>
                <c:pt idx="6">
                  <c:v>10</c:v>
                </c:pt>
                <c:pt idx="7">
                  <c:v>6.6000000000000005</c:v>
                </c:pt>
                <c:pt idx="8">
                  <c:v>3.3000000000000003</c:v>
                </c:pt>
              </c:numCache>
            </c:numRef>
          </c:val>
          <c:extLst>
            <c:ext xmlns:c16="http://schemas.microsoft.com/office/drawing/2014/chart" uri="{C3380CC4-5D6E-409C-BE32-E72D297353CC}">
              <c16:uniqueId val="{00000001-31D4-485B-B30E-61A82D2BA1D1}"/>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Irapuato</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Araña!$N$54:$N$62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Araña!$O$54:$O$62</c:f>
              <c:numCache>
                <c:formatCode>General</c:formatCode>
                <c:ptCount val="9"/>
                <c:pt idx="0">
                  <c:v>4.7058823529411766</c:v>
                </c:pt>
                <c:pt idx="1">
                  <c:v>1.1764705882352942</c:v>
                </c:pt>
                <c:pt idx="2">
                  <c:v>4.7058823529411766</c:v>
                </c:pt>
                <c:pt idx="3">
                  <c:v>3.5294117647058827</c:v>
                </c:pt>
                <c:pt idx="4">
                  <c:v>1.7647058823529413</c:v>
                </c:pt>
                <c:pt idx="5">
                  <c:v>3.5294117647058827</c:v>
                </c:pt>
                <c:pt idx="6">
                  <c:v>0.58823529411764708</c:v>
                </c:pt>
                <c:pt idx="7">
                  <c:v>10</c:v>
                </c:pt>
                <c:pt idx="8">
                  <c:v>1.7647058823529413</c:v>
                </c:pt>
              </c:numCache>
            </c:numRef>
          </c:val>
          <c:extLst>
            <c:ext xmlns:c16="http://schemas.microsoft.com/office/drawing/2014/chart" uri="{C3380CC4-5D6E-409C-BE32-E72D297353CC}">
              <c16:uniqueId val="{00000000-A56C-4DD4-A331-5C570EE7FF03}"/>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Araña!$N$54:$N$62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Araña!$P$54:$P$62</c:f>
              <c:numCache>
                <c:formatCode>General</c:formatCode>
                <c:ptCount val="9"/>
                <c:pt idx="0">
                  <c:v>5.2941176470588234</c:v>
                </c:pt>
                <c:pt idx="1">
                  <c:v>1.1764705882352942</c:v>
                </c:pt>
                <c:pt idx="2">
                  <c:v>5.882352941176471</c:v>
                </c:pt>
                <c:pt idx="3">
                  <c:v>4.117647058823529</c:v>
                </c:pt>
                <c:pt idx="4">
                  <c:v>1.7647058823529413</c:v>
                </c:pt>
                <c:pt idx="5">
                  <c:v>4.117647058823529</c:v>
                </c:pt>
                <c:pt idx="6">
                  <c:v>0.58823529411764708</c:v>
                </c:pt>
                <c:pt idx="7">
                  <c:v>10</c:v>
                </c:pt>
                <c:pt idx="8">
                  <c:v>1.7647058823529413</c:v>
                </c:pt>
              </c:numCache>
            </c:numRef>
          </c:val>
          <c:extLst>
            <c:ext xmlns:c16="http://schemas.microsoft.com/office/drawing/2014/chart" uri="{C3380CC4-5D6E-409C-BE32-E72D297353CC}">
              <c16:uniqueId val="{00000001-A56C-4DD4-A331-5C570EE7FF03}"/>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Juárez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1"/>
          <c:order val="0"/>
          <c:tx>
            <c:strRef>
              <c:f>Hoja2!$E$276</c:f>
              <c:strCache>
                <c:ptCount val="1"/>
                <c:pt idx="0">
                  <c:v>2021-2022</c:v>
                </c:pt>
              </c:strCache>
            </c:strRef>
          </c:tx>
          <c:spPr>
            <a:ln w="28575" cap="rnd">
              <a:solidFill>
                <a:schemeClr val="accent2"/>
              </a:solidFill>
              <a:round/>
            </a:ln>
            <a:effectLst/>
          </c:spPr>
          <c:marker>
            <c:symbol val="none"/>
          </c:marker>
          <c:cat>
            <c:strRef>
              <c:f>Hoja2!$B$277:$B$286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Hoja2!$E$277:$E$286</c:f>
              <c:numCache>
                <c:formatCode>General</c:formatCode>
                <c:ptCount val="10"/>
                <c:pt idx="0">
                  <c:v>10</c:v>
                </c:pt>
                <c:pt idx="1">
                  <c:v>4.1139778789105881</c:v>
                </c:pt>
                <c:pt idx="2">
                  <c:v>9.7049033039767565</c:v>
                </c:pt>
                <c:pt idx="3">
                  <c:v>5.5862466199821705</c:v>
                </c:pt>
                <c:pt idx="4">
                  <c:v>6.0908001298707326</c:v>
                </c:pt>
                <c:pt idx="5">
                  <c:v>1</c:v>
                </c:pt>
                <c:pt idx="6">
                  <c:v>4.4086397392928021</c:v>
                </c:pt>
                <c:pt idx="7">
                  <c:v>8.3620195065978198</c:v>
                </c:pt>
                <c:pt idx="8">
                  <c:v>4.7745157974568748</c:v>
                </c:pt>
                <c:pt idx="9">
                  <c:v>0</c:v>
                </c:pt>
              </c:numCache>
            </c:numRef>
          </c:val>
          <c:smooth val="0"/>
          <c:extLst>
            <c:ext xmlns:c16="http://schemas.microsoft.com/office/drawing/2014/chart" uri="{C3380CC4-5D6E-409C-BE32-E72D297353CC}">
              <c16:uniqueId val="{00000000-DA07-4CCF-835C-C55CA499F4EC}"/>
            </c:ext>
          </c:extLst>
        </c:ser>
        <c:ser>
          <c:idx val="2"/>
          <c:order val="1"/>
          <c:tx>
            <c:strRef>
              <c:f>Hoja2!$F$276</c:f>
              <c:strCache>
                <c:ptCount val="1"/>
                <c:pt idx="0">
                  <c:v>Promedio 2021-2022</c:v>
                </c:pt>
              </c:strCache>
            </c:strRef>
          </c:tx>
          <c:spPr>
            <a:ln w="28575" cap="rnd">
              <a:solidFill>
                <a:schemeClr val="accent3"/>
              </a:solidFill>
              <a:round/>
            </a:ln>
            <a:effectLst/>
          </c:spPr>
          <c:marker>
            <c:symbol val="none"/>
          </c:marker>
          <c:cat>
            <c:strRef>
              <c:f>Hoja2!$B$277:$B$286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Hoja2!$F$277:$F$286</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1-DA07-4CCF-835C-C55CA499F4EC}"/>
            </c:ext>
          </c:extLst>
        </c:ser>
        <c:dLbls>
          <c:showLegendKey val="0"/>
          <c:showVal val="0"/>
          <c:showCatName val="0"/>
          <c:showSerName val="0"/>
          <c:showPercent val="0"/>
          <c:showBubbleSize val="0"/>
        </c:dLbls>
        <c:smooth val="0"/>
        <c:axId val="790703535"/>
        <c:axId val="790696879"/>
      </c:lineChart>
      <c:catAx>
        <c:axId val="790703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696879"/>
        <c:crosses val="autoZero"/>
        <c:auto val="1"/>
        <c:lblAlgn val="ctr"/>
        <c:lblOffset val="100"/>
        <c:noMultiLvlLbl val="0"/>
      </c:catAx>
      <c:valAx>
        <c:axId val="7906968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03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0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81C5-46CC-8F75-70EADC987C8B}"/>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81C5-46CC-8F75-70EADC987C8B}"/>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eje'!$F$3</c:f>
              <c:strCache>
                <c:ptCount val="1"/>
                <c:pt idx="0">
                  <c:v>2020-2021</c:v>
                </c:pt>
              </c:strCache>
            </c:strRef>
          </c:tx>
          <c:spPr>
            <a:solidFill>
              <a:schemeClr val="accent1"/>
            </a:solidFill>
            <a:ln>
              <a:noFill/>
            </a:ln>
            <a:effectLst/>
          </c:spPr>
          <c:invertIfNegative val="0"/>
          <c:cat>
            <c:strRef>
              <c:f>'Barras por eje'!$E$4:$E$22</c:f>
              <c:strCache>
                <c:ptCount val="19"/>
                <c:pt idx="0">
                  <c:v>San Juan del Río</c:v>
                </c:pt>
                <c:pt idx="1">
                  <c:v>Salamanca</c:v>
                </c:pt>
                <c:pt idx="2">
                  <c:v>San Luis Potosí</c:v>
                </c:pt>
                <c:pt idx="3">
                  <c:v>Mérida</c:v>
                </c:pt>
                <c:pt idx="4">
                  <c:v>Aguascalientes</c:v>
                </c:pt>
                <c:pt idx="5">
                  <c:v>León</c:v>
                </c:pt>
                <c:pt idx="6">
                  <c:v>Querétaro</c:v>
                </c:pt>
                <c:pt idx="7">
                  <c:v>Chihuahua</c:v>
                </c:pt>
                <c:pt idx="8">
                  <c:v>Soledad de Graciano Sánchez</c:v>
                </c:pt>
                <c:pt idx="9">
                  <c:v>Tlajomulco de Zúñiga</c:v>
                </c:pt>
                <c:pt idx="10">
                  <c:v>Celaya</c:v>
                </c:pt>
                <c:pt idx="11">
                  <c:v>Zapopan</c:v>
                </c:pt>
                <c:pt idx="12">
                  <c:v>Guadalajara</c:v>
                </c:pt>
                <c:pt idx="13">
                  <c:v>Irapuato</c:v>
                </c:pt>
                <c:pt idx="14">
                  <c:v>Tlaquepaque</c:v>
                </c:pt>
                <c:pt idx="15">
                  <c:v>Tonalá</c:v>
                </c:pt>
                <c:pt idx="16">
                  <c:v>Puerto Vallarta</c:v>
                </c:pt>
                <c:pt idx="17">
                  <c:v>Guanajuato</c:v>
                </c:pt>
                <c:pt idx="18">
                  <c:v>Juárez</c:v>
                </c:pt>
              </c:strCache>
            </c:strRef>
          </c:cat>
          <c:val>
            <c:numRef>
              <c:f>'Barras por eje'!$F$4:$F$22</c:f>
              <c:numCache>
                <c:formatCode>General</c:formatCode>
                <c:ptCount val="19"/>
                <c:pt idx="0">
                  <c:v>0.4</c:v>
                </c:pt>
                <c:pt idx="1">
                  <c:v>2.8488261864608866</c:v>
                </c:pt>
                <c:pt idx="2">
                  <c:v>2.6191780420141111</c:v>
                </c:pt>
                <c:pt idx="3">
                  <c:v>0</c:v>
                </c:pt>
                <c:pt idx="4">
                  <c:v>6.9775789725010302</c:v>
                </c:pt>
                <c:pt idx="5">
                  <c:v>2.9982726272320939</c:v>
                </c:pt>
                <c:pt idx="6">
                  <c:v>5.1771359009486009</c:v>
                </c:pt>
                <c:pt idx="7">
                  <c:v>0</c:v>
                </c:pt>
                <c:pt idx="8">
                  <c:v>3.1070142583982232</c:v>
                </c:pt>
                <c:pt idx="9">
                  <c:v>1.8892845542872261</c:v>
                </c:pt>
                <c:pt idx="10">
                  <c:v>2</c:v>
                </c:pt>
                <c:pt idx="11">
                  <c:v>7.8259996316693856</c:v>
                </c:pt>
                <c:pt idx="12">
                  <c:v>5.1845900461979744</c:v>
                </c:pt>
                <c:pt idx="13">
                  <c:v>3.3969641450769474</c:v>
                </c:pt>
                <c:pt idx="14">
                  <c:v>3.2592774250168177</c:v>
                </c:pt>
                <c:pt idx="15">
                  <c:v>8.9112954105765052</c:v>
                </c:pt>
                <c:pt idx="16">
                  <c:v>6.5099595086132975</c:v>
                </c:pt>
                <c:pt idx="17">
                  <c:v>10</c:v>
                </c:pt>
                <c:pt idx="18">
                  <c:v>0</c:v>
                </c:pt>
              </c:numCache>
            </c:numRef>
          </c:val>
          <c:extLst>
            <c:ext xmlns:c16="http://schemas.microsoft.com/office/drawing/2014/chart" uri="{C3380CC4-5D6E-409C-BE32-E72D297353CC}">
              <c16:uniqueId val="{00000000-DD2A-4828-8E7D-0AE8AC3F7AC6}"/>
            </c:ext>
          </c:extLst>
        </c:ser>
        <c:ser>
          <c:idx val="1"/>
          <c:order val="1"/>
          <c:tx>
            <c:strRef>
              <c:f>'Barras por eje'!$G$3</c:f>
              <c:strCache>
                <c:ptCount val="1"/>
                <c:pt idx="0">
                  <c:v>2021-2022</c:v>
                </c:pt>
              </c:strCache>
            </c:strRef>
          </c:tx>
          <c:spPr>
            <a:solidFill>
              <a:schemeClr val="accent2"/>
            </a:solidFill>
            <a:ln>
              <a:noFill/>
            </a:ln>
            <a:effectLst/>
          </c:spPr>
          <c:invertIfNegative val="0"/>
          <c:cat>
            <c:strRef>
              <c:f>'Barras por eje'!$E$4:$E$22</c:f>
              <c:strCache>
                <c:ptCount val="19"/>
                <c:pt idx="0">
                  <c:v>San Juan del Río</c:v>
                </c:pt>
                <c:pt idx="1">
                  <c:v>Salamanca</c:v>
                </c:pt>
                <c:pt idx="2">
                  <c:v>San Luis Potosí</c:v>
                </c:pt>
                <c:pt idx="3">
                  <c:v>Mérida</c:v>
                </c:pt>
                <c:pt idx="4">
                  <c:v>Aguascalientes</c:v>
                </c:pt>
                <c:pt idx="5">
                  <c:v>León</c:v>
                </c:pt>
                <c:pt idx="6">
                  <c:v>Querétaro</c:v>
                </c:pt>
                <c:pt idx="7">
                  <c:v>Chihuahua</c:v>
                </c:pt>
                <c:pt idx="8">
                  <c:v>Soledad de Graciano Sánchez</c:v>
                </c:pt>
                <c:pt idx="9">
                  <c:v>Tlajomulco de Zúñiga</c:v>
                </c:pt>
                <c:pt idx="10">
                  <c:v>Celaya</c:v>
                </c:pt>
                <c:pt idx="11">
                  <c:v>Zapopan</c:v>
                </c:pt>
                <c:pt idx="12">
                  <c:v>Guadalajara</c:v>
                </c:pt>
                <c:pt idx="13">
                  <c:v>Irapuato</c:v>
                </c:pt>
                <c:pt idx="14">
                  <c:v>Tlaquepaque</c:v>
                </c:pt>
                <c:pt idx="15">
                  <c:v>Tonalá</c:v>
                </c:pt>
                <c:pt idx="16">
                  <c:v>Puerto Vallarta</c:v>
                </c:pt>
                <c:pt idx="17">
                  <c:v>Guanajuato</c:v>
                </c:pt>
                <c:pt idx="18">
                  <c:v>Juárez</c:v>
                </c:pt>
              </c:strCache>
            </c:strRef>
          </c:cat>
          <c:val>
            <c:numRef>
              <c:f>'Barras por eje'!$G$4:$G$22</c:f>
              <c:numCache>
                <c:formatCode>General</c:formatCode>
                <c:ptCount val="19"/>
                <c:pt idx="0">
                  <c:v>0.55829972334390021</c:v>
                </c:pt>
                <c:pt idx="1">
                  <c:v>1</c:v>
                </c:pt>
                <c:pt idx="2">
                  <c:v>1.7185805114664843</c:v>
                </c:pt>
                <c:pt idx="3">
                  <c:v>2.1990913703566952</c:v>
                </c:pt>
                <c:pt idx="4">
                  <c:v>3.5040459692456842</c:v>
                </c:pt>
                <c:pt idx="5">
                  <c:v>4.9460377389490713</c:v>
                </c:pt>
                <c:pt idx="6">
                  <c:v>5.0935712416862753</c:v>
                </c:pt>
                <c:pt idx="7">
                  <c:v>5.1754136479397275</c:v>
                </c:pt>
                <c:pt idx="8">
                  <c:v>5.2314954434559269</c:v>
                </c:pt>
                <c:pt idx="9">
                  <c:v>5.7065903220803857</c:v>
                </c:pt>
                <c:pt idx="10">
                  <c:v>5.7797712086796516</c:v>
                </c:pt>
                <c:pt idx="11">
                  <c:v>6</c:v>
                </c:pt>
                <c:pt idx="12">
                  <c:v>6.7034617254672382</c:v>
                </c:pt>
                <c:pt idx="13">
                  <c:v>7.3901544718730001</c:v>
                </c:pt>
                <c:pt idx="14">
                  <c:v>7.4314747330542748</c:v>
                </c:pt>
                <c:pt idx="15">
                  <c:v>8.0484624360366226</c:v>
                </c:pt>
                <c:pt idx="16">
                  <c:v>8.210807216767984</c:v>
                </c:pt>
                <c:pt idx="17">
                  <c:v>9.5884096193957404</c:v>
                </c:pt>
                <c:pt idx="18">
                  <c:v>10</c:v>
                </c:pt>
              </c:numCache>
            </c:numRef>
          </c:val>
          <c:extLst>
            <c:ext xmlns:c16="http://schemas.microsoft.com/office/drawing/2014/chart" uri="{C3380CC4-5D6E-409C-BE32-E72D297353CC}">
              <c16:uniqueId val="{00000001-DD2A-4828-8E7D-0AE8AC3F7AC6}"/>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Juárez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Araña!$D$2</c:f>
              <c:strCache>
                <c:ptCount val="1"/>
                <c:pt idx="0">
                  <c:v>2021</c:v>
                </c:pt>
              </c:strCache>
            </c:strRef>
          </c:tx>
          <c:spPr>
            <a:ln w="28575" cap="rnd">
              <a:solidFill>
                <a:schemeClr val="accent2"/>
              </a:solidFill>
              <a:round/>
            </a:ln>
            <a:effectLst/>
          </c:spPr>
          <c:marker>
            <c:symbol val="none"/>
          </c:marker>
          <c:cat>
            <c:strRef>
              <c:f>Araña!$B$57:$B$65</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Araña!$D$57:$D$65</c:f>
              <c:numCache>
                <c:formatCode>General</c:formatCode>
                <c:ptCount val="9"/>
                <c:pt idx="0">
                  <c:v>2.1394756589745394</c:v>
                </c:pt>
                <c:pt idx="1">
                  <c:v>3.0963996038599048E-2</c:v>
                </c:pt>
                <c:pt idx="2">
                  <c:v>1.8197960312544346</c:v>
                </c:pt>
                <c:pt idx="3">
                  <c:v>1.3292749600372786</c:v>
                </c:pt>
                <c:pt idx="4">
                  <c:v>0.97315029526133401</c:v>
                </c:pt>
                <c:pt idx="5">
                  <c:v>8.0049956272411329</c:v>
                </c:pt>
                <c:pt idx="6">
                  <c:v>0.26304450237751148</c:v>
                </c:pt>
                <c:pt idx="7">
                  <c:v>10</c:v>
                </c:pt>
                <c:pt idx="8">
                  <c:v>0</c:v>
                </c:pt>
              </c:numCache>
            </c:numRef>
          </c:val>
          <c:extLst>
            <c:ext xmlns:c16="http://schemas.microsoft.com/office/drawing/2014/chart" uri="{C3380CC4-5D6E-409C-BE32-E72D297353CC}">
              <c16:uniqueId val="{00000000-9C6D-4D23-9912-4BE07E1BF55A}"/>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Juárez</a:t>
            </a:r>
            <a:r>
              <a:rPr lang="es-419" sz="1400" b="0" i="0" u="none" strike="noStrike" kern="1200" spc="0" baseline="0">
                <a:solidFill>
                  <a:sysClr val="windowText" lastClr="000000">
                    <a:lumMod val="65000"/>
                    <a:lumOff val="35000"/>
                  </a:sysClr>
                </a:solidFill>
                <a:effectLst/>
                <a:latin typeface="+mn-lt"/>
                <a:ea typeface="+mn-ea"/>
                <a:cs typeface="+mn-cs"/>
              </a:rPr>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Arañas!$L$2</c:f>
              <c:strCache>
                <c:ptCount val="1"/>
                <c:pt idx="0">
                  <c:v>2021</c:v>
                </c:pt>
              </c:strCache>
            </c:strRef>
          </c:tx>
          <c:spPr>
            <a:ln w="28575" cap="rnd">
              <a:solidFill>
                <a:schemeClr val="accent2"/>
              </a:solidFill>
              <a:round/>
            </a:ln>
            <a:effectLst/>
          </c:spPr>
          <c:marker>
            <c:symbol val="none"/>
          </c:marker>
          <c:cat>
            <c:strRef>
              <c:f>Arañas!$J$63:$J$72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Arañas!$L$63:$L$72</c:f>
              <c:numCache>
                <c:formatCode>General</c:formatCode>
                <c:ptCount val="10"/>
                <c:pt idx="0">
                  <c:v>10.416666666666664</c:v>
                </c:pt>
                <c:pt idx="1">
                  <c:v>7.7083333333333321</c:v>
                </c:pt>
                <c:pt idx="2">
                  <c:v>5.9374999999999991</c:v>
                </c:pt>
                <c:pt idx="3">
                  <c:v>2.6041666666666661</c:v>
                </c:pt>
                <c:pt idx="4">
                  <c:v>1.3541666666666665</c:v>
                </c:pt>
                <c:pt idx="5">
                  <c:v>0</c:v>
                </c:pt>
                <c:pt idx="6">
                  <c:v>3.9583333333333326</c:v>
                </c:pt>
                <c:pt idx="7">
                  <c:v>2.395833333333333</c:v>
                </c:pt>
                <c:pt idx="8">
                  <c:v>10.312499999999998</c:v>
                </c:pt>
                <c:pt idx="9">
                  <c:v>2.8125</c:v>
                </c:pt>
              </c:numCache>
            </c:numRef>
          </c:val>
          <c:extLst>
            <c:ext xmlns:c16="http://schemas.microsoft.com/office/drawing/2014/chart" uri="{C3380CC4-5D6E-409C-BE32-E72D297353CC}">
              <c16:uniqueId val="{00000000-CF14-4A9B-B1E6-7A46C9F9BB0F}"/>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Juárez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gra'!$A$13</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gra'!$D$13:$M$13</c:f>
              <c:numCache>
                <c:formatCode>General</c:formatCode>
                <c:ptCount val="10"/>
                <c:pt idx="0">
                  <c:v>7.1428571428571432</c:v>
                </c:pt>
                <c:pt idx="1">
                  <c:v>5.7142857142857135</c:v>
                </c:pt>
                <c:pt idx="2">
                  <c:v>4.2857142857142856</c:v>
                </c:pt>
                <c:pt idx="3">
                  <c:v>4.2857142857142856</c:v>
                </c:pt>
                <c:pt idx="4">
                  <c:v>2.8571428571428568</c:v>
                </c:pt>
                <c:pt idx="5">
                  <c:v>2.8571428571428568</c:v>
                </c:pt>
                <c:pt idx="6">
                  <c:v>2.1428571428571428</c:v>
                </c:pt>
                <c:pt idx="7">
                  <c:v>10</c:v>
                </c:pt>
                <c:pt idx="8">
                  <c:v>4.2857142857142856</c:v>
                </c:pt>
                <c:pt idx="9">
                  <c:v>2.8571428571428568</c:v>
                </c:pt>
              </c:numCache>
            </c:numRef>
          </c:val>
          <c:extLst xmlns:c15="http://schemas.microsoft.com/office/drawing/2012/chart">
            <c:ext xmlns:c16="http://schemas.microsoft.com/office/drawing/2014/chart" uri="{C3380CC4-5D6E-409C-BE32-E72D297353CC}">
              <c16:uniqueId val="{00000000-A67F-40F4-9C04-A5C5B1DE520B}"/>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Juárez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Municipios!$O$13</c:f>
              <c:strCache>
                <c:ptCount val="1"/>
                <c:pt idx="0">
                  <c:v>2021</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Municipios!$P$13:$X$13</c:f>
              <c:numCache>
                <c:formatCode>General</c:formatCode>
                <c:ptCount val="9"/>
                <c:pt idx="0">
                  <c:v>10</c:v>
                </c:pt>
                <c:pt idx="1">
                  <c:v>3.3000000000000003</c:v>
                </c:pt>
                <c:pt idx="2">
                  <c:v>6.6000000000000005</c:v>
                </c:pt>
                <c:pt idx="3">
                  <c:v>10</c:v>
                </c:pt>
                <c:pt idx="4">
                  <c:v>3.3000000000000003</c:v>
                </c:pt>
                <c:pt idx="5">
                  <c:v>6.6000000000000005</c:v>
                </c:pt>
                <c:pt idx="6">
                  <c:v>10</c:v>
                </c:pt>
                <c:pt idx="7">
                  <c:v>6.6000000000000005</c:v>
                </c:pt>
                <c:pt idx="8">
                  <c:v>6.6000000000000005</c:v>
                </c:pt>
              </c:numCache>
            </c:numRef>
          </c:val>
          <c:extLst>
            <c:ext xmlns:c16="http://schemas.microsoft.com/office/drawing/2014/chart" uri="{C3380CC4-5D6E-409C-BE32-E72D297353CC}">
              <c16:uniqueId val="{00000000-9226-4975-BB93-C4585C1C9C10}"/>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Juárez</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Araña!$N$64:$N$72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Araña!$O$64:$O$72</c:f>
              <c:numCache>
                <c:formatCode>General</c:formatCode>
                <c:ptCount val="9"/>
              </c:numCache>
            </c:numRef>
          </c:val>
          <c:extLst>
            <c:ext xmlns:c16="http://schemas.microsoft.com/office/drawing/2014/chart" uri="{C3380CC4-5D6E-409C-BE32-E72D297353CC}">
              <c16:uniqueId val="{00000000-8357-4BBA-BA73-169740E87BAB}"/>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Araña!$N$64:$N$72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Araña!$P$64:$P$72</c:f>
              <c:numCache>
                <c:formatCode>General</c:formatCode>
                <c:ptCount val="9"/>
                <c:pt idx="0">
                  <c:v>7</c:v>
                </c:pt>
                <c:pt idx="1">
                  <c:v>0</c:v>
                </c:pt>
                <c:pt idx="2">
                  <c:v>10</c:v>
                </c:pt>
                <c:pt idx="3">
                  <c:v>3</c:v>
                </c:pt>
                <c:pt idx="4">
                  <c:v>3</c:v>
                </c:pt>
                <c:pt idx="5">
                  <c:v>7</c:v>
                </c:pt>
                <c:pt idx="6">
                  <c:v>0</c:v>
                </c:pt>
                <c:pt idx="7">
                  <c:v>6</c:v>
                </c:pt>
                <c:pt idx="8">
                  <c:v>0</c:v>
                </c:pt>
              </c:numCache>
            </c:numRef>
          </c:val>
          <c:extLst>
            <c:ext xmlns:c16="http://schemas.microsoft.com/office/drawing/2014/chart" uri="{C3380CC4-5D6E-409C-BE32-E72D297353CC}">
              <c16:uniqueId val="{00000001-8357-4BBA-BA73-169740E87BAB}"/>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León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Hoja2!$D$288</c:f>
              <c:strCache>
                <c:ptCount val="1"/>
                <c:pt idx="0">
                  <c:v>2020-2021</c:v>
                </c:pt>
              </c:strCache>
            </c:strRef>
          </c:tx>
          <c:spPr>
            <a:ln w="28575" cap="rnd">
              <a:solidFill>
                <a:schemeClr val="accent1"/>
              </a:solidFill>
              <a:round/>
            </a:ln>
            <a:effectLst/>
          </c:spPr>
          <c:marker>
            <c:symbol val="none"/>
          </c:marker>
          <c:cat>
            <c:strRef>
              <c:f>Hoja2!$B$289:$B$298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Hoja2!$D$289:$D$298</c:f>
              <c:numCache>
                <c:formatCode>General</c:formatCode>
                <c:ptCount val="10"/>
                <c:pt idx="0">
                  <c:v>2.9982726272320939</c:v>
                </c:pt>
                <c:pt idx="1">
                  <c:v>3.1454553051277041</c:v>
                </c:pt>
                <c:pt idx="2">
                  <c:v>10</c:v>
                </c:pt>
                <c:pt idx="3">
                  <c:v>7.0534086434322667</c:v>
                </c:pt>
                <c:pt idx="4">
                  <c:v>7.1220986375642106</c:v>
                </c:pt>
                <c:pt idx="5">
                  <c:v>6.3636363636363633</c:v>
                </c:pt>
                <c:pt idx="6">
                  <c:v>4.6759455253866955</c:v>
                </c:pt>
                <c:pt idx="7">
                  <c:v>6.3987559338680642</c:v>
                </c:pt>
                <c:pt idx="8">
                  <c:v>0.83522339933708178</c:v>
                </c:pt>
                <c:pt idx="9">
                  <c:v>7</c:v>
                </c:pt>
              </c:numCache>
            </c:numRef>
          </c:val>
          <c:smooth val="0"/>
          <c:extLst>
            <c:ext xmlns:c16="http://schemas.microsoft.com/office/drawing/2014/chart" uri="{C3380CC4-5D6E-409C-BE32-E72D297353CC}">
              <c16:uniqueId val="{00000000-3B3E-48A6-9917-3B8BD8D609EE}"/>
            </c:ext>
          </c:extLst>
        </c:ser>
        <c:ser>
          <c:idx val="1"/>
          <c:order val="1"/>
          <c:tx>
            <c:strRef>
              <c:f>Hoja2!$E$288</c:f>
              <c:strCache>
                <c:ptCount val="1"/>
                <c:pt idx="0">
                  <c:v>2021-2022</c:v>
                </c:pt>
              </c:strCache>
            </c:strRef>
          </c:tx>
          <c:spPr>
            <a:ln w="28575" cap="rnd">
              <a:solidFill>
                <a:schemeClr val="accent2"/>
              </a:solidFill>
              <a:round/>
            </a:ln>
            <a:effectLst/>
          </c:spPr>
          <c:marker>
            <c:symbol val="none"/>
          </c:marker>
          <c:cat>
            <c:strRef>
              <c:f>Hoja2!$B$289:$B$298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Hoja2!$E$289:$E$298</c:f>
              <c:numCache>
                <c:formatCode>General</c:formatCode>
                <c:ptCount val="10"/>
                <c:pt idx="0">
                  <c:v>4.9460377389490713</c:v>
                </c:pt>
                <c:pt idx="1">
                  <c:v>2.655712149703009</c:v>
                </c:pt>
                <c:pt idx="2">
                  <c:v>10</c:v>
                </c:pt>
                <c:pt idx="3">
                  <c:v>6.0745526700992691</c:v>
                </c:pt>
                <c:pt idx="4">
                  <c:v>3.3361882938764351</c:v>
                </c:pt>
                <c:pt idx="5">
                  <c:v>6</c:v>
                </c:pt>
                <c:pt idx="6">
                  <c:v>2.4027629595320601</c:v>
                </c:pt>
                <c:pt idx="7">
                  <c:v>7.1619812583667999</c:v>
                </c:pt>
                <c:pt idx="8">
                  <c:v>2.1804966913348411</c:v>
                </c:pt>
                <c:pt idx="9">
                  <c:v>8.1687032340620505</c:v>
                </c:pt>
              </c:numCache>
            </c:numRef>
          </c:val>
          <c:smooth val="0"/>
          <c:extLst>
            <c:ext xmlns:c16="http://schemas.microsoft.com/office/drawing/2014/chart" uri="{C3380CC4-5D6E-409C-BE32-E72D297353CC}">
              <c16:uniqueId val="{00000001-3B3E-48A6-9917-3B8BD8D609EE}"/>
            </c:ext>
          </c:extLst>
        </c:ser>
        <c:ser>
          <c:idx val="2"/>
          <c:order val="2"/>
          <c:tx>
            <c:strRef>
              <c:f>Hoja2!$F$288</c:f>
              <c:strCache>
                <c:ptCount val="1"/>
                <c:pt idx="0">
                  <c:v>Promedio 2021-2022</c:v>
                </c:pt>
              </c:strCache>
            </c:strRef>
          </c:tx>
          <c:spPr>
            <a:ln w="28575" cap="rnd">
              <a:solidFill>
                <a:schemeClr val="accent3"/>
              </a:solidFill>
              <a:round/>
            </a:ln>
            <a:effectLst/>
          </c:spPr>
          <c:marker>
            <c:symbol val="none"/>
          </c:marker>
          <c:cat>
            <c:strRef>
              <c:f>Hoja2!$B$289:$B$298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Hoja2!$F$289:$F$298</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3B3E-48A6-9917-3B8BD8D609EE}"/>
            </c:ext>
          </c:extLst>
        </c:ser>
        <c:dLbls>
          <c:showLegendKey val="0"/>
          <c:showVal val="0"/>
          <c:showCatName val="0"/>
          <c:showSerName val="0"/>
          <c:showPercent val="0"/>
          <c:showBubbleSize val="0"/>
        </c:dLbls>
        <c:smooth val="0"/>
        <c:axId val="1018592447"/>
        <c:axId val="1018614079"/>
      </c:lineChart>
      <c:catAx>
        <c:axId val="10185924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614079"/>
        <c:crosses val="autoZero"/>
        <c:auto val="1"/>
        <c:lblAlgn val="ctr"/>
        <c:lblOffset val="100"/>
        <c:noMultiLvlLbl val="0"/>
      </c:catAx>
      <c:valAx>
        <c:axId val="1018614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5924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2820-4325-9B16-13DBC8DD933F}"/>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2820-4325-9B16-13DBC8DD933F}"/>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León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Araña!$B$66:$B$74</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Araña!$C$66:$C$74</c:f>
              <c:numCache>
                <c:formatCode>General</c:formatCode>
                <c:ptCount val="9"/>
                <c:pt idx="0">
                  <c:v>1.9393474522558052</c:v>
                </c:pt>
                <c:pt idx="1">
                  <c:v>6.4648726417698393E-2</c:v>
                </c:pt>
                <c:pt idx="2">
                  <c:v>2.6543168530149277</c:v>
                </c:pt>
                <c:pt idx="3">
                  <c:v>1.0826726575794328</c:v>
                </c:pt>
                <c:pt idx="4">
                  <c:v>0.59986630424525711</c:v>
                </c:pt>
                <c:pt idx="5">
                  <c:v>7.347213257865846</c:v>
                </c:pt>
                <c:pt idx="6">
                  <c:v>0.43604870164901577</c:v>
                </c:pt>
                <c:pt idx="7">
                  <c:v>10</c:v>
                </c:pt>
                <c:pt idx="8">
                  <c:v>0.63645883656788782</c:v>
                </c:pt>
              </c:numCache>
            </c:numRef>
          </c:val>
          <c:extLst>
            <c:ext xmlns:c16="http://schemas.microsoft.com/office/drawing/2014/chart" uri="{C3380CC4-5D6E-409C-BE32-E72D297353CC}">
              <c16:uniqueId val="{00000000-EA07-4F81-B701-0506BA44000A}"/>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Araña!$B$66:$B$74</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Araña!$D$66:$D$74</c:f>
              <c:numCache>
                <c:formatCode>General</c:formatCode>
                <c:ptCount val="9"/>
                <c:pt idx="0">
                  <c:v>1.9984690195234514</c:v>
                </c:pt>
                <c:pt idx="1">
                  <c:v>6.6642136816482275E-2</c:v>
                </c:pt>
                <c:pt idx="2">
                  <c:v>2.7361613549820807</c:v>
                </c:pt>
                <c:pt idx="3">
                  <c:v>1.1160563149797893</c:v>
                </c:pt>
                <c:pt idx="4">
                  <c:v>0.9616064928659479</c:v>
                </c:pt>
                <c:pt idx="5">
                  <c:v>6.9074779560741142</c:v>
                </c:pt>
                <c:pt idx="6">
                  <c:v>0.59018753457114004</c:v>
                </c:pt>
                <c:pt idx="7">
                  <c:v>10</c:v>
                </c:pt>
                <c:pt idx="8">
                  <c:v>0.65608371912187713</c:v>
                </c:pt>
              </c:numCache>
            </c:numRef>
          </c:val>
          <c:extLst>
            <c:ext xmlns:c16="http://schemas.microsoft.com/office/drawing/2014/chart" uri="{C3380CC4-5D6E-409C-BE32-E72D297353CC}">
              <c16:uniqueId val="{00000001-EA07-4F81-B701-0506BA44000A}"/>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León</a:t>
            </a:r>
            <a:r>
              <a:rPr lang="es-419" sz="1400" b="0" i="0" u="none" strike="noStrike" kern="1200" spc="0" baseline="0">
                <a:solidFill>
                  <a:sysClr val="windowText" lastClr="000000">
                    <a:lumMod val="65000"/>
                    <a:lumOff val="35000"/>
                  </a:sysClr>
                </a:solidFill>
                <a:effectLst/>
                <a:latin typeface="+mn-lt"/>
                <a:ea typeface="+mn-ea"/>
                <a:cs typeface="+mn-cs"/>
              </a:rPr>
              <a:t> </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Arañas!$J$73:$J$82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Arañas!$K$73:$K$82</c:f>
              <c:numCache>
                <c:formatCode>General</c:formatCode>
                <c:ptCount val="10"/>
                <c:pt idx="0">
                  <c:v>3.1249999999999996</c:v>
                </c:pt>
                <c:pt idx="1">
                  <c:v>2.083333333333333</c:v>
                </c:pt>
                <c:pt idx="2">
                  <c:v>6.2499999999999991</c:v>
                </c:pt>
                <c:pt idx="3">
                  <c:v>2.6041666666666661</c:v>
                </c:pt>
                <c:pt idx="4">
                  <c:v>7.8124999999999991</c:v>
                </c:pt>
                <c:pt idx="5">
                  <c:v>7.2916666666666652</c:v>
                </c:pt>
                <c:pt idx="6">
                  <c:v>4.6874999999999991</c:v>
                </c:pt>
                <c:pt idx="7">
                  <c:v>3.6458333333333326</c:v>
                </c:pt>
                <c:pt idx="8">
                  <c:v>4.6874999999999991</c:v>
                </c:pt>
                <c:pt idx="9">
                  <c:v>5.2083333333333321</c:v>
                </c:pt>
              </c:numCache>
            </c:numRef>
          </c:val>
          <c:extLst>
            <c:ext xmlns:c16="http://schemas.microsoft.com/office/drawing/2014/chart" uri="{C3380CC4-5D6E-409C-BE32-E72D297353CC}">
              <c16:uniqueId val="{00000000-33EA-4200-9F03-A49B46CD4267}"/>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Arañas!$J$73:$J$82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Arañas!$L$73:$L$82</c:f>
              <c:numCache>
                <c:formatCode>General</c:formatCode>
                <c:ptCount val="10"/>
                <c:pt idx="0">
                  <c:v>5.625</c:v>
                </c:pt>
                <c:pt idx="1">
                  <c:v>6.7708333333333321</c:v>
                </c:pt>
                <c:pt idx="2">
                  <c:v>7.7083333333333321</c:v>
                </c:pt>
                <c:pt idx="3">
                  <c:v>9.3749999999999982</c:v>
                </c:pt>
                <c:pt idx="4">
                  <c:v>4.270833333333333</c:v>
                </c:pt>
                <c:pt idx="5">
                  <c:v>1.6666666666666665</c:v>
                </c:pt>
                <c:pt idx="6">
                  <c:v>7.2916666666666652</c:v>
                </c:pt>
                <c:pt idx="7">
                  <c:v>8.3333333333333321</c:v>
                </c:pt>
                <c:pt idx="8">
                  <c:v>8.9583333333333321</c:v>
                </c:pt>
                <c:pt idx="9">
                  <c:v>2.9166666666666661</c:v>
                </c:pt>
              </c:numCache>
            </c:numRef>
          </c:val>
          <c:extLst>
            <c:ext xmlns:c16="http://schemas.microsoft.com/office/drawing/2014/chart" uri="{C3380CC4-5D6E-409C-BE32-E72D297353CC}">
              <c16:uniqueId val="{00000001-33EA-4200-9F03-A49B46CD4267}"/>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León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gra'!$A$14</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gra'!$D$14:$M$14</c:f>
              <c:numCache>
                <c:formatCode>General</c:formatCode>
                <c:ptCount val="10"/>
                <c:pt idx="0">
                  <c:v>10</c:v>
                </c:pt>
                <c:pt idx="1">
                  <c:v>10</c:v>
                </c:pt>
                <c:pt idx="2">
                  <c:v>6.6666666666666661</c:v>
                </c:pt>
                <c:pt idx="3">
                  <c:v>10</c:v>
                </c:pt>
                <c:pt idx="4">
                  <c:v>10</c:v>
                </c:pt>
                <c:pt idx="5">
                  <c:v>6.6666666666666661</c:v>
                </c:pt>
                <c:pt idx="6">
                  <c:v>10</c:v>
                </c:pt>
                <c:pt idx="7">
                  <c:v>6.6666666666666661</c:v>
                </c:pt>
                <c:pt idx="8">
                  <c:v>6.6666666666666661</c:v>
                </c:pt>
                <c:pt idx="9">
                  <c:v>10</c:v>
                </c:pt>
              </c:numCache>
            </c:numRef>
          </c:val>
          <c:extLst xmlns:c15="http://schemas.microsoft.com/office/drawing/2012/chart">
            <c:ext xmlns:c16="http://schemas.microsoft.com/office/drawing/2014/chart" uri="{C3380CC4-5D6E-409C-BE32-E72D297353CC}">
              <c16:uniqueId val="{00000000-9A92-4B6B-99E2-CBD86B9C2F56}"/>
            </c:ext>
          </c:extLst>
        </c:ser>
        <c:ser>
          <c:idx val="1"/>
          <c:order val="1"/>
          <c:tx>
            <c:strRef>
              <c:f>'MUN gra'!$A$15</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gra'!$D$15:$M$15</c:f>
              <c:numCache>
                <c:formatCode>General</c:formatCode>
                <c:ptCount val="10"/>
                <c:pt idx="0">
                  <c:v>10</c:v>
                </c:pt>
                <c:pt idx="1">
                  <c:v>0</c:v>
                </c:pt>
                <c:pt idx="2">
                  <c:v>0</c:v>
                </c:pt>
                <c:pt idx="3">
                  <c:v>0</c:v>
                </c:pt>
                <c:pt idx="4">
                  <c:v>0</c:v>
                </c:pt>
                <c:pt idx="5">
                  <c:v>0</c:v>
                </c:pt>
                <c:pt idx="6">
                  <c:v>10</c:v>
                </c:pt>
                <c:pt idx="7">
                  <c:v>5</c:v>
                </c:pt>
                <c:pt idx="8">
                  <c:v>5</c:v>
                </c:pt>
                <c:pt idx="9">
                  <c:v>5</c:v>
                </c:pt>
              </c:numCache>
            </c:numRef>
          </c:val>
          <c:extLst>
            <c:ext xmlns:c16="http://schemas.microsoft.com/office/drawing/2014/chart" uri="{C3380CC4-5D6E-409C-BE32-E72D297353CC}">
              <c16:uniqueId val="{00000001-9A92-4B6B-99E2-CBD86B9C2F56}"/>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Biodiversidad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eje'!$F$3</c:f>
              <c:strCache>
                <c:ptCount val="1"/>
                <c:pt idx="0">
                  <c:v>2020-2021</c:v>
                </c:pt>
              </c:strCache>
            </c:strRef>
          </c:tx>
          <c:spPr>
            <a:solidFill>
              <a:schemeClr val="accent1"/>
            </a:solidFill>
            <a:ln>
              <a:noFill/>
            </a:ln>
            <a:effectLst/>
          </c:spPr>
          <c:invertIfNegative val="0"/>
          <c:cat>
            <c:strRef>
              <c:f>'Barras por eje'!$E$26:$E$44</c:f>
              <c:strCache>
                <c:ptCount val="19"/>
                <c:pt idx="0">
                  <c:v>San Juan del Río</c:v>
                </c:pt>
                <c:pt idx="1">
                  <c:v>Mérida</c:v>
                </c:pt>
                <c:pt idx="2">
                  <c:v>León</c:v>
                </c:pt>
                <c:pt idx="3">
                  <c:v>Zapopan</c:v>
                </c:pt>
                <c:pt idx="4">
                  <c:v>Juárez</c:v>
                </c:pt>
                <c:pt idx="5">
                  <c:v>San Luis Potosí</c:v>
                </c:pt>
                <c:pt idx="6">
                  <c:v>Tlaquepaque</c:v>
                </c:pt>
                <c:pt idx="7">
                  <c:v>Chihuahua</c:v>
                </c:pt>
                <c:pt idx="8">
                  <c:v>Tlajomulco de Zúñiga</c:v>
                </c:pt>
                <c:pt idx="9">
                  <c:v>Aguascalientes</c:v>
                </c:pt>
                <c:pt idx="10">
                  <c:v>Celaya</c:v>
                </c:pt>
                <c:pt idx="11">
                  <c:v>Salamanca</c:v>
                </c:pt>
                <c:pt idx="12">
                  <c:v>Irapuato</c:v>
                </c:pt>
                <c:pt idx="13">
                  <c:v>Guanajuato</c:v>
                </c:pt>
                <c:pt idx="14">
                  <c:v>Soledad de Graciano Sánchez</c:v>
                </c:pt>
                <c:pt idx="15">
                  <c:v>Tonalá</c:v>
                </c:pt>
                <c:pt idx="16">
                  <c:v>Querétaro</c:v>
                </c:pt>
                <c:pt idx="17">
                  <c:v>Guadalajara</c:v>
                </c:pt>
                <c:pt idx="18">
                  <c:v>Puerto Vallarta</c:v>
                </c:pt>
              </c:strCache>
            </c:strRef>
          </c:cat>
          <c:val>
            <c:numRef>
              <c:f>'Barras por eje'!$F$26:$F$44</c:f>
              <c:numCache>
                <c:formatCode>General</c:formatCode>
                <c:ptCount val="19"/>
                <c:pt idx="0">
                  <c:v>0</c:v>
                </c:pt>
                <c:pt idx="1">
                  <c:v>0</c:v>
                </c:pt>
                <c:pt idx="2">
                  <c:v>3.1454553051277041</c:v>
                </c:pt>
                <c:pt idx="3">
                  <c:v>4.3475401382725769</c:v>
                </c:pt>
                <c:pt idx="4">
                  <c:v>0</c:v>
                </c:pt>
                <c:pt idx="5">
                  <c:v>4.3781238346735192</c:v>
                </c:pt>
                <c:pt idx="6">
                  <c:v>4.1194094487241291</c:v>
                </c:pt>
                <c:pt idx="7">
                  <c:v>0</c:v>
                </c:pt>
                <c:pt idx="8">
                  <c:v>6.5743904950025787</c:v>
                </c:pt>
                <c:pt idx="9">
                  <c:v>1.3804581772818958</c:v>
                </c:pt>
                <c:pt idx="10">
                  <c:v>5.1811067818052798</c:v>
                </c:pt>
                <c:pt idx="11">
                  <c:v>7.8960527019890403</c:v>
                </c:pt>
                <c:pt idx="12">
                  <c:v>3.0406407702740665</c:v>
                </c:pt>
                <c:pt idx="13">
                  <c:v>8.241599860477919</c:v>
                </c:pt>
                <c:pt idx="14">
                  <c:v>6.2162592339292555</c:v>
                </c:pt>
                <c:pt idx="15">
                  <c:v>4.3109661560376269</c:v>
                </c:pt>
                <c:pt idx="16">
                  <c:v>2.795139933557238</c:v>
                </c:pt>
                <c:pt idx="17">
                  <c:v>5.6921661704760211</c:v>
                </c:pt>
                <c:pt idx="18">
                  <c:v>10</c:v>
                </c:pt>
              </c:numCache>
            </c:numRef>
          </c:val>
          <c:extLst>
            <c:ext xmlns:c16="http://schemas.microsoft.com/office/drawing/2014/chart" uri="{C3380CC4-5D6E-409C-BE32-E72D297353CC}">
              <c16:uniqueId val="{00000000-C047-468A-8B83-65ACA05E7CCD}"/>
            </c:ext>
          </c:extLst>
        </c:ser>
        <c:ser>
          <c:idx val="1"/>
          <c:order val="1"/>
          <c:tx>
            <c:strRef>
              <c:f>'Barras por eje'!$G$3</c:f>
              <c:strCache>
                <c:ptCount val="1"/>
                <c:pt idx="0">
                  <c:v>2021-2022</c:v>
                </c:pt>
              </c:strCache>
            </c:strRef>
          </c:tx>
          <c:spPr>
            <a:solidFill>
              <a:schemeClr val="accent2"/>
            </a:solidFill>
            <a:ln>
              <a:noFill/>
            </a:ln>
            <a:effectLst/>
          </c:spPr>
          <c:invertIfNegative val="0"/>
          <c:cat>
            <c:strRef>
              <c:f>'Barras por eje'!$E$26:$E$44</c:f>
              <c:strCache>
                <c:ptCount val="19"/>
                <c:pt idx="0">
                  <c:v>San Juan del Río</c:v>
                </c:pt>
                <c:pt idx="1">
                  <c:v>Mérida</c:v>
                </c:pt>
                <c:pt idx="2">
                  <c:v>León</c:v>
                </c:pt>
                <c:pt idx="3">
                  <c:v>Zapopan</c:v>
                </c:pt>
                <c:pt idx="4">
                  <c:v>Juárez</c:v>
                </c:pt>
                <c:pt idx="5">
                  <c:v>San Luis Potosí</c:v>
                </c:pt>
                <c:pt idx="6">
                  <c:v>Tlaquepaque</c:v>
                </c:pt>
                <c:pt idx="7">
                  <c:v>Chihuahua</c:v>
                </c:pt>
                <c:pt idx="8">
                  <c:v>Tlajomulco de Zúñiga</c:v>
                </c:pt>
                <c:pt idx="9">
                  <c:v>Aguascalientes</c:v>
                </c:pt>
                <c:pt idx="10">
                  <c:v>Celaya</c:v>
                </c:pt>
                <c:pt idx="11">
                  <c:v>Salamanca</c:v>
                </c:pt>
                <c:pt idx="12">
                  <c:v>Irapuato</c:v>
                </c:pt>
                <c:pt idx="13">
                  <c:v>Guanajuato</c:v>
                </c:pt>
                <c:pt idx="14">
                  <c:v>Soledad de Graciano Sánchez</c:v>
                </c:pt>
                <c:pt idx="15">
                  <c:v>Tonalá</c:v>
                </c:pt>
                <c:pt idx="16">
                  <c:v>Querétaro</c:v>
                </c:pt>
                <c:pt idx="17">
                  <c:v>Guadalajara</c:v>
                </c:pt>
                <c:pt idx="18">
                  <c:v>Puerto Vallarta</c:v>
                </c:pt>
              </c:strCache>
            </c:strRef>
          </c:cat>
          <c:val>
            <c:numRef>
              <c:f>'Barras por eje'!$G$26:$G$44</c:f>
              <c:numCache>
                <c:formatCode>General</c:formatCode>
                <c:ptCount val="19"/>
                <c:pt idx="0">
                  <c:v>1</c:v>
                </c:pt>
                <c:pt idx="1">
                  <c:v>2.0168991574087207</c:v>
                </c:pt>
                <c:pt idx="2">
                  <c:v>2.655712149703009</c:v>
                </c:pt>
                <c:pt idx="3">
                  <c:v>4.0478855557288584</c:v>
                </c:pt>
                <c:pt idx="4">
                  <c:v>4.1139778789105881</c:v>
                </c:pt>
                <c:pt idx="5">
                  <c:v>4.2216569589907786</c:v>
                </c:pt>
                <c:pt idx="6">
                  <c:v>4.2506064353400577</c:v>
                </c:pt>
                <c:pt idx="7">
                  <c:v>4.4328030486947583</c:v>
                </c:pt>
                <c:pt idx="8">
                  <c:v>4.454530341609658</c:v>
                </c:pt>
                <c:pt idx="9">
                  <c:v>5.0145327331655567</c:v>
                </c:pt>
                <c:pt idx="10">
                  <c:v>5.8087915753086747</c:v>
                </c:pt>
                <c:pt idx="11">
                  <c:v>5.8915556739431274</c:v>
                </c:pt>
                <c:pt idx="12">
                  <c:v>6.3998715580972281</c:v>
                </c:pt>
                <c:pt idx="13">
                  <c:v>6.4756884915779995</c:v>
                </c:pt>
                <c:pt idx="14">
                  <c:v>6.9499678143144514</c:v>
                </c:pt>
                <c:pt idx="15">
                  <c:v>8.2375950147432526</c:v>
                </c:pt>
                <c:pt idx="16">
                  <c:v>9.499504138743081</c:v>
                </c:pt>
                <c:pt idx="17">
                  <c:v>9.9791108033232021</c:v>
                </c:pt>
                <c:pt idx="18">
                  <c:v>10</c:v>
                </c:pt>
              </c:numCache>
            </c:numRef>
          </c:val>
          <c:extLst>
            <c:ext xmlns:c16="http://schemas.microsoft.com/office/drawing/2014/chart" uri="{C3380CC4-5D6E-409C-BE32-E72D297353CC}">
              <c16:uniqueId val="{00000001-C047-468A-8B83-65ACA05E7CCD}"/>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León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Municipios!$O$14</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Municipios!$P$14:$X$14</c:f>
              <c:numCache>
                <c:formatCode>General</c:formatCode>
                <c:ptCount val="9"/>
                <c:pt idx="0">
                  <c:v>10</c:v>
                </c:pt>
                <c:pt idx="1">
                  <c:v>3.3000000000000003</c:v>
                </c:pt>
                <c:pt idx="2">
                  <c:v>0</c:v>
                </c:pt>
                <c:pt idx="3">
                  <c:v>6.6000000000000005</c:v>
                </c:pt>
                <c:pt idx="4">
                  <c:v>3.3000000000000003</c:v>
                </c:pt>
                <c:pt idx="5">
                  <c:v>3.3000000000000003</c:v>
                </c:pt>
                <c:pt idx="6">
                  <c:v>6.6000000000000005</c:v>
                </c:pt>
                <c:pt idx="7">
                  <c:v>0</c:v>
                </c:pt>
                <c:pt idx="8">
                  <c:v>6.6000000000000005</c:v>
                </c:pt>
              </c:numCache>
            </c:numRef>
          </c:val>
          <c:extLst>
            <c:ext xmlns:c16="http://schemas.microsoft.com/office/drawing/2014/chart" uri="{C3380CC4-5D6E-409C-BE32-E72D297353CC}">
              <c16:uniqueId val="{00000000-2F53-4878-B622-3B85DB8EE117}"/>
            </c:ext>
          </c:extLst>
        </c:ser>
        <c:ser>
          <c:idx val="1"/>
          <c:order val="1"/>
          <c:tx>
            <c:strRef>
              <c:f>Municipios!$O$15</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Municipios!$P$15:$X$15</c:f>
              <c:numCache>
                <c:formatCode>General</c:formatCode>
                <c:ptCount val="9"/>
                <c:pt idx="0">
                  <c:v>10</c:v>
                </c:pt>
                <c:pt idx="1">
                  <c:v>6.6000000000000005</c:v>
                </c:pt>
                <c:pt idx="2">
                  <c:v>3.3000000000000003</c:v>
                </c:pt>
                <c:pt idx="3">
                  <c:v>10</c:v>
                </c:pt>
                <c:pt idx="4">
                  <c:v>6.6000000000000005</c:v>
                </c:pt>
                <c:pt idx="5">
                  <c:v>6.6000000000000005</c:v>
                </c:pt>
                <c:pt idx="6">
                  <c:v>10</c:v>
                </c:pt>
                <c:pt idx="7">
                  <c:v>3.3000000000000003</c:v>
                </c:pt>
                <c:pt idx="8">
                  <c:v>10</c:v>
                </c:pt>
              </c:numCache>
            </c:numRef>
          </c:val>
          <c:extLst>
            <c:ext xmlns:c16="http://schemas.microsoft.com/office/drawing/2014/chart" uri="{C3380CC4-5D6E-409C-BE32-E72D297353CC}">
              <c16:uniqueId val="{00000001-2F53-4878-B622-3B85DB8EE117}"/>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León</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Araña!$N$74:$N$82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Araña!$O$74:$O$82</c:f>
              <c:numCache>
                <c:formatCode>General</c:formatCode>
                <c:ptCount val="9"/>
                <c:pt idx="0">
                  <c:v>4</c:v>
                </c:pt>
                <c:pt idx="1">
                  <c:v>0</c:v>
                </c:pt>
                <c:pt idx="2">
                  <c:v>4</c:v>
                </c:pt>
                <c:pt idx="3">
                  <c:v>2.5</c:v>
                </c:pt>
                <c:pt idx="4">
                  <c:v>1.5</c:v>
                </c:pt>
                <c:pt idx="5">
                  <c:v>3</c:v>
                </c:pt>
                <c:pt idx="6">
                  <c:v>0.5</c:v>
                </c:pt>
                <c:pt idx="7">
                  <c:v>10</c:v>
                </c:pt>
                <c:pt idx="8">
                  <c:v>2</c:v>
                </c:pt>
              </c:numCache>
            </c:numRef>
          </c:val>
          <c:extLst>
            <c:ext xmlns:c16="http://schemas.microsoft.com/office/drawing/2014/chart" uri="{C3380CC4-5D6E-409C-BE32-E72D297353CC}">
              <c16:uniqueId val="{00000000-14BD-4792-B6D3-45A6C17E4F7B}"/>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Araña!$N$74:$N$82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Araña!$P$74:$P$82</c:f>
              <c:numCache>
                <c:formatCode>General</c:formatCode>
                <c:ptCount val="9"/>
                <c:pt idx="0">
                  <c:v>4.7368421052631575</c:v>
                </c:pt>
                <c:pt idx="1">
                  <c:v>0</c:v>
                </c:pt>
                <c:pt idx="2">
                  <c:v>5.2631578947368416</c:v>
                </c:pt>
                <c:pt idx="3">
                  <c:v>3.1578947368421053</c:v>
                </c:pt>
                <c:pt idx="4">
                  <c:v>1.5789473684210527</c:v>
                </c:pt>
                <c:pt idx="5">
                  <c:v>3.6842105263157894</c:v>
                </c:pt>
                <c:pt idx="6">
                  <c:v>0.52631578947368418</c:v>
                </c:pt>
                <c:pt idx="7">
                  <c:v>10</c:v>
                </c:pt>
                <c:pt idx="8">
                  <c:v>2.1052631578947367</c:v>
                </c:pt>
              </c:numCache>
            </c:numRef>
          </c:val>
          <c:extLst>
            <c:ext xmlns:c16="http://schemas.microsoft.com/office/drawing/2014/chart" uri="{C3380CC4-5D6E-409C-BE32-E72D297353CC}">
              <c16:uniqueId val="{00000001-14BD-4792-B6D3-45A6C17E4F7B}"/>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Mérida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1"/>
          <c:order val="0"/>
          <c:tx>
            <c:strRef>
              <c:f>Hoja2!$E$300</c:f>
              <c:strCache>
                <c:ptCount val="1"/>
                <c:pt idx="0">
                  <c:v>2021-2022</c:v>
                </c:pt>
              </c:strCache>
            </c:strRef>
          </c:tx>
          <c:spPr>
            <a:ln w="28575" cap="rnd">
              <a:solidFill>
                <a:schemeClr val="accent2"/>
              </a:solidFill>
              <a:round/>
            </a:ln>
            <a:effectLst/>
          </c:spPr>
          <c:marker>
            <c:symbol val="none"/>
          </c:marker>
          <c:cat>
            <c:strRef>
              <c:f>Hoja2!$B$301:$B$310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Hoja2!$E$301:$E$310</c:f>
              <c:numCache>
                <c:formatCode>General</c:formatCode>
                <c:ptCount val="10"/>
                <c:pt idx="0">
                  <c:v>2.1990913703566952</c:v>
                </c:pt>
                <c:pt idx="1">
                  <c:v>2.0168991574087207</c:v>
                </c:pt>
                <c:pt idx="2">
                  <c:v>0.43115241668667204</c:v>
                </c:pt>
                <c:pt idx="3">
                  <c:v>2.6090416542888901</c:v>
                </c:pt>
                <c:pt idx="4">
                  <c:v>5.5410139180629256</c:v>
                </c:pt>
                <c:pt idx="5">
                  <c:v>4</c:v>
                </c:pt>
                <c:pt idx="6">
                  <c:v>1.6</c:v>
                </c:pt>
                <c:pt idx="7">
                  <c:v>5.7684069611780453</c:v>
                </c:pt>
                <c:pt idx="8">
                  <c:v>4.2726749347785828</c:v>
                </c:pt>
                <c:pt idx="9">
                  <c:v>9.2219422123805312</c:v>
                </c:pt>
              </c:numCache>
            </c:numRef>
          </c:val>
          <c:smooth val="0"/>
          <c:extLst>
            <c:ext xmlns:c16="http://schemas.microsoft.com/office/drawing/2014/chart" uri="{C3380CC4-5D6E-409C-BE32-E72D297353CC}">
              <c16:uniqueId val="{00000000-BFA3-4F37-9AFE-91D816481AE4}"/>
            </c:ext>
          </c:extLst>
        </c:ser>
        <c:ser>
          <c:idx val="2"/>
          <c:order val="1"/>
          <c:tx>
            <c:strRef>
              <c:f>Hoja2!$F$300</c:f>
              <c:strCache>
                <c:ptCount val="1"/>
                <c:pt idx="0">
                  <c:v>Promedio 2021-2022</c:v>
                </c:pt>
              </c:strCache>
            </c:strRef>
          </c:tx>
          <c:spPr>
            <a:ln w="28575" cap="rnd">
              <a:solidFill>
                <a:schemeClr val="accent3"/>
              </a:solidFill>
              <a:round/>
            </a:ln>
            <a:effectLst/>
          </c:spPr>
          <c:marker>
            <c:symbol val="none"/>
          </c:marker>
          <c:cat>
            <c:strRef>
              <c:f>Hoja2!$B$301:$B$310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Hoja2!$F$301:$F$310</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1-BFA3-4F37-9AFE-91D816481AE4}"/>
            </c:ext>
          </c:extLst>
        </c:ser>
        <c:dLbls>
          <c:showLegendKey val="0"/>
          <c:showVal val="0"/>
          <c:showCatName val="0"/>
          <c:showSerName val="0"/>
          <c:showPercent val="0"/>
          <c:showBubbleSize val="0"/>
        </c:dLbls>
        <c:smooth val="0"/>
        <c:axId val="1131146031"/>
        <c:axId val="1131148111"/>
      </c:lineChart>
      <c:catAx>
        <c:axId val="11311460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31148111"/>
        <c:crosses val="autoZero"/>
        <c:auto val="1"/>
        <c:lblAlgn val="ctr"/>
        <c:lblOffset val="100"/>
        <c:noMultiLvlLbl val="0"/>
      </c:catAx>
      <c:valAx>
        <c:axId val="11311481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311460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Municipios!$K$3</c:f>
              <c:strCache>
                <c:ptCount val="1"/>
                <c:pt idx="0">
                  <c:v>2020-2021</c:v>
                </c:pt>
              </c:strCache>
            </c:strRef>
          </c:tx>
          <c:spPr>
            <a:solidFill>
              <a:schemeClr val="accent1"/>
            </a:solidFill>
            <a:ln>
              <a:noFill/>
            </a:ln>
            <a:effectLst/>
          </c:spPr>
          <c:invertIfNegative val="0"/>
          <c:cat>
            <c:strRef>
              <c:f>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1716-4ED1-B475-AD2665470661}"/>
            </c:ext>
          </c:extLst>
        </c:ser>
        <c:ser>
          <c:idx val="1"/>
          <c:order val="1"/>
          <c:tx>
            <c:strRef>
              <c:f>Municipios!$L$3</c:f>
              <c:strCache>
                <c:ptCount val="1"/>
                <c:pt idx="0">
                  <c:v>2021-2022</c:v>
                </c:pt>
              </c:strCache>
            </c:strRef>
          </c:tx>
          <c:spPr>
            <a:solidFill>
              <a:schemeClr val="accent2"/>
            </a:solidFill>
            <a:ln>
              <a:noFill/>
            </a:ln>
            <a:effectLst/>
          </c:spPr>
          <c:invertIfNegative val="0"/>
          <c:cat>
            <c:strRef>
              <c:f>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1716-4ED1-B475-AD2665470661}"/>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Mérida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Araña!$D$2</c:f>
              <c:strCache>
                <c:ptCount val="1"/>
                <c:pt idx="0">
                  <c:v>2021</c:v>
                </c:pt>
              </c:strCache>
            </c:strRef>
          </c:tx>
          <c:spPr>
            <a:ln w="28575" cap="rnd">
              <a:solidFill>
                <a:schemeClr val="accent2"/>
              </a:solidFill>
              <a:round/>
            </a:ln>
            <a:effectLst/>
          </c:spPr>
          <c:marker>
            <c:symbol val="none"/>
          </c:marker>
          <c:cat>
            <c:strRef>
              <c:f>Araña!$B$75:$B$83</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Araña!$D$75:$D$83</c:f>
              <c:numCache>
                <c:formatCode>General</c:formatCode>
                <c:ptCount val="9"/>
                <c:pt idx="0">
                  <c:v>1.9978555767640485</c:v>
                </c:pt>
                <c:pt idx="1">
                  <c:v>0.35228144287034663</c:v>
                </c:pt>
                <c:pt idx="2">
                  <c:v>1.730775896482585</c:v>
                </c:pt>
                <c:pt idx="3">
                  <c:v>1.3434454431935032</c:v>
                </c:pt>
                <c:pt idx="4">
                  <c:v>1.0910417934514007</c:v>
                </c:pt>
                <c:pt idx="5">
                  <c:v>7.4362118999590123</c:v>
                </c:pt>
                <c:pt idx="6">
                  <c:v>0.67284369430860125</c:v>
                </c:pt>
                <c:pt idx="7">
                  <c:v>10</c:v>
                </c:pt>
                <c:pt idx="8">
                  <c:v>1.9020688628756131</c:v>
                </c:pt>
              </c:numCache>
            </c:numRef>
          </c:val>
          <c:extLst>
            <c:ext xmlns:c16="http://schemas.microsoft.com/office/drawing/2014/chart" uri="{C3380CC4-5D6E-409C-BE32-E72D297353CC}">
              <c16:uniqueId val="{00000000-8B53-4C5D-81C2-C4F23F2CD233}"/>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Mérida</a:t>
            </a:r>
            <a:r>
              <a:rPr lang="es-419" sz="1400" b="0" i="0" u="none" strike="noStrike" kern="1200" spc="0" baseline="0">
                <a:solidFill>
                  <a:sysClr val="windowText" lastClr="000000">
                    <a:lumMod val="65000"/>
                    <a:lumOff val="35000"/>
                  </a:sysClr>
                </a:solidFill>
                <a:effectLst/>
                <a:latin typeface="+mn-lt"/>
                <a:ea typeface="+mn-ea"/>
                <a:cs typeface="+mn-cs"/>
              </a:rPr>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Arañas!$L$2</c:f>
              <c:strCache>
                <c:ptCount val="1"/>
                <c:pt idx="0">
                  <c:v>2021</c:v>
                </c:pt>
              </c:strCache>
            </c:strRef>
          </c:tx>
          <c:spPr>
            <a:ln w="28575" cap="rnd">
              <a:solidFill>
                <a:schemeClr val="accent2"/>
              </a:solidFill>
              <a:round/>
            </a:ln>
            <a:effectLst/>
          </c:spPr>
          <c:marker>
            <c:symbol val="none"/>
          </c:marker>
          <c:cat>
            <c:strRef>
              <c:f>Arañas!$J$83:$J$92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Arañas!$L$83:$L$92</c:f>
              <c:numCache>
                <c:formatCode>General</c:formatCode>
                <c:ptCount val="10"/>
                <c:pt idx="0">
                  <c:v>3.1249999999999996</c:v>
                </c:pt>
                <c:pt idx="1">
                  <c:v>7.2916666666666652</c:v>
                </c:pt>
                <c:pt idx="2">
                  <c:v>5.4166666666666661</c:v>
                </c:pt>
                <c:pt idx="3">
                  <c:v>6.5625</c:v>
                </c:pt>
                <c:pt idx="4">
                  <c:v>5.8333333333333321</c:v>
                </c:pt>
                <c:pt idx="5">
                  <c:v>0</c:v>
                </c:pt>
                <c:pt idx="6">
                  <c:v>8.9583333333333321</c:v>
                </c:pt>
                <c:pt idx="7">
                  <c:v>6.8749999999999991</c:v>
                </c:pt>
                <c:pt idx="8">
                  <c:v>6.3541666666666661</c:v>
                </c:pt>
                <c:pt idx="9">
                  <c:v>7.3958333333333313</c:v>
                </c:pt>
              </c:numCache>
            </c:numRef>
          </c:val>
          <c:extLst>
            <c:ext xmlns:c16="http://schemas.microsoft.com/office/drawing/2014/chart" uri="{C3380CC4-5D6E-409C-BE32-E72D297353CC}">
              <c16:uniqueId val="{00000000-52DF-445B-A684-B82B52F6DD74}"/>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MÉRIDA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gra'!$A$16</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gra'!$D$16:$M$16</c:f>
              <c:numCache>
                <c:formatCode>General</c:formatCode>
                <c:ptCount val="10"/>
                <c:pt idx="0">
                  <c:v>8.3333333333333339</c:v>
                </c:pt>
                <c:pt idx="1">
                  <c:v>8.3333333333333339</c:v>
                </c:pt>
                <c:pt idx="2">
                  <c:v>10</c:v>
                </c:pt>
                <c:pt idx="3">
                  <c:v>10</c:v>
                </c:pt>
                <c:pt idx="4">
                  <c:v>5</c:v>
                </c:pt>
                <c:pt idx="5">
                  <c:v>5</c:v>
                </c:pt>
                <c:pt idx="6">
                  <c:v>5</c:v>
                </c:pt>
                <c:pt idx="7">
                  <c:v>5</c:v>
                </c:pt>
                <c:pt idx="8">
                  <c:v>5</c:v>
                </c:pt>
                <c:pt idx="9">
                  <c:v>10</c:v>
                </c:pt>
              </c:numCache>
            </c:numRef>
          </c:val>
          <c:extLst xmlns:c15="http://schemas.microsoft.com/office/drawing/2012/chart">
            <c:ext xmlns:c16="http://schemas.microsoft.com/office/drawing/2014/chart" uri="{C3380CC4-5D6E-409C-BE32-E72D297353CC}">
              <c16:uniqueId val="{00000000-7611-4315-904E-A941093C0932}"/>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Mérida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Municipios!$O$16</c:f>
              <c:strCache>
                <c:ptCount val="1"/>
                <c:pt idx="0">
                  <c:v>2021</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Municipios!$P$16:$X$16</c:f>
              <c:numCache>
                <c:formatCode>General</c:formatCode>
                <c:ptCount val="9"/>
                <c:pt idx="0">
                  <c:v>6.6000000000000005</c:v>
                </c:pt>
                <c:pt idx="1">
                  <c:v>3.3000000000000003</c:v>
                </c:pt>
                <c:pt idx="2">
                  <c:v>3.3000000000000003</c:v>
                </c:pt>
                <c:pt idx="3">
                  <c:v>6.6000000000000005</c:v>
                </c:pt>
                <c:pt idx="4">
                  <c:v>3.3000000000000003</c:v>
                </c:pt>
                <c:pt idx="5">
                  <c:v>3.3000000000000003</c:v>
                </c:pt>
                <c:pt idx="6">
                  <c:v>6.6000000000000005</c:v>
                </c:pt>
                <c:pt idx="7">
                  <c:v>3.3000000000000003</c:v>
                </c:pt>
                <c:pt idx="8">
                  <c:v>6.6000000000000005</c:v>
                </c:pt>
              </c:numCache>
            </c:numRef>
          </c:val>
          <c:extLst>
            <c:ext xmlns:c16="http://schemas.microsoft.com/office/drawing/2014/chart" uri="{C3380CC4-5D6E-409C-BE32-E72D297353CC}">
              <c16:uniqueId val="{00000000-4FD0-4606-8ABD-70C13E3E5BA3}"/>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s-MX"/>
              <a:t>Mérida</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Araña!$N$84:$N$92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Araña!$O$84:$O$92</c:f>
              <c:numCache>
                <c:formatCode>General</c:formatCode>
                <c:ptCount val="9"/>
              </c:numCache>
            </c:numRef>
          </c:val>
          <c:extLst>
            <c:ext xmlns:c16="http://schemas.microsoft.com/office/drawing/2014/chart" uri="{C3380CC4-5D6E-409C-BE32-E72D297353CC}">
              <c16:uniqueId val="{00000000-9B98-4E89-8E57-6065B404E49A}"/>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Araña!$N$84:$N$92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Araña!$P$84:$P$92</c:f>
              <c:numCache>
                <c:formatCode>General</c:formatCode>
                <c:ptCount val="9"/>
                <c:pt idx="0">
                  <c:v>6.1538461538461542</c:v>
                </c:pt>
                <c:pt idx="1">
                  <c:v>0</c:v>
                </c:pt>
                <c:pt idx="2">
                  <c:v>10</c:v>
                </c:pt>
                <c:pt idx="3">
                  <c:v>5.3846153846153841</c:v>
                </c:pt>
                <c:pt idx="4">
                  <c:v>2.3076923076923079</c:v>
                </c:pt>
                <c:pt idx="5">
                  <c:v>4.6153846153846159</c:v>
                </c:pt>
                <c:pt idx="6">
                  <c:v>0.76923076923076927</c:v>
                </c:pt>
                <c:pt idx="7">
                  <c:v>9.2307692307692317</c:v>
                </c:pt>
                <c:pt idx="8">
                  <c:v>3.0769230769230771</c:v>
                </c:pt>
              </c:numCache>
            </c:numRef>
          </c:val>
          <c:extLst>
            <c:ext xmlns:c16="http://schemas.microsoft.com/office/drawing/2014/chart" uri="{C3380CC4-5D6E-409C-BE32-E72D297353CC}">
              <c16:uniqueId val="{00000001-9B98-4E89-8E57-6065B404E49A}"/>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Puerto Vallarta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Hoja2!$D$312</c:f>
              <c:strCache>
                <c:ptCount val="1"/>
                <c:pt idx="0">
                  <c:v>2020-2021</c:v>
                </c:pt>
              </c:strCache>
            </c:strRef>
          </c:tx>
          <c:spPr>
            <a:ln w="28575" cap="rnd">
              <a:solidFill>
                <a:schemeClr val="accent1"/>
              </a:solidFill>
              <a:round/>
            </a:ln>
            <a:effectLst/>
          </c:spPr>
          <c:marker>
            <c:symbol val="none"/>
          </c:marker>
          <c:cat>
            <c:strRef>
              <c:f>Hoja2!$B$313:$B$322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Hoja2!$D$313:$D$322</c:f>
              <c:numCache>
                <c:formatCode>General</c:formatCode>
                <c:ptCount val="10"/>
                <c:pt idx="0">
                  <c:v>6.5099595086132975</c:v>
                </c:pt>
                <c:pt idx="1">
                  <c:v>10</c:v>
                </c:pt>
                <c:pt idx="2">
                  <c:v>2.7802532779073745</c:v>
                </c:pt>
                <c:pt idx="3">
                  <c:v>0.78427922800869754</c:v>
                </c:pt>
                <c:pt idx="4">
                  <c:v>4.451014724181622</c:v>
                </c:pt>
                <c:pt idx="5">
                  <c:v>5</c:v>
                </c:pt>
                <c:pt idx="6">
                  <c:v>5.2187757756009754</c:v>
                </c:pt>
                <c:pt idx="7">
                  <c:v>3.1920117858896715</c:v>
                </c:pt>
                <c:pt idx="8">
                  <c:v>4.6824920174386788</c:v>
                </c:pt>
                <c:pt idx="9">
                  <c:v>9.5812377013769954</c:v>
                </c:pt>
              </c:numCache>
            </c:numRef>
          </c:val>
          <c:smooth val="0"/>
          <c:extLst>
            <c:ext xmlns:c16="http://schemas.microsoft.com/office/drawing/2014/chart" uri="{C3380CC4-5D6E-409C-BE32-E72D297353CC}">
              <c16:uniqueId val="{00000000-2F73-4BA5-8B7F-0453FEB25126}"/>
            </c:ext>
          </c:extLst>
        </c:ser>
        <c:ser>
          <c:idx val="1"/>
          <c:order val="1"/>
          <c:tx>
            <c:strRef>
              <c:f>Hoja2!$E$312</c:f>
              <c:strCache>
                <c:ptCount val="1"/>
                <c:pt idx="0">
                  <c:v>2021-2022</c:v>
                </c:pt>
              </c:strCache>
            </c:strRef>
          </c:tx>
          <c:spPr>
            <a:ln w="28575" cap="rnd">
              <a:solidFill>
                <a:schemeClr val="accent2"/>
              </a:solidFill>
              <a:round/>
            </a:ln>
            <a:effectLst/>
          </c:spPr>
          <c:marker>
            <c:symbol val="none"/>
          </c:marker>
          <c:cat>
            <c:strRef>
              <c:f>Hoja2!$B$313:$B$322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Hoja2!$E$313:$E$322</c:f>
              <c:numCache>
                <c:formatCode>General</c:formatCode>
                <c:ptCount val="10"/>
                <c:pt idx="0">
                  <c:v>8.210807216767984</c:v>
                </c:pt>
                <c:pt idx="1">
                  <c:v>10</c:v>
                </c:pt>
                <c:pt idx="2">
                  <c:v>8.842961174130874</c:v>
                </c:pt>
                <c:pt idx="3">
                  <c:v>2.2075936141054449</c:v>
                </c:pt>
                <c:pt idx="4">
                  <c:v>4.2450831100644946</c:v>
                </c:pt>
                <c:pt idx="5">
                  <c:v>4</c:v>
                </c:pt>
                <c:pt idx="6">
                  <c:v>10</c:v>
                </c:pt>
                <c:pt idx="7">
                  <c:v>7.0508701472556883</c:v>
                </c:pt>
                <c:pt idx="8">
                  <c:v>5.6127345586946111</c:v>
                </c:pt>
                <c:pt idx="9">
                  <c:v>4.2837179142148729</c:v>
                </c:pt>
              </c:numCache>
            </c:numRef>
          </c:val>
          <c:smooth val="0"/>
          <c:extLst>
            <c:ext xmlns:c16="http://schemas.microsoft.com/office/drawing/2014/chart" uri="{C3380CC4-5D6E-409C-BE32-E72D297353CC}">
              <c16:uniqueId val="{00000001-2F73-4BA5-8B7F-0453FEB25126}"/>
            </c:ext>
          </c:extLst>
        </c:ser>
        <c:ser>
          <c:idx val="2"/>
          <c:order val="2"/>
          <c:tx>
            <c:strRef>
              <c:f>Hoja2!$F$312</c:f>
              <c:strCache>
                <c:ptCount val="1"/>
                <c:pt idx="0">
                  <c:v>Promedio 2021-2022</c:v>
                </c:pt>
              </c:strCache>
            </c:strRef>
          </c:tx>
          <c:spPr>
            <a:ln w="28575" cap="rnd">
              <a:solidFill>
                <a:schemeClr val="accent3"/>
              </a:solidFill>
              <a:round/>
            </a:ln>
            <a:effectLst/>
          </c:spPr>
          <c:marker>
            <c:symbol val="none"/>
          </c:marker>
          <c:cat>
            <c:strRef>
              <c:f>Hoja2!$B$313:$B$322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Hoja2!$F$313:$F$322</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2F73-4BA5-8B7F-0453FEB25126}"/>
            </c:ext>
          </c:extLst>
        </c:ser>
        <c:dLbls>
          <c:showLegendKey val="0"/>
          <c:showVal val="0"/>
          <c:showCatName val="0"/>
          <c:showSerName val="0"/>
          <c:showPercent val="0"/>
          <c:showBubbleSize val="0"/>
        </c:dLbls>
        <c:smooth val="0"/>
        <c:axId val="876252191"/>
        <c:axId val="876260511"/>
      </c:lineChart>
      <c:catAx>
        <c:axId val="876252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60511"/>
        <c:crosses val="autoZero"/>
        <c:auto val="1"/>
        <c:lblAlgn val="ctr"/>
        <c:lblOffset val="100"/>
        <c:noMultiLvlLbl val="0"/>
      </c:catAx>
      <c:valAx>
        <c:axId val="8762605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521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0" i="0" u="none" strike="noStrike" baseline="0">
                <a:effectLst/>
              </a:rPr>
              <a:t>Energía Eléctrica</a:t>
            </a:r>
            <a:r>
              <a:rPr lang="es-MX" sz="1400" b="0" i="0" u="none" strike="noStrike" baseline="0"/>
              <a:t> </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eje'!$F$3</c:f>
              <c:strCache>
                <c:ptCount val="1"/>
                <c:pt idx="0">
                  <c:v>2020-2021</c:v>
                </c:pt>
              </c:strCache>
            </c:strRef>
          </c:tx>
          <c:spPr>
            <a:solidFill>
              <a:schemeClr val="accent1"/>
            </a:solidFill>
            <a:ln>
              <a:noFill/>
            </a:ln>
            <a:effectLst/>
          </c:spPr>
          <c:invertIfNegative val="0"/>
          <c:cat>
            <c:strRef>
              <c:f>'Barras por eje'!$E$70:$E$89</c:f>
              <c:strCache>
                <c:ptCount val="19"/>
                <c:pt idx="0">
                  <c:v>San Luis Potosí</c:v>
                </c:pt>
                <c:pt idx="1">
                  <c:v>Chihuahua</c:v>
                </c:pt>
                <c:pt idx="2">
                  <c:v>Puerto Vallarta</c:v>
                </c:pt>
                <c:pt idx="3">
                  <c:v>Soledad de Graciano Sánchez</c:v>
                </c:pt>
                <c:pt idx="4">
                  <c:v>Mérida</c:v>
                </c:pt>
                <c:pt idx="5">
                  <c:v>San Juan del Río</c:v>
                </c:pt>
                <c:pt idx="6">
                  <c:v>Salamanca</c:v>
                </c:pt>
                <c:pt idx="7">
                  <c:v>Querétaro</c:v>
                </c:pt>
                <c:pt idx="8">
                  <c:v>Aguascalientes</c:v>
                </c:pt>
                <c:pt idx="9">
                  <c:v>Tonalá</c:v>
                </c:pt>
                <c:pt idx="10">
                  <c:v>Tlaquepaque</c:v>
                </c:pt>
                <c:pt idx="11">
                  <c:v>Celaya</c:v>
                </c:pt>
                <c:pt idx="12">
                  <c:v>Irapuato</c:v>
                </c:pt>
                <c:pt idx="13">
                  <c:v>Juárez</c:v>
                </c:pt>
                <c:pt idx="14">
                  <c:v>Zapopan</c:v>
                </c:pt>
                <c:pt idx="15">
                  <c:v>Tlajomulco de Zúñiga</c:v>
                </c:pt>
                <c:pt idx="16">
                  <c:v>León</c:v>
                </c:pt>
                <c:pt idx="17">
                  <c:v>Guadalajara</c:v>
                </c:pt>
                <c:pt idx="18">
                  <c:v>Guanajuato</c:v>
                </c:pt>
              </c:strCache>
            </c:strRef>
          </c:cat>
          <c:val>
            <c:numRef>
              <c:f>'Barras por eje'!$F$70:$F$89</c:f>
              <c:numCache>
                <c:formatCode>General</c:formatCode>
                <c:ptCount val="20"/>
                <c:pt idx="0">
                  <c:v>1.314331038839637</c:v>
                </c:pt>
                <c:pt idx="1">
                  <c:v>0</c:v>
                </c:pt>
                <c:pt idx="2">
                  <c:v>0.78427922800869754</c:v>
                </c:pt>
                <c:pt idx="3">
                  <c:v>1.9619942746440726</c:v>
                </c:pt>
                <c:pt idx="4">
                  <c:v>0</c:v>
                </c:pt>
                <c:pt idx="5">
                  <c:v>7.6073582955047803</c:v>
                </c:pt>
                <c:pt idx="6">
                  <c:v>4.534077853129002</c:v>
                </c:pt>
                <c:pt idx="7">
                  <c:v>4.0284000782833393</c:v>
                </c:pt>
                <c:pt idx="8">
                  <c:v>6.4900372316001835</c:v>
                </c:pt>
                <c:pt idx="9">
                  <c:v>6.4406164286565968</c:v>
                </c:pt>
                <c:pt idx="10">
                  <c:v>4.1156371275818433</c:v>
                </c:pt>
                <c:pt idx="11">
                  <c:v>5.3310401269517627</c:v>
                </c:pt>
                <c:pt idx="12">
                  <c:v>10</c:v>
                </c:pt>
                <c:pt idx="13">
                  <c:v>0</c:v>
                </c:pt>
                <c:pt idx="14">
                  <c:v>8.4746597877670826</c:v>
                </c:pt>
                <c:pt idx="15">
                  <c:v>7.6315946639410024</c:v>
                </c:pt>
                <c:pt idx="16">
                  <c:v>7.0534086434322667</c:v>
                </c:pt>
                <c:pt idx="17">
                  <c:v>6.624445439406383</c:v>
                </c:pt>
                <c:pt idx="18">
                  <c:v>9.9639275033481098</c:v>
                </c:pt>
              </c:numCache>
            </c:numRef>
          </c:val>
          <c:extLst>
            <c:ext xmlns:c16="http://schemas.microsoft.com/office/drawing/2014/chart" uri="{C3380CC4-5D6E-409C-BE32-E72D297353CC}">
              <c16:uniqueId val="{00000000-C266-42C3-AFA5-37B2C9F2D6F2}"/>
            </c:ext>
          </c:extLst>
        </c:ser>
        <c:ser>
          <c:idx val="1"/>
          <c:order val="1"/>
          <c:tx>
            <c:strRef>
              <c:f>'Barras por eje'!$G$3</c:f>
              <c:strCache>
                <c:ptCount val="1"/>
                <c:pt idx="0">
                  <c:v>2021-2022</c:v>
                </c:pt>
              </c:strCache>
            </c:strRef>
          </c:tx>
          <c:spPr>
            <a:solidFill>
              <a:schemeClr val="accent2"/>
            </a:solidFill>
            <a:ln>
              <a:noFill/>
            </a:ln>
            <a:effectLst/>
          </c:spPr>
          <c:invertIfNegative val="0"/>
          <c:cat>
            <c:strRef>
              <c:f>'Barras por eje'!$E$70:$E$89</c:f>
              <c:strCache>
                <c:ptCount val="19"/>
                <c:pt idx="0">
                  <c:v>San Luis Potosí</c:v>
                </c:pt>
                <c:pt idx="1">
                  <c:v>Chihuahua</c:v>
                </c:pt>
                <c:pt idx="2">
                  <c:v>Puerto Vallarta</c:v>
                </c:pt>
                <c:pt idx="3">
                  <c:v>Soledad de Graciano Sánchez</c:v>
                </c:pt>
                <c:pt idx="4">
                  <c:v>Mérida</c:v>
                </c:pt>
                <c:pt idx="5">
                  <c:v>San Juan del Río</c:v>
                </c:pt>
                <c:pt idx="6">
                  <c:v>Salamanca</c:v>
                </c:pt>
                <c:pt idx="7">
                  <c:v>Querétaro</c:v>
                </c:pt>
                <c:pt idx="8">
                  <c:v>Aguascalientes</c:v>
                </c:pt>
                <c:pt idx="9">
                  <c:v>Tonalá</c:v>
                </c:pt>
                <c:pt idx="10">
                  <c:v>Tlaquepaque</c:v>
                </c:pt>
                <c:pt idx="11">
                  <c:v>Celaya</c:v>
                </c:pt>
                <c:pt idx="12">
                  <c:v>Irapuato</c:v>
                </c:pt>
                <c:pt idx="13">
                  <c:v>Juárez</c:v>
                </c:pt>
                <c:pt idx="14">
                  <c:v>Zapopan</c:v>
                </c:pt>
                <c:pt idx="15">
                  <c:v>Tlajomulco de Zúñiga</c:v>
                </c:pt>
                <c:pt idx="16">
                  <c:v>León</c:v>
                </c:pt>
                <c:pt idx="17">
                  <c:v>Guadalajara</c:v>
                </c:pt>
                <c:pt idx="18">
                  <c:v>Guanajuato</c:v>
                </c:pt>
              </c:strCache>
            </c:strRef>
          </c:cat>
          <c:val>
            <c:numRef>
              <c:f>'Barras por eje'!$G$70:$G$89</c:f>
              <c:numCache>
                <c:formatCode>General</c:formatCode>
                <c:ptCount val="20"/>
                <c:pt idx="0">
                  <c:v>0.5</c:v>
                </c:pt>
                <c:pt idx="1">
                  <c:v>1.2718519197208142</c:v>
                </c:pt>
                <c:pt idx="2">
                  <c:v>2.2075936141054449</c:v>
                </c:pt>
                <c:pt idx="3">
                  <c:v>2.4084818653756024</c:v>
                </c:pt>
                <c:pt idx="4">
                  <c:v>2.6090416542888861</c:v>
                </c:pt>
                <c:pt idx="5">
                  <c:v>3.0750726040725462</c:v>
                </c:pt>
                <c:pt idx="6">
                  <c:v>3.4392082599131206</c:v>
                </c:pt>
                <c:pt idx="7">
                  <c:v>4.4072160787542849</c:v>
                </c:pt>
                <c:pt idx="8">
                  <c:v>4.5870390442215054</c:v>
                </c:pt>
                <c:pt idx="9">
                  <c:v>5</c:v>
                </c:pt>
                <c:pt idx="10">
                  <c:v>5.4609271021368064</c:v>
                </c:pt>
                <c:pt idx="11">
                  <c:v>5.5002535325644661</c:v>
                </c:pt>
                <c:pt idx="12">
                  <c:v>5.5423209491553651</c:v>
                </c:pt>
                <c:pt idx="13">
                  <c:v>5.5862466199821705</c:v>
                </c:pt>
                <c:pt idx="14">
                  <c:v>5.8791146240829404</c:v>
                </c:pt>
                <c:pt idx="15">
                  <c:v>6</c:v>
                </c:pt>
                <c:pt idx="16">
                  <c:v>6.0745526700992691</c:v>
                </c:pt>
                <c:pt idx="17">
                  <c:v>7.0859288734085766</c:v>
                </c:pt>
                <c:pt idx="18">
                  <c:v>10</c:v>
                </c:pt>
              </c:numCache>
            </c:numRef>
          </c:val>
          <c:extLst>
            <c:ext xmlns:c16="http://schemas.microsoft.com/office/drawing/2014/chart" uri="{C3380CC4-5D6E-409C-BE32-E72D297353CC}">
              <c16:uniqueId val="{00000001-C266-42C3-AFA5-37B2C9F2D6F2}"/>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0241-4E0D-A508-B9BF51925452}"/>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0241-4E0D-A508-B9BF51925452}"/>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Puerto Vallarta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Araña!$B$84:$B$92</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Araña!$C$84:$C$92</c:f>
              <c:numCache>
                <c:formatCode>General</c:formatCode>
                <c:ptCount val="9"/>
                <c:pt idx="0">
                  <c:v>2.2458969548976029</c:v>
                </c:pt>
                <c:pt idx="1">
                  <c:v>0.30350332865884905</c:v>
                </c:pt>
                <c:pt idx="2">
                  <c:v>3.3222758601881646</c:v>
                </c:pt>
                <c:pt idx="3">
                  <c:v>1.2813093001149847</c:v>
                </c:pt>
                <c:pt idx="4">
                  <c:v>0.16557397835108958</c:v>
                </c:pt>
                <c:pt idx="5">
                  <c:v>9.807161958459842</c:v>
                </c:pt>
                <c:pt idx="6">
                  <c:v>0.3517554457356023</c:v>
                </c:pt>
                <c:pt idx="7">
                  <c:v>10</c:v>
                </c:pt>
                <c:pt idx="8">
                  <c:v>0.45905766966804795</c:v>
                </c:pt>
              </c:numCache>
            </c:numRef>
          </c:val>
          <c:extLst>
            <c:ext xmlns:c16="http://schemas.microsoft.com/office/drawing/2014/chart" uri="{C3380CC4-5D6E-409C-BE32-E72D297353CC}">
              <c16:uniqueId val="{00000000-6193-4D8F-8962-9A7D9F9B3D98}"/>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Araña!$B$84:$B$92</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Araña!$D$84:$D$92</c:f>
              <c:numCache>
                <c:formatCode>General</c:formatCode>
                <c:ptCount val="9"/>
                <c:pt idx="0">
                  <c:v>2.2388846546239769</c:v>
                </c:pt>
                <c:pt idx="1">
                  <c:v>0.30203836000285295</c:v>
                </c:pt>
                <c:pt idx="2">
                  <c:v>3.3062396933913951</c:v>
                </c:pt>
                <c:pt idx="3">
                  <c:v>1.2751245970621403</c:v>
                </c:pt>
                <c:pt idx="4">
                  <c:v>0.27652995486757381</c:v>
                </c:pt>
                <c:pt idx="5">
                  <c:v>8.6782662475352073</c:v>
                </c:pt>
                <c:pt idx="6">
                  <c:v>0.45434147343821202</c:v>
                </c:pt>
                <c:pt idx="7">
                  <c:v>10</c:v>
                </c:pt>
                <c:pt idx="8">
                  <c:v>0.45684186168884044</c:v>
                </c:pt>
              </c:numCache>
            </c:numRef>
          </c:val>
          <c:extLst>
            <c:ext xmlns:c16="http://schemas.microsoft.com/office/drawing/2014/chart" uri="{C3380CC4-5D6E-409C-BE32-E72D297353CC}">
              <c16:uniqueId val="{00000001-6193-4D8F-8962-9A7D9F9B3D98}"/>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Puerto Vallarta</a:t>
            </a:r>
            <a:r>
              <a:rPr lang="es-419" sz="1400" b="0" i="0" u="none" strike="noStrike" kern="1200" spc="0" baseline="0">
                <a:solidFill>
                  <a:sysClr val="windowText" lastClr="000000">
                    <a:lumMod val="65000"/>
                    <a:lumOff val="35000"/>
                  </a:sysClr>
                </a:solidFill>
                <a:effectLst/>
                <a:latin typeface="+mn-lt"/>
                <a:ea typeface="+mn-ea"/>
                <a:cs typeface="+mn-cs"/>
              </a:rPr>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Arañas!$J$93:$J$102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Arañas!$K$93:$K$102</c:f>
              <c:numCache>
                <c:formatCode>General</c:formatCode>
                <c:ptCount val="10"/>
                <c:pt idx="0">
                  <c:v>6.2499999999999991</c:v>
                </c:pt>
                <c:pt idx="1">
                  <c:v>10.416666666666664</c:v>
                </c:pt>
                <c:pt idx="2">
                  <c:v>6.7708333333333321</c:v>
                </c:pt>
                <c:pt idx="3">
                  <c:v>1.5624999999999998</c:v>
                </c:pt>
                <c:pt idx="4">
                  <c:v>8.8541666666666643</c:v>
                </c:pt>
                <c:pt idx="5">
                  <c:v>5.7291666666666661</c:v>
                </c:pt>
                <c:pt idx="6">
                  <c:v>0</c:v>
                </c:pt>
                <c:pt idx="7">
                  <c:v>6.2499999999999991</c:v>
                </c:pt>
                <c:pt idx="8">
                  <c:v>3.1249999999999996</c:v>
                </c:pt>
                <c:pt idx="9">
                  <c:v>6.2499999999999991</c:v>
                </c:pt>
              </c:numCache>
            </c:numRef>
          </c:val>
          <c:extLst>
            <c:ext xmlns:c16="http://schemas.microsoft.com/office/drawing/2014/chart" uri="{C3380CC4-5D6E-409C-BE32-E72D297353CC}">
              <c16:uniqueId val="{00000000-AC6E-4D05-8DAE-B83D1D185BB9}"/>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Arañas!$J$93:$J$102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Arañas!$L$93:$L$102</c:f>
              <c:numCache>
                <c:formatCode>General</c:formatCode>
                <c:ptCount val="10"/>
                <c:pt idx="0">
                  <c:v>10.416666666666664</c:v>
                </c:pt>
                <c:pt idx="1">
                  <c:v>7.7083333333333321</c:v>
                </c:pt>
                <c:pt idx="2">
                  <c:v>5.9374999999999991</c:v>
                </c:pt>
                <c:pt idx="3">
                  <c:v>2.6041666666666661</c:v>
                </c:pt>
                <c:pt idx="4">
                  <c:v>1.3541666666666665</c:v>
                </c:pt>
                <c:pt idx="5">
                  <c:v>0</c:v>
                </c:pt>
                <c:pt idx="6">
                  <c:v>3.9583333333333326</c:v>
                </c:pt>
                <c:pt idx="7">
                  <c:v>2.395833333333333</c:v>
                </c:pt>
                <c:pt idx="8">
                  <c:v>10.312499999999998</c:v>
                </c:pt>
                <c:pt idx="9">
                  <c:v>2.8125</c:v>
                </c:pt>
              </c:numCache>
            </c:numRef>
          </c:val>
          <c:extLst>
            <c:ext xmlns:c16="http://schemas.microsoft.com/office/drawing/2014/chart" uri="{C3380CC4-5D6E-409C-BE32-E72D297353CC}">
              <c16:uniqueId val="{00000001-AC6E-4D05-8DAE-B83D1D185BB9}"/>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Puerto</a:t>
            </a:r>
            <a:r>
              <a:rPr lang="es-MX" baseline="0"/>
              <a:t> Vallarta</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gra'!$A$17</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gra'!$D$17:$M$17</c:f>
              <c:numCache>
                <c:formatCode>General</c:formatCode>
                <c:ptCount val="10"/>
                <c:pt idx="0">
                  <c:v>10</c:v>
                </c:pt>
                <c:pt idx="1">
                  <c:v>1.6666666666666665</c:v>
                </c:pt>
                <c:pt idx="2">
                  <c:v>6.6666666666666661</c:v>
                </c:pt>
                <c:pt idx="3">
                  <c:v>6.6666666666666661</c:v>
                </c:pt>
                <c:pt idx="4">
                  <c:v>5</c:v>
                </c:pt>
                <c:pt idx="5">
                  <c:v>0</c:v>
                </c:pt>
                <c:pt idx="6">
                  <c:v>3.333333333333333</c:v>
                </c:pt>
                <c:pt idx="7">
                  <c:v>1.6666666666666665</c:v>
                </c:pt>
                <c:pt idx="8">
                  <c:v>1.6666666666666665</c:v>
                </c:pt>
                <c:pt idx="9">
                  <c:v>5</c:v>
                </c:pt>
              </c:numCache>
            </c:numRef>
          </c:val>
          <c:extLst xmlns:c15="http://schemas.microsoft.com/office/drawing/2012/chart">
            <c:ext xmlns:c16="http://schemas.microsoft.com/office/drawing/2014/chart" uri="{C3380CC4-5D6E-409C-BE32-E72D297353CC}">
              <c16:uniqueId val="{00000000-0F26-4430-BA97-4523017D402F}"/>
            </c:ext>
          </c:extLst>
        </c:ser>
        <c:ser>
          <c:idx val="1"/>
          <c:order val="1"/>
          <c:tx>
            <c:strRef>
              <c:f>'MUN gra'!$A$18</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gra'!$D$18:$M$18</c:f>
              <c:numCache>
                <c:formatCode>General</c:formatCode>
                <c:ptCount val="10"/>
                <c:pt idx="0">
                  <c:v>7.5</c:v>
                </c:pt>
                <c:pt idx="1">
                  <c:v>0</c:v>
                </c:pt>
                <c:pt idx="2">
                  <c:v>10</c:v>
                </c:pt>
                <c:pt idx="3">
                  <c:v>5</c:v>
                </c:pt>
                <c:pt idx="4">
                  <c:v>5</c:v>
                </c:pt>
                <c:pt idx="5">
                  <c:v>0</c:v>
                </c:pt>
                <c:pt idx="6">
                  <c:v>5</c:v>
                </c:pt>
                <c:pt idx="7">
                  <c:v>0</c:v>
                </c:pt>
                <c:pt idx="8">
                  <c:v>5</c:v>
                </c:pt>
                <c:pt idx="9">
                  <c:v>5</c:v>
                </c:pt>
              </c:numCache>
            </c:numRef>
          </c:val>
          <c:extLst>
            <c:ext xmlns:c16="http://schemas.microsoft.com/office/drawing/2014/chart" uri="{C3380CC4-5D6E-409C-BE32-E72D297353CC}">
              <c16:uniqueId val="{00000001-0F26-4430-BA97-4523017D402F}"/>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Puerto Vallarta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Municipios!$O$17</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Municipios!$P$17:$X$17</c:f>
              <c:numCache>
                <c:formatCode>General</c:formatCode>
                <c:ptCount val="9"/>
                <c:pt idx="0">
                  <c:v>10</c:v>
                </c:pt>
                <c:pt idx="1">
                  <c:v>6.6000000000000005</c:v>
                </c:pt>
                <c:pt idx="2">
                  <c:v>3.3000000000000003</c:v>
                </c:pt>
                <c:pt idx="3">
                  <c:v>3.3000000000000003</c:v>
                </c:pt>
                <c:pt idx="4">
                  <c:v>0</c:v>
                </c:pt>
                <c:pt idx="5">
                  <c:v>3.3000000000000003</c:v>
                </c:pt>
                <c:pt idx="6">
                  <c:v>0</c:v>
                </c:pt>
                <c:pt idx="7">
                  <c:v>6.6000000000000005</c:v>
                </c:pt>
                <c:pt idx="8">
                  <c:v>6.6000000000000005</c:v>
                </c:pt>
              </c:numCache>
            </c:numRef>
          </c:val>
          <c:extLst>
            <c:ext xmlns:c16="http://schemas.microsoft.com/office/drawing/2014/chart" uri="{C3380CC4-5D6E-409C-BE32-E72D297353CC}">
              <c16:uniqueId val="{00000000-A42F-497D-A103-FFE971107BD5}"/>
            </c:ext>
          </c:extLst>
        </c:ser>
        <c:ser>
          <c:idx val="1"/>
          <c:order val="1"/>
          <c:tx>
            <c:strRef>
              <c:f>Municipios!$O$18</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Municipios!$P$18:$X$18</c:f>
              <c:numCache>
                <c:formatCode>General</c:formatCode>
                <c:ptCount val="9"/>
                <c:pt idx="0">
                  <c:v>10</c:v>
                </c:pt>
                <c:pt idx="1">
                  <c:v>6.6000000000000005</c:v>
                </c:pt>
                <c:pt idx="2">
                  <c:v>6.6000000000000005</c:v>
                </c:pt>
                <c:pt idx="3">
                  <c:v>6.6000000000000005</c:v>
                </c:pt>
                <c:pt idx="4">
                  <c:v>3.3000000000000003</c:v>
                </c:pt>
                <c:pt idx="5">
                  <c:v>6.6000000000000005</c:v>
                </c:pt>
                <c:pt idx="6">
                  <c:v>3.3000000000000003</c:v>
                </c:pt>
                <c:pt idx="7">
                  <c:v>10</c:v>
                </c:pt>
                <c:pt idx="8">
                  <c:v>10</c:v>
                </c:pt>
              </c:numCache>
            </c:numRef>
          </c:val>
          <c:extLst>
            <c:ext xmlns:c16="http://schemas.microsoft.com/office/drawing/2014/chart" uri="{C3380CC4-5D6E-409C-BE32-E72D297353CC}">
              <c16:uniqueId val="{00000001-A42F-497D-A103-FFE971107BD5}"/>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Puerto Vallarta</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Araña!$N$94:$N$102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Araña!$O$94:$O$102</c:f>
              <c:numCache>
                <c:formatCode>General</c:formatCode>
                <c:ptCount val="9"/>
                <c:pt idx="0">
                  <c:v>3.5294117647058827</c:v>
                </c:pt>
                <c:pt idx="1">
                  <c:v>0.58823529411764708</c:v>
                </c:pt>
                <c:pt idx="2">
                  <c:v>6.4705882352941178</c:v>
                </c:pt>
                <c:pt idx="3">
                  <c:v>2.9411764705882355</c:v>
                </c:pt>
                <c:pt idx="4">
                  <c:v>1.7647058823529413</c:v>
                </c:pt>
                <c:pt idx="5">
                  <c:v>4.117647058823529</c:v>
                </c:pt>
                <c:pt idx="6">
                  <c:v>0.58823529411764708</c:v>
                </c:pt>
                <c:pt idx="7">
                  <c:v>10</c:v>
                </c:pt>
                <c:pt idx="8">
                  <c:v>1.1764705882352942</c:v>
                </c:pt>
              </c:numCache>
            </c:numRef>
          </c:val>
          <c:extLst>
            <c:ext xmlns:c16="http://schemas.microsoft.com/office/drawing/2014/chart" uri="{C3380CC4-5D6E-409C-BE32-E72D297353CC}">
              <c16:uniqueId val="{00000000-CB11-4602-8BF4-4096E190B471}"/>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Araña!$N$94:$N$102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Araña!$P$94:$P$102</c:f>
              <c:numCache>
                <c:formatCode>General</c:formatCode>
                <c:ptCount val="9"/>
                <c:pt idx="0">
                  <c:v>4.117647058823529</c:v>
                </c:pt>
                <c:pt idx="1">
                  <c:v>0.58823529411764708</c:v>
                </c:pt>
                <c:pt idx="2">
                  <c:v>8.8235294117647065</c:v>
                </c:pt>
                <c:pt idx="3">
                  <c:v>2.3529411764705883</c:v>
                </c:pt>
                <c:pt idx="4">
                  <c:v>1.7647058823529413</c:v>
                </c:pt>
                <c:pt idx="5">
                  <c:v>4.117647058823529</c:v>
                </c:pt>
                <c:pt idx="6">
                  <c:v>0.58823529411764708</c:v>
                </c:pt>
                <c:pt idx="7">
                  <c:v>10</c:v>
                </c:pt>
                <c:pt idx="8">
                  <c:v>1.1764705882352942</c:v>
                </c:pt>
              </c:numCache>
            </c:numRef>
          </c:val>
          <c:extLst>
            <c:ext xmlns:c16="http://schemas.microsoft.com/office/drawing/2014/chart" uri="{C3380CC4-5D6E-409C-BE32-E72D297353CC}">
              <c16:uniqueId val="{00000001-CB11-4602-8BF4-4096E190B471}"/>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Hoja2!$D$324</c:f>
              <c:strCache>
                <c:ptCount val="1"/>
                <c:pt idx="0">
                  <c:v>2020-2021</c:v>
                </c:pt>
              </c:strCache>
            </c:strRef>
          </c:tx>
          <c:spPr>
            <a:ln w="28575" cap="rnd">
              <a:solidFill>
                <a:schemeClr val="accent1"/>
              </a:solidFill>
              <a:round/>
            </a:ln>
            <a:effectLst/>
          </c:spPr>
          <c:marker>
            <c:symbol val="none"/>
          </c:marker>
          <c:cat>
            <c:strRef>
              <c:f>Hoja2!$B$325:$B$334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Hoja2!$D$325:$D$334</c:f>
              <c:numCache>
                <c:formatCode>General</c:formatCode>
                <c:ptCount val="10"/>
                <c:pt idx="0">
                  <c:v>5.1771359009486009</c:v>
                </c:pt>
                <c:pt idx="1">
                  <c:v>2.795139933557238</c:v>
                </c:pt>
                <c:pt idx="2">
                  <c:v>1.8930844037255454</c:v>
                </c:pt>
                <c:pt idx="3">
                  <c:v>4.0284000782833393</c:v>
                </c:pt>
                <c:pt idx="4">
                  <c:v>2.990144274598765</c:v>
                </c:pt>
                <c:pt idx="5">
                  <c:v>3.1818181818181817</c:v>
                </c:pt>
                <c:pt idx="6">
                  <c:v>5.1339291154510658</c:v>
                </c:pt>
                <c:pt idx="7">
                  <c:v>7.1353740383041417</c:v>
                </c:pt>
                <c:pt idx="8">
                  <c:v>3.3535382140643639</c:v>
                </c:pt>
                <c:pt idx="9">
                  <c:v>4.4394608675907659</c:v>
                </c:pt>
              </c:numCache>
            </c:numRef>
          </c:val>
          <c:smooth val="0"/>
          <c:extLst>
            <c:ext xmlns:c16="http://schemas.microsoft.com/office/drawing/2014/chart" uri="{C3380CC4-5D6E-409C-BE32-E72D297353CC}">
              <c16:uniqueId val="{00000000-8FB6-4096-BD23-C01D738FF9CB}"/>
            </c:ext>
          </c:extLst>
        </c:ser>
        <c:ser>
          <c:idx val="1"/>
          <c:order val="1"/>
          <c:tx>
            <c:strRef>
              <c:f>Hoja2!$E$324</c:f>
              <c:strCache>
                <c:ptCount val="1"/>
                <c:pt idx="0">
                  <c:v>2021-2022</c:v>
                </c:pt>
              </c:strCache>
            </c:strRef>
          </c:tx>
          <c:spPr>
            <a:ln w="28575" cap="rnd">
              <a:solidFill>
                <a:schemeClr val="accent2"/>
              </a:solidFill>
              <a:round/>
            </a:ln>
            <a:effectLst/>
          </c:spPr>
          <c:marker>
            <c:symbol val="none"/>
          </c:marker>
          <c:cat>
            <c:strRef>
              <c:f>Hoja2!$B$325:$B$334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Hoja2!$E$325:$E$334</c:f>
              <c:numCache>
                <c:formatCode>General</c:formatCode>
                <c:ptCount val="10"/>
                <c:pt idx="0">
                  <c:v>5.0935712416862753</c:v>
                </c:pt>
                <c:pt idx="1">
                  <c:v>9.499504138743081</c:v>
                </c:pt>
                <c:pt idx="2">
                  <c:v>4.12341723718498</c:v>
                </c:pt>
                <c:pt idx="3">
                  <c:v>4.4072160787542849</c:v>
                </c:pt>
                <c:pt idx="4">
                  <c:v>5.9215767839674633</c:v>
                </c:pt>
                <c:pt idx="5">
                  <c:v>0</c:v>
                </c:pt>
                <c:pt idx="6">
                  <c:v>3.0183441953766477</c:v>
                </c:pt>
                <c:pt idx="7">
                  <c:v>6.0300596324692721</c:v>
                </c:pt>
                <c:pt idx="8">
                  <c:v>3.7456760526062975</c:v>
                </c:pt>
                <c:pt idx="9">
                  <c:v>2.3315404348025162</c:v>
                </c:pt>
              </c:numCache>
            </c:numRef>
          </c:val>
          <c:smooth val="0"/>
          <c:extLst>
            <c:ext xmlns:c16="http://schemas.microsoft.com/office/drawing/2014/chart" uri="{C3380CC4-5D6E-409C-BE32-E72D297353CC}">
              <c16:uniqueId val="{00000001-8FB6-4096-BD23-C01D738FF9CB}"/>
            </c:ext>
          </c:extLst>
        </c:ser>
        <c:ser>
          <c:idx val="2"/>
          <c:order val="2"/>
          <c:tx>
            <c:strRef>
              <c:f>Hoja2!$F$324</c:f>
              <c:strCache>
                <c:ptCount val="1"/>
                <c:pt idx="0">
                  <c:v>Promedio 2021-2022</c:v>
                </c:pt>
              </c:strCache>
            </c:strRef>
          </c:tx>
          <c:spPr>
            <a:ln w="28575" cap="rnd">
              <a:solidFill>
                <a:schemeClr val="accent3"/>
              </a:solidFill>
              <a:round/>
            </a:ln>
            <a:effectLst/>
          </c:spPr>
          <c:marker>
            <c:symbol val="none"/>
          </c:marker>
          <c:cat>
            <c:strRef>
              <c:f>Hoja2!$B$325:$B$334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Hoja2!$F$325:$F$334</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8FB6-4096-BD23-C01D738FF9CB}"/>
            </c:ext>
          </c:extLst>
        </c:ser>
        <c:dLbls>
          <c:showLegendKey val="0"/>
          <c:showVal val="0"/>
          <c:showCatName val="0"/>
          <c:showSerName val="0"/>
          <c:showPercent val="0"/>
          <c:showBubbleSize val="0"/>
        </c:dLbls>
        <c:smooth val="0"/>
        <c:axId val="1018607423"/>
        <c:axId val="1018592031"/>
      </c:lineChart>
      <c:catAx>
        <c:axId val="1018607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592031"/>
        <c:crosses val="autoZero"/>
        <c:auto val="1"/>
        <c:lblAlgn val="ctr"/>
        <c:lblOffset val="100"/>
        <c:noMultiLvlLbl val="0"/>
      </c:catAx>
      <c:valAx>
        <c:axId val="10185920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607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1EF1-44E4-B820-252C333942B2}"/>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1EF1-44E4-B820-252C333942B2}"/>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Araña!$B$93:$B$101</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Araña!$C$93:$C$101</c:f>
              <c:numCache>
                <c:formatCode>General</c:formatCode>
                <c:ptCount val="9"/>
                <c:pt idx="0">
                  <c:v>1.7029734210345833</c:v>
                </c:pt>
                <c:pt idx="1">
                  <c:v>0.19956321432675606</c:v>
                </c:pt>
                <c:pt idx="2">
                  <c:v>1.5437135225900722</c:v>
                </c:pt>
                <c:pt idx="3">
                  <c:v>1.0126032917491925</c:v>
                </c:pt>
                <c:pt idx="4">
                  <c:v>0.40899045405807694</c:v>
                </c:pt>
                <c:pt idx="5">
                  <c:v>7.486323635487615</c:v>
                </c:pt>
                <c:pt idx="6">
                  <c:v>0.37141951251092847</c:v>
                </c:pt>
                <c:pt idx="7">
                  <c:v>10</c:v>
                </c:pt>
                <c:pt idx="8">
                  <c:v>1.7489693227878553</c:v>
                </c:pt>
              </c:numCache>
            </c:numRef>
          </c:val>
          <c:extLst>
            <c:ext xmlns:c16="http://schemas.microsoft.com/office/drawing/2014/chart" uri="{C3380CC4-5D6E-409C-BE32-E72D297353CC}">
              <c16:uniqueId val="{00000000-1266-419D-8FC5-0D010E9B1C94}"/>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Araña!$B$93:$B$101</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Araña!$D$93:$D$101</c:f>
              <c:numCache>
                <c:formatCode>General</c:formatCode>
                <c:ptCount val="9"/>
                <c:pt idx="0">
                  <c:v>1.7338211601483522</c:v>
                </c:pt>
                <c:pt idx="1">
                  <c:v>0.20307491684864232</c:v>
                </c:pt>
                <c:pt idx="2">
                  <c:v>1.5708781615674405</c:v>
                </c:pt>
                <c:pt idx="3">
                  <c:v>1.0304220142291962</c:v>
                </c:pt>
                <c:pt idx="4">
                  <c:v>0.60188394169450077</c:v>
                </c:pt>
                <c:pt idx="5">
                  <c:v>7.1813378385839508</c:v>
                </c:pt>
                <c:pt idx="6">
                  <c:v>0.45476544244019224</c:v>
                </c:pt>
                <c:pt idx="7">
                  <c:v>10</c:v>
                </c:pt>
                <c:pt idx="8">
                  <c:v>1.7797458363966179</c:v>
                </c:pt>
              </c:numCache>
            </c:numRef>
          </c:val>
          <c:extLst>
            <c:ext xmlns:c16="http://schemas.microsoft.com/office/drawing/2014/chart" uri="{C3380CC4-5D6E-409C-BE32-E72D297353CC}">
              <c16:uniqueId val="{00000001-1266-419D-8FC5-0D010E9B1C94}"/>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Querétaro</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Arañas!$J$103:$J$112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Arañas!$K$103:$K$112</c:f>
              <c:numCache>
                <c:formatCode>General</c:formatCode>
                <c:ptCount val="10"/>
                <c:pt idx="0">
                  <c:v>1.0416666666666665</c:v>
                </c:pt>
                <c:pt idx="1">
                  <c:v>1.0416666666666665</c:v>
                </c:pt>
                <c:pt idx="2">
                  <c:v>4.1666666666666661</c:v>
                </c:pt>
                <c:pt idx="3">
                  <c:v>1.5624999999999998</c:v>
                </c:pt>
                <c:pt idx="4">
                  <c:v>5.2083333333333321</c:v>
                </c:pt>
                <c:pt idx="5">
                  <c:v>3.6458333333333326</c:v>
                </c:pt>
                <c:pt idx="6">
                  <c:v>2.083333333333333</c:v>
                </c:pt>
                <c:pt idx="7">
                  <c:v>4.6874999999999991</c:v>
                </c:pt>
                <c:pt idx="8">
                  <c:v>1.5624999999999998</c:v>
                </c:pt>
                <c:pt idx="9">
                  <c:v>3.1249999999999996</c:v>
                </c:pt>
              </c:numCache>
            </c:numRef>
          </c:val>
          <c:extLst>
            <c:ext xmlns:c16="http://schemas.microsoft.com/office/drawing/2014/chart" uri="{C3380CC4-5D6E-409C-BE32-E72D297353CC}">
              <c16:uniqueId val="{00000000-810D-47A5-AA17-91B86862F511}"/>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Arañas!$J$103:$J$112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Arañas!$L$103:$L$112</c:f>
              <c:numCache>
                <c:formatCode>General</c:formatCode>
                <c:ptCount val="10"/>
                <c:pt idx="0">
                  <c:v>4.0625</c:v>
                </c:pt>
                <c:pt idx="1">
                  <c:v>5.7291666666666661</c:v>
                </c:pt>
                <c:pt idx="2">
                  <c:v>2.708333333333333</c:v>
                </c:pt>
                <c:pt idx="3">
                  <c:v>2.708333333333333</c:v>
                </c:pt>
                <c:pt idx="4">
                  <c:v>4.0625</c:v>
                </c:pt>
                <c:pt idx="5">
                  <c:v>0</c:v>
                </c:pt>
                <c:pt idx="6">
                  <c:v>4.7916666666666661</c:v>
                </c:pt>
                <c:pt idx="7">
                  <c:v>2.9166666666666661</c:v>
                </c:pt>
                <c:pt idx="8">
                  <c:v>4.8958333333333339</c:v>
                </c:pt>
                <c:pt idx="9">
                  <c:v>2.708333333333333</c:v>
                </c:pt>
              </c:numCache>
            </c:numRef>
          </c:val>
          <c:extLst>
            <c:ext xmlns:c16="http://schemas.microsoft.com/office/drawing/2014/chart" uri="{C3380CC4-5D6E-409C-BE32-E72D297353CC}">
              <c16:uniqueId val="{00000001-810D-47A5-AA17-91B86862F511}"/>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400" b="0" i="0" u="none" strike="noStrike" baseline="0">
                <a:effectLst/>
              </a:rPr>
              <a:t>Energía limpia y renovable</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eje'!$F$3</c:f>
              <c:strCache>
                <c:ptCount val="1"/>
                <c:pt idx="0">
                  <c:v>2020-2021</c:v>
                </c:pt>
              </c:strCache>
            </c:strRef>
          </c:tx>
          <c:spPr>
            <a:solidFill>
              <a:schemeClr val="accent1"/>
            </a:solidFill>
            <a:ln>
              <a:noFill/>
            </a:ln>
            <a:effectLst/>
          </c:spPr>
          <c:invertIfNegative val="0"/>
          <c:cat>
            <c:strRef>
              <c:f>'Barras por eje'!$E$92:$E$111</c:f>
              <c:strCache>
                <c:ptCount val="19"/>
                <c:pt idx="0">
                  <c:v>Chihuahua</c:v>
                </c:pt>
                <c:pt idx="1">
                  <c:v>León</c:v>
                </c:pt>
                <c:pt idx="2">
                  <c:v>Irapuato</c:v>
                </c:pt>
                <c:pt idx="3">
                  <c:v>San Luis Potosí</c:v>
                </c:pt>
                <c:pt idx="4">
                  <c:v>San Juan del Río</c:v>
                </c:pt>
                <c:pt idx="5">
                  <c:v>Puerto Vallarta</c:v>
                </c:pt>
                <c:pt idx="6">
                  <c:v>Tonalá</c:v>
                </c:pt>
                <c:pt idx="7">
                  <c:v>Soledad de Graciano Sánchez</c:v>
                </c:pt>
                <c:pt idx="8">
                  <c:v>Salamanca</c:v>
                </c:pt>
                <c:pt idx="9">
                  <c:v>Aguascalientes</c:v>
                </c:pt>
                <c:pt idx="10">
                  <c:v>Mérida</c:v>
                </c:pt>
                <c:pt idx="11">
                  <c:v>Querétaro</c:v>
                </c:pt>
                <c:pt idx="12">
                  <c:v>Juárez</c:v>
                </c:pt>
                <c:pt idx="13">
                  <c:v>Tlajomulco de Zúñiga</c:v>
                </c:pt>
                <c:pt idx="14">
                  <c:v>Guadalajara</c:v>
                </c:pt>
                <c:pt idx="15">
                  <c:v>Tlaquepaque</c:v>
                </c:pt>
                <c:pt idx="16">
                  <c:v>Celaya</c:v>
                </c:pt>
                <c:pt idx="17">
                  <c:v>Guanajuato</c:v>
                </c:pt>
                <c:pt idx="18">
                  <c:v>Zapopan</c:v>
                </c:pt>
              </c:strCache>
            </c:strRef>
          </c:cat>
          <c:val>
            <c:numRef>
              <c:f>'Barras por eje'!$F$92:$F$111</c:f>
              <c:numCache>
                <c:formatCode>General</c:formatCode>
                <c:ptCount val="20"/>
                <c:pt idx="0">
                  <c:v>0</c:v>
                </c:pt>
                <c:pt idx="1">
                  <c:v>7.1220986375642106</c:v>
                </c:pt>
                <c:pt idx="2">
                  <c:v>2.1479038897131346</c:v>
                </c:pt>
                <c:pt idx="3">
                  <c:v>5.1000064442166257</c:v>
                </c:pt>
                <c:pt idx="4">
                  <c:v>3.3487612806426665</c:v>
                </c:pt>
                <c:pt idx="5">
                  <c:v>4.451014724181622</c:v>
                </c:pt>
                <c:pt idx="6">
                  <c:v>10</c:v>
                </c:pt>
                <c:pt idx="7">
                  <c:v>3.9084072242831374</c:v>
                </c:pt>
                <c:pt idx="8">
                  <c:v>3.5008951776504009</c:v>
                </c:pt>
                <c:pt idx="9">
                  <c:v>6.9689618131200692</c:v>
                </c:pt>
                <c:pt idx="10">
                  <c:v>0</c:v>
                </c:pt>
                <c:pt idx="11">
                  <c:v>2.990144274598765</c:v>
                </c:pt>
                <c:pt idx="12">
                  <c:v>0</c:v>
                </c:pt>
                <c:pt idx="13">
                  <c:v>4.7358425693983177</c:v>
                </c:pt>
                <c:pt idx="14">
                  <c:v>3.8015450689917114</c:v>
                </c:pt>
                <c:pt idx="15">
                  <c:v>2.2503017858574657</c:v>
                </c:pt>
                <c:pt idx="16">
                  <c:v>4.6036666984899615</c:v>
                </c:pt>
                <c:pt idx="17">
                  <c:v>5.4111343634361262</c:v>
                </c:pt>
                <c:pt idx="18">
                  <c:v>4.0620525648810766</c:v>
                </c:pt>
              </c:numCache>
            </c:numRef>
          </c:val>
          <c:extLst>
            <c:ext xmlns:c16="http://schemas.microsoft.com/office/drawing/2014/chart" uri="{C3380CC4-5D6E-409C-BE32-E72D297353CC}">
              <c16:uniqueId val="{00000000-76F8-49EF-8525-1E1589A5207D}"/>
            </c:ext>
          </c:extLst>
        </c:ser>
        <c:ser>
          <c:idx val="1"/>
          <c:order val="1"/>
          <c:tx>
            <c:strRef>
              <c:f>'Barras por eje'!$G$3</c:f>
              <c:strCache>
                <c:ptCount val="1"/>
                <c:pt idx="0">
                  <c:v>2021-2022</c:v>
                </c:pt>
              </c:strCache>
            </c:strRef>
          </c:tx>
          <c:spPr>
            <a:solidFill>
              <a:schemeClr val="accent2"/>
            </a:solidFill>
            <a:ln>
              <a:noFill/>
            </a:ln>
            <a:effectLst/>
          </c:spPr>
          <c:invertIfNegative val="0"/>
          <c:cat>
            <c:strRef>
              <c:f>'Barras por eje'!$E$92:$E$111</c:f>
              <c:strCache>
                <c:ptCount val="19"/>
                <c:pt idx="0">
                  <c:v>Chihuahua</c:v>
                </c:pt>
                <c:pt idx="1">
                  <c:v>León</c:v>
                </c:pt>
                <c:pt idx="2">
                  <c:v>Irapuato</c:v>
                </c:pt>
                <c:pt idx="3">
                  <c:v>San Luis Potosí</c:v>
                </c:pt>
                <c:pt idx="4">
                  <c:v>San Juan del Río</c:v>
                </c:pt>
                <c:pt idx="5">
                  <c:v>Puerto Vallarta</c:v>
                </c:pt>
                <c:pt idx="6">
                  <c:v>Tonalá</c:v>
                </c:pt>
                <c:pt idx="7">
                  <c:v>Soledad de Graciano Sánchez</c:v>
                </c:pt>
                <c:pt idx="8">
                  <c:v>Salamanca</c:v>
                </c:pt>
                <c:pt idx="9">
                  <c:v>Aguascalientes</c:v>
                </c:pt>
                <c:pt idx="10">
                  <c:v>Mérida</c:v>
                </c:pt>
                <c:pt idx="11">
                  <c:v>Querétaro</c:v>
                </c:pt>
                <c:pt idx="12">
                  <c:v>Juárez</c:v>
                </c:pt>
                <c:pt idx="13">
                  <c:v>Tlajomulco de Zúñiga</c:v>
                </c:pt>
                <c:pt idx="14">
                  <c:v>Guadalajara</c:v>
                </c:pt>
                <c:pt idx="15">
                  <c:v>Tlaquepaque</c:v>
                </c:pt>
                <c:pt idx="16">
                  <c:v>Celaya</c:v>
                </c:pt>
                <c:pt idx="17">
                  <c:v>Guanajuato</c:v>
                </c:pt>
                <c:pt idx="18">
                  <c:v>Zapopan</c:v>
                </c:pt>
              </c:strCache>
            </c:strRef>
          </c:cat>
          <c:val>
            <c:numRef>
              <c:f>'Barras por eje'!$G$92:$G$111</c:f>
              <c:numCache>
                <c:formatCode>General</c:formatCode>
                <c:ptCount val="20"/>
                <c:pt idx="0">
                  <c:v>3.2773589084259718</c:v>
                </c:pt>
                <c:pt idx="1">
                  <c:v>3.3361882938764351</c:v>
                </c:pt>
                <c:pt idx="2">
                  <c:v>3.3625559798762614</c:v>
                </c:pt>
                <c:pt idx="3">
                  <c:v>3.7877707611101248</c:v>
                </c:pt>
                <c:pt idx="4">
                  <c:v>4.0463527410342675</c:v>
                </c:pt>
                <c:pt idx="5">
                  <c:v>4.2450831100644946</c:v>
                </c:pt>
                <c:pt idx="6">
                  <c:v>4.6273087037162179</c:v>
                </c:pt>
                <c:pt idx="7">
                  <c:v>4.860204024285669</c:v>
                </c:pt>
                <c:pt idx="8">
                  <c:v>5.1034245761633867</c:v>
                </c:pt>
                <c:pt idx="9">
                  <c:v>5.3273369953563554</c:v>
                </c:pt>
                <c:pt idx="10">
                  <c:v>5.5410139180629256</c:v>
                </c:pt>
                <c:pt idx="11">
                  <c:v>5.9215767839674633</c:v>
                </c:pt>
                <c:pt idx="12">
                  <c:v>6.0908001298707326</c:v>
                </c:pt>
                <c:pt idx="13">
                  <c:v>6.6154255000199793</c:v>
                </c:pt>
                <c:pt idx="14">
                  <c:v>6.8900966924903253</c:v>
                </c:pt>
                <c:pt idx="15">
                  <c:v>7.64650051082765</c:v>
                </c:pt>
                <c:pt idx="16">
                  <c:v>8.8188216614697801</c:v>
                </c:pt>
                <c:pt idx="17">
                  <c:v>9.8815022349828894</c:v>
                </c:pt>
                <c:pt idx="18">
                  <c:v>10</c:v>
                </c:pt>
              </c:numCache>
            </c:numRef>
          </c:val>
          <c:extLst>
            <c:ext xmlns:c16="http://schemas.microsoft.com/office/drawing/2014/chart" uri="{C3380CC4-5D6E-409C-BE32-E72D297353CC}">
              <c16:uniqueId val="{00000001-76F8-49EF-8525-1E1589A5207D}"/>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gra'!$A$19</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gra'!$D$19:$M$19</c:f>
              <c:numCache>
                <c:formatCode>General</c:formatCode>
                <c:ptCount val="10"/>
                <c:pt idx="0">
                  <c:v>4.545454545454545</c:v>
                </c:pt>
                <c:pt idx="1">
                  <c:v>3.6363636363636367</c:v>
                </c:pt>
                <c:pt idx="2">
                  <c:v>10</c:v>
                </c:pt>
                <c:pt idx="3">
                  <c:v>2.7272727272727271</c:v>
                </c:pt>
                <c:pt idx="4">
                  <c:v>5.4545454545454541</c:v>
                </c:pt>
                <c:pt idx="5">
                  <c:v>0</c:v>
                </c:pt>
                <c:pt idx="6">
                  <c:v>9.0909090909090899</c:v>
                </c:pt>
                <c:pt idx="7">
                  <c:v>2.7272727272727271</c:v>
                </c:pt>
                <c:pt idx="8">
                  <c:v>2.7272727272727271</c:v>
                </c:pt>
                <c:pt idx="9">
                  <c:v>0</c:v>
                </c:pt>
              </c:numCache>
            </c:numRef>
          </c:val>
          <c:extLst xmlns:c15="http://schemas.microsoft.com/office/drawing/2012/chart">
            <c:ext xmlns:c16="http://schemas.microsoft.com/office/drawing/2014/chart" uri="{C3380CC4-5D6E-409C-BE32-E72D297353CC}">
              <c16:uniqueId val="{00000000-23AF-48FA-AA35-CB53ECBC491F}"/>
            </c:ext>
          </c:extLst>
        </c:ser>
        <c:ser>
          <c:idx val="1"/>
          <c:order val="1"/>
          <c:tx>
            <c:strRef>
              <c:f>'MUN gra'!$A$20</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gra'!$D$20:$M$20</c:f>
              <c:numCache>
                <c:formatCode>General</c:formatCode>
                <c:ptCount val="10"/>
                <c:pt idx="0">
                  <c:v>4</c:v>
                </c:pt>
                <c:pt idx="1">
                  <c:v>3</c:v>
                </c:pt>
                <c:pt idx="2">
                  <c:v>10</c:v>
                </c:pt>
                <c:pt idx="3">
                  <c:v>0</c:v>
                </c:pt>
                <c:pt idx="4">
                  <c:v>4</c:v>
                </c:pt>
                <c:pt idx="5">
                  <c:v>0</c:v>
                </c:pt>
                <c:pt idx="6">
                  <c:v>8</c:v>
                </c:pt>
                <c:pt idx="7">
                  <c:v>2</c:v>
                </c:pt>
                <c:pt idx="8">
                  <c:v>0</c:v>
                </c:pt>
                <c:pt idx="9">
                  <c:v>0</c:v>
                </c:pt>
              </c:numCache>
            </c:numRef>
          </c:val>
          <c:extLst>
            <c:ext xmlns:c16="http://schemas.microsoft.com/office/drawing/2014/chart" uri="{C3380CC4-5D6E-409C-BE32-E72D297353CC}">
              <c16:uniqueId val="{00000001-23AF-48FA-AA35-CB53ECBC491F}"/>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Municipios!$O$27</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Municipios!$P$27:$X$27</c:f>
              <c:numCache>
                <c:formatCode>General</c:formatCode>
                <c:ptCount val="9"/>
                <c:pt idx="0">
                  <c:v>10</c:v>
                </c:pt>
                <c:pt idx="1">
                  <c:v>6.6000000000000005</c:v>
                </c:pt>
                <c:pt idx="2">
                  <c:v>3.3000000000000003</c:v>
                </c:pt>
                <c:pt idx="3">
                  <c:v>3.3000000000000003</c:v>
                </c:pt>
                <c:pt idx="4">
                  <c:v>0</c:v>
                </c:pt>
                <c:pt idx="5">
                  <c:v>6.6000000000000005</c:v>
                </c:pt>
                <c:pt idx="6">
                  <c:v>6.6000000000000005</c:v>
                </c:pt>
                <c:pt idx="7">
                  <c:v>6.6000000000000005</c:v>
                </c:pt>
                <c:pt idx="8">
                  <c:v>3.3000000000000003</c:v>
                </c:pt>
              </c:numCache>
            </c:numRef>
          </c:val>
          <c:extLst>
            <c:ext xmlns:c16="http://schemas.microsoft.com/office/drawing/2014/chart" uri="{C3380CC4-5D6E-409C-BE32-E72D297353CC}">
              <c16:uniqueId val="{00000000-7437-4DB9-A944-63F6CAC874CB}"/>
            </c:ext>
          </c:extLst>
        </c:ser>
        <c:ser>
          <c:idx val="1"/>
          <c:order val="1"/>
          <c:tx>
            <c:strRef>
              <c:f>Municipios!$O$28</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Municipios!$P$28:$X$28</c:f>
              <c:numCache>
                <c:formatCode>General</c:formatCode>
                <c:ptCount val="9"/>
                <c:pt idx="0">
                  <c:v>6.6000000000000005</c:v>
                </c:pt>
                <c:pt idx="1">
                  <c:v>10</c:v>
                </c:pt>
                <c:pt idx="2">
                  <c:v>6.6000000000000005</c:v>
                </c:pt>
                <c:pt idx="3">
                  <c:v>6.6000000000000005</c:v>
                </c:pt>
                <c:pt idx="4">
                  <c:v>3.3000000000000003</c:v>
                </c:pt>
                <c:pt idx="5">
                  <c:v>10</c:v>
                </c:pt>
                <c:pt idx="6">
                  <c:v>6.6000000000000005</c:v>
                </c:pt>
                <c:pt idx="7">
                  <c:v>10</c:v>
                </c:pt>
                <c:pt idx="8">
                  <c:v>0</c:v>
                </c:pt>
              </c:numCache>
            </c:numRef>
          </c:val>
          <c:extLst>
            <c:ext xmlns:c16="http://schemas.microsoft.com/office/drawing/2014/chart" uri="{C3380CC4-5D6E-409C-BE32-E72D297353CC}">
              <c16:uniqueId val="{00000001-7437-4DB9-A944-63F6CAC874CB}"/>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Araña!$N$104:$N$112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Araña!$O$104:$O$112</c:f>
              <c:numCache>
                <c:formatCode>General</c:formatCode>
                <c:ptCount val="9"/>
                <c:pt idx="0">
                  <c:v>3.6842105263157894</c:v>
                </c:pt>
                <c:pt idx="1">
                  <c:v>2.1052631578947367</c:v>
                </c:pt>
                <c:pt idx="2">
                  <c:v>4.2105263157894735</c:v>
                </c:pt>
                <c:pt idx="3">
                  <c:v>3.1578947368421053</c:v>
                </c:pt>
                <c:pt idx="4">
                  <c:v>1.5789473684210527</c:v>
                </c:pt>
                <c:pt idx="5">
                  <c:v>2.6315789473684208</c:v>
                </c:pt>
                <c:pt idx="6">
                  <c:v>0.52631578947368418</c:v>
                </c:pt>
                <c:pt idx="7">
                  <c:v>10</c:v>
                </c:pt>
                <c:pt idx="8">
                  <c:v>2.1052631578947367</c:v>
                </c:pt>
              </c:numCache>
            </c:numRef>
          </c:val>
          <c:extLst>
            <c:ext xmlns:c16="http://schemas.microsoft.com/office/drawing/2014/chart" uri="{C3380CC4-5D6E-409C-BE32-E72D297353CC}">
              <c16:uniqueId val="{00000000-C2CD-46FC-8F27-8362DB3A5222}"/>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Araña!$N$104:$N$112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Araña!$P$104:$P$112</c:f>
              <c:numCache>
                <c:formatCode>General</c:formatCode>
                <c:ptCount val="9"/>
                <c:pt idx="0">
                  <c:v>4.666666666666667</c:v>
                </c:pt>
                <c:pt idx="1">
                  <c:v>1.3333333333333333</c:v>
                </c:pt>
                <c:pt idx="2">
                  <c:v>6</c:v>
                </c:pt>
                <c:pt idx="3">
                  <c:v>2.6666666666666665</c:v>
                </c:pt>
                <c:pt idx="4">
                  <c:v>2</c:v>
                </c:pt>
                <c:pt idx="5">
                  <c:v>4.666666666666667</c:v>
                </c:pt>
                <c:pt idx="6">
                  <c:v>0.66666666666666663</c:v>
                </c:pt>
                <c:pt idx="7">
                  <c:v>10</c:v>
                </c:pt>
                <c:pt idx="8">
                  <c:v>2</c:v>
                </c:pt>
              </c:numCache>
            </c:numRef>
          </c:val>
          <c:extLst>
            <c:ext xmlns:c16="http://schemas.microsoft.com/office/drawing/2014/chart" uri="{C3380CC4-5D6E-409C-BE32-E72D297353CC}">
              <c16:uniqueId val="{00000001-C2CD-46FC-8F27-8362DB3A5222}"/>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Salamanca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Hoja2!$D$336</c:f>
              <c:strCache>
                <c:ptCount val="1"/>
                <c:pt idx="0">
                  <c:v>2020-2021</c:v>
                </c:pt>
              </c:strCache>
            </c:strRef>
          </c:tx>
          <c:spPr>
            <a:ln w="28575" cap="rnd">
              <a:solidFill>
                <a:schemeClr val="accent1"/>
              </a:solidFill>
              <a:round/>
            </a:ln>
            <a:effectLst/>
          </c:spPr>
          <c:marker>
            <c:symbol val="none"/>
          </c:marker>
          <c:cat>
            <c:strRef>
              <c:f>Hoja2!$B$337:$B$346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Hoja2!$D$337:$D$346</c:f>
              <c:numCache>
                <c:formatCode>General</c:formatCode>
                <c:ptCount val="10"/>
                <c:pt idx="0">
                  <c:v>2.8488261864608866</c:v>
                </c:pt>
                <c:pt idx="1">
                  <c:v>7.8960527019890403</c:v>
                </c:pt>
                <c:pt idx="2">
                  <c:v>0</c:v>
                </c:pt>
                <c:pt idx="3">
                  <c:v>4.534077853129002</c:v>
                </c:pt>
                <c:pt idx="4">
                  <c:v>3.5008951776504009</c:v>
                </c:pt>
                <c:pt idx="5">
                  <c:v>3.6363636363636367</c:v>
                </c:pt>
                <c:pt idx="6">
                  <c:v>1.366086368921303</c:v>
                </c:pt>
                <c:pt idx="7">
                  <c:v>8.7723031592732035</c:v>
                </c:pt>
                <c:pt idx="8">
                  <c:v>7.7047583427442046</c:v>
                </c:pt>
                <c:pt idx="9">
                  <c:v>4.3840010953987001</c:v>
                </c:pt>
              </c:numCache>
            </c:numRef>
          </c:val>
          <c:smooth val="0"/>
          <c:extLst>
            <c:ext xmlns:c16="http://schemas.microsoft.com/office/drawing/2014/chart" uri="{C3380CC4-5D6E-409C-BE32-E72D297353CC}">
              <c16:uniqueId val="{00000000-E439-4F68-A772-108A9435CAC8}"/>
            </c:ext>
          </c:extLst>
        </c:ser>
        <c:ser>
          <c:idx val="1"/>
          <c:order val="1"/>
          <c:tx>
            <c:strRef>
              <c:f>Hoja2!$E$336</c:f>
              <c:strCache>
                <c:ptCount val="1"/>
                <c:pt idx="0">
                  <c:v>2021-2022</c:v>
                </c:pt>
              </c:strCache>
            </c:strRef>
          </c:tx>
          <c:spPr>
            <a:ln w="28575" cap="rnd">
              <a:solidFill>
                <a:schemeClr val="accent2"/>
              </a:solidFill>
              <a:round/>
            </a:ln>
            <a:effectLst/>
          </c:spPr>
          <c:marker>
            <c:symbol val="none"/>
          </c:marker>
          <c:cat>
            <c:strRef>
              <c:f>Hoja2!$B$337:$B$346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Hoja2!$E$337:$E$346</c:f>
              <c:numCache>
                <c:formatCode>General</c:formatCode>
                <c:ptCount val="10"/>
                <c:pt idx="0">
                  <c:v>1</c:v>
                </c:pt>
                <c:pt idx="1">
                  <c:v>5.8915556739431274</c:v>
                </c:pt>
                <c:pt idx="2">
                  <c:v>0.18642483829122947</c:v>
                </c:pt>
                <c:pt idx="3">
                  <c:v>3.4392082599131206</c:v>
                </c:pt>
                <c:pt idx="4">
                  <c:v>5.1034245761633867</c:v>
                </c:pt>
                <c:pt idx="5">
                  <c:v>1.6666666666666665</c:v>
                </c:pt>
                <c:pt idx="6">
                  <c:v>4.8614613068921484</c:v>
                </c:pt>
                <c:pt idx="7">
                  <c:v>7.0950468540829981</c:v>
                </c:pt>
                <c:pt idx="8">
                  <c:v>2.9604689367594554</c:v>
                </c:pt>
                <c:pt idx="9">
                  <c:v>3</c:v>
                </c:pt>
              </c:numCache>
            </c:numRef>
          </c:val>
          <c:smooth val="0"/>
          <c:extLst>
            <c:ext xmlns:c16="http://schemas.microsoft.com/office/drawing/2014/chart" uri="{C3380CC4-5D6E-409C-BE32-E72D297353CC}">
              <c16:uniqueId val="{00000001-E439-4F68-A772-108A9435CAC8}"/>
            </c:ext>
          </c:extLst>
        </c:ser>
        <c:ser>
          <c:idx val="2"/>
          <c:order val="2"/>
          <c:tx>
            <c:strRef>
              <c:f>Hoja2!$F$336</c:f>
              <c:strCache>
                <c:ptCount val="1"/>
                <c:pt idx="0">
                  <c:v>Promedio 2021-2022</c:v>
                </c:pt>
              </c:strCache>
            </c:strRef>
          </c:tx>
          <c:spPr>
            <a:ln w="28575" cap="rnd">
              <a:solidFill>
                <a:schemeClr val="accent3"/>
              </a:solidFill>
              <a:round/>
            </a:ln>
            <a:effectLst/>
          </c:spPr>
          <c:marker>
            <c:symbol val="none"/>
          </c:marker>
          <c:cat>
            <c:strRef>
              <c:f>Hoja2!$B$337:$B$346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Hoja2!$F$337:$F$346</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E439-4F68-A772-108A9435CAC8}"/>
            </c:ext>
          </c:extLst>
        </c:ser>
        <c:dLbls>
          <c:showLegendKey val="0"/>
          <c:showVal val="0"/>
          <c:showCatName val="0"/>
          <c:showSerName val="0"/>
          <c:showPercent val="0"/>
          <c:showBubbleSize val="0"/>
        </c:dLbls>
        <c:smooth val="0"/>
        <c:axId val="1533957535"/>
        <c:axId val="1533959199"/>
      </c:lineChart>
      <c:catAx>
        <c:axId val="15339575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33959199"/>
        <c:crosses val="autoZero"/>
        <c:auto val="1"/>
        <c:lblAlgn val="ctr"/>
        <c:lblOffset val="100"/>
        <c:noMultiLvlLbl val="0"/>
      </c:catAx>
      <c:valAx>
        <c:axId val="15339591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33957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3FE0-415A-A6B7-7C593C47134A}"/>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3FE0-415A-A6B7-7C593C47134A}"/>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Salamanca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Araña!$B$102:$B$110</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Araña!$C$102:$C$110</c:f>
              <c:numCache>
                <c:formatCode>General</c:formatCode>
                <c:ptCount val="9"/>
                <c:pt idx="0">
                  <c:v>2.4494192058401159</c:v>
                </c:pt>
                <c:pt idx="1">
                  <c:v>0.82609750904995272</c:v>
                </c:pt>
                <c:pt idx="2">
                  <c:v>1.3154563747438328</c:v>
                </c:pt>
                <c:pt idx="3">
                  <c:v>1.4042610471426242</c:v>
                </c:pt>
                <c:pt idx="4">
                  <c:v>0.37392569943832421</c:v>
                </c:pt>
                <c:pt idx="5">
                  <c:v>9.0447973513157756</c:v>
                </c:pt>
                <c:pt idx="6">
                  <c:v>0.41653942660766252</c:v>
                </c:pt>
                <c:pt idx="7">
                  <c:v>10</c:v>
                </c:pt>
                <c:pt idx="8">
                  <c:v>1.6541768432262061</c:v>
                </c:pt>
              </c:numCache>
            </c:numRef>
          </c:val>
          <c:extLst>
            <c:ext xmlns:c16="http://schemas.microsoft.com/office/drawing/2014/chart" uri="{C3380CC4-5D6E-409C-BE32-E72D297353CC}">
              <c16:uniqueId val="{00000000-3B7D-4247-BCD3-4974BB21F58B}"/>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Araña!$B$102:$B$110</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Araña!$D$102:$D$110</c:f>
              <c:numCache>
                <c:formatCode>General</c:formatCode>
                <c:ptCount val="9"/>
                <c:pt idx="0">
                  <c:v>2.4260648059455474</c:v>
                </c:pt>
                <c:pt idx="1">
                  <c:v>0.81752254583876605</c:v>
                </c:pt>
                <c:pt idx="2">
                  <c:v>1.3018018244083382</c:v>
                </c:pt>
                <c:pt idx="3">
                  <c:v>1.3896846966679703</c:v>
                </c:pt>
                <c:pt idx="4">
                  <c:v>0.76368141946075685</c:v>
                </c:pt>
                <c:pt idx="5">
                  <c:v>8.7566181588883492</c:v>
                </c:pt>
                <c:pt idx="6">
                  <c:v>0.47269115168135944</c:v>
                </c:pt>
                <c:pt idx="7">
                  <c:v>10</c:v>
                </c:pt>
                <c:pt idx="8">
                  <c:v>1.63700634528853</c:v>
                </c:pt>
              </c:numCache>
            </c:numRef>
          </c:val>
          <c:extLst>
            <c:ext xmlns:c16="http://schemas.microsoft.com/office/drawing/2014/chart" uri="{C3380CC4-5D6E-409C-BE32-E72D297353CC}">
              <c16:uniqueId val="{00000001-3B7D-4247-BCD3-4974BB21F58B}"/>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Salamanca</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Arañas!$J$113:$J$122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Arañas!$K$113:$K$122</c:f>
              <c:numCache>
                <c:formatCode>General</c:formatCode>
                <c:ptCount val="10"/>
                <c:pt idx="0">
                  <c:v>5.7291666666666661</c:v>
                </c:pt>
                <c:pt idx="1">
                  <c:v>6.2499999999999991</c:v>
                </c:pt>
                <c:pt idx="2">
                  <c:v>2.083333333333333</c:v>
                </c:pt>
                <c:pt idx="3">
                  <c:v>5.2083333333333321</c:v>
                </c:pt>
                <c:pt idx="4">
                  <c:v>2.083333333333333</c:v>
                </c:pt>
                <c:pt idx="5">
                  <c:v>4.1666666666666661</c:v>
                </c:pt>
                <c:pt idx="6">
                  <c:v>3.1249999999999996</c:v>
                </c:pt>
                <c:pt idx="7">
                  <c:v>2.6041666666666661</c:v>
                </c:pt>
                <c:pt idx="8">
                  <c:v>5.7291666666666661</c:v>
                </c:pt>
                <c:pt idx="9">
                  <c:v>0.52083333333333326</c:v>
                </c:pt>
              </c:numCache>
            </c:numRef>
          </c:val>
          <c:extLst>
            <c:ext xmlns:c16="http://schemas.microsoft.com/office/drawing/2014/chart" uri="{C3380CC4-5D6E-409C-BE32-E72D297353CC}">
              <c16:uniqueId val="{00000000-82C1-4750-AED8-A171A3D8E493}"/>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Arañas!$J$113:$J$122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Arañas!$L$113:$L$122</c:f>
              <c:numCache>
                <c:formatCode>General</c:formatCode>
                <c:ptCount val="10"/>
                <c:pt idx="0">
                  <c:v>4.0625</c:v>
                </c:pt>
                <c:pt idx="1">
                  <c:v>5.2083333333333321</c:v>
                </c:pt>
                <c:pt idx="2">
                  <c:v>2.2916666666666665</c:v>
                </c:pt>
                <c:pt idx="3">
                  <c:v>6.2499999999999991</c:v>
                </c:pt>
                <c:pt idx="4">
                  <c:v>2.1874999999999996</c:v>
                </c:pt>
                <c:pt idx="5">
                  <c:v>0.52083333333333326</c:v>
                </c:pt>
                <c:pt idx="6">
                  <c:v>3.1249999999999996</c:v>
                </c:pt>
                <c:pt idx="7">
                  <c:v>4.0625</c:v>
                </c:pt>
                <c:pt idx="8">
                  <c:v>7.0833333333333321</c:v>
                </c:pt>
                <c:pt idx="9">
                  <c:v>2.2916666666666665</c:v>
                </c:pt>
              </c:numCache>
            </c:numRef>
          </c:val>
          <c:extLst>
            <c:ext xmlns:c16="http://schemas.microsoft.com/office/drawing/2014/chart" uri="{C3380CC4-5D6E-409C-BE32-E72D297353CC}">
              <c16:uniqueId val="{00000001-82C1-4750-AED8-A171A3D8E493}"/>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Salamanca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gra'!$A$21</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gra'!$D$21:$M$21</c:f>
              <c:numCache>
                <c:formatCode>General</c:formatCode>
                <c:ptCount val="10"/>
                <c:pt idx="0">
                  <c:v>10</c:v>
                </c:pt>
                <c:pt idx="1">
                  <c:v>5</c:v>
                </c:pt>
                <c:pt idx="2">
                  <c:v>10</c:v>
                </c:pt>
                <c:pt idx="3">
                  <c:v>5</c:v>
                </c:pt>
                <c:pt idx="4">
                  <c:v>5</c:v>
                </c:pt>
                <c:pt idx="5">
                  <c:v>0</c:v>
                </c:pt>
                <c:pt idx="6">
                  <c:v>5</c:v>
                </c:pt>
                <c:pt idx="7">
                  <c:v>5</c:v>
                </c:pt>
                <c:pt idx="8">
                  <c:v>5</c:v>
                </c:pt>
                <c:pt idx="9">
                  <c:v>0</c:v>
                </c:pt>
              </c:numCache>
            </c:numRef>
          </c:val>
          <c:extLst xmlns:c15="http://schemas.microsoft.com/office/drawing/2012/chart">
            <c:ext xmlns:c16="http://schemas.microsoft.com/office/drawing/2014/chart" uri="{C3380CC4-5D6E-409C-BE32-E72D297353CC}">
              <c16:uniqueId val="{00000000-EAB5-44BD-A5D3-0CA1C2713035}"/>
            </c:ext>
          </c:extLst>
        </c:ser>
        <c:ser>
          <c:idx val="1"/>
          <c:order val="1"/>
          <c:tx>
            <c:strRef>
              <c:f>'MUN gra'!$A$22</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gra'!$D$22:$M$22</c:f>
              <c:numCache>
                <c:formatCode>General</c:formatCode>
                <c:ptCount val="10"/>
                <c:pt idx="0">
                  <c:v>6.6666666666666661</c:v>
                </c:pt>
                <c:pt idx="1">
                  <c:v>0</c:v>
                </c:pt>
                <c:pt idx="2">
                  <c:v>10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1-EAB5-44BD-A5D3-0CA1C2713035}"/>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Salamanca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Municipios!$O$17</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Municipios!$P$17:$X$17</c:f>
              <c:numCache>
                <c:formatCode>General</c:formatCode>
                <c:ptCount val="9"/>
                <c:pt idx="0">
                  <c:v>10</c:v>
                </c:pt>
                <c:pt idx="1">
                  <c:v>6.6000000000000005</c:v>
                </c:pt>
                <c:pt idx="2">
                  <c:v>3.3000000000000003</c:v>
                </c:pt>
                <c:pt idx="3">
                  <c:v>3.3000000000000003</c:v>
                </c:pt>
                <c:pt idx="4">
                  <c:v>0</c:v>
                </c:pt>
                <c:pt idx="5">
                  <c:v>3.3000000000000003</c:v>
                </c:pt>
                <c:pt idx="6">
                  <c:v>0</c:v>
                </c:pt>
                <c:pt idx="7">
                  <c:v>6.6000000000000005</c:v>
                </c:pt>
                <c:pt idx="8">
                  <c:v>6.6000000000000005</c:v>
                </c:pt>
              </c:numCache>
            </c:numRef>
          </c:val>
          <c:extLst>
            <c:ext xmlns:c16="http://schemas.microsoft.com/office/drawing/2014/chart" uri="{C3380CC4-5D6E-409C-BE32-E72D297353CC}">
              <c16:uniqueId val="{00000000-464E-4A8F-BD17-F4390680D014}"/>
            </c:ext>
          </c:extLst>
        </c:ser>
        <c:ser>
          <c:idx val="1"/>
          <c:order val="1"/>
          <c:tx>
            <c:strRef>
              <c:f>Municipios!$O$18</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Municipios!$P$18:$X$18</c:f>
              <c:numCache>
                <c:formatCode>General</c:formatCode>
                <c:ptCount val="9"/>
                <c:pt idx="0">
                  <c:v>10</c:v>
                </c:pt>
                <c:pt idx="1">
                  <c:v>6.6000000000000005</c:v>
                </c:pt>
                <c:pt idx="2">
                  <c:v>6.6000000000000005</c:v>
                </c:pt>
                <c:pt idx="3">
                  <c:v>6.6000000000000005</c:v>
                </c:pt>
                <c:pt idx="4">
                  <c:v>3.3000000000000003</c:v>
                </c:pt>
                <c:pt idx="5">
                  <c:v>6.6000000000000005</c:v>
                </c:pt>
                <c:pt idx="6">
                  <c:v>3.3000000000000003</c:v>
                </c:pt>
                <c:pt idx="7">
                  <c:v>10</c:v>
                </c:pt>
                <c:pt idx="8">
                  <c:v>10</c:v>
                </c:pt>
              </c:numCache>
            </c:numRef>
          </c:val>
          <c:extLst>
            <c:ext xmlns:c16="http://schemas.microsoft.com/office/drawing/2014/chart" uri="{C3380CC4-5D6E-409C-BE32-E72D297353CC}">
              <c16:uniqueId val="{00000001-464E-4A8F-BD17-F4390680D014}"/>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Salamanca</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Araña!$N$114:$N$122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Araña!$O$114:$O$122</c:f>
              <c:numCache>
                <c:formatCode>General</c:formatCode>
                <c:ptCount val="9"/>
                <c:pt idx="0">
                  <c:v>5.333333333333333</c:v>
                </c:pt>
                <c:pt idx="1">
                  <c:v>1.3333333333333333</c:v>
                </c:pt>
                <c:pt idx="2">
                  <c:v>5.333333333333333</c:v>
                </c:pt>
                <c:pt idx="3">
                  <c:v>3.333333333333333</c:v>
                </c:pt>
                <c:pt idx="4">
                  <c:v>2</c:v>
                </c:pt>
                <c:pt idx="5">
                  <c:v>4</c:v>
                </c:pt>
                <c:pt idx="6">
                  <c:v>0.66666666666666663</c:v>
                </c:pt>
                <c:pt idx="7">
                  <c:v>10</c:v>
                </c:pt>
                <c:pt idx="8">
                  <c:v>2</c:v>
                </c:pt>
              </c:numCache>
            </c:numRef>
          </c:val>
          <c:extLst>
            <c:ext xmlns:c16="http://schemas.microsoft.com/office/drawing/2014/chart" uri="{C3380CC4-5D6E-409C-BE32-E72D297353CC}">
              <c16:uniqueId val="{00000000-9231-427F-9C4F-70643C6364F8}"/>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Araña!$N$114:$N$122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Araña!$P$114:$P$122</c:f>
              <c:numCache>
                <c:formatCode>General</c:formatCode>
                <c:ptCount val="9"/>
                <c:pt idx="0">
                  <c:v>6</c:v>
                </c:pt>
                <c:pt idx="1">
                  <c:v>1.3333333333333333</c:v>
                </c:pt>
                <c:pt idx="2">
                  <c:v>6.6666666666666661</c:v>
                </c:pt>
                <c:pt idx="3">
                  <c:v>4</c:v>
                </c:pt>
                <c:pt idx="4">
                  <c:v>2</c:v>
                </c:pt>
                <c:pt idx="5">
                  <c:v>4.666666666666667</c:v>
                </c:pt>
                <c:pt idx="6">
                  <c:v>0.66666666666666663</c:v>
                </c:pt>
                <c:pt idx="7">
                  <c:v>10</c:v>
                </c:pt>
                <c:pt idx="8">
                  <c:v>2</c:v>
                </c:pt>
              </c:numCache>
            </c:numRef>
          </c:val>
          <c:extLst>
            <c:ext xmlns:c16="http://schemas.microsoft.com/office/drawing/2014/chart" uri="{C3380CC4-5D6E-409C-BE32-E72D297353CC}">
              <c16:uniqueId val="{00000001-9231-427F-9C4F-70643C6364F8}"/>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Energías Fósiles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eje'!$P$3</c:f>
              <c:strCache>
                <c:ptCount val="1"/>
                <c:pt idx="0">
                  <c:v>2020-2021</c:v>
                </c:pt>
              </c:strCache>
            </c:strRef>
          </c:tx>
          <c:spPr>
            <a:solidFill>
              <a:schemeClr val="accent1"/>
            </a:solidFill>
            <a:ln>
              <a:noFill/>
            </a:ln>
            <a:effectLst/>
          </c:spPr>
          <c:invertIfNegative val="0"/>
          <c:cat>
            <c:strRef>
              <c:f>'Barras por eje'!$O$4:$O$23</c:f>
              <c:strCache>
                <c:ptCount val="19"/>
                <c:pt idx="0">
                  <c:v>Querétaro</c:v>
                </c:pt>
                <c:pt idx="1">
                  <c:v>San Juan del Río</c:v>
                </c:pt>
                <c:pt idx="2">
                  <c:v>Juárez</c:v>
                </c:pt>
                <c:pt idx="3">
                  <c:v>Chihuahua</c:v>
                </c:pt>
                <c:pt idx="4">
                  <c:v>Soledad de Graciano Sánchez</c:v>
                </c:pt>
                <c:pt idx="5">
                  <c:v>Salamanca</c:v>
                </c:pt>
                <c:pt idx="6">
                  <c:v>Irapuato</c:v>
                </c:pt>
                <c:pt idx="7">
                  <c:v>Tlajomulco de Zúñiga</c:v>
                </c:pt>
                <c:pt idx="8">
                  <c:v>Zapopan</c:v>
                </c:pt>
                <c:pt idx="9">
                  <c:v>Tlaquepaque</c:v>
                </c:pt>
                <c:pt idx="10">
                  <c:v>Puerto Vallarta</c:v>
                </c:pt>
                <c:pt idx="11">
                  <c:v>Mérida</c:v>
                </c:pt>
                <c:pt idx="12">
                  <c:v>San Luis Potosí</c:v>
                </c:pt>
                <c:pt idx="13">
                  <c:v>Tonalá</c:v>
                </c:pt>
                <c:pt idx="14">
                  <c:v>León</c:v>
                </c:pt>
                <c:pt idx="15">
                  <c:v>Guadalajara</c:v>
                </c:pt>
                <c:pt idx="16">
                  <c:v>Celaya</c:v>
                </c:pt>
                <c:pt idx="17">
                  <c:v>Aguascalientes</c:v>
                </c:pt>
                <c:pt idx="18">
                  <c:v>Guanajuato</c:v>
                </c:pt>
              </c:strCache>
            </c:strRef>
          </c:cat>
          <c:val>
            <c:numRef>
              <c:f>'Barras por eje'!$P$4:$P$23</c:f>
              <c:numCache>
                <c:formatCode>General</c:formatCode>
                <c:ptCount val="20"/>
                <c:pt idx="0">
                  <c:v>3.1818181818181817</c:v>
                </c:pt>
                <c:pt idx="1">
                  <c:v>1.3636363636363635</c:v>
                </c:pt>
                <c:pt idx="2">
                  <c:v>0</c:v>
                </c:pt>
                <c:pt idx="3">
                  <c:v>0</c:v>
                </c:pt>
                <c:pt idx="4">
                  <c:v>2.2727272727272725</c:v>
                </c:pt>
                <c:pt idx="5">
                  <c:v>3.6363636363636367</c:v>
                </c:pt>
                <c:pt idx="6">
                  <c:v>2.7272727272727271</c:v>
                </c:pt>
                <c:pt idx="7">
                  <c:v>3.6363636363636367</c:v>
                </c:pt>
                <c:pt idx="8">
                  <c:v>3.6363636363636367</c:v>
                </c:pt>
                <c:pt idx="9">
                  <c:v>1.8181818181818183</c:v>
                </c:pt>
                <c:pt idx="10">
                  <c:v>5</c:v>
                </c:pt>
                <c:pt idx="11">
                  <c:v>0</c:v>
                </c:pt>
                <c:pt idx="12">
                  <c:v>5.4545454545454541</c:v>
                </c:pt>
                <c:pt idx="13">
                  <c:v>5.4545454545454541</c:v>
                </c:pt>
                <c:pt idx="14">
                  <c:v>6.3636363636363633</c:v>
                </c:pt>
                <c:pt idx="15">
                  <c:v>10</c:v>
                </c:pt>
                <c:pt idx="16">
                  <c:v>8.1818181818181817</c:v>
                </c:pt>
                <c:pt idx="17">
                  <c:v>6.8181818181818175</c:v>
                </c:pt>
                <c:pt idx="18">
                  <c:v>5.4545454545454541</c:v>
                </c:pt>
              </c:numCache>
            </c:numRef>
          </c:val>
          <c:extLst>
            <c:ext xmlns:c16="http://schemas.microsoft.com/office/drawing/2014/chart" uri="{C3380CC4-5D6E-409C-BE32-E72D297353CC}">
              <c16:uniqueId val="{00000000-1CB6-47F8-BD05-8D5A3D3333BC}"/>
            </c:ext>
          </c:extLst>
        </c:ser>
        <c:ser>
          <c:idx val="1"/>
          <c:order val="1"/>
          <c:tx>
            <c:strRef>
              <c:f>'Barras por eje'!$Q$3</c:f>
              <c:strCache>
                <c:ptCount val="1"/>
                <c:pt idx="0">
                  <c:v>2021-2022</c:v>
                </c:pt>
              </c:strCache>
            </c:strRef>
          </c:tx>
          <c:spPr>
            <a:solidFill>
              <a:schemeClr val="accent2"/>
            </a:solidFill>
            <a:ln>
              <a:noFill/>
            </a:ln>
            <a:effectLst/>
          </c:spPr>
          <c:invertIfNegative val="0"/>
          <c:cat>
            <c:strRef>
              <c:f>'Barras por eje'!$O$4:$O$23</c:f>
              <c:strCache>
                <c:ptCount val="19"/>
                <c:pt idx="0">
                  <c:v>Querétaro</c:v>
                </c:pt>
                <c:pt idx="1">
                  <c:v>San Juan del Río</c:v>
                </c:pt>
                <c:pt idx="2">
                  <c:v>Juárez</c:v>
                </c:pt>
                <c:pt idx="3">
                  <c:v>Chihuahua</c:v>
                </c:pt>
                <c:pt idx="4">
                  <c:v>Soledad de Graciano Sánchez</c:v>
                </c:pt>
                <c:pt idx="5">
                  <c:v>Salamanca</c:v>
                </c:pt>
                <c:pt idx="6">
                  <c:v>Irapuato</c:v>
                </c:pt>
                <c:pt idx="7">
                  <c:v>Tlajomulco de Zúñiga</c:v>
                </c:pt>
                <c:pt idx="8">
                  <c:v>Zapopan</c:v>
                </c:pt>
                <c:pt idx="9">
                  <c:v>Tlaquepaque</c:v>
                </c:pt>
                <c:pt idx="10">
                  <c:v>Puerto Vallarta</c:v>
                </c:pt>
                <c:pt idx="11">
                  <c:v>Mérida</c:v>
                </c:pt>
                <c:pt idx="12">
                  <c:v>San Luis Potosí</c:v>
                </c:pt>
                <c:pt idx="13">
                  <c:v>Tonalá</c:v>
                </c:pt>
                <c:pt idx="14">
                  <c:v>León</c:v>
                </c:pt>
                <c:pt idx="15">
                  <c:v>Guadalajara</c:v>
                </c:pt>
                <c:pt idx="16">
                  <c:v>Celaya</c:v>
                </c:pt>
                <c:pt idx="17">
                  <c:v>Aguascalientes</c:v>
                </c:pt>
                <c:pt idx="18">
                  <c:v>Guanajuato</c:v>
                </c:pt>
              </c:strCache>
            </c:strRef>
          </c:cat>
          <c:val>
            <c:numRef>
              <c:f>'Barras por eje'!$Q$4:$Q$23</c:f>
              <c:numCache>
                <c:formatCode>General</c:formatCode>
                <c:ptCount val="20"/>
                <c:pt idx="0">
                  <c:v>0</c:v>
                </c:pt>
                <c:pt idx="1">
                  <c:v>1</c:v>
                </c:pt>
                <c:pt idx="2">
                  <c:v>1</c:v>
                </c:pt>
                <c:pt idx="3">
                  <c:v>1</c:v>
                </c:pt>
                <c:pt idx="4">
                  <c:v>1.3333333333333333</c:v>
                </c:pt>
                <c:pt idx="5">
                  <c:v>1.6666666666666665</c:v>
                </c:pt>
                <c:pt idx="6">
                  <c:v>2</c:v>
                </c:pt>
                <c:pt idx="7">
                  <c:v>3</c:v>
                </c:pt>
                <c:pt idx="8">
                  <c:v>3</c:v>
                </c:pt>
                <c:pt idx="9">
                  <c:v>3</c:v>
                </c:pt>
                <c:pt idx="10">
                  <c:v>4</c:v>
                </c:pt>
                <c:pt idx="11">
                  <c:v>4</c:v>
                </c:pt>
                <c:pt idx="12">
                  <c:v>5</c:v>
                </c:pt>
                <c:pt idx="13">
                  <c:v>5</c:v>
                </c:pt>
                <c:pt idx="14">
                  <c:v>6</c:v>
                </c:pt>
                <c:pt idx="15">
                  <c:v>7</c:v>
                </c:pt>
                <c:pt idx="16">
                  <c:v>7</c:v>
                </c:pt>
                <c:pt idx="17">
                  <c:v>7.666666666666667</c:v>
                </c:pt>
                <c:pt idx="18">
                  <c:v>10</c:v>
                </c:pt>
              </c:numCache>
            </c:numRef>
          </c:val>
          <c:extLst>
            <c:ext xmlns:c16="http://schemas.microsoft.com/office/drawing/2014/chart" uri="{C3380CC4-5D6E-409C-BE32-E72D297353CC}">
              <c16:uniqueId val="{00000001-1CB6-47F8-BD05-8D5A3D3333BC}"/>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Juan del Río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Hoja2!$D$348</c:f>
              <c:strCache>
                <c:ptCount val="1"/>
                <c:pt idx="0">
                  <c:v>2020-2021</c:v>
                </c:pt>
              </c:strCache>
            </c:strRef>
          </c:tx>
          <c:spPr>
            <a:ln w="28575" cap="rnd">
              <a:solidFill>
                <a:schemeClr val="accent1"/>
              </a:solidFill>
              <a:round/>
            </a:ln>
            <a:effectLst/>
          </c:spPr>
          <c:marker>
            <c:symbol val="none"/>
          </c:marker>
          <c:cat>
            <c:strRef>
              <c:f>Hoja2!$B$349:$B$358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Hoja2!$D$349:$D$358</c:f>
              <c:numCache>
                <c:formatCode>General</c:formatCode>
                <c:ptCount val="10"/>
                <c:pt idx="0">
                  <c:v>0.4</c:v>
                </c:pt>
                <c:pt idx="1">
                  <c:v>0</c:v>
                </c:pt>
                <c:pt idx="2">
                  <c:v>0</c:v>
                </c:pt>
                <c:pt idx="3">
                  <c:v>7.6073582955047803</c:v>
                </c:pt>
                <c:pt idx="4">
                  <c:v>3.3487612806426665</c:v>
                </c:pt>
                <c:pt idx="5">
                  <c:v>1.3636363636363635</c:v>
                </c:pt>
                <c:pt idx="6">
                  <c:v>0</c:v>
                </c:pt>
                <c:pt idx="7">
                  <c:v>6.384023571779343</c:v>
                </c:pt>
                <c:pt idx="8">
                  <c:v>5.1366120687907904</c:v>
                </c:pt>
                <c:pt idx="9">
                  <c:v>2.6849312325051962</c:v>
                </c:pt>
              </c:numCache>
            </c:numRef>
          </c:val>
          <c:smooth val="0"/>
          <c:extLst>
            <c:ext xmlns:c16="http://schemas.microsoft.com/office/drawing/2014/chart" uri="{C3380CC4-5D6E-409C-BE32-E72D297353CC}">
              <c16:uniqueId val="{00000000-482A-4D00-A583-629EAB3C8B2C}"/>
            </c:ext>
          </c:extLst>
        </c:ser>
        <c:ser>
          <c:idx val="1"/>
          <c:order val="1"/>
          <c:tx>
            <c:strRef>
              <c:f>Hoja2!$E$348</c:f>
              <c:strCache>
                <c:ptCount val="1"/>
                <c:pt idx="0">
                  <c:v>2021-2022</c:v>
                </c:pt>
              </c:strCache>
            </c:strRef>
          </c:tx>
          <c:spPr>
            <a:ln w="28575" cap="rnd">
              <a:solidFill>
                <a:schemeClr val="accent2"/>
              </a:solidFill>
              <a:round/>
            </a:ln>
            <a:effectLst/>
          </c:spPr>
          <c:marker>
            <c:symbol val="none"/>
          </c:marker>
          <c:cat>
            <c:strRef>
              <c:f>Hoja2!$B$349:$B$358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Hoja2!$E$349:$E$358</c:f>
              <c:numCache>
                <c:formatCode>General</c:formatCode>
                <c:ptCount val="10"/>
                <c:pt idx="0">
                  <c:v>0.55829972334390021</c:v>
                </c:pt>
                <c:pt idx="1">
                  <c:v>1</c:v>
                </c:pt>
                <c:pt idx="2">
                  <c:v>0.1</c:v>
                </c:pt>
                <c:pt idx="3">
                  <c:v>3.0750726040725462</c:v>
                </c:pt>
                <c:pt idx="4">
                  <c:v>4.0463527410342675</c:v>
                </c:pt>
                <c:pt idx="5">
                  <c:v>1</c:v>
                </c:pt>
                <c:pt idx="6">
                  <c:v>0.1</c:v>
                </c:pt>
                <c:pt idx="7">
                  <c:v>1.5394912985274427</c:v>
                </c:pt>
                <c:pt idx="8">
                  <c:v>4.324787838182603</c:v>
                </c:pt>
                <c:pt idx="9">
                  <c:v>2</c:v>
                </c:pt>
              </c:numCache>
            </c:numRef>
          </c:val>
          <c:smooth val="0"/>
          <c:extLst>
            <c:ext xmlns:c16="http://schemas.microsoft.com/office/drawing/2014/chart" uri="{C3380CC4-5D6E-409C-BE32-E72D297353CC}">
              <c16:uniqueId val="{00000001-482A-4D00-A583-629EAB3C8B2C}"/>
            </c:ext>
          </c:extLst>
        </c:ser>
        <c:ser>
          <c:idx val="2"/>
          <c:order val="2"/>
          <c:tx>
            <c:strRef>
              <c:f>Hoja2!$F$348</c:f>
              <c:strCache>
                <c:ptCount val="1"/>
                <c:pt idx="0">
                  <c:v>Promedio 2021-2022</c:v>
                </c:pt>
              </c:strCache>
            </c:strRef>
          </c:tx>
          <c:spPr>
            <a:ln w="28575" cap="rnd">
              <a:solidFill>
                <a:schemeClr val="accent3"/>
              </a:solidFill>
              <a:round/>
            </a:ln>
            <a:effectLst/>
          </c:spPr>
          <c:marker>
            <c:symbol val="none"/>
          </c:marker>
          <c:cat>
            <c:strRef>
              <c:f>Hoja2!$B$349:$B$358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Hoja2!$F$349:$F$358</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482A-4D00-A583-629EAB3C8B2C}"/>
            </c:ext>
          </c:extLst>
        </c:ser>
        <c:dLbls>
          <c:showLegendKey val="0"/>
          <c:showVal val="0"/>
          <c:showCatName val="0"/>
          <c:showSerName val="0"/>
          <c:showPercent val="0"/>
          <c:showBubbleSize val="0"/>
        </c:dLbls>
        <c:smooth val="0"/>
        <c:axId val="661862767"/>
        <c:axId val="661870255"/>
      </c:lineChart>
      <c:catAx>
        <c:axId val="66186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61870255"/>
        <c:crosses val="autoZero"/>
        <c:auto val="1"/>
        <c:lblAlgn val="ctr"/>
        <c:lblOffset val="100"/>
        <c:noMultiLvlLbl val="0"/>
      </c:catAx>
      <c:valAx>
        <c:axId val="6618702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6186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7FF9-4ECF-A21F-EEEF44DABFE8}"/>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7FF9-4ECF-A21F-EEEF44DABFE8}"/>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MX"/>
    </a:p>
  </c:txPr>
  <c:externalData r:id="rId3">
    <c:autoUpdate val="0"/>
  </c:externalData>
</c:chartSpace>
</file>

<file path=word/charts/chart1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Juan del Río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Araña!$B$111:$B$119</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Araña!$C$111:$C$119</c:f>
              <c:numCache>
                <c:formatCode>General</c:formatCode>
                <c:ptCount val="9"/>
                <c:pt idx="0">
                  <c:v>2.3707589872492592</c:v>
                </c:pt>
                <c:pt idx="1">
                  <c:v>0.38918226516408461</c:v>
                </c:pt>
                <c:pt idx="2">
                  <c:v>1.5502648828670951</c:v>
                </c:pt>
                <c:pt idx="3">
                  <c:v>1.5447311326837112</c:v>
                </c:pt>
                <c:pt idx="4">
                  <c:v>1.3404065683895718</c:v>
                </c:pt>
                <c:pt idx="5">
                  <c:v>9.9092910324084915</c:v>
                </c:pt>
                <c:pt idx="6">
                  <c:v>0.80833016443891625</c:v>
                </c:pt>
                <c:pt idx="7">
                  <c:v>10</c:v>
                </c:pt>
                <c:pt idx="8">
                  <c:v>0.63152387197841331</c:v>
                </c:pt>
              </c:numCache>
            </c:numRef>
          </c:val>
          <c:extLst>
            <c:ext xmlns:c16="http://schemas.microsoft.com/office/drawing/2014/chart" uri="{C3380CC4-5D6E-409C-BE32-E72D297353CC}">
              <c16:uniqueId val="{00000000-CC25-48B0-B35D-A6396E4DED93}"/>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Araña!$B$111:$B$119</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Araña!$D$111:$D$119</c:f>
              <c:numCache>
                <c:formatCode>General</c:formatCode>
                <c:ptCount val="9"/>
                <c:pt idx="0">
                  <c:v>2.3521899520035654</c:v>
                </c:pt>
                <c:pt idx="1">
                  <c:v>0.38378392742394429</c:v>
                </c:pt>
                <c:pt idx="2">
                  <c:v>1.5287611963595222</c:v>
                </c:pt>
                <c:pt idx="3">
                  <c:v>1.5233042046904219</c:v>
                </c:pt>
                <c:pt idx="4">
                  <c:v>0.73746697714990872</c:v>
                </c:pt>
                <c:pt idx="5">
                  <c:v>8.5529381289602711</c:v>
                </c:pt>
                <c:pt idx="6">
                  <c:v>0.64612282504849672</c:v>
                </c:pt>
                <c:pt idx="7">
                  <c:v>10</c:v>
                </c:pt>
                <c:pt idx="8">
                  <c:v>0.62276401970080963</c:v>
                </c:pt>
              </c:numCache>
            </c:numRef>
          </c:val>
          <c:extLst>
            <c:ext xmlns:c16="http://schemas.microsoft.com/office/drawing/2014/chart" uri="{C3380CC4-5D6E-409C-BE32-E72D297353CC}">
              <c16:uniqueId val="{00000001-CC25-48B0-B35D-A6396E4DED93}"/>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San Juan del Río</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Arañas!$J$123:$J$132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Arañas!$K$123:$K$132</c:f>
              <c:numCache>
                <c:formatCode>General</c:formatCode>
                <c:ptCount val="10"/>
                <c:pt idx="0">
                  <c:v>1.5624999999999998</c:v>
                </c:pt>
                <c:pt idx="1">
                  <c:v>4.1666666666666661</c:v>
                </c:pt>
                <c:pt idx="2">
                  <c:v>3.6458333333333326</c:v>
                </c:pt>
                <c:pt idx="3">
                  <c:v>6.2499999999999991</c:v>
                </c:pt>
                <c:pt idx="4">
                  <c:v>4.1666666666666661</c:v>
                </c:pt>
                <c:pt idx="5">
                  <c:v>1.5624999999999998</c:v>
                </c:pt>
                <c:pt idx="6">
                  <c:v>2.6041666666666661</c:v>
                </c:pt>
                <c:pt idx="7">
                  <c:v>1.0416666666666665</c:v>
                </c:pt>
                <c:pt idx="8">
                  <c:v>6.2499999999999991</c:v>
                </c:pt>
                <c:pt idx="9">
                  <c:v>5.2083333333333321</c:v>
                </c:pt>
              </c:numCache>
            </c:numRef>
          </c:val>
          <c:extLst>
            <c:ext xmlns:c16="http://schemas.microsoft.com/office/drawing/2014/chart" uri="{C3380CC4-5D6E-409C-BE32-E72D297353CC}">
              <c16:uniqueId val="{00000000-58A1-4508-9DB0-CB0F9F0B4E93}"/>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Arañas!$J$123:$J$132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Arañas!$L$123:$L$132</c:f>
              <c:numCache>
                <c:formatCode>General</c:formatCode>
                <c:ptCount val="10"/>
                <c:pt idx="0">
                  <c:v>5.2083333333333321</c:v>
                </c:pt>
                <c:pt idx="1">
                  <c:v>5.2083333333333321</c:v>
                </c:pt>
                <c:pt idx="2">
                  <c:v>0</c:v>
                </c:pt>
                <c:pt idx="3">
                  <c:v>3.8541666666666661</c:v>
                </c:pt>
                <c:pt idx="4">
                  <c:v>2.1874999999999996</c:v>
                </c:pt>
                <c:pt idx="5">
                  <c:v>0</c:v>
                </c:pt>
                <c:pt idx="6">
                  <c:v>3.020833333333333</c:v>
                </c:pt>
                <c:pt idx="7">
                  <c:v>2.9166666666666661</c:v>
                </c:pt>
                <c:pt idx="8">
                  <c:v>4.7916666666666661</c:v>
                </c:pt>
                <c:pt idx="9">
                  <c:v>2.6041666666666661</c:v>
                </c:pt>
              </c:numCache>
            </c:numRef>
          </c:val>
          <c:extLst>
            <c:ext xmlns:c16="http://schemas.microsoft.com/office/drawing/2014/chart" uri="{C3380CC4-5D6E-409C-BE32-E72D297353CC}">
              <c16:uniqueId val="{00000001-58A1-4508-9DB0-CB0F9F0B4E93}"/>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a:t>
            </a:r>
            <a:r>
              <a:rPr lang="es-MX" baseline="0"/>
              <a:t> Juan del Río</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gra'!$A$23</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gra'!$D$23:$M$23</c:f>
              <c:numCache>
                <c:formatCode>General</c:formatCode>
                <c:ptCount val="10"/>
                <c:pt idx="0">
                  <c:v>10</c:v>
                </c:pt>
                <c:pt idx="1">
                  <c:v>10</c:v>
                </c:pt>
                <c:pt idx="2">
                  <c:v>10</c:v>
                </c:pt>
                <c:pt idx="3">
                  <c:v>6.6666666666666661</c:v>
                </c:pt>
                <c:pt idx="4">
                  <c:v>0</c:v>
                </c:pt>
                <c:pt idx="5">
                  <c:v>10</c:v>
                </c:pt>
                <c:pt idx="6">
                  <c:v>0</c:v>
                </c:pt>
                <c:pt idx="7">
                  <c:v>10</c:v>
                </c:pt>
                <c:pt idx="8">
                  <c:v>10</c:v>
                </c:pt>
                <c:pt idx="9">
                  <c:v>10</c:v>
                </c:pt>
              </c:numCache>
            </c:numRef>
          </c:val>
          <c:extLst xmlns:c15="http://schemas.microsoft.com/office/drawing/2012/chart">
            <c:ext xmlns:c16="http://schemas.microsoft.com/office/drawing/2014/chart" uri="{C3380CC4-5D6E-409C-BE32-E72D297353CC}">
              <c16:uniqueId val="{00000000-F70F-43F5-86AA-A459D9A24B9F}"/>
            </c:ext>
          </c:extLst>
        </c:ser>
        <c:ser>
          <c:idx val="1"/>
          <c:order val="1"/>
          <c:tx>
            <c:strRef>
              <c:f>'MUN gra'!$A$24</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gra'!$D$24:$M$24</c:f>
              <c:numCache>
                <c:formatCode>General</c:formatCode>
                <c:ptCount val="10"/>
                <c:pt idx="0">
                  <c:v>10</c:v>
                </c:pt>
                <c:pt idx="1">
                  <c:v>10</c:v>
                </c:pt>
                <c:pt idx="2">
                  <c:v>10</c:v>
                </c:pt>
                <c:pt idx="3">
                  <c:v>0</c:v>
                </c:pt>
                <c:pt idx="4">
                  <c:v>0</c:v>
                </c:pt>
                <c:pt idx="5">
                  <c:v>0</c:v>
                </c:pt>
                <c:pt idx="6">
                  <c:v>0</c:v>
                </c:pt>
                <c:pt idx="7">
                  <c:v>0</c:v>
                </c:pt>
                <c:pt idx="8">
                  <c:v>0</c:v>
                </c:pt>
                <c:pt idx="9">
                  <c:v>10</c:v>
                </c:pt>
              </c:numCache>
            </c:numRef>
          </c:val>
          <c:extLst>
            <c:ext xmlns:c16="http://schemas.microsoft.com/office/drawing/2014/chart" uri="{C3380CC4-5D6E-409C-BE32-E72D297353CC}">
              <c16:uniqueId val="{00000001-F70F-43F5-86AA-A459D9A24B9F}"/>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Juan Del Río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Municipios!$O$21</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Municipios!$P$21:$X$21</c:f>
              <c:numCache>
                <c:formatCode>General</c:formatCode>
                <c:ptCount val="9"/>
                <c:pt idx="0">
                  <c:v>3.3000000000000003</c:v>
                </c:pt>
                <c:pt idx="1">
                  <c:v>3.3000000000000003</c:v>
                </c:pt>
                <c:pt idx="2">
                  <c:v>0</c:v>
                </c:pt>
                <c:pt idx="3">
                  <c:v>3.3000000000000003</c:v>
                </c:pt>
                <c:pt idx="4">
                  <c:v>0</c:v>
                </c:pt>
                <c:pt idx="5">
                  <c:v>3.3000000000000003</c:v>
                </c:pt>
                <c:pt idx="6">
                  <c:v>0</c:v>
                </c:pt>
                <c:pt idx="7">
                  <c:v>0</c:v>
                </c:pt>
                <c:pt idx="8">
                  <c:v>3.3000000000000003</c:v>
                </c:pt>
              </c:numCache>
            </c:numRef>
          </c:val>
          <c:extLst>
            <c:ext xmlns:c16="http://schemas.microsoft.com/office/drawing/2014/chart" uri="{C3380CC4-5D6E-409C-BE32-E72D297353CC}">
              <c16:uniqueId val="{00000000-B319-4981-B774-AD3EE5F0B1E9}"/>
            </c:ext>
          </c:extLst>
        </c:ser>
        <c:ser>
          <c:idx val="1"/>
          <c:order val="1"/>
          <c:tx>
            <c:strRef>
              <c:f>Municipios!$O$22</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Municipios!$P$22:$X$22</c:f>
              <c:numCache>
                <c:formatCode>General</c:formatCode>
                <c:ptCount val="9"/>
                <c:pt idx="0">
                  <c:v>3.3000000000000003</c:v>
                </c:pt>
                <c:pt idx="1">
                  <c:v>3.3000000000000003</c:v>
                </c:pt>
                <c:pt idx="2">
                  <c:v>0</c:v>
                </c:pt>
                <c:pt idx="3">
                  <c:v>6.6000000000000005</c:v>
                </c:pt>
                <c:pt idx="4">
                  <c:v>3.3000000000000003</c:v>
                </c:pt>
                <c:pt idx="5">
                  <c:v>3.3000000000000003</c:v>
                </c:pt>
                <c:pt idx="6">
                  <c:v>0</c:v>
                </c:pt>
                <c:pt idx="7">
                  <c:v>3.3000000000000003</c:v>
                </c:pt>
                <c:pt idx="8">
                  <c:v>6.6000000000000005</c:v>
                </c:pt>
              </c:numCache>
            </c:numRef>
          </c:val>
          <c:extLst>
            <c:ext xmlns:c16="http://schemas.microsoft.com/office/drawing/2014/chart" uri="{C3380CC4-5D6E-409C-BE32-E72D297353CC}">
              <c16:uniqueId val="{00000001-B319-4981-B774-AD3EE5F0B1E9}"/>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Juan del Río</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Araña!$N$124:$N$132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Araña!$O$124:$O$132</c:f>
              <c:numCache>
                <c:formatCode>General</c:formatCode>
                <c:ptCount val="9"/>
                <c:pt idx="0">
                  <c:v>4.4444444444444446</c:v>
                </c:pt>
                <c:pt idx="1">
                  <c:v>0.55555555555555558</c:v>
                </c:pt>
                <c:pt idx="2">
                  <c:v>4.4444444444444446</c:v>
                </c:pt>
                <c:pt idx="3">
                  <c:v>2.7777777777777777</c:v>
                </c:pt>
                <c:pt idx="4">
                  <c:v>1.6666666666666665</c:v>
                </c:pt>
                <c:pt idx="5">
                  <c:v>2.7777777777777777</c:v>
                </c:pt>
                <c:pt idx="6">
                  <c:v>0.55555555555555558</c:v>
                </c:pt>
                <c:pt idx="7">
                  <c:v>10</c:v>
                </c:pt>
                <c:pt idx="8">
                  <c:v>1.6666666666666665</c:v>
                </c:pt>
              </c:numCache>
            </c:numRef>
          </c:val>
          <c:extLst>
            <c:ext xmlns:c16="http://schemas.microsoft.com/office/drawing/2014/chart" uri="{C3380CC4-5D6E-409C-BE32-E72D297353CC}">
              <c16:uniqueId val="{00000000-D742-472E-BF04-4946110D32C2}"/>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Araña!$N$124:$N$132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Araña!$P$124:$P$132</c:f>
              <c:numCache>
                <c:formatCode>General</c:formatCode>
                <c:ptCount val="9"/>
                <c:pt idx="0">
                  <c:v>6.25</c:v>
                </c:pt>
                <c:pt idx="1">
                  <c:v>0.625</c:v>
                </c:pt>
                <c:pt idx="2">
                  <c:v>5</c:v>
                </c:pt>
                <c:pt idx="3">
                  <c:v>3.125</c:v>
                </c:pt>
                <c:pt idx="4">
                  <c:v>1.875</c:v>
                </c:pt>
                <c:pt idx="5">
                  <c:v>4.375</c:v>
                </c:pt>
                <c:pt idx="6">
                  <c:v>0.625</c:v>
                </c:pt>
                <c:pt idx="7">
                  <c:v>10</c:v>
                </c:pt>
                <c:pt idx="8">
                  <c:v>1.875</c:v>
                </c:pt>
              </c:numCache>
            </c:numRef>
          </c:val>
          <c:extLst>
            <c:ext xmlns:c16="http://schemas.microsoft.com/office/drawing/2014/chart" uri="{C3380CC4-5D6E-409C-BE32-E72D297353CC}">
              <c16:uniqueId val="{00000001-D742-472E-BF04-4946110D32C2}"/>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Hoja2!$D$360</c:f>
              <c:strCache>
                <c:ptCount val="1"/>
                <c:pt idx="0">
                  <c:v>2020-2021</c:v>
                </c:pt>
              </c:strCache>
            </c:strRef>
          </c:tx>
          <c:spPr>
            <a:ln w="28575" cap="rnd">
              <a:solidFill>
                <a:schemeClr val="accent1"/>
              </a:solidFill>
              <a:round/>
            </a:ln>
            <a:effectLst/>
          </c:spPr>
          <c:marker>
            <c:symbol val="none"/>
          </c:marker>
          <c:cat>
            <c:strRef>
              <c:f>Hoja2!$B$361:$B$370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Hoja2!$D$361:$D$370</c:f>
              <c:numCache>
                <c:formatCode>General</c:formatCode>
                <c:ptCount val="10"/>
                <c:pt idx="0">
                  <c:v>2.6191780420141111</c:v>
                </c:pt>
                <c:pt idx="1">
                  <c:v>4.3781238346735192</c:v>
                </c:pt>
                <c:pt idx="2">
                  <c:v>9.4339629512464676</c:v>
                </c:pt>
                <c:pt idx="3">
                  <c:v>1.314331038839637</c:v>
                </c:pt>
                <c:pt idx="4">
                  <c:v>5.1000064442166257</c:v>
                </c:pt>
                <c:pt idx="5">
                  <c:v>5.4545454545454541</c:v>
                </c:pt>
                <c:pt idx="6">
                  <c:v>5.9493423877459586</c:v>
                </c:pt>
                <c:pt idx="7">
                  <c:v>2.7365330177561087</c:v>
                </c:pt>
                <c:pt idx="8">
                  <c:v>5.6732728082017587</c:v>
                </c:pt>
                <c:pt idx="9">
                  <c:v>1</c:v>
                </c:pt>
              </c:numCache>
            </c:numRef>
          </c:val>
          <c:smooth val="0"/>
          <c:extLst>
            <c:ext xmlns:c16="http://schemas.microsoft.com/office/drawing/2014/chart" uri="{C3380CC4-5D6E-409C-BE32-E72D297353CC}">
              <c16:uniqueId val="{00000000-E911-49ED-B2B8-9D868AC37874}"/>
            </c:ext>
          </c:extLst>
        </c:ser>
        <c:ser>
          <c:idx val="1"/>
          <c:order val="1"/>
          <c:tx>
            <c:strRef>
              <c:f>Hoja2!$E$360</c:f>
              <c:strCache>
                <c:ptCount val="1"/>
                <c:pt idx="0">
                  <c:v>2021-2022</c:v>
                </c:pt>
              </c:strCache>
            </c:strRef>
          </c:tx>
          <c:spPr>
            <a:ln w="28575" cap="rnd">
              <a:solidFill>
                <a:schemeClr val="accent2"/>
              </a:solidFill>
              <a:round/>
            </a:ln>
            <a:effectLst/>
          </c:spPr>
          <c:marker>
            <c:symbol val="none"/>
          </c:marker>
          <c:cat>
            <c:strRef>
              <c:f>Hoja2!$B$361:$B$370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Hoja2!$E$361:$E$370</c:f>
              <c:numCache>
                <c:formatCode>General</c:formatCode>
                <c:ptCount val="10"/>
                <c:pt idx="0">
                  <c:v>1.7185805114664843</c:v>
                </c:pt>
                <c:pt idx="1">
                  <c:v>4.2216569589907786</c:v>
                </c:pt>
                <c:pt idx="2">
                  <c:v>4.6068676013088501</c:v>
                </c:pt>
                <c:pt idx="3">
                  <c:v>0.5</c:v>
                </c:pt>
                <c:pt idx="4">
                  <c:v>3.7877707611101248</c:v>
                </c:pt>
                <c:pt idx="5">
                  <c:v>5</c:v>
                </c:pt>
                <c:pt idx="6">
                  <c:v>8.5099506265710279</c:v>
                </c:pt>
                <c:pt idx="7">
                  <c:v>1.1416377817725505</c:v>
                </c:pt>
                <c:pt idx="8">
                  <c:v>1.9287481590891327</c:v>
                </c:pt>
                <c:pt idx="9">
                  <c:v>3</c:v>
                </c:pt>
              </c:numCache>
            </c:numRef>
          </c:val>
          <c:smooth val="0"/>
          <c:extLst>
            <c:ext xmlns:c16="http://schemas.microsoft.com/office/drawing/2014/chart" uri="{C3380CC4-5D6E-409C-BE32-E72D297353CC}">
              <c16:uniqueId val="{00000001-E911-49ED-B2B8-9D868AC37874}"/>
            </c:ext>
          </c:extLst>
        </c:ser>
        <c:ser>
          <c:idx val="2"/>
          <c:order val="2"/>
          <c:tx>
            <c:strRef>
              <c:f>Hoja2!$F$360</c:f>
              <c:strCache>
                <c:ptCount val="1"/>
                <c:pt idx="0">
                  <c:v>Promedio 2021-2022</c:v>
                </c:pt>
              </c:strCache>
            </c:strRef>
          </c:tx>
          <c:spPr>
            <a:ln w="28575" cap="rnd">
              <a:solidFill>
                <a:schemeClr val="accent3"/>
              </a:solidFill>
              <a:round/>
            </a:ln>
            <a:effectLst/>
          </c:spPr>
          <c:marker>
            <c:symbol val="none"/>
          </c:marker>
          <c:cat>
            <c:strRef>
              <c:f>Hoja2!$B$361:$B$370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Hoja2!$F$361:$F$370</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E911-49ED-B2B8-9D868AC37874}"/>
            </c:ext>
          </c:extLst>
        </c:ser>
        <c:dLbls>
          <c:showLegendKey val="0"/>
          <c:showVal val="0"/>
          <c:showCatName val="0"/>
          <c:showSerName val="0"/>
          <c:showPercent val="0"/>
          <c:showBubbleSize val="0"/>
        </c:dLbls>
        <c:smooth val="0"/>
        <c:axId val="790713103"/>
        <c:axId val="790713935"/>
      </c:lineChart>
      <c:catAx>
        <c:axId val="7907131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13935"/>
        <c:crosses val="autoZero"/>
        <c:auto val="1"/>
        <c:lblAlgn val="ctr"/>
        <c:lblOffset val="100"/>
        <c:noMultiLvlLbl val="0"/>
      </c:catAx>
      <c:valAx>
        <c:axId val="79071393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131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2CD4-418C-AB5C-AB552BD096A7}"/>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2CD4-418C-AB5C-AB552BD096A7}"/>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Araña!$B$120:$B$128</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Araña!$C$120:$C$128</c:f>
              <c:numCache>
                <c:formatCode>General</c:formatCode>
                <c:ptCount val="9"/>
                <c:pt idx="0">
                  <c:v>2.4073565270893313</c:v>
                </c:pt>
                <c:pt idx="1">
                  <c:v>0.11631824104650981</c:v>
                </c:pt>
                <c:pt idx="2">
                  <c:v>1.9635073036615716</c:v>
                </c:pt>
                <c:pt idx="3">
                  <c:v>1.3960146615722435</c:v>
                </c:pt>
                <c:pt idx="4">
                  <c:v>0.39951437152595809</c:v>
                </c:pt>
                <c:pt idx="5">
                  <c:v>10</c:v>
                </c:pt>
                <c:pt idx="6">
                  <c:v>0.42379830283336362</c:v>
                </c:pt>
                <c:pt idx="7">
                  <c:v>9.3239500856133581</c:v>
                </c:pt>
                <c:pt idx="8">
                  <c:v>2.8722270359832027</c:v>
                </c:pt>
              </c:numCache>
            </c:numRef>
          </c:val>
          <c:extLst>
            <c:ext xmlns:c16="http://schemas.microsoft.com/office/drawing/2014/chart" uri="{C3380CC4-5D6E-409C-BE32-E72D297353CC}">
              <c16:uniqueId val="{00000000-0C22-4141-BF44-443E7E5385B4}"/>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Araña!$B$120:$B$128</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Araña!$D$120:$D$128</c:f>
              <c:numCache>
                <c:formatCode>General</c:formatCode>
                <c:ptCount val="9"/>
                <c:pt idx="0">
                  <c:v>2.3697304866141153</c:v>
                </c:pt>
                <c:pt idx="1">
                  <c:v>0.1143882400963294</c:v>
                </c:pt>
                <c:pt idx="2">
                  <c:v>1.9309279684888732</c:v>
                </c:pt>
                <c:pt idx="3">
                  <c:v>1.3728514018886406</c:v>
                </c:pt>
                <c:pt idx="4">
                  <c:v>0.71882742450451587</c:v>
                </c:pt>
                <c:pt idx="5">
                  <c:v>10</c:v>
                </c:pt>
                <c:pt idx="6">
                  <c:v>0.55917192783112202</c:v>
                </c:pt>
                <c:pt idx="7">
                  <c:v>9.0033475957670621</c:v>
                </c:pt>
                <c:pt idx="8">
                  <c:v>2.824569842591111</c:v>
                </c:pt>
              </c:numCache>
            </c:numRef>
          </c:val>
          <c:extLst>
            <c:ext xmlns:c16="http://schemas.microsoft.com/office/drawing/2014/chart" uri="{C3380CC4-5D6E-409C-BE32-E72D297353CC}">
              <c16:uniqueId val="{00000001-0C22-4141-BF44-443E7E5385B4}"/>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Residuos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'Barras por eje'!$P$3</c:f>
              <c:strCache>
                <c:ptCount val="1"/>
                <c:pt idx="0">
                  <c:v>2020-2021</c:v>
                </c:pt>
              </c:strCache>
            </c:strRef>
          </c:tx>
          <c:spPr>
            <a:solidFill>
              <a:schemeClr val="accent1"/>
            </a:solidFill>
            <a:ln>
              <a:noFill/>
            </a:ln>
            <a:effectLst/>
          </c:spPr>
          <c:invertIfNegative val="0"/>
          <c:cat>
            <c:strRef>
              <c:f>'Barras por eje'!$O$48:$O$67</c:f>
              <c:strCache>
                <c:ptCount val="19"/>
                <c:pt idx="0">
                  <c:v>Juárez</c:v>
                </c:pt>
                <c:pt idx="1">
                  <c:v>Tonalá</c:v>
                </c:pt>
                <c:pt idx="2">
                  <c:v>Irapuato</c:v>
                </c:pt>
                <c:pt idx="3">
                  <c:v>Zapopan</c:v>
                </c:pt>
                <c:pt idx="4">
                  <c:v>San Juan del Río</c:v>
                </c:pt>
                <c:pt idx="5">
                  <c:v>Tlaquepaque</c:v>
                </c:pt>
                <c:pt idx="6">
                  <c:v>Soledad de Graciano Sánchez</c:v>
                </c:pt>
                <c:pt idx="7">
                  <c:v>Querétaro</c:v>
                </c:pt>
                <c:pt idx="8">
                  <c:v>Guadalajara</c:v>
                </c:pt>
                <c:pt idx="9">
                  <c:v>San Luis Potosí</c:v>
                </c:pt>
                <c:pt idx="10">
                  <c:v>Salamanca</c:v>
                </c:pt>
                <c:pt idx="11">
                  <c:v>Aguascalientes</c:v>
                </c:pt>
                <c:pt idx="12">
                  <c:v>Guanajuato</c:v>
                </c:pt>
                <c:pt idx="13">
                  <c:v>Tlajomulco de Zúñiga</c:v>
                </c:pt>
                <c:pt idx="14">
                  <c:v>Puerto Vallarta</c:v>
                </c:pt>
                <c:pt idx="15">
                  <c:v>Chihuahua</c:v>
                </c:pt>
                <c:pt idx="16">
                  <c:v>León</c:v>
                </c:pt>
                <c:pt idx="17">
                  <c:v>Mérida</c:v>
                </c:pt>
                <c:pt idx="18">
                  <c:v>Celaya</c:v>
                </c:pt>
              </c:strCache>
            </c:strRef>
          </c:cat>
          <c:val>
            <c:numRef>
              <c:f>'Barras por eje'!$P$48:$P$67</c:f>
              <c:numCache>
                <c:formatCode>General</c:formatCode>
                <c:ptCount val="20"/>
                <c:pt idx="0">
                  <c:v>0</c:v>
                </c:pt>
                <c:pt idx="1">
                  <c:v>1.5</c:v>
                </c:pt>
                <c:pt idx="2">
                  <c:v>2.4869898657711738</c:v>
                </c:pt>
                <c:pt idx="3">
                  <c:v>0.8684345015882351</c:v>
                </c:pt>
                <c:pt idx="4">
                  <c:v>2.6849312325051962</c:v>
                </c:pt>
                <c:pt idx="5">
                  <c:v>2.0209893268206258</c:v>
                </c:pt>
                <c:pt idx="6">
                  <c:v>1</c:v>
                </c:pt>
                <c:pt idx="7">
                  <c:v>4.4394608675907659</c:v>
                </c:pt>
                <c:pt idx="8">
                  <c:v>1</c:v>
                </c:pt>
                <c:pt idx="9">
                  <c:v>1</c:v>
                </c:pt>
                <c:pt idx="10">
                  <c:v>4.3840010953987001</c:v>
                </c:pt>
                <c:pt idx="11">
                  <c:v>10</c:v>
                </c:pt>
                <c:pt idx="12">
                  <c:v>2</c:v>
                </c:pt>
                <c:pt idx="13">
                  <c:v>7.7170547572258688</c:v>
                </c:pt>
                <c:pt idx="14">
                  <c:v>9.5812377013769954</c:v>
                </c:pt>
                <c:pt idx="15">
                  <c:v>0</c:v>
                </c:pt>
                <c:pt idx="16">
                  <c:v>7</c:v>
                </c:pt>
                <c:pt idx="17">
                  <c:v>0</c:v>
                </c:pt>
                <c:pt idx="18">
                  <c:v>2.2064709931607562</c:v>
                </c:pt>
              </c:numCache>
            </c:numRef>
          </c:val>
          <c:extLst>
            <c:ext xmlns:c16="http://schemas.microsoft.com/office/drawing/2014/chart" uri="{C3380CC4-5D6E-409C-BE32-E72D297353CC}">
              <c16:uniqueId val="{00000000-2E6F-4C01-9296-601AF4708E63}"/>
            </c:ext>
          </c:extLst>
        </c:ser>
        <c:ser>
          <c:idx val="1"/>
          <c:order val="1"/>
          <c:tx>
            <c:strRef>
              <c:f>'Barras por eje'!$Q$3</c:f>
              <c:strCache>
                <c:ptCount val="1"/>
                <c:pt idx="0">
                  <c:v>2021-2022</c:v>
                </c:pt>
              </c:strCache>
            </c:strRef>
          </c:tx>
          <c:spPr>
            <a:solidFill>
              <a:schemeClr val="accent2"/>
            </a:solidFill>
            <a:ln>
              <a:noFill/>
            </a:ln>
            <a:effectLst/>
          </c:spPr>
          <c:invertIfNegative val="0"/>
          <c:cat>
            <c:strRef>
              <c:f>'Barras por eje'!$O$48:$O$67</c:f>
              <c:strCache>
                <c:ptCount val="19"/>
                <c:pt idx="0">
                  <c:v>Juárez</c:v>
                </c:pt>
                <c:pt idx="1">
                  <c:v>Tonalá</c:v>
                </c:pt>
                <c:pt idx="2">
                  <c:v>Irapuato</c:v>
                </c:pt>
                <c:pt idx="3">
                  <c:v>Zapopan</c:v>
                </c:pt>
                <c:pt idx="4">
                  <c:v>San Juan del Río</c:v>
                </c:pt>
                <c:pt idx="5">
                  <c:v>Tlaquepaque</c:v>
                </c:pt>
                <c:pt idx="6">
                  <c:v>Soledad de Graciano Sánchez</c:v>
                </c:pt>
                <c:pt idx="7">
                  <c:v>Querétaro</c:v>
                </c:pt>
                <c:pt idx="8">
                  <c:v>Guadalajara</c:v>
                </c:pt>
                <c:pt idx="9">
                  <c:v>San Luis Potosí</c:v>
                </c:pt>
                <c:pt idx="10">
                  <c:v>Salamanca</c:v>
                </c:pt>
                <c:pt idx="11">
                  <c:v>Aguascalientes</c:v>
                </c:pt>
                <c:pt idx="12">
                  <c:v>Guanajuato</c:v>
                </c:pt>
                <c:pt idx="13">
                  <c:v>Tlajomulco de Zúñiga</c:v>
                </c:pt>
                <c:pt idx="14">
                  <c:v>Puerto Vallarta</c:v>
                </c:pt>
                <c:pt idx="15">
                  <c:v>Chihuahua</c:v>
                </c:pt>
                <c:pt idx="16">
                  <c:v>León</c:v>
                </c:pt>
                <c:pt idx="17">
                  <c:v>Mérida</c:v>
                </c:pt>
                <c:pt idx="18">
                  <c:v>Celaya</c:v>
                </c:pt>
              </c:strCache>
            </c:strRef>
          </c:cat>
          <c:val>
            <c:numRef>
              <c:f>'Barras por eje'!$Q$48:$Q$67</c:f>
              <c:numCache>
                <c:formatCode>General</c:formatCode>
                <c:ptCount val="20"/>
                <c:pt idx="0">
                  <c:v>0</c:v>
                </c:pt>
                <c:pt idx="1">
                  <c:v>1</c:v>
                </c:pt>
                <c:pt idx="2">
                  <c:v>1.7986855844857828</c:v>
                </c:pt>
                <c:pt idx="3">
                  <c:v>1.939172319896757</c:v>
                </c:pt>
                <c:pt idx="4">
                  <c:v>2</c:v>
                </c:pt>
                <c:pt idx="5">
                  <c:v>2</c:v>
                </c:pt>
                <c:pt idx="6">
                  <c:v>2</c:v>
                </c:pt>
                <c:pt idx="7">
                  <c:v>2.3315404348025162</c:v>
                </c:pt>
                <c:pt idx="8">
                  <c:v>3</c:v>
                </c:pt>
                <c:pt idx="9">
                  <c:v>3</c:v>
                </c:pt>
                <c:pt idx="10">
                  <c:v>3</c:v>
                </c:pt>
                <c:pt idx="11">
                  <c:v>3.1123919521778731</c:v>
                </c:pt>
                <c:pt idx="12">
                  <c:v>3.5830498279237517</c:v>
                </c:pt>
                <c:pt idx="13">
                  <c:v>4</c:v>
                </c:pt>
                <c:pt idx="14">
                  <c:v>4.2837179142148729</c:v>
                </c:pt>
                <c:pt idx="15">
                  <c:v>5.5524599096546776</c:v>
                </c:pt>
                <c:pt idx="16">
                  <c:v>8.1687032340620505</c:v>
                </c:pt>
                <c:pt idx="17">
                  <c:v>9.2219422123805312</c:v>
                </c:pt>
                <c:pt idx="18">
                  <c:v>10</c:v>
                </c:pt>
              </c:numCache>
            </c:numRef>
          </c:val>
          <c:extLst>
            <c:ext xmlns:c16="http://schemas.microsoft.com/office/drawing/2014/chart" uri="{C3380CC4-5D6E-409C-BE32-E72D297353CC}">
              <c16:uniqueId val="{00000001-2E6F-4C01-9296-601AF4708E63}"/>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San Luis Potosí</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Arañas!$J$133:$J$142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Arañas!$K$133:$K$142</c:f>
              <c:numCache>
                <c:formatCode>General</c:formatCode>
                <c:ptCount val="10"/>
                <c:pt idx="0">
                  <c:v>2.083333333333333</c:v>
                </c:pt>
                <c:pt idx="1">
                  <c:v>4.1666666666666661</c:v>
                </c:pt>
                <c:pt idx="2">
                  <c:v>6.2499999999999991</c:v>
                </c:pt>
                <c:pt idx="3">
                  <c:v>0.52083333333333326</c:v>
                </c:pt>
                <c:pt idx="4">
                  <c:v>4.6874999999999991</c:v>
                </c:pt>
                <c:pt idx="5">
                  <c:v>6.2499999999999991</c:v>
                </c:pt>
                <c:pt idx="6">
                  <c:v>0.52083333333333326</c:v>
                </c:pt>
                <c:pt idx="7">
                  <c:v>1.5624999999999998</c:v>
                </c:pt>
                <c:pt idx="8">
                  <c:v>1.0416666666666665</c:v>
                </c:pt>
                <c:pt idx="9">
                  <c:v>0</c:v>
                </c:pt>
              </c:numCache>
            </c:numRef>
          </c:val>
          <c:extLst>
            <c:ext xmlns:c16="http://schemas.microsoft.com/office/drawing/2014/chart" uri="{C3380CC4-5D6E-409C-BE32-E72D297353CC}">
              <c16:uniqueId val="{00000000-B1C7-4BB0-A2F5-2F90533294DF}"/>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Arañas!$J$133:$J$142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Arañas!$L$133:$L$142</c:f>
              <c:numCache>
                <c:formatCode>General</c:formatCode>
                <c:ptCount val="10"/>
                <c:pt idx="0">
                  <c:v>6.9791666666666661</c:v>
                </c:pt>
                <c:pt idx="1">
                  <c:v>6.2499999999999991</c:v>
                </c:pt>
                <c:pt idx="2">
                  <c:v>3.7499999999999996</c:v>
                </c:pt>
                <c:pt idx="3">
                  <c:v>2.708333333333333</c:v>
                </c:pt>
                <c:pt idx="4">
                  <c:v>2.708333333333333</c:v>
                </c:pt>
                <c:pt idx="5">
                  <c:v>0</c:v>
                </c:pt>
                <c:pt idx="6">
                  <c:v>3.333333333333333</c:v>
                </c:pt>
                <c:pt idx="7">
                  <c:v>6.0416666666666652</c:v>
                </c:pt>
                <c:pt idx="8">
                  <c:v>1.25</c:v>
                </c:pt>
                <c:pt idx="9">
                  <c:v>3.2291666666666661</c:v>
                </c:pt>
              </c:numCache>
            </c:numRef>
          </c:val>
          <c:extLst>
            <c:ext xmlns:c16="http://schemas.microsoft.com/office/drawing/2014/chart" uri="{C3380CC4-5D6E-409C-BE32-E72D297353CC}">
              <c16:uniqueId val="{00000001-B1C7-4BB0-A2F5-2F90533294DF}"/>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a:t>
            </a:r>
            <a:r>
              <a:rPr lang="es-MX" baseline="0"/>
              <a:t> Luis Potosí</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gra'!$A$25</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gra'!$D$25:$M$25</c:f>
              <c:numCache>
                <c:formatCode>General</c:formatCode>
                <c:ptCount val="10"/>
                <c:pt idx="0">
                  <c:v>10</c:v>
                </c:pt>
                <c:pt idx="1">
                  <c:v>7.5</c:v>
                </c:pt>
                <c:pt idx="2">
                  <c:v>7.5</c:v>
                </c:pt>
                <c:pt idx="3">
                  <c:v>5</c:v>
                </c:pt>
                <c:pt idx="4">
                  <c:v>7.5</c:v>
                </c:pt>
                <c:pt idx="5">
                  <c:v>7.5</c:v>
                </c:pt>
                <c:pt idx="6">
                  <c:v>10</c:v>
                </c:pt>
                <c:pt idx="7">
                  <c:v>10</c:v>
                </c:pt>
                <c:pt idx="8">
                  <c:v>10</c:v>
                </c:pt>
                <c:pt idx="9">
                  <c:v>0</c:v>
                </c:pt>
              </c:numCache>
            </c:numRef>
          </c:val>
          <c:extLst xmlns:c15="http://schemas.microsoft.com/office/drawing/2012/chart">
            <c:ext xmlns:c16="http://schemas.microsoft.com/office/drawing/2014/chart" uri="{C3380CC4-5D6E-409C-BE32-E72D297353CC}">
              <c16:uniqueId val="{00000000-9B19-4056-9432-4DCCE68D96A6}"/>
            </c:ext>
          </c:extLst>
        </c:ser>
        <c:ser>
          <c:idx val="1"/>
          <c:order val="1"/>
          <c:tx>
            <c:strRef>
              <c:f>'MUN gra'!$A$26</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gra'!$D$26:$M$26</c:f>
              <c:numCache>
                <c:formatCode>General</c:formatCode>
                <c:ptCount val="10"/>
                <c:pt idx="0">
                  <c:v>6.6666666666666661</c:v>
                </c:pt>
                <c:pt idx="1">
                  <c:v>0</c:v>
                </c:pt>
                <c:pt idx="2">
                  <c:v>0</c:v>
                </c:pt>
                <c:pt idx="3">
                  <c:v>0</c:v>
                </c:pt>
                <c:pt idx="4">
                  <c:v>0</c:v>
                </c:pt>
                <c:pt idx="5">
                  <c:v>0</c:v>
                </c:pt>
                <c:pt idx="6">
                  <c:v>0</c:v>
                </c:pt>
                <c:pt idx="7">
                  <c:v>6.6666666666666661</c:v>
                </c:pt>
                <c:pt idx="8">
                  <c:v>10</c:v>
                </c:pt>
                <c:pt idx="9">
                  <c:v>0</c:v>
                </c:pt>
              </c:numCache>
            </c:numRef>
          </c:val>
          <c:extLst>
            <c:ext xmlns:c16="http://schemas.microsoft.com/office/drawing/2014/chart" uri="{C3380CC4-5D6E-409C-BE32-E72D297353CC}">
              <c16:uniqueId val="{00000001-9B19-4056-9432-4DCCE68D96A6}"/>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Municipios!$O$23</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Municipios!$P$23:$X$23</c:f>
              <c:numCache>
                <c:formatCode>General</c:formatCode>
                <c:ptCount val="9"/>
                <c:pt idx="0">
                  <c:v>6.6000000000000005</c:v>
                </c:pt>
                <c:pt idx="1">
                  <c:v>3.3000000000000003</c:v>
                </c:pt>
                <c:pt idx="2">
                  <c:v>3.3000000000000003</c:v>
                </c:pt>
                <c:pt idx="3">
                  <c:v>0</c:v>
                </c:pt>
                <c:pt idx="4">
                  <c:v>0</c:v>
                </c:pt>
                <c:pt idx="5">
                  <c:v>3.3000000000000003</c:v>
                </c:pt>
                <c:pt idx="6">
                  <c:v>6.6000000000000005</c:v>
                </c:pt>
                <c:pt idx="7">
                  <c:v>3.3000000000000003</c:v>
                </c:pt>
                <c:pt idx="8">
                  <c:v>6.6000000000000005</c:v>
                </c:pt>
              </c:numCache>
            </c:numRef>
          </c:val>
          <c:extLst>
            <c:ext xmlns:c16="http://schemas.microsoft.com/office/drawing/2014/chart" uri="{C3380CC4-5D6E-409C-BE32-E72D297353CC}">
              <c16:uniqueId val="{00000000-0852-40D9-A386-9318A8209901}"/>
            </c:ext>
          </c:extLst>
        </c:ser>
        <c:ser>
          <c:idx val="1"/>
          <c:order val="1"/>
          <c:tx>
            <c:strRef>
              <c:f>Municipios!$O$24</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Municipios!$P$24:$X$24</c:f>
              <c:numCache>
                <c:formatCode>General</c:formatCode>
                <c:ptCount val="9"/>
                <c:pt idx="0">
                  <c:v>3.3000000000000003</c:v>
                </c:pt>
                <c:pt idx="1">
                  <c:v>6.6000000000000005</c:v>
                </c:pt>
                <c:pt idx="2">
                  <c:v>3.3000000000000003</c:v>
                </c:pt>
                <c:pt idx="3">
                  <c:v>0</c:v>
                </c:pt>
                <c:pt idx="4">
                  <c:v>6.6000000000000005</c:v>
                </c:pt>
                <c:pt idx="5">
                  <c:v>6.6000000000000005</c:v>
                </c:pt>
                <c:pt idx="6">
                  <c:v>3.3000000000000003</c:v>
                </c:pt>
                <c:pt idx="7">
                  <c:v>3.3000000000000003</c:v>
                </c:pt>
                <c:pt idx="8">
                  <c:v>6.6000000000000005</c:v>
                </c:pt>
              </c:numCache>
            </c:numRef>
          </c:val>
          <c:extLst>
            <c:ext xmlns:c16="http://schemas.microsoft.com/office/drawing/2014/chart" uri="{C3380CC4-5D6E-409C-BE32-E72D297353CC}">
              <c16:uniqueId val="{00000001-0852-40D9-A386-9318A8209901}"/>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Luis Potosí</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Araña!$N$134:$N$142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Araña!$O$134:$O$142</c:f>
              <c:numCache>
                <c:formatCode>General</c:formatCode>
                <c:ptCount val="9"/>
                <c:pt idx="0">
                  <c:v>5.333333333333333</c:v>
                </c:pt>
                <c:pt idx="1">
                  <c:v>0</c:v>
                </c:pt>
                <c:pt idx="2">
                  <c:v>6</c:v>
                </c:pt>
                <c:pt idx="3">
                  <c:v>4</c:v>
                </c:pt>
                <c:pt idx="4">
                  <c:v>2</c:v>
                </c:pt>
                <c:pt idx="5">
                  <c:v>4.666666666666667</c:v>
                </c:pt>
                <c:pt idx="6">
                  <c:v>0.66666666666666663</c:v>
                </c:pt>
                <c:pt idx="7">
                  <c:v>10</c:v>
                </c:pt>
                <c:pt idx="8">
                  <c:v>2.6666666666666665</c:v>
                </c:pt>
              </c:numCache>
            </c:numRef>
          </c:val>
          <c:extLst>
            <c:ext xmlns:c16="http://schemas.microsoft.com/office/drawing/2014/chart" uri="{C3380CC4-5D6E-409C-BE32-E72D297353CC}">
              <c16:uniqueId val="{00000000-D3A4-4EB2-997C-32A43A472D68}"/>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Araña!$N$134:$N$142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Araña!$P$134:$P$142</c:f>
              <c:numCache>
                <c:formatCode>General</c:formatCode>
                <c:ptCount val="9"/>
                <c:pt idx="0">
                  <c:v>5.625</c:v>
                </c:pt>
                <c:pt idx="1">
                  <c:v>0</c:v>
                </c:pt>
                <c:pt idx="2">
                  <c:v>6.875</c:v>
                </c:pt>
                <c:pt idx="3">
                  <c:v>3.75</c:v>
                </c:pt>
                <c:pt idx="4">
                  <c:v>1.875</c:v>
                </c:pt>
                <c:pt idx="5">
                  <c:v>4.375</c:v>
                </c:pt>
                <c:pt idx="6">
                  <c:v>0.625</c:v>
                </c:pt>
                <c:pt idx="7">
                  <c:v>10</c:v>
                </c:pt>
                <c:pt idx="8">
                  <c:v>2.5</c:v>
                </c:pt>
              </c:numCache>
            </c:numRef>
          </c:val>
          <c:extLst>
            <c:ext xmlns:c16="http://schemas.microsoft.com/office/drawing/2014/chart" uri="{C3380CC4-5D6E-409C-BE32-E72D297353CC}">
              <c16:uniqueId val="{00000001-D3A4-4EB2-997C-32A43A472D68}"/>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Pedro Tlaquepaque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Hoja2!$D$396</c:f>
              <c:strCache>
                <c:ptCount val="1"/>
                <c:pt idx="0">
                  <c:v>2020-2021</c:v>
                </c:pt>
              </c:strCache>
            </c:strRef>
          </c:tx>
          <c:spPr>
            <a:ln w="28575" cap="rnd">
              <a:solidFill>
                <a:schemeClr val="accent1"/>
              </a:solidFill>
              <a:round/>
            </a:ln>
            <a:effectLst/>
          </c:spPr>
          <c:marker>
            <c:symbol val="none"/>
          </c:marker>
          <c:cat>
            <c:strRef>
              <c:f>Hoja2!$B$397:$B$406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Hoja2!$D$397:$D$406</c:f>
              <c:numCache>
                <c:formatCode>General</c:formatCode>
                <c:ptCount val="10"/>
                <c:pt idx="0">
                  <c:v>3.2592774250168177</c:v>
                </c:pt>
                <c:pt idx="1">
                  <c:v>4.1194094487241291</c:v>
                </c:pt>
                <c:pt idx="2">
                  <c:v>9.4082316830733586</c:v>
                </c:pt>
                <c:pt idx="3">
                  <c:v>4.1156371275818433</c:v>
                </c:pt>
                <c:pt idx="4">
                  <c:v>2.2503017858574657</c:v>
                </c:pt>
                <c:pt idx="5">
                  <c:v>1.8181818181818183</c:v>
                </c:pt>
                <c:pt idx="6">
                  <c:v>2.5126404651793379</c:v>
                </c:pt>
                <c:pt idx="7">
                  <c:v>6.2481584547389097</c:v>
                </c:pt>
                <c:pt idx="8">
                  <c:v>6.2393683536020514</c:v>
                </c:pt>
                <c:pt idx="9">
                  <c:v>2.0209893268206258</c:v>
                </c:pt>
              </c:numCache>
            </c:numRef>
          </c:val>
          <c:smooth val="0"/>
          <c:extLst>
            <c:ext xmlns:c16="http://schemas.microsoft.com/office/drawing/2014/chart" uri="{C3380CC4-5D6E-409C-BE32-E72D297353CC}">
              <c16:uniqueId val="{00000000-BC35-4EFE-8388-E2102C3EAE75}"/>
            </c:ext>
          </c:extLst>
        </c:ser>
        <c:ser>
          <c:idx val="1"/>
          <c:order val="1"/>
          <c:tx>
            <c:strRef>
              <c:f>Hoja2!$E$396</c:f>
              <c:strCache>
                <c:ptCount val="1"/>
                <c:pt idx="0">
                  <c:v>2021-2022</c:v>
                </c:pt>
              </c:strCache>
            </c:strRef>
          </c:tx>
          <c:spPr>
            <a:ln w="28575" cap="rnd">
              <a:solidFill>
                <a:schemeClr val="accent2"/>
              </a:solidFill>
              <a:round/>
            </a:ln>
            <a:effectLst/>
          </c:spPr>
          <c:marker>
            <c:symbol val="none"/>
          </c:marker>
          <c:cat>
            <c:strRef>
              <c:f>Hoja2!$B$397:$B$406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Hoja2!$E$397:$E$406</c:f>
              <c:numCache>
                <c:formatCode>General</c:formatCode>
                <c:ptCount val="10"/>
                <c:pt idx="0">
                  <c:v>7.4314747330542748</c:v>
                </c:pt>
                <c:pt idx="1">
                  <c:v>4.2506064353400577</c:v>
                </c:pt>
                <c:pt idx="2">
                  <c:v>8.556047453628814</c:v>
                </c:pt>
                <c:pt idx="3">
                  <c:v>5.4609271021368064</c:v>
                </c:pt>
                <c:pt idx="4">
                  <c:v>7.64650051082765</c:v>
                </c:pt>
                <c:pt idx="5">
                  <c:v>3</c:v>
                </c:pt>
                <c:pt idx="6">
                  <c:v>3.3087530009579398</c:v>
                </c:pt>
                <c:pt idx="7">
                  <c:v>3.726907630522089</c:v>
                </c:pt>
                <c:pt idx="8">
                  <c:v>3.2369486244159478</c:v>
                </c:pt>
                <c:pt idx="9">
                  <c:v>2</c:v>
                </c:pt>
              </c:numCache>
            </c:numRef>
          </c:val>
          <c:smooth val="0"/>
          <c:extLst>
            <c:ext xmlns:c16="http://schemas.microsoft.com/office/drawing/2014/chart" uri="{C3380CC4-5D6E-409C-BE32-E72D297353CC}">
              <c16:uniqueId val="{00000001-BC35-4EFE-8388-E2102C3EAE75}"/>
            </c:ext>
          </c:extLst>
        </c:ser>
        <c:ser>
          <c:idx val="2"/>
          <c:order val="2"/>
          <c:tx>
            <c:strRef>
              <c:f>Hoja2!$F$396</c:f>
              <c:strCache>
                <c:ptCount val="1"/>
                <c:pt idx="0">
                  <c:v>Promedio 2021-2022</c:v>
                </c:pt>
              </c:strCache>
            </c:strRef>
          </c:tx>
          <c:spPr>
            <a:ln w="28575" cap="rnd">
              <a:solidFill>
                <a:schemeClr val="accent3"/>
              </a:solidFill>
              <a:round/>
            </a:ln>
            <a:effectLst/>
          </c:spPr>
          <c:marker>
            <c:symbol val="none"/>
          </c:marker>
          <c:cat>
            <c:strRef>
              <c:f>Hoja2!$B$397:$B$406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Hoja2!$F$397:$F$406</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BC35-4EFE-8388-E2102C3EAE75}"/>
            </c:ext>
          </c:extLst>
        </c:ser>
        <c:dLbls>
          <c:showLegendKey val="0"/>
          <c:showVal val="0"/>
          <c:showCatName val="0"/>
          <c:showSerName val="0"/>
          <c:showPercent val="0"/>
          <c:showBubbleSize val="0"/>
        </c:dLbls>
        <c:smooth val="0"/>
        <c:axId val="790714767"/>
        <c:axId val="790718927"/>
      </c:lineChart>
      <c:catAx>
        <c:axId val="790714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18927"/>
        <c:crosses val="autoZero"/>
        <c:auto val="1"/>
        <c:lblAlgn val="ctr"/>
        <c:lblOffset val="100"/>
        <c:noMultiLvlLbl val="0"/>
      </c:catAx>
      <c:valAx>
        <c:axId val="79071892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0714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6AD0-4B8F-9183-33EAF5135397}"/>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6AD0-4B8F-9183-33EAF5135397}"/>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Pedro Tlaquepaque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Araña!$B$129:$B$137</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Araña!$C$129:$C$137</c:f>
              <c:numCache>
                <c:formatCode>General</c:formatCode>
                <c:ptCount val="9"/>
                <c:pt idx="0">
                  <c:v>2.2052076231028677</c:v>
                </c:pt>
                <c:pt idx="1">
                  <c:v>1.4053859891874576E-2</c:v>
                </c:pt>
                <c:pt idx="2">
                  <c:v>3.3196040486801186</c:v>
                </c:pt>
                <c:pt idx="3">
                  <c:v>1.1398316368828119</c:v>
                </c:pt>
                <c:pt idx="4">
                  <c:v>0.40064501382332629</c:v>
                </c:pt>
                <c:pt idx="5">
                  <c:v>8.5999159983532429</c:v>
                </c:pt>
                <c:pt idx="6">
                  <c:v>0.3508546035439763</c:v>
                </c:pt>
                <c:pt idx="7">
                  <c:v>10</c:v>
                </c:pt>
                <c:pt idx="8">
                  <c:v>0.70049272588502143</c:v>
                </c:pt>
              </c:numCache>
            </c:numRef>
          </c:val>
          <c:extLst>
            <c:ext xmlns:c16="http://schemas.microsoft.com/office/drawing/2014/chart" uri="{C3380CC4-5D6E-409C-BE32-E72D297353CC}">
              <c16:uniqueId val="{00000000-CD0D-41BE-8495-BF65AFF2265A}"/>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Araña!$B$129:$B$137</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Araña!$D$129:$D$137</c:f>
              <c:numCache>
                <c:formatCode>General</c:formatCode>
                <c:ptCount val="9"/>
                <c:pt idx="0">
                  <c:v>2.2501772722552928</c:v>
                </c:pt>
                <c:pt idx="1">
                  <c:v>1.4359588350490839E-2</c:v>
                </c:pt>
                <c:pt idx="2">
                  <c:v>3.3918189018825515</c:v>
                </c:pt>
                <c:pt idx="3">
                  <c:v>1.1646275984269934</c:v>
                </c:pt>
                <c:pt idx="4">
                  <c:v>0.50931917280451888</c:v>
                </c:pt>
                <c:pt idx="5">
                  <c:v>8.9449846157032784</c:v>
                </c:pt>
                <c:pt idx="6">
                  <c:v>0.48140739291086376</c:v>
                </c:pt>
                <c:pt idx="7">
                  <c:v>10</c:v>
                </c:pt>
                <c:pt idx="8">
                  <c:v>0.7157312840465806</c:v>
                </c:pt>
              </c:numCache>
            </c:numRef>
          </c:val>
          <c:extLst>
            <c:ext xmlns:c16="http://schemas.microsoft.com/office/drawing/2014/chart" uri="{C3380CC4-5D6E-409C-BE32-E72D297353CC}">
              <c16:uniqueId val="{00000001-CD0D-41BE-8495-BF65AFF2265A}"/>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San Pedro Tlaquepaque</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Arañas!$J$163:$J$172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Arañas!$K$163:$K$172</c:f>
              <c:numCache>
                <c:formatCode>General</c:formatCode>
                <c:ptCount val="10"/>
                <c:pt idx="0">
                  <c:v>0</c:v>
                </c:pt>
                <c:pt idx="1">
                  <c:v>0.52083333333333326</c:v>
                </c:pt>
                <c:pt idx="2">
                  <c:v>1.5624999999999998</c:v>
                </c:pt>
                <c:pt idx="3">
                  <c:v>1.5624999999999998</c:v>
                </c:pt>
                <c:pt idx="4">
                  <c:v>0</c:v>
                </c:pt>
                <c:pt idx="5">
                  <c:v>2.083333333333333</c:v>
                </c:pt>
                <c:pt idx="6">
                  <c:v>0</c:v>
                </c:pt>
                <c:pt idx="7">
                  <c:v>1.0416666666666665</c:v>
                </c:pt>
                <c:pt idx="8">
                  <c:v>2.6041666666666661</c:v>
                </c:pt>
                <c:pt idx="9">
                  <c:v>0</c:v>
                </c:pt>
              </c:numCache>
            </c:numRef>
          </c:val>
          <c:extLst>
            <c:ext xmlns:c16="http://schemas.microsoft.com/office/drawing/2014/chart" uri="{C3380CC4-5D6E-409C-BE32-E72D297353CC}">
              <c16:uniqueId val="{00000000-6231-4281-9C92-3B69B0261C3B}"/>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Arañas!$J$163:$J$172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Arañas!$L$163:$L$172</c:f>
              <c:numCache>
                <c:formatCode>General</c:formatCode>
                <c:ptCount val="10"/>
                <c:pt idx="0">
                  <c:v>2.6041666666666661</c:v>
                </c:pt>
                <c:pt idx="1">
                  <c:v>2.1874999999999996</c:v>
                </c:pt>
                <c:pt idx="2">
                  <c:v>2.1874999999999996</c:v>
                </c:pt>
                <c:pt idx="3">
                  <c:v>1.6666666666666665</c:v>
                </c:pt>
                <c:pt idx="4">
                  <c:v>1.3541666666666665</c:v>
                </c:pt>
                <c:pt idx="5">
                  <c:v>0.93749999999999989</c:v>
                </c:pt>
                <c:pt idx="6">
                  <c:v>2.1874999999999996</c:v>
                </c:pt>
                <c:pt idx="7">
                  <c:v>0</c:v>
                </c:pt>
                <c:pt idx="8">
                  <c:v>0</c:v>
                </c:pt>
                <c:pt idx="9">
                  <c:v>2.6041666666666661</c:v>
                </c:pt>
              </c:numCache>
            </c:numRef>
          </c:val>
          <c:extLst>
            <c:ext xmlns:c16="http://schemas.microsoft.com/office/drawing/2014/chart" uri="{C3380CC4-5D6E-409C-BE32-E72D297353CC}">
              <c16:uniqueId val="{00000001-6231-4281-9C92-3B69B0261C3B}"/>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a:t>
            </a:r>
            <a:r>
              <a:rPr lang="es-MX" baseline="0"/>
              <a:t> Pedro Tlaquepaque</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gra'!$A$27</c:f>
              <c:strCache>
                <c:ptCount val="1"/>
                <c:pt idx="0">
                  <c:v>2020</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gra'!$D$27:$M$27</c:f>
              <c:numCache>
                <c:formatCode>General</c:formatCode>
                <c:ptCount val="10"/>
                <c:pt idx="0">
                  <c:v>0</c:v>
                </c:pt>
                <c:pt idx="1">
                  <c:v>0</c:v>
                </c:pt>
                <c:pt idx="2">
                  <c:v>0</c:v>
                </c:pt>
                <c:pt idx="3">
                  <c:v>0</c:v>
                </c:pt>
                <c:pt idx="4">
                  <c:v>0</c:v>
                </c:pt>
                <c:pt idx="5">
                  <c:v>0</c:v>
                </c:pt>
                <c:pt idx="6">
                  <c:v>0</c:v>
                </c:pt>
                <c:pt idx="7">
                  <c:v>0</c:v>
                </c:pt>
                <c:pt idx="8">
                  <c:v>0</c:v>
                </c:pt>
                <c:pt idx="9">
                  <c:v>0</c:v>
                </c:pt>
              </c:numCache>
            </c:numRef>
          </c:val>
          <c:extLst xmlns:c15="http://schemas.microsoft.com/office/drawing/2012/chart">
            <c:ext xmlns:c16="http://schemas.microsoft.com/office/drawing/2014/chart" uri="{C3380CC4-5D6E-409C-BE32-E72D297353CC}">
              <c16:uniqueId val="{00000000-B9BC-4693-B4AF-4754526A6EC3}"/>
            </c:ext>
          </c:extLst>
        </c:ser>
        <c:ser>
          <c:idx val="1"/>
          <c:order val="1"/>
          <c:tx>
            <c:strRef>
              <c:f>'MUN gra'!$A$28</c:f>
              <c:strCache>
                <c:ptCount val="1"/>
                <c:pt idx="0">
                  <c:v>2021</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gra'!$D$28:$M$28</c:f>
              <c:numCache>
                <c:formatCode>General</c:formatCode>
                <c:ptCount val="10"/>
                <c:pt idx="0">
                  <c:v>0</c:v>
                </c:pt>
                <c:pt idx="1">
                  <c:v>0</c:v>
                </c:pt>
                <c:pt idx="2">
                  <c:v>0</c:v>
                </c:pt>
                <c:pt idx="3">
                  <c:v>0</c:v>
                </c:pt>
                <c:pt idx="4">
                  <c:v>0</c:v>
                </c:pt>
                <c:pt idx="5">
                  <c:v>0</c:v>
                </c:pt>
                <c:pt idx="6">
                  <c:v>10</c:v>
                </c:pt>
                <c:pt idx="7">
                  <c:v>5</c:v>
                </c:pt>
                <c:pt idx="8">
                  <c:v>5</c:v>
                </c:pt>
                <c:pt idx="9">
                  <c:v>5</c:v>
                </c:pt>
              </c:numCache>
            </c:numRef>
          </c:val>
          <c:extLst>
            <c:ext xmlns:c16="http://schemas.microsoft.com/office/drawing/2014/chart" uri="{C3380CC4-5D6E-409C-BE32-E72D297353CC}">
              <c16:uniqueId val="{00000001-B9BC-4693-B4AF-4754526A6EC3}"/>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Pedro Tlaquepaque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Municipios!$O$25</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Municipios!$P$25:$X$25</c:f>
              <c:numCache>
                <c:formatCode>General</c:formatCode>
                <c:ptCount val="9"/>
                <c:pt idx="0">
                  <c:v>3.3000000000000003</c:v>
                </c:pt>
                <c:pt idx="1">
                  <c:v>6.6000000000000005</c:v>
                </c:pt>
                <c:pt idx="2">
                  <c:v>3.3000000000000003</c:v>
                </c:pt>
                <c:pt idx="3">
                  <c:v>3.3000000000000003</c:v>
                </c:pt>
                <c:pt idx="4">
                  <c:v>0</c:v>
                </c:pt>
                <c:pt idx="5">
                  <c:v>6.6000000000000005</c:v>
                </c:pt>
                <c:pt idx="6">
                  <c:v>3.3000000000000003</c:v>
                </c:pt>
                <c:pt idx="7">
                  <c:v>6.6000000000000005</c:v>
                </c:pt>
                <c:pt idx="8">
                  <c:v>3.3000000000000003</c:v>
                </c:pt>
              </c:numCache>
            </c:numRef>
          </c:val>
          <c:extLst>
            <c:ext xmlns:c16="http://schemas.microsoft.com/office/drawing/2014/chart" uri="{C3380CC4-5D6E-409C-BE32-E72D297353CC}">
              <c16:uniqueId val="{00000000-3014-4C37-9A7E-7FE86E94D946}"/>
            </c:ext>
          </c:extLst>
        </c:ser>
        <c:ser>
          <c:idx val="1"/>
          <c:order val="1"/>
          <c:tx>
            <c:strRef>
              <c:f>Municipios!$O$26</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Municipios!$P$26:$X$26</c:f>
              <c:numCache>
                <c:formatCode>General</c:formatCode>
                <c:ptCount val="9"/>
                <c:pt idx="0">
                  <c:v>6.6000000000000005</c:v>
                </c:pt>
                <c:pt idx="1">
                  <c:v>3.3000000000000003</c:v>
                </c:pt>
                <c:pt idx="2">
                  <c:v>6.6000000000000005</c:v>
                </c:pt>
                <c:pt idx="3">
                  <c:v>6.6000000000000005</c:v>
                </c:pt>
                <c:pt idx="4">
                  <c:v>3.3000000000000003</c:v>
                </c:pt>
                <c:pt idx="5">
                  <c:v>3.3000000000000003</c:v>
                </c:pt>
                <c:pt idx="6">
                  <c:v>6.6000000000000005</c:v>
                </c:pt>
                <c:pt idx="7">
                  <c:v>10</c:v>
                </c:pt>
                <c:pt idx="8">
                  <c:v>6.6000000000000005</c:v>
                </c:pt>
              </c:numCache>
            </c:numRef>
          </c:val>
          <c:extLst>
            <c:ext xmlns:c16="http://schemas.microsoft.com/office/drawing/2014/chart" uri="{C3380CC4-5D6E-409C-BE32-E72D297353CC}">
              <c16:uniqueId val="{00000001-3014-4C37-9A7E-7FE86E94D946}"/>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'Barras por eje'!$P$3</c:f>
              <c:strCache>
                <c:ptCount val="1"/>
                <c:pt idx="0">
                  <c:v>2020-2021</c:v>
                </c:pt>
              </c:strCache>
            </c:strRef>
          </c:tx>
          <c:spPr>
            <a:solidFill>
              <a:schemeClr val="accent1"/>
            </a:solidFill>
            <a:ln>
              <a:noFill/>
            </a:ln>
            <a:effectLst/>
          </c:spPr>
          <c:invertIfNegative val="0"/>
          <c:cat>
            <c:strRef>
              <c:f>'Barras por eje'!$O$92:$O$111</c:f>
              <c:strCache>
                <c:ptCount val="19"/>
                <c:pt idx="0">
                  <c:v>San Juan del Río</c:v>
                </c:pt>
                <c:pt idx="1">
                  <c:v>Tonalá</c:v>
                </c:pt>
                <c:pt idx="2">
                  <c:v>Zapopan</c:v>
                </c:pt>
                <c:pt idx="3">
                  <c:v>Mérida</c:v>
                </c:pt>
                <c:pt idx="4">
                  <c:v>León</c:v>
                </c:pt>
                <c:pt idx="5">
                  <c:v>Querétaro</c:v>
                </c:pt>
                <c:pt idx="6">
                  <c:v>Tlaquepaque</c:v>
                </c:pt>
                <c:pt idx="7">
                  <c:v>Irapuato</c:v>
                </c:pt>
                <c:pt idx="8">
                  <c:v>Juárez</c:v>
                </c:pt>
                <c:pt idx="9">
                  <c:v>Tlajomulco de Zúñiga</c:v>
                </c:pt>
                <c:pt idx="10">
                  <c:v>Salamanca</c:v>
                </c:pt>
                <c:pt idx="11">
                  <c:v>Guadalajara</c:v>
                </c:pt>
                <c:pt idx="12">
                  <c:v>Aguascalientes</c:v>
                </c:pt>
                <c:pt idx="13">
                  <c:v>Soledad de Graciano Sánchez</c:v>
                </c:pt>
                <c:pt idx="14">
                  <c:v>Chihuahua</c:v>
                </c:pt>
                <c:pt idx="15">
                  <c:v>Celaya</c:v>
                </c:pt>
                <c:pt idx="16">
                  <c:v>San Luis Potosí</c:v>
                </c:pt>
                <c:pt idx="17">
                  <c:v>Guanajuato</c:v>
                </c:pt>
                <c:pt idx="18">
                  <c:v>Puerto Vallarta</c:v>
                </c:pt>
              </c:strCache>
            </c:strRef>
          </c:cat>
          <c:val>
            <c:numRef>
              <c:f>'Barras por eje'!$P$92:$P$111</c:f>
              <c:numCache>
                <c:formatCode>General</c:formatCode>
                <c:ptCount val="20"/>
                <c:pt idx="0">
                  <c:v>0</c:v>
                </c:pt>
                <c:pt idx="1">
                  <c:v>1.1913531567350084</c:v>
                </c:pt>
                <c:pt idx="2">
                  <c:v>0.91146252621901724</c:v>
                </c:pt>
                <c:pt idx="3">
                  <c:v>0</c:v>
                </c:pt>
                <c:pt idx="4">
                  <c:v>4.6759455253866955</c:v>
                </c:pt>
                <c:pt idx="5">
                  <c:v>5.1339291154510658</c:v>
                </c:pt>
                <c:pt idx="6">
                  <c:v>2.5126404651793379</c:v>
                </c:pt>
                <c:pt idx="7">
                  <c:v>7.1082281229161897</c:v>
                </c:pt>
                <c:pt idx="8">
                  <c:v>0</c:v>
                </c:pt>
                <c:pt idx="9">
                  <c:v>9.0749229061703236</c:v>
                </c:pt>
                <c:pt idx="10">
                  <c:v>1.366086368921303</c:v>
                </c:pt>
                <c:pt idx="11">
                  <c:v>10</c:v>
                </c:pt>
                <c:pt idx="12">
                  <c:v>7.1199364026617875</c:v>
                </c:pt>
                <c:pt idx="13">
                  <c:v>1.4624174472083236</c:v>
                </c:pt>
                <c:pt idx="14">
                  <c:v>0</c:v>
                </c:pt>
                <c:pt idx="15">
                  <c:v>9.2669989602348029</c:v>
                </c:pt>
                <c:pt idx="16">
                  <c:v>5.9493423877459586</c:v>
                </c:pt>
                <c:pt idx="17">
                  <c:v>7.1136438859116389</c:v>
                </c:pt>
                <c:pt idx="18">
                  <c:v>5.2187757756009754</c:v>
                </c:pt>
              </c:numCache>
            </c:numRef>
          </c:val>
          <c:extLst>
            <c:ext xmlns:c16="http://schemas.microsoft.com/office/drawing/2014/chart" uri="{C3380CC4-5D6E-409C-BE32-E72D297353CC}">
              <c16:uniqueId val="{00000000-1046-459D-8232-A401C3413A29}"/>
            </c:ext>
          </c:extLst>
        </c:ser>
        <c:ser>
          <c:idx val="1"/>
          <c:order val="1"/>
          <c:tx>
            <c:strRef>
              <c:f>'Barras por eje'!$Q$3</c:f>
              <c:strCache>
                <c:ptCount val="1"/>
                <c:pt idx="0">
                  <c:v>2021-2022</c:v>
                </c:pt>
              </c:strCache>
            </c:strRef>
          </c:tx>
          <c:spPr>
            <a:solidFill>
              <a:schemeClr val="accent2"/>
            </a:solidFill>
            <a:ln>
              <a:noFill/>
            </a:ln>
            <a:effectLst/>
          </c:spPr>
          <c:invertIfNegative val="0"/>
          <c:cat>
            <c:strRef>
              <c:f>'Barras por eje'!$O$92:$O$111</c:f>
              <c:strCache>
                <c:ptCount val="19"/>
                <c:pt idx="0">
                  <c:v>San Juan del Río</c:v>
                </c:pt>
                <c:pt idx="1">
                  <c:v>Tonalá</c:v>
                </c:pt>
                <c:pt idx="2">
                  <c:v>Zapopan</c:v>
                </c:pt>
                <c:pt idx="3">
                  <c:v>Mérida</c:v>
                </c:pt>
                <c:pt idx="4">
                  <c:v>León</c:v>
                </c:pt>
                <c:pt idx="5">
                  <c:v>Querétaro</c:v>
                </c:pt>
                <c:pt idx="6">
                  <c:v>Tlaquepaque</c:v>
                </c:pt>
                <c:pt idx="7">
                  <c:v>Irapuato</c:v>
                </c:pt>
                <c:pt idx="8">
                  <c:v>Juárez</c:v>
                </c:pt>
                <c:pt idx="9">
                  <c:v>Tlajomulco de Zúñiga</c:v>
                </c:pt>
                <c:pt idx="10">
                  <c:v>Salamanca</c:v>
                </c:pt>
                <c:pt idx="11">
                  <c:v>Guadalajara</c:v>
                </c:pt>
                <c:pt idx="12">
                  <c:v>Aguascalientes</c:v>
                </c:pt>
                <c:pt idx="13">
                  <c:v>Soledad de Graciano Sánchez</c:v>
                </c:pt>
                <c:pt idx="14">
                  <c:v>Chihuahua</c:v>
                </c:pt>
                <c:pt idx="15">
                  <c:v>Celaya</c:v>
                </c:pt>
                <c:pt idx="16">
                  <c:v>San Luis Potosí</c:v>
                </c:pt>
                <c:pt idx="17">
                  <c:v>Guanajuato</c:v>
                </c:pt>
                <c:pt idx="18">
                  <c:v>Puerto Vallarta</c:v>
                </c:pt>
              </c:strCache>
            </c:strRef>
          </c:cat>
          <c:val>
            <c:numRef>
              <c:f>'Barras por eje'!$Q$92:$Q$111</c:f>
              <c:numCache>
                <c:formatCode>General</c:formatCode>
                <c:ptCount val="20"/>
                <c:pt idx="0">
                  <c:v>0.1</c:v>
                </c:pt>
                <c:pt idx="1">
                  <c:v>1.1000000000000001</c:v>
                </c:pt>
                <c:pt idx="2">
                  <c:v>1.5</c:v>
                </c:pt>
                <c:pt idx="3">
                  <c:v>1.6</c:v>
                </c:pt>
                <c:pt idx="4">
                  <c:v>2.4027629595320601</c:v>
                </c:pt>
                <c:pt idx="5">
                  <c:v>3.0183441953766477</c:v>
                </c:pt>
                <c:pt idx="6">
                  <c:v>3.3087530009579398</c:v>
                </c:pt>
                <c:pt idx="7">
                  <c:v>4.3915994238157809</c:v>
                </c:pt>
                <c:pt idx="8">
                  <c:v>4.4086397392928021</c:v>
                </c:pt>
                <c:pt idx="9">
                  <c:v>4.4298352471552684</c:v>
                </c:pt>
                <c:pt idx="10">
                  <c:v>4.8614613068921484</c:v>
                </c:pt>
                <c:pt idx="11">
                  <c:v>6.1185721889853086</c:v>
                </c:pt>
                <c:pt idx="12">
                  <c:v>6.3269269659568339</c:v>
                </c:pt>
                <c:pt idx="13">
                  <c:v>6.6056670861702056</c:v>
                </c:pt>
                <c:pt idx="14">
                  <c:v>7.3830605385973227</c:v>
                </c:pt>
                <c:pt idx="15">
                  <c:v>7.4323539535207548</c:v>
                </c:pt>
                <c:pt idx="16">
                  <c:v>8.5099506265710279</c:v>
                </c:pt>
                <c:pt idx="17">
                  <c:v>8.8606454760674414</c:v>
                </c:pt>
                <c:pt idx="18">
                  <c:v>10</c:v>
                </c:pt>
              </c:numCache>
            </c:numRef>
          </c:val>
          <c:extLst>
            <c:ext xmlns:c16="http://schemas.microsoft.com/office/drawing/2014/chart" uri="{C3380CC4-5D6E-409C-BE32-E72D297353CC}">
              <c16:uniqueId val="{00000001-1046-459D-8232-A401C3413A29}"/>
            </c:ext>
          </c:extLst>
        </c:ser>
        <c:dLbls>
          <c:showLegendKey val="0"/>
          <c:showVal val="0"/>
          <c:showCatName val="0"/>
          <c:showSerName val="0"/>
          <c:showPercent val="0"/>
          <c:showBubbleSize val="0"/>
        </c:dLbls>
        <c:gapWidth val="219"/>
        <c:overlap val="-27"/>
        <c:axId val="471574559"/>
        <c:axId val="471574975"/>
      </c:barChart>
      <c:catAx>
        <c:axId val="4715745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975"/>
        <c:crosses val="autoZero"/>
        <c:auto val="1"/>
        <c:lblAlgn val="ctr"/>
        <c:lblOffset val="100"/>
        <c:noMultiLvlLbl val="0"/>
      </c:catAx>
      <c:valAx>
        <c:axId val="471574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4715745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1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Pedro Tlaquepaque</a:t>
            </a:r>
          </a:p>
        </c:rich>
      </c:tx>
      <c:layout>
        <c:manualLayout>
          <c:xMode val="edge"/>
          <c:yMode val="edge"/>
          <c:x val="0.19675588692987528"/>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Araña!$N$144:$N$152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Araña!$O$144:$O$152</c:f>
              <c:numCache>
                <c:formatCode>General</c:formatCode>
                <c:ptCount val="9"/>
                <c:pt idx="0">
                  <c:v>4.666666666666667</c:v>
                </c:pt>
                <c:pt idx="1">
                  <c:v>0</c:v>
                </c:pt>
                <c:pt idx="2">
                  <c:v>6.6666666666666661</c:v>
                </c:pt>
                <c:pt idx="3">
                  <c:v>3.333333333333333</c:v>
                </c:pt>
                <c:pt idx="4">
                  <c:v>2</c:v>
                </c:pt>
                <c:pt idx="5">
                  <c:v>4.666666666666667</c:v>
                </c:pt>
                <c:pt idx="6">
                  <c:v>0.66666666666666663</c:v>
                </c:pt>
                <c:pt idx="7">
                  <c:v>10</c:v>
                </c:pt>
                <c:pt idx="8">
                  <c:v>2</c:v>
                </c:pt>
              </c:numCache>
            </c:numRef>
          </c:val>
          <c:extLst>
            <c:ext xmlns:c16="http://schemas.microsoft.com/office/drawing/2014/chart" uri="{C3380CC4-5D6E-409C-BE32-E72D297353CC}">
              <c16:uniqueId val="{00000000-9DAA-4C68-AB43-C2944B5BA045}"/>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Araña!$N$144:$N$152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Araña!$P$144:$P$152</c:f>
              <c:numCache>
                <c:formatCode>General</c:formatCode>
                <c:ptCount val="9"/>
                <c:pt idx="0">
                  <c:v>5</c:v>
                </c:pt>
                <c:pt idx="1">
                  <c:v>0</c:v>
                </c:pt>
                <c:pt idx="2">
                  <c:v>6.875</c:v>
                </c:pt>
                <c:pt idx="3">
                  <c:v>3.125</c:v>
                </c:pt>
                <c:pt idx="4">
                  <c:v>1.875</c:v>
                </c:pt>
                <c:pt idx="5">
                  <c:v>4.375</c:v>
                </c:pt>
                <c:pt idx="6">
                  <c:v>0.625</c:v>
                </c:pt>
                <c:pt idx="7">
                  <c:v>10</c:v>
                </c:pt>
                <c:pt idx="8">
                  <c:v>1.875</c:v>
                </c:pt>
              </c:numCache>
            </c:numRef>
          </c:val>
          <c:extLst>
            <c:ext xmlns:c16="http://schemas.microsoft.com/office/drawing/2014/chart" uri="{C3380CC4-5D6E-409C-BE32-E72D297353CC}">
              <c16:uniqueId val="{00000001-9DAA-4C68-AB43-C2944B5BA045}"/>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Soledad de Graciano</a:t>
            </a:r>
            <a:r>
              <a:rPr lang="es-MX" baseline="0"/>
              <a:t> Sánchez</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Hoja2!$D$372</c:f>
              <c:strCache>
                <c:ptCount val="1"/>
                <c:pt idx="0">
                  <c:v>2020-2021</c:v>
                </c:pt>
              </c:strCache>
            </c:strRef>
          </c:tx>
          <c:spPr>
            <a:ln w="28575" cap="rnd">
              <a:solidFill>
                <a:schemeClr val="accent1"/>
              </a:solidFill>
              <a:round/>
            </a:ln>
            <a:effectLst/>
          </c:spPr>
          <c:marker>
            <c:symbol val="none"/>
          </c:marker>
          <c:cat>
            <c:strRef>
              <c:f>Hoja2!$B$373:$B$382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Hoja2!$D$373:$D$382</c:f>
              <c:numCache>
                <c:formatCode>General</c:formatCode>
                <c:ptCount val="10"/>
                <c:pt idx="0">
                  <c:v>3.1070142583982232</c:v>
                </c:pt>
                <c:pt idx="1">
                  <c:v>6.2162592339292555</c:v>
                </c:pt>
                <c:pt idx="2">
                  <c:v>0.12995474875126248</c:v>
                </c:pt>
                <c:pt idx="3">
                  <c:v>1.9619942746440726</c:v>
                </c:pt>
                <c:pt idx="4">
                  <c:v>3.9084072242831374</c:v>
                </c:pt>
                <c:pt idx="5">
                  <c:v>2.2727272727272725</c:v>
                </c:pt>
                <c:pt idx="6">
                  <c:v>1.4624174472083236</c:v>
                </c:pt>
                <c:pt idx="7">
                  <c:v>6.1486419205043186</c:v>
                </c:pt>
                <c:pt idx="8">
                  <c:v>4.8471676630822387</c:v>
                </c:pt>
                <c:pt idx="9">
                  <c:v>1</c:v>
                </c:pt>
              </c:numCache>
            </c:numRef>
          </c:val>
          <c:smooth val="0"/>
          <c:extLst>
            <c:ext xmlns:c16="http://schemas.microsoft.com/office/drawing/2014/chart" uri="{C3380CC4-5D6E-409C-BE32-E72D297353CC}">
              <c16:uniqueId val="{00000000-3985-4C42-BAD5-8915E27B77DE}"/>
            </c:ext>
          </c:extLst>
        </c:ser>
        <c:ser>
          <c:idx val="1"/>
          <c:order val="1"/>
          <c:tx>
            <c:strRef>
              <c:f>Hoja2!$E$372</c:f>
              <c:strCache>
                <c:ptCount val="1"/>
                <c:pt idx="0">
                  <c:v>2021-2022</c:v>
                </c:pt>
              </c:strCache>
            </c:strRef>
          </c:tx>
          <c:spPr>
            <a:ln w="28575" cap="rnd">
              <a:solidFill>
                <a:schemeClr val="accent2"/>
              </a:solidFill>
              <a:round/>
            </a:ln>
            <a:effectLst/>
          </c:spPr>
          <c:marker>
            <c:symbol val="none"/>
          </c:marker>
          <c:cat>
            <c:strRef>
              <c:f>Hoja2!$B$373:$B$382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Hoja2!$E$373:$E$382</c:f>
              <c:numCache>
                <c:formatCode>General</c:formatCode>
                <c:ptCount val="10"/>
                <c:pt idx="0">
                  <c:v>5.2314954434559269</c:v>
                </c:pt>
                <c:pt idx="1">
                  <c:v>6.9499678143144514</c:v>
                </c:pt>
                <c:pt idx="2">
                  <c:v>7.2950421876792539</c:v>
                </c:pt>
                <c:pt idx="3">
                  <c:v>2.4084818653756024</c:v>
                </c:pt>
                <c:pt idx="4">
                  <c:v>4.860204024285669</c:v>
                </c:pt>
                <c:pt idx="5">
                  <c:v>1.3333333333333333</c:v>
                </c:pt>
                <c:pt idx="6">
                  <c:v>6.6056670861702056</c:v>
                </c:pt>
                <c:pt idx="7">
                  <c:v>4.1620205062633095</c:v>
                </c:pt>
                <c:pt idx="8">
                  <c:v>3.1608693134821282</c:v>
                </c:pt>
                <c:pt idx="9">
                  <c:v>2</c:v>
                </c:pt>
              </c:numCache>
            </c:numRef>
          </c:val>
          <c:smooth val="0"/>
          <c:extLst>
            <c:ext xmlns:c16="http://schemas.microsoft.com/office/drawing/2014/chart" uri="{C3380CC4-5D6E-409C-BE32-E72D297353CC}">
              <c16:uniqueId val="{00000001-3985-4C42-BAD5-8915E27B77DE}"/>
            </c:ext>
          </c:extLst>
        </c:ser>
        <c:ser>
          <c:idx val="2"/>
          <c:order val="2"/>
          <c:tx>
            <c:strRef>
              <c:f>Hoja2!$F$372</c:f>
              <c:strCache>
                <c:ptCount val="1"/>
                <c:pt idx="0">
                  <c:v>Promedio 2021-2022</c:v>
                </c:pt>
              </c:strCache>
            </c:strRef>
          </c:tx>
          <c:spPr>
            <a:ln w="28575" cap="rnd">
              <a:solidFill>
                <a:schemeClr val="accent3"/>
              </a:solidFill>
              <a:round/>
            </a:ln>
            <a:effectLst/>
          </c:spPr>
          <c:marker>
            <c:symbol val="none"/>
          </c:marker>
          <c:cat>
            <c:strRef>
              <c:f>Hoja2!$B$373:$B$382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Hoja2!$F$373:$F$382</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3985-4C42-BAD5-8915E27B77DE}"/>
            </c:ext>
          </c:extLst>
        </c:ser>
        <c:dLbls>
          <c:showLegendKey val="0"/>
          <c:showVal val="0"/>
          <c:showCatName val="0"/>
          <c:showSerName val="0"/>
          <c:showPercent val="0"/>
          <c:showBubbleSize val="0"/>
        </c:dLbls>
        <c:smooth val="0"/>
        <c:axId val="1095722047"/>
        <c:axId val="1095721215"/>
      </c:lineChart>
      <c:catAx>
        <c:axId val="1095722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5721215"/>
        <c:crosses val="autoZero"/>
        <c:auto val="1"/>
        <c:lblAlgn val="ctr"/>
        <c:lblOffset val="100"/>
        <c:noMultiLvlLbl val="0"/>
      </c:catAx>
      <c:valAx>
        <c:axId val="10957212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5722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7BB3-4647-95C4-31E27A66DAA5}"/>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7BB3-4647-95C4-31E27A66DAA5}"/>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Soledad de Graciano Sánchez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Araña!$B$138:$B$146</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Araña!$C$138:$C$146</c:f>
              <c:numCache>
                <c:formatCode>General</c:formatCode>
                <c:ptCount val="9"/>
                <c:pt idx="0">
                  <c:v>2.2605216777910342</c:v>
                </c:pt>
                <c:pt idx="1">
                  <c:v>0</c:v>
                </c:pt>
                <c:pt idx="2">
                  <c:v>2.5169342263647696</c:v>
                </c:pt>
                <c:pt idx="3">
                  <c:v>1.2989136623357775</c:v>
                </c:pt>
                <c:pt idx="4">
                  <c:v>0.52325022356309114</c:v>
                </c:pt>
                <c:pt idx="5">
                  <c:v>10</c:v>
                </c:pt>
                <c:pt idx="6">
                  <c:v>0.41324325369024661</c:v>
                </c:pt>
                <c:pt idx="7">
                  <c:v>8.8800222884837012</c:v>
                </c:pt>
                <c:pt idx="8">
                  <c:v>1.5617167375012175</c:v>
                </c:pt>
              </c:numCache>
            </c:numRef>
          </c:val>
          <c:extLst>
            <c:ext xmlns:c16="http://schemas.microsoft.com/office/drawing/2014/chart" uri="{C3380CC4-5D6E-409C-BE32-E72D297353CC}">
              <c16:uniqueId val="{00000000-41C3-497E-B751-3AE6FCABD002}"/>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Araña!$B$138:$B$146</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Araña!$D$138:$D$146</c:f>
              <c:numCache>
                <c:formatCode>General</c:formatCode>
                <c:ptCount val="9"/>
                <c:pt idx="0">
                  <c:v>2.4009531202421557</c:v>
                </c:pt>
                <c:pt idx="1">
                  <c:v>0</c:v>
                </c:pt>
                <c:pt idx="2">
                  <c:v>2.6748359901074226</c:v>
                </c:pt>
                <c:pt idx="3">
                  <c:v>1.3804019889212829</c:v>
                </c:pt>
                <c:pt idx="4">
                  <c:v>0.56450744094202521</c:v>
                </c:pt>
                <c:pt idx="5">
                  <c:v>10</c:v>
                </c:pt>
                <c:pt idx="6">
                  <c:v>0.6059221063362753</c:v>
                </c:pt>
                <c:pt idx="7">
                  <c:v>9.4459554924112172</c:v>
                </c:pt>
                <c:pt idx="8">
                  <c:v>1.6596922128770788</c:v>
                </c:pt>
              </c:numCache>
            </c:numRef>
          </c:val>
          <c:extLst>
            <c:ext xmlns:c16="http://schemas.microsoft.com/office/drawing/2014/chart" uri="{C3380CC4-5D6E-409C-BE32-E72D297353CC}">
              <c16:uniqueId val="{00000001-41C3-497E-B751-3AE6FCABD002}"/>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Soledad de Graciano Sánchez</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Arañas!$J$143:$J$152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Arañas!$K$143:$K$152</c:f>
              <c:numCache>
                <c:formatCode>General</c:formatCode>
                <c:ptCount val="10"/>
                <c:pt idx="0">
                  <c:v>4.6874999999999991</c:v>
                </c:pt>
                <c:pt idx="1">
                  <c:v>4.1666666666666661</c:v>
                </c:pt>
                <c:pt idx="2">
                  <c:v>1.0416666666666665</c:v>
                </c:pt>
                <c:pt idx="3">
                  <c:v>1.5624999999999998</c:v>
                </c:pt>
                <c:pt idx="4">
                  <c:v>2.6041666666666661</c:v>
                </c:pt>
                <c:pt idx="5">
                  <c:v>2.6041666666666661</c:v>
                </c:pt>
                <c:pt idx="6">
                  <c:v>5.2083333333333321</c:v>
                </c:pt>
                <c:pt idx="7">
                  <c:v>6.7708333333333321</c:v>
                </c:pt>
                <c:pt idx="8">
                  <c:v>6.7708333333333321</c:v>
                </c:pt>
                <c:pt idx="9">
                  <c:v>4.1666666666666661</c:v>
                </c:pt>
              </c:numCache>
            </c:numRef>
          </c:val>
          <c:extLst>
            <c:ext xmlns:c16="http://schemas.microsoft.com/office/drawing/2014/chart" uri="{C3380CC4-5D6E-409C-BE32-E72D297353CC}">
              <c16:uniqueId val="{00000000-FE1A-4D86-AED6-9DD208243177}"/>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Arañas!$J$143:$J$152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Arañas!$L$143:$L$152</c:f>
              <c:numCache>
                <c:formatCode>General</c:formatCode>
                <c:ptCount val="10"/>
                <c:pt idx="0">
                  <c:v>5.7291666666666661</c:v>
                </c:pt>
                <c:pt idx="1">
                  <c:v>5.7291666666666661</c:v>
                </c:pt>
                <c:pt idx="2">
                  <c:v>4.8958333333333339</c:v>
                </c:pt>
                <c:pt idx="3">
                  <c:v>2.8125</c:v>
                </c:pt>
                <c:pt idx="4">
                  <c:v>3.6458333333333326</c:v>
                </c:pt>
                <c:pt idx="5">
                  <c:v>0.41666666666666663</c:v>
                </c:pt>
                <c:pt idx="6">
                  <c:v>0.93749999999999989</c:v>
                </c:pt>
                <c:pt idx="7">
                  <c:v>5.3124999999999991</c:v>
                </c:pt>
                <c:pt idx="8">
                  <c:v>6.8749999999999991</c:v>
                </c:pt>
                <c:pt idx="9">
                  <c:v>1.5624999999999998</c:v>
                </c:pt>
              </c:numCache>
            </c:numRef>
          </c:val>
          <c:extLst>
            <c:ext xmlns:c16="http://schemas.microsoft.com/office/drawing/2014/chart" uri="{C3380CC4-5D6E-409C-BE32-E72D297353CC}">
              <c16:uniqueId val="{00000001-FE1A-4D86-AED6-9DD208243177}"/>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Soledad</a:t>
            </a:r>
            <a:r>
              <a:rPr lang="es-MX" baseline="0"/>
              <a:t> de Graciano Sánchez</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gra'!$A$29</c:f>
              <c:strCache>
                <c:ptCount val="1"/>
                <c:pt idx="0">
                  <c:v>2020</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gra'!$D$29:$M$29</c:f>
              <c:numCache>
                <c:formatCode>General</c:formatCode>
                <c:ptCount val="10"/>
                <c:pt idx="0">
                  <c:v>5</c:v>
                </c:pt>
                <c:pt idx="1">
                  <c:v>0</c:v>
                </c:pt>
                <c:pt idx="2">
                  <c:v>10</c:v>
                </c:pt>
                <c:pt idx="3">
                  <c:v>0</c:v>
                </c:pt>
                <c:pt idx="4">
                  <c:v>0</c:v>
                </c:pt>
                <c:pt idx="5">
                  <c:v>0</c:v>
                </c:pt>
                <c:pt idx="6">
                  <c:v>10</c:v>
                </c:pt>
                <c:pt idx="7">
                  <c:v>10</c:v>
                </c:pt>
                <c:pt idx="8">
                  <c:v>0</c:v>
                </c:pt>
                <c:pt idx="9">
                  <c:v>10</c:v>
                </c:pt>
              </c:numCache>
            </c:numRef>
          </c:val>
          <c:extLst xmlns:c15="http://schemas.microsoft.com/office/drawing/2012/chart">
            <c:ext xmlns:c16="http://schemas.microsoft.com/office/drawing/2014/chart" uri="{C3380CC4-5D6E-409C-BE32-E72D297353CC}">
              <c16:uniqueId val="{00000000-E5EC-4A0B-9000-79C96AE6CDC5}"/>
            </c:ext>
          </c:extLst>
        </c:ser>
        <c:ser>
          <c:idx val="1"/>
          <c:order val="1"/>
          <c:tx>
            <c:strRef>
              <c:f>'MUN gra'!$A$30</c:f>
              <c:strCache>
                <c:ptCount val="1"/>
                <c:pt idx="0">
                  <c:v>2021</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gra'!$D$30:$M$30</c:f>
              <c:numCache>
                <c:formatCode>General</c:formatCode>
                <c:ptCount val="10"/>
                <c:pt idx="0">
                  <c:v>6.6666666666666661</c:v>
                </c:pt>
                <c:pt idx="1">
                  <c:v>3.333333333333333</c:v>
                </c:pt>
                <c:pt idx="2">
                  <c:v>10</c:v>
                </c:pt>
                <c:pt idx="3">
                  <c:v>3.333333333333333</c:v>
                </c:pt>
                <c:pt idx="4">
                  <c:v>3.333333333333333</c:v>
                </c:pt>
                <c:pt idx="5">
                  <c:v>0</c:v>
                </c:pt>
                <c:pt idx="6">
                  <c:v>6.6666666666666661</c:v>
                </c:pt>
                <c:pt idx="7">
                  <c:v>6.6666666666666661</c:v>
                </c:pt>
                <c:pt idx="8">
                  <c:v>6.6666666666666661</c:v>
                </c:pt>
                <c:pt idx="9">
                  <c:v>0</c:v>
                </c:pt>
              </c:numCache>
            </c:numRef>
          </c:val>
          <c:extLst>
            <c:ext xmlns:c16="http://schemas.microsoft.com/office/drawing/2014/chart" uri="{C3380CC4-5D6E-409C-BE32-E72D297353CC}">
              <c16:uniqueId val="{00000001-E5EC-4A0B-9000-79C96AE6CDC5}"/>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Soledad de Graciano Sánchez</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Municipios!$O$29</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Municipios!$P$29:$X$29</c:f>
              <c:numCache>
                <c:formatCode>General</c:formatCode>
                <c:ptCount val="9"/>
                <c:pt idx="0">
                  <c:v>3.3000000000000003</c:v>
                </c:pt>
                <c:pt idx="1">
                  <c:v>6.6000000000000005</c:v>
                </c:pt>
                <c:pt idx="2">
                  <c:v>3.3000000000000003</c:v>
                </c:pt>
                <c:pt idx="3">
                  <c:v>0</c:v>
                </c:pt>
                <c:pt idx="4">
                  <c:v>0</c:v>
                </c:pt>
                <c:pt idx="5">
                  <c:v>6.6000000000000005</c:v>
                </c:pt>
                <c:pt idx="6">
                  <c:v>0</c:v>
                </c:pt>
                <c:pt idx="7">
                  <c:v>6.6000000000000005</c:v>
                </c:pt>
                <c:pt idx="8">
                  <c:v>6.6000000000000005</c:v>
                </c:pt>
              </c:numCache>
            </c:numRef>
          </c:val>
          <c:extLst>
            <c:ext xmlns:c16="http://schemas.microsoft.com/office/drawing/2014/chart" uri="{C3380CC4-5D6E-409C-BE32-E72D297353CC}">
              <c16:uniqueId val="{00000000-FCBA-4A29-ACAD-2FBD6F1781C7}"/>
            </c:ext>
          </c:extLst>
        </c:ser>
        <c:ser>
          <c:idx val="1"/>
          <c:order val="1"/>
          <c:tx>
            <c:strRef>
              <c:f>Municipios!$O$30</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Municipios!$P$30:$X$30</c:f>
              <c:numCache>
                <c:formatCode>General</c:formatCode>
                <c:ptCount val="9"/>
                <c:pt idx="0">
                  <c:v>6.6000000000000005</c:v>
                </c:pt>
                <c:pt idx="1">
                  <c:v>6.6000000000000005</c:v>
                </c:pt>
                <c:pt idx="2">
                  <c:v>3.3000000000000003</c:v>
                </c:pt>
                <c:pt idx="3">
                  <c:v>3.3000000000000003</c:v>
                </c:pt>
                <c:pt idx="4">
                  <c:v>3.3000000000000003</c:v>
                </c:pt>
                <c:pt idx="5">
                  <c:v>10</c:v>
                </c:pt>
                <c:pt idx="6">
                  <c:v>3.3000000000000003</c:v>
                </c:pt>
                <c:pt idx="7">
                  <c:v>6.6000000000000005</c:v>
                </c:pt>
                <c:pt idx="8">
                  <c:v>6.6000000000000005</c:v>
                </c:pt>
              </c:numCache>
            </c:numRef>
          </c:val>
          <c:extLst>
            <c:ext xmlns:c16="http://schemas.microsoft.com/office/drawing/2014/chart" uri="{C3380CC4-5D6E-409C-BE32-E72D297353CC}">
              <c16:uniqueId val="{00000001-FCBA-4A29-ACAD-2FBD6F1781C7}"/>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Soledad de Graciano Sánchez</a:t>
            </a:r>
          </a:p>
        </c:rich>
      </c:tx>
      <c:layout>
        <c:manualLayout>
          <c:xMode val="edge"/>
          <c:yMode val="edge"/>
          <c:x val="0.36777331438002397"/>
          <c:y val="3.898885111828708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Araña!$N$154:$N$162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Araña!$O$154:$O$162</c:f>
              <c:numCache>
                <c:formatCode>General</c:formatCode>
                <c:ptCount val="9"/>
                <c:pt idx="0">
                  <c:v>4.117647058823529</c:v>
                </c:pt>
                <c:pt idx="1">
                  <c:v>0</c:v>
                </c:pt>
                <c:pt idx="2">
                  <c:v>5.2941176470588234</c:v>
                </c:pt>
                <c:pt idx="3">
                  <c:v>4.117647058823529</c:v>
                </c:pt>
                <c:pt idx="4">
                  <c:v>1.7647058823529413</c:v>
                </c:pt>
                <c:pt idx="5">
                  <c:v>4.117647058823529</c:v>
                </c:pt>
                <c:pt idx="6">
                  <c:v>0.58823529411764708</c:v>
                </c:pt>
                <c:pt idx="7">
                  <c:v>10</c:v>
                </c:pt>
                <c:pt idx="8">
                  <c:v>2.3529411764705883</c:v>
                </c:pt>
              </c:numCache>
            </c:numRef>
          </c:val>
          <c:extLst>
            <c:ext xmlns:c16="http://schemas.microsoft.com/office/drawing/2014/chart" uri="{C3380CC4-5D6E-409C-BE32-E72D297353CC}">
              <c16:uniqueId val="{00000000-A105-4A03-95FF-CF0936224448}"/>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Araña!$N$154:$N$162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Araña!$P$154:$P$162</c:f>
              <c:numCache>
                <c:formatCode>General</c:formatCode>
                <c:ptCount val="9"/>
                <c:pt idx="0">
                  <c:v>5.2941176470588234</c:v>
                </c:pt>
                <c:pt idx="1">
                  <c:v>0</c:v>
                </c:pt>
                <c:pt idx="2">
                  <c:v>6.4705882352941178</c:v>
                </c:pt>
                <c:pt idx="3">
                  <c:v>4.117647058823529</c:v>
                </c:pt>
                <c:pt idx="4">
                  <c:v>1.7647058823529413</c:v>
                </c:pt>
                <c:pt idx="5">
                  <c:v>4.117647058823529</c:v>
                </c:pt>
                <c:pt idx="6">
                  <c:v>0.58823529411764708</c:v>
                </c:pt>
                <c:pt idx="7">
                  <c:v>10</c:v>
                </c:pt>
                <c:pt idx="8">
                  <c:v>2.3529411764705883</c:v>
                </c:pt>
              </c:numCache>
            </c:numRef>
          </c:val>
          <c:extLst>
            <c:ext xmlns:c16="http://schemas.microsoft.com/office/drawing/2014/chart" uri="{C3380CC4-5D6E-409C-BE32-E72D297353CC}">
              <c16:uniqueId val="{00000001-A105-4A03-95FF-CF0936224448}"/>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Tlajomulco de Zúñiga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Hoja2!$D$384</c:f>
              <c:strCache>
                <c:ptCount val="1"/>
                <c:pt idx="0">
                  <c:v>2020-2021</c:v>
                </c:pt>
              </c:strCache>
            </c:strRef>
          </c:tx>
          <c:spPr>
            <a:ln w="28575" cap="rnd">
              <a:solidFill>
                <a:schemeClr val="accent1"/>
              </a:solidFill>
              <a:round/>
            </a:ln>
            <a:effectLst/>
          </c:spPr>
          <c:marker>
            <c:symbol val="none"/>
          </c:marker>
          <c:cat>
            <c:strRef>
              <c:f>Hoja2!$B$385:$B$394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Hoja2!$D$385:$D$394</c:f>
              <c:numCache>
                <c:formatCode>General</c:formatCode>
                <c:ptCount val="10"/>
                <c:pt idx="0">
                  <c:v>1.8892845542872261</c:v>
                </c:pt>
                <c:pt idx="1">
                  <c:v>6.5743904950025787</c:v>
                </c:pt>
                <c:pt idx="2">
                  <c:v>7.2810807994818019</c:v>
                </c:pt>
                <c:pt idx="3">
                  <c:v>7.6315946639410024</c:v>
                </c:pt>
                <c:pt idx="4">
                  <c:v>4.7358425693983177</c:v>
                </c:pt>
                <c:pt idx="5">
                  <c:v>3.6363636363636367</c:v>
                </c:pt>
                <c:pt idx="6">
                  <c:v>9.0749229061703236</c:v>
                </c:pt>
                <c:pt idx="7">
                  <c:v>7.475855295465708</c:v>
                </c:pt>
                <c:pt idx="8">
                  <c:v>6.0491553911549154</c:v>
                </c:pt>
                <c:pt idx="9">
                  <c:v>7.7170547572258688</c:v>
                </c:pt>
              </c:numCache>
            </c:numRef>
          </c:val>
          <c:smooth val="0"/>
          <c:extLst>
            <c:ext xmlns:c16="http://schemas.microsoft.com/office/drawing/2014/chart" uri="{C3380CC4-5D6E-409C-BE32-E72D297353CC}">
              <c16:uniqueId val="{00000000-B7A3-448B-8ED5-A758DC454E87}"/>
            </c:ext>
          </c:extLst>
        </c:ser>
        <c:ser>
          <c:idx val="1"/>
          <c:order val="1"/>
          <c:tx>
            <c:strRef>
              <c:f>Hoja2!$E$384</c:f>
              <c:strCache>
                <c:ptCount val="1"/>
                <c:pt idx="0">
                  <c:v>2021-2022</c:v>
                </c:pt>
              </c:strCache>
            </c:strRef>
          </c:tx>
          <c:spPr>
            <a:ln w="28575" cap="rnd">
              <a:solidFill>
                <a:schemeClr val="accent2"/>
              </a:solidFill>
              <a:round/>
            </a:ln>
            <a:effectLst/>
          </c:spPr>
          <c:marker>
            <c:symbol val="none"/>
          </c:marker>
          <c:cat>
            <c:strRef>
              <c:f>Hoja2!$B$385:$B$394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Hoja2!$E$385:$E$394</c:f>
              <c:numCache>
                <c:formatCode>General</c:formatCode>
                <c:ptCount val="10"/>
                <c:pt idx="0">
                  <c:v>5.7065903220803857</c:v>
                </c:pt>
                <c:pt idx="1">
                  <c:v>4.454530341609658</c:v>
                </c:pt>
                <c:pt idx="2">
                  <c:v>7.0747772158189512</c:v>
                </c:pt>
                <c:pt idx="3">
                  <c:v>6</c:v>
                </c:pt>
                <c:pt idx="4">
                  <c:v>6.6154255000199793</c:v>
                </c:pt>
                <c:pt idx="5">
                  <c:v>3</c:v>
                </c:pt>
                <c:pt idx="6">
                  <c:v>4.4298352471552684</c:v>
                </c:pt>
                <c:pt idx="7">
                  <c:v>4.2730923694779115</c:v>
                </c:pt>
                <c:pt idx="8">
                  <c:v>1.9712541092158027</c:v>
                </c:pt>
                <c:pt idx="9">
                  <c:v>4</c:v>
                </c:pt>
              </c:numCache>
            </c:numRef>
          </c:val>
          <c:smooth val="0"/>
          <c:extLst>
            <c:ext xmlns:c16="http://schemas.microsoft.com/office/drawing/2014/chart" uri="{C3380CC4-5D6E-409C-BE32-E72D297353CC}">
              <c16:uniqueId val="{00000001-B7A3-448B-8ED5-A758DC454E87}"/>
            </c:ext>
          </c:extLst>
        </c:ser>
        <c:ser>
          <c:idx val="2"/>
          <c:order val="2"/>
          <c:tx>
            <c:strRef>
              <c:f>Hoja2!$F$384</c:f>
              <c:strCache>
                <c:ptCount val="1"/>
                <c:pt idx="0">
                  <c:v>Promedio 2021-2022</c:v>
                </c:pt>
              </c:strCache>
            </c:strRef>
          </c:tx>
          <c:spPr>
            <a:ln w="28575" cap="rnd">
              <a:solidFill>
                <a:schemeClr val="accent3"/>
              </a:solidFill>
              <a:round/>
            </a:ln>
            <a:effectLst/>
          </c:spPr>
          <c:marker>
            <c:symbol val="none"/>
          </c:marker>
          <c:cat>
            <c:strRef>
              <c:f>Hoja2!$B$385:$B$394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Hoja2!$F$385:$F$394</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B7A3-448B-8ED5-A758DC454E87}"/>
            </c:ext>
          </c:extLst>
        </c:ser>
        <c:dLbls>
          <c:showLegendKey val="0"/>
          <c:showVal val="0"/>
          <c:showCatName val="0"/>
          <c:showSerName val="0"/>
          <c:showPercent val="0"/>
          <c:showBubbleSize val="0"/>
        </c:dLbls>
        <c:smooth val="0"/>
        <c:axId val="760029455"/>
        <c:axId val="760027791"/>
      </c:lineChart>
      <c:catAx>
        <c:axId val="760029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60027791"/>
        <c:crosses val="autoZero"/>
        <c:auto val="1"/>
        <c:lblAlgn val="ctr"/>
        <c:lblOffset val="100"/>
        <c:noMultiLvlLbl val="0"/>
      </c:catAx>
      <c:valAx>
        <c:axId val="7600277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60029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AB00-4523-A05A-8B6E06B1A43B}"/>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AB00-4523-A05A-8B6E06B1A43B}"/>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Hoja1!$C$2</c:f>
              <c:strCache>
                <c:ptCount val="1"/>
                <c:pt idx="0">
                  <c:v>2020-2021</c:v>
                </c:pt>
              </c:strCache>
            </c:strRef>
          </c:tx>
          <c:spPr>
            <a:ln w="28575" cap="rnd">
              <a:solidFill>
                <a:schemeClr val="accent1"/>
              </a:solidFill>
              <a:round/>
            </a:ln>
            <a:effectLst/>
          </c:spPr>
          <c:marker>
            <c:symbol val="none"/>
          </c:marker>
          <c:cat>
            <c:strRef>
              <c:f>Hoja1!$A$3:$A$12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Hoja1!$C$3:$C$12</c:f>
              <c:numCache>
                <c:formatCode>General</c:formatCode>
                <c:ptCount val="10"/>
                <c:pt idx="0">
                  <c:v>10</c:v>
                </c:pt>
                <c:pt idx="1">
                  <c:v>6.0261894419659559</c:v>
                </c:pt>
                <c:pt idx="2">
                  <c:v>2</c:v>
                </c:pt>
                <c:pt idx="3">
                  <c:v>6.154597250221217</c:v>
                </c:pt>
                <c:pt idx="4">
                  <c:v>5.8917470161133032</c:v>
                </c:pt>
                <c:pt idx="5">
                  <c:v>7.2294234471884913</c:v>
                </c:pt>
                <c:pt idx="6">
                  <c:v>4.484500049176388</c:v>
                </c:pt>
                <c:pt idx="7">
                  <c:v>8.1910123889581872</c:v>
                </c:pt>
                <c:pt idx="8">
                  <c:v>0</c:v>
                </c:pt>
                <c:pt idx="9">
                  <c:v>0.4</c:v>
                </c:pt>
              </c:numCache>
            </c:numRef>
          </c:val>
          <c:smooth val="0"/>
          <c:extLst>
            <c:ext xmlns:c16="http://schemas.microsoft.com/office/drawing/2014/chart" uri="{C3380CC4-5D6E-409C-BE32-E72D297353CC}">
              <c16:uniqueId val="{00000000-7377-4FE4-B0D1-953E3A521B54}"/>
            </c:ext>
          </c:extLst>
        </c:ser>
        <c:ser>
          <c:idx val="1"/>
          <c:order val="1"/>
          <c:tx>
            <c:strRef>
              <c:f>Hoja1!$D$2</c:f>
              <c:strCache>
                <c:ptCount val="1"/>
                <c:pt idx="0">
                  <c:v>2021-2022</c:v>
                </c:pt>
              </c:strCache>
            </c:strRef>
          </c:tx>
          <c:spPr>
            <a:ln w="28575" cap="rnd">
              <a:solidFill>
                <a:schemeClr val="accent2"/>
              </a:solidFill>
              <a:round/>
            </a:ln>
            <a:effectLst/>
          </c:spPr>
          <c:marker>
            <c:symbol val="none"/>
          </c:marker>
          <c:cat>
            <c:strRef>
              <c:f>Hoja1!$A$3:$A$12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Hoja1!$D$3:$D$12</c:f>
              <c:numCache>
                <c:formatCode>General</c:formatCode>
                <c:ptCount val="10"/>
                <c:pt idx="0">
                  <c:v>6.1630403945979237</c:v>
                </c:pt>
                <c:pt idx="1">
                  <c:v>6.9256182320690147</c:v>
                </c:pt>
                <c:pt idx="2">
                  <c:v>3.1144956309196203</c:v>
                </c:pt>
                <c:pt idx="3">
                  <c:v>6.550402769565097</c:v>
                </c:pt>
                <c:pt idx="4">
                  <c:v>9.8512861219654031</c:v>
                </c:pt>
                <c:pt idx="5">
                  <c:v>4.7485166031573227</c:v>
                </c:pt>
                <c:pt idx="6">
                  <c:v>0.14596848836850712</c:v>
                </c:pt>
                <c:pt idx="7">
                  <c:v>5.8210259935269733</c:v>
                </c:pt>
                <c:pt idx="8">
                  <c:v>1.6</c:v>
                </c:pt>
                <c:pt idx="9">
                  <c:v>0.3</c:v>
                </c:pt>
              </c:numCache>
            </c:numRef>
          </c:val>
          <c:smooth val="0"/>
          <c:extLst>
            <c:ext xmlns:c16="http://schemas.microsoft.com/office/drawing/2014/chart" uri="{C3380CC4-5D6E-409C-BE32-E72D297353CC}">
              <c16:uniqueId val="{00000001-7377-4FE4-B0D1-953E3A521B54}"/>
            </c:ext>
          </c:extLst>
        </c:ser>
        <c:ser>
          <c:idx val="2"/>
          <c:order val="2"/>
          <c:tx>
            <c:strRef>
              <c:f>Hoja1!$E$2</c:f>
              <c:strCache>
                <c:ptCount val="1"/>
                <c:pt idx="0">
                  <c:v>Promedio 2021-2022</c:v>
                </c:pt>
              </c:strCache>
            </c:strRef>
          </c:tx>
          <c:spPr>
            <a:ln w="28575" cap="rnd">
              <a:solidFill>
                <a:schemeClr val="accent3"/>
              </a:solidFill>
              <a:round/>
            </a:ln>
            <a:effectLst/>
          </c:spPr>
          <c:marker>
            <c:symbol val="none"/>
          </c:marker>
          <c:cat>
            <c:strRef>
              <c:f>Hoja1!$A$3:$A$12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Hoja1!$E$3:$E$12</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2-7377-4FE4-B0D1-953E3A521B54}"/>
            </c:ext>
          </c:extLst>
        </c:ser>
        <c:dLbls>
          <c:showLegendKey val="0"/>
          <c:showVal val="0"/>
          <c:showCatName val="0"/>
          <c:showSerName val="0"/>
          <c:showPercent val="0"/>
          <c:showBubbleSize val="0"/>
        </c:dLbls>
        <c:smooth val="0"/>
        <c:axId val="622843311"/>
        <c:axId val="622844143"/>
      </c:lineChart>
      <c:catAx>
        <c:axId val="622843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22844143"/>
        <c:crosses val="autoZero"/>
        <c:auto val="1"/>
        <c:lblAlgn val="ctr"/>
        <c:lblOffset val="100"/>
        <c:noMultiLvlLbl val="0"/>
      </c:catAx>
      <c:valAx>
        <c:axId val="6228441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22843311"/>
        <c:crosses val="autoZero"/>
        <c:crossBetween val="between"/>
      </c:valAx>
      <c:spPr>
        <a:noFill/>
        <a:ln>
          <a:noFill/>
        </a:ln>
        <a:effectLst/>
      </c:spPr>
    </c:plotArea>
    <c:legend>
      <c:legendPos val="b"/>
      <c:layout>
        <c:manualLayout>
          <c:xMode val="edge"/>
          <c:yMode val="edge"/>
          <c:x val="0.19846207504190111"/>
          <c:y val="0.87450054447981229"/>
          <c:w val="0.60307584991619778"/>
          <c:h val="0.112201583179762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Tlajomulco de Zuñiga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Araña!$B$165:$B$173</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Araña!$C$165:$C$173</c:f>
              <c:numCache>
                <c:formatCode>General</c:formatCode>
                <c:ptCount val="9"/>
                <c:pt idx="0">
                  <c:v>1.9313050332794937</c:v>
                </c:pt>
                <c:pt idx="1">
                  <c:v>6.3346758971536327E-2</c:v>
                </c:pt>
                <c:pt idx="2">
                  <c:v>3.2752411531429662</c:v>
                </c:pt>
                <c:pt idx="3">
                  <c:v>1.0721218468901885</c:v>
                </c:pt>
                <c:pt idx="4">
                  <c:v>2.3384216061991285</c:v>
                </c:pt>
                <c:pt idx="5">
                  <c:v>8.2550252683568068</c:v>
                </c:pt>
                <c:pt idx="6">
                  <c:v>0.39004365916116035</c:v>
                </c:pt>
                <c:pt idx="7">
                  <c:v>10</c:v>
                </c:pt>
                <c:pt idx="8">
                  <c:v>1.5886822350181378</c:v>
                </c:pt>
              </c:numCache>
            </c:numRef>
          </c:val>
          <c:extLst>
            <c:ext xmlns:c16="http://schemas.microsoft.com/office/drawing/2014/chart" uri="{C3380CC4-5D6E-409C-BE32-E72D297353CC}">
              <c16:uniqueId val="{00000000-BE1E-4643-9A4A-DB4946FCD63C}"/>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Araña!$B$165:$B$173</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Araña!$D$165:$D$173</c:f>
              <c:numCache>
                <c:formatCode>General</c:formatCode>
                <c:ptCount val="9"/>
                <c:pt idx="0">
                  <c:v>1.950605659770122</c:v>
                </c:pt>
                <c:pt idx="1">
                  <c:v>6.4463661507057443E-2</c:v>
                </c:pt>
                <c:pt idx="2">
                  <c:v>3.3329887823473614</c:v>
                </c:pt>
                <c:pt idx="3">
                  <c:v>1.0910250335507294</c:v>
                </c:pt>
                <c:pt idx="4">
                  <c:v>2.8799764754331396</c:v>
                </c:pt>
                <c:pt idx="5">
                  <c:v>7.8421737372578981</c:v>
                </c:pt>
                <c:pt idx="6">
                  <c:v>0.53575568504363336</c:v>
                </c:pt>
                <c:pt idx="7">
                  <c:v>10</c:v>
                </c:pt>
                <c:pt idx="8">
                  <c:v>1.616693190041526</c:v>
                </c:pt>
              </c:numCache>
            </c:numRef>
          </c:val>
          <c:extLst>
            <c:ext xmlns:c16="http://schemas.microsoft.com/office/drawing/2014/chart" uri="{C3380CC4-5D6E-409C-BE32-E72D297353CC}">
              <c16:uniqueId val="{00000001-BE1E-4643-9A4A-DB4946FCD63C}"/>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Tlajomulco de Zúñiga</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Arañas!$J$153:$J$162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Arañas!$K$153:$K$162</c:f>
              <c:numCache>
                <c:formatCode>General</c:formatCode>
                <c:ptCount val="10"/>
                <c:pt idx="0">
                  <c:v>7.8124999999999991</c:v>
                </c:pt>
                <c:pt idx="1">
                  <c:v>4.6874999999999991</c:v>
                </c:pt>
                <c:pt idx="2">
                  <c:v>1.5624999999999998</c:v>
                </c:pt>
                <c:pt idx="3">
                  <c:v>6.7708333333333321</c:v>
                </c:pt>
                <c:pt idx="4">
                  <c:v>3.6458333333333326</c:v>
                </c:pt>
                <c:pt idx="5">
                  <c:v>4.1666666666666661</c:v>
                </c:pt>
                <c:pt idx="6">
                  <c:v>0</c:v>
                </c:pt>
                <c:pt idx="7">
                  <c:v>8.3333333333333321</c:v>
                </c:pt>
                <c:pt idx="8">
                  <c:v>5.7291666666666661</c:v>
                </c:pt>
                <c:pt idx="9">
                  <c:v>7.2916666666666652</c:v>
                </c:pt>
              </c:numCache>
            </c:numRef>
          </c:val>
          <c:extLst>
            <c:ext xmlns:c16="http://schemas.microsoft.com/office/drawing/2014/chart" uri="{C3380CC4-5D6E-409C-BE32-E72D297353CC}">
              <c16:uniqueId val="{00000000-FBFA-43D4-A955-7865276CA119}"/>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Arañas!$J$153:$J$162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Arañas!$L$153:$L$162</c:f>
              <c:numCache>
                <c:formatCode>General</c:formatCode>
                <c:ptCount val="10"/>
                <c:pt idx="0">
                  <c:v>6.6666666666666661</c:v>
                </c:pt>
                <c:pt idx="1">
                  <c:v>5.7291666666666661</c:v>
                </c:pt>
                <c:pt idx="2">
                  <c:v>3.2291666666666661</c:v>
                </c:pt>
                <c:pt idx="3">
                  <c:v>2.708333333333333</c:v>
                </c:pt>
                <c:pt idx="4">
                  <c:v>2.708333333333333</c:v>
                </c:pt>
                <c:pt idx="5">
                  <c:v>0</c:v>
                </c:pt>
                <c:pt idx="6">
                  <c:v>5.2083333333333321</c:v>
                </c:pt>
                <c:pt idx="7">
                  <c:v>4.4791666666666661</c:v>
                </c:pt>
                <c:pt idx="8">
                  <c:v>8.3333333333333321</c:v>
                </c:pt>
                <c:pt idx="9">
                  <c:v>2.708333333333333</c:v>
                </c:pt>
              </c:numCache>
            </c:numRef>
          </c:val>
          <c:extLst>
            <c:ext xmlns:c16="http://schemas.microsoft.com/office/drawing/2014/chart" uri="{C3380CC4-5D6E-409C-BE32-E72D297353CC}">
              <c16:uniqueId val="{00000001-FBFA-43D4-A955-7865276CA119}"/>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Tlajomulco</a:t>
            </a:r>
            <a:r>
              <a:rPr lang="es-MX" baseline="0"/>
              <a:t> de Zúñiga</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gra'!$A$31</c:f>
              <c:strCache>
                <c:ptCount val="1"/>
                <c:pt idx="0">
                  <c:v>2020</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gra'!$D$31:$M$31</c:f>
              <c:numCache>
                <c:formatCode>General</c:formatCode>
                <c:ptCount val="10"/>
                <c:pt idx="0">
                  <c:v>10</c:v>
                </c:pt>
                <c:pt idx="1">
                  <c:v>0</c:v>
                </c:pt>
                <c:pt idx="2">
                  <c:v>0</c:v>
                </c:pt>
                <c:pt idx="3">
                  <c:v>0</c:v>
                </c:pt>
                <c:pt idx="4">
                  <c:v>0</c:v>
                </c:pt>
                <c:pt idx="5">
                  <c:v>0</c:v>
                </c:pt>
                <c:pt idx="6">
                  <c:v>0</c:v>
                </c:pt>
                <c:pt idx="7">
                  <c:v>3.333333333333333</c:v>
                </c:pt>
                <c:pt idx="8">
                  <c:v>0</c:v>
                </c:pt>
                <c:pt idx="9">
                  <c:v>0</c:v>
                </c:pt>
              </c:numCache>
            </c:numRef>
          </c:val>
          <c:extLst xmlns:c15="http://schemas.microsoft.com/office/drawing/2012/chart">
            <c:ext xmlns:c16="http://schemas.microsoft.com/office/drawing/2014/chart" uri="{C3380CC4-5D6E-409C-BE32-E72D297353CC}">
              <c16:uniqueId val="{00000000-62C9-42AC-82EA-79DF77397D76}"/>
            </c:ext>
          </c:extLst>
        </c:ser>
        <c:ser>
          <c:idx val="1"/>
          <c:order val="1"/>
          <c:tx>
            <c:strRef>
              <c:f>'MUN gra'!$A$32</c:f>
              <c:strCache>
                <c:ptCount val="1"/>
                <c:pt idx="0">
                  <c:v>2021</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gra'!$D$32:$M$32</c:f>
              <c:numCache>
                <c:formatCode>General</c:formatCode>
                <c:ptCount val="10"/>
                <c:pt idx="0">
                  <c:v>3.333333333333333</c:v>
                </c:pt>
                <c:pt idx="1">
                  <c:v>6.6666666666666661</c:v>
                </c:pt>
                <c:pt idx="2">
                  <c:v>6.6666666666666661</c:v>
                </c:pt>
                <c:pt idx="3">
                  <c:v>8.3333333333333339</c:v>
                </c:pt>
                <c:pt idx="4">
                  <c:v>0</c:v>
                </c:pt>
                <c:pt idx="5">
                  <c:v>8.3333333333333339</c:v>
                </c:pt>
                <c:pt idx="6">
                  <c:v>10</c:v>
                </c:pt>
                <c:pt idx="7">
                  <c:v>8.3333333333333339</c:v>
                </c:pt>
                <c:pt idx="8">
                  <c:v>8.3333333333333339</c:v>
                </c:pt>
                <c:pt idx="9">
                  <c:v>0</c:v>
                </c:pt>
              </c:numCache>
            </c:numRef>
          </c:val>
          <c:extLst>
            <c:ext xmlns:c16="http://schemas.microsoft.com/office/drawing/2014/chart" uri="{C3380CC4-5D6E-409C-BE32-E72D297353CC}">
              <c16:uniqueId val="{00000001-62C9-42AC-82EA-79DF77397D76}"/>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Tlajomulco De Zúñiga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Municipios!$O$31</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Municipios!$P$31:$X$31</c:f>
              <c:numCache>
                <c:formatCode>General</c:formatCode>
                <c:ptCount val="9"/>
                <c:pt idx="0">
                  <c:v>3.3000000000000003</c:v>
                </c:pt>
                <c:pt idx="1">
                  <c:v>6.6000000000000005</c:v>
                </c:pt>
                <c:pt idx="2">
                  <c:v>3.3000000000000003</c:v>
                </c:pt>
                <c:pt idx="3">
                  <c:v>3.3000000000000003</c:v>
                </c:pt>
                <c:pt idx="4">
                  <c:v>0</c:v>
                </c:pt>
                <c:pt idx="5">
                  <c:v>3.3000000000000003</c:v>
                </c:pt>
                <c:pt idx="6">
                  <c:v>3.3000000000000003</c:v>
                </c:pt>
                <c:pt idx="7">
                  <c:v>6.6000000000000005</c:v>
                </c:pt>
                <c:pt idx="8">
                  <c:v>6.6000000000000005</c:v>
                </c:pt>
              </c:numCache>
            </c:numRef>
          </c:val>
          <c:extLst>
            <c:ext xmlns:c16="http://schemas.microsoft.com/office/drawing/2014/chart" uri="{C3380CC4-5D6E-409C-BE32-E72D297353CC}">
              <c16:uniqueId val="{00000000-80A5-446B-BA75-5D197911A028}"/>
            </c:ext>
          </c:extLst>
        </c:ser>
        <c:ser>
          <c:idx val="1"/>
          <c:order val="1"/>
          <c:tx>
            <c:strRef>
              <c:f>Municipios!$O$32</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Municipios!$P$32:$X$32</c:f>
              <c:numCache>
                <c:formatCode>General</c:formatCode>
                <c:ptCount val="9"/>
                <c:pt idx="0">
                  <c:v>3.3000000000000003</c:v>
                </c:pt>
                <c:pt idx="1">
                  <c:v>6.6000000000000005</c:v>
                </c:pt>
                <c:pt idx="2">
                  <c:v>3.3000000000000003</c:v>
                </c:pt>
                <c:pt idx="3">
                  <c:v>3.3000000000000003</c:v>
                </c:pt>
                <c:pt idx="4">
                  <c:v>3.3000000000000003</c:v>
                </c:pt>
                <c:pt idx="5">
                  <c:v>6.6000000000000005</c:v>
                </c:pt>
                <c:pt idx="6">
                  <c:v>3.3000000000000003</c:v>
                </c:pt>
                <c:pt idx="7">
                  <c:v>3.3000000000000003</c:v>
                </c:pt>
                <c:pt idx="8">
                  <c:v>3.3000000000000003</c:v>
                </c:pt>
              </c:numCache>
            </c:numRef>
          </c:val>
          <c:extLst>
            <c:ext xmlns:c16="http://schemas.microsoft.com/office/drawing/2014/chart" uri="{C3380CC4-5D6E-409C-BE32-E72D297353CC}">
              <c16:uniqueId val="{00000001-80A5-446B-BA75-5D197911A028}"/>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Tlajomulco de Zuñiga</a:t>
            </a:r>
          </a:p>
        </c:rich>
      </c:tx>
      <c:layout>
        <c:manualLayout>
          <c:xMode val="edge"/>
          <c:yMode val="edge"/>
          <c:x val="0.20388161307363145"/>
          <c:y val="2.784917937020506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Araña!$N$164:$N$172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Araña!$O$164:$O$172</c:f>
              <c:numCache>
                <c:formatCode>General</c:formatCode>
                <c:ptCount val="9"/>
                <c:pt idx="0">
                  <c:v>4</c:v>
                </c:pt>
                <c:pt idx="1">
                  <c:v>2</c:v>
                </c:pt>
                <c:pt idx="2">
                  <c:v>4</c:v>
                </c:pt>
                <c:pt idx="3">
                  <c:v>1.5</c:v>
                </c:pt>
                <c:pt idx="4">
                  <c:v>1.5</c:v>
                </c:pt>
                <c:pt idx="5">
                  <c:v>3</c:v>
                </c:pt>
                <c:pt idx="6">
                  <c:v>0.5</c:v>
                </c:pt>
                <c:pt idx="7">
                  <c:v>10</c:v>
                </c:pt>
                <c:pt idx="8">
                  <c:v>1</c:v>
                </c:pt>
              </c:numCache>
            </c:numRef>
          </c:val>
          <c:extLst>
            <c:ext xmlns:c16="http://schemas.microsoft.com/office/drawing/2014/chart" uri="{C3380CC4-5D6E-409C-BE32-E72D297353CC}">
              <c16:uniqueId val="{00000000-27F9-4002-97EE-05039AC0AF88}"/>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Araña!$N$164:$N$172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Araña!$P$164:$P$172</c:f>
              <c:numCache>
                <c:formatCode>General</c:formatCode>
                <c:ptCount val="9"/>
                <c:pt idx="0">
                  <c:v>4.7368421052631575</c:v>
                </c:pt>
                <c:pt idx="1">
                  <c:v>2.1052631578947367</c:v>
                </c:pt>
                <c:pt idx="2">
                  <c:v>5.2631578947368416</c:v>
                </c:pt>
                <c:pt idx="3">
                  <c:v>2.1052631578947367</c:v>
                </c:pt>
                <c:pt idx="4">
                  <c:v>1.5789473684210527</c:v>
                </c:pt>
                <c:pt idx="5">
                  <c:v>3.6842105263157894</c:v>
                </c:pt>
                <c:pt idx="6">
                  <c:v>0.52631578947368418</c:v>
                </c:pt>
                <c:pt idx="7">
                  <c:v>10</c:v>
                </c:pt>
                <c:pt idx="8">
                  <c:v>1.0526315789473684</c:v>
                </c:pt>
              </c:numCache>
            </c:numRef>
          </c:val>
          <c:extLst>
            <c:ext xmlns:c16="http://schemas.microsoft.com/office/drawing/2014/chart" uri="{C3380CC4-5D6E-409C-BE32-E72D297353CC}">
              <c16:uniqueId val="{00000001-27F9-4002-97EE-05039AC0AF88}"/>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Tonalá</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Hoja2!$D$408</c:f>
              <c:strCache>
                <c:ptCount val="1"/>
                <c:pt idx="0">
                  <c:v>2020-2021</c:v>
                </c:pt>
              </c:strCache>
            </c:strRef>
          </c:tx>
          <c:spPr>
            <a:ln w="28575" cap="rnd">
              <a:solidFill>
                <a:schemeClr val="accent1"/>
              </a:solidFill>
              <a:round/>
            </a:ln>
            <a:effectLst/>
          </c:spPr>
          <c:marker>
            <c:symbol val="none"/>
          </c:marker>
          <c:cat>
            <c:strRef>
              <c:f>Hoja2!$B$409:$B$418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Hoja2!$D$409:$D$418</c:f>
              <c:numCache>
                <c:formatCode>General</c:formatCode>
                <c:ptCount val="10"/>
                <c:pt idx="0">
                  <c:v>8.9112954105765052</c:v>
                </c:pt>
                <c:pt idx="1">
                  <c:v>4.3109661560376269</c:v>
                </c:pt>
                <c:pt idx="2">
                  <c:v>9.611341886673376</c:v>
                </c:pt>
                <c:pt idx="3">
                  <c:v>6.4406164286565968</c:v>
                </c:pt>
                <c:pt idx="4">
                  <c:v>10</c:v>
                </c:pt>
                <c:pt idx="5">
                  <c:v>5.4545454545454541</c:v>
                </c:pt>
                <c:pt idx="6">
                  <c:v>1.1913531567350084</c:v>
                </c:pt>
                <c:pt idx="7">
                  <c:v>6.0435423146177767</c:v>
                </c:pt>
                <c:pt idx="8">
                  <c:v>9.6316017564279193</c:v>
                </c:pt>
                <c:pt idx="9">
                  <c:v>1.5</c:v>
                </c:pt>
              </c:numCache>
            </c:numRef>
          </c:val>
          <c:smooth val="0"/>
          <c:extLst>
            <c:ext xmlns:c16="http://schemas.microsoft.com/office/drawing/2014/chart" uri="{C3380CC4-5D6E-409C-BE32-E72D297353CC}">
              <c16:uniqueId val="{00000000-B3DA-4FDE-AAD1-87E9D7A9F02C}"/>
            </c:ext>
          </c:extLst>
        </c:ser>
        <c:ser>
          <c:idx val="1"/>
          <c:order val="1"/>
          <c:tx>
            <c:strRef>
              <c:f>Hoja2!$E$408</c:f>
              <c:strCache>
                <c:ptCount val="1"/>
                <c:pt idx="0">
                  <c:v>2021-2022</c:v>
                </c:pt>
              </c:strCache>
            </c:strRef>
          </c:tx>
          <c:spPr>
            <a:ln w="28575" cap="rnd">
              <a:solidFill>
                <a:schemeClr val="accent2"/>
              </a:solidFill>
              <a:round/>
            </a:ln>
            <a:effectLst/>
          </c:spPr>
          <c:marker>
            <c:symbol val="none"/>
          </c:marker>
          <c:cat>
            <c:strRef>
              <c:f>Hoja2!$B$409:$B$418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Hoja2!$E$409:$E$418</c:f>
              <c:numCache>
                <c:formatCode>General</c:formatCode>
                <c:ptCount val="10"/>
                <c:pt idx="0">
                  <c:v>8.0484624360366226</c:v>
                </c:pt>
                <c:pt idx="1">
                  <c:v>8.2375950147432526</c:v>
                </c:pt>
                <c:pt idx="2">
                  <c:v>8.6227645518234723</c:v>
                </c:pt>
                <c:pt idx="3">
                  <c:v>5</c:v>
                </c:pt>
                <c:pt idx="4">
                  <c:v>4.6273087037162179</c:v>
                </c:pt>
                <c:pt idx="5">
                  <c:v>5</c:v>
                </c:pt>
                <c:pt idx="6">
                  <c:v>1.1000000000000001</c:v>
                </c:pt>
                <c:pt idx="7">
                  <c:v>5.8688085676037485</c:v>
                </c:pt>
                <c:pt idx="8">
                  <c:v>5.0859883935461268</c:v>
                </c:pt>
                <c:pt idx="9">
                  <c:v>1</c:v>
                </c:pt>
              </c:numCache>
            </c:numRef>
          </c:val>
          <c:smooth val="0"/>
          <c:extLst>
            <c:ext xmlns:c16="http://schemas.microsoft.com/office/drawing/2014/chart" uri="{C3380CC4-5D6E-409C-BE32-E72D297353CC}">
              <c16:uniqueId val="{00000001-B3DA-4FDE-AAD1-87E9D7A9F02C}"/>
            </c:ext>
          </c:extLst>
        </c:ser>
        <c:ser>
          <c:idx val="2"/>
          <c:order val="2"/>
          <c:tx>
            <c:strRef>
              <c:f>Hoja2!$F$408</c:f>
              <c:strCache>
                <c:ptCount val="1"/>
                <c:pt idx="0">
                  <c:v>Promedio 2021-2022</c:v>
                </c:pt>
              </c:strCache>
            </c:strRef>
          </c:tx>
          <c:spPr>
            <a:ln w="28575" cap="rnd">
              <a:solidFill>
                <a:schemeClr val="accent3"/>
              </a:solidFill>
              <a:round/>
            </a:ln>
            <a:effectLst/>
          </c:spPr>
          <c:marker>
            <c:symbol val="none"/>
          </c:marker>
          <c:cat>
            <c:strRef>
              <c:f>Hoja2!$B$409:$B$418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Hoja2!$F$409:$F$418</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B3DA-4FDE-AAD1-87E9D7A9F02C}"/>
            </c:ext>
          </c:extLst>
        </c:ser>
        <c:dLbls>
          <c:showLegendKey val="0"/>
          <c:showVal val="0"/>
          <c:showCatName val="0"/>
          <c:showSerName val="0"/>
          <c:showPercent val="0"/>
          <c:showBubbleSize val="0"/>
        </c:dLbls>
        <c:smooth val="0"/>
        <c:axId val="757731135"/>
        <c:axId val="757735295"/>
      </c:lineChart>
      <c:catAx>
        <c:axId val="7577311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57735295"/>
        <c:crosses val="autoZero"/>
        <c:auto val="1"/>
        <c:lblAlgn val="ctr"/>
        <c:lblOffset val="100"/>
        <c:noMultiLvlLbl val="0"/>
      </c:catAx>
      <c:valAx>
        <c:axId val="7577352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57731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3AEA-459B-85A4-9E866D81A1E7}"/>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3AEA-459B-85A4-9E866D81A1E7}"/>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Tonalá</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Araña!$B$156:$B$164</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Araña!$C$156:$C$164</c:f>
              <c:numCache>
                <c:formatCode>General</c:formatCode>
                <c:ptCount val="9"/>
                <c:pt idx="0">
                  <c:v>2.1186321880657042</c:v>
                </c:pt>
                <c:pt idx="1">
                  <c:v>0</c:v>
                </c:pt>
                <c:pt idx="2">
                  <c:v>2.8799861767616171</c:v>
                </c:pt>
                <c:pt idx="3">
                  <c:v>1.0597969530256943</c:v>
                </c:pt>
                <c:pt idx="4">
                  <c:v>0.9909387724387646</c:v>
                </c:pt>
                <c:pt idx="5">
                  <c:v>8.0096728328522211</c:v>
                </c:pt>
                <c:pt idx="6">
                  <c:v>0.28873648101376809</c:v>
                </c:pt>
                <c:pt idx="7">
                  <c:v>10</c:v>
                </c:pt>
                <c:pt idx="8">
                  <c:v>0.51347590122557529</c:v>
                </c:pt>
              </c:numCache>
            </c:numRef>
          </c:val>
          <c:extLst>
            <c:ext xmlns:c16="http://schemas.microsoft.com/office/drawing/2014/chart" uri="{C3380CC4-5D6E-409C-BE32-E72D297353CC}">
              <c16:uniqueId val="{00000000-431A-45A0-B092-596600E9FD57}"/>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Araña!$B$156:$B$164</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Araña!$D$156:$D$164</c:f>
              <c:numCache>
                <c:formatCode>General</c:formatCode>
                <c:ptCount val="9"/>
                <c:pt idx="0">
                  <c:v>2.159491347622406</c:v>
                </c:pt>
                <c:pt idx="1">
                  <c:v>0</c:v>
                </c:pt>
                <c:pt idx="2">
                  <c:v>2.9402234256659816</c:v>
                </c:pt>
                <c:pt idx="3">
                  <c:v>1.0819634666578117</c:v>
                </c:pt>
                <c:pt idx="4">
                  <c:v>1.1103846127321264</c:v>
                </c:pt>
                <c:pt idx="5">
                  <c:v>7.35001890403458</c:v>
                </c:pt>
                <c:pt idx="6">
                  <c:v>0.41053918059172501</c:v>
                </c:pt>
                <c:pt idx="7">
                  <c:v>10</c:v>
                </c:pt>
                <c:pt idx="8">
                  <c:v>0.52421566654739959</c:v>
                </c:pt>
              </c:numCache>
            </c:numRef>
          </c:val>
          <c:extLst>
            <c:ext xmlns:c16="http://schemas.microsoft.com/office/drawing/2014/chart" uri="{C3380CC4-5D6E-409C-BE32-E72D297353CC}">
              <c16:uniqueId val="{00000001-431A-45A0-B092-596600E9FD57}"/>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Tonalá</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Arañas!$J$173:$J$182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Arañas!$K$173:$K$182</c:f>
              <c:numCache>
                <c:formatCode>General</c:formatCode>
                <c:ptCount val="10"/>
                <c:pt idx="0">
                  <c:v>8.3333333333333321</c:v>
                </c:pt>
                <c:pt idx="1">
                  <c:v>4.1666666666666661</c:v>
                </c:pt>
                <c:pt idx="2">
                  <c:v>6.2499999999999991</c:v>
                </c:pt>
                <c:pt idx="3">
                  <c:v>8.3333333333333321</c:v>
                </c:pt>
                <c:pt idx="4">
                  <c:v>8.8541666666666643</c:v>
                </c:pt>
                <c:pt idx="5">
                  <c:v>6.2499999999999991</c:v>
                </c:pt>
                <c:pt idx="6">
                  <c:v>8.8541666666666643</c:v>
                </c:pt>
                <c:pt idx="7">
                  <c:v>7.2916666666666652</c:v>
                </c:pt>
                <c:pt idx="8">
                  <c:v>2.083333333333333</c:v>
                </c:pt>
                <c:pt idx="9">
                  <c:v>2.083333333333333</c:v>
                </c:pt>
              </c:numCache>
            </c:numRef>
          </c:val>
          <c:extLst>
            <c:ext xmlns:c16="http://schemas.microsoft.com/office/drawing/2014/chart" uri="{C3380CC4-5D6E-409C-BE32-E72D297353CC}">
              <c16:uniqueId val="{00000000-9FC1-41BE-A88A-4E1DC082B362}"/>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Arañas!$J$173:$J$182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Arañas!$L$173:$L$182</c:f>
              <c:numCache>
                <c:formatCode>General</c:formatCode>
                <c:ptCount val="10"/>
                <c:pt idx="0">
                  <c:v>3.6458333333333326</c:v>
                </c:pt>
                <c:pt idx="1">
                  <c:v>4.0625</c:v>
                </c:pt>
                <c:pt idx="2">
                  <c:v>2.708333333333333</c:v>
                </c:pt>
                <c:pt idx="3">
                  <c:v>2.083333333333333</c:v>
                </c:pt>
                <c:pt idx="4">
                  <c:v>2.708333333333333</c:v>
                </c:pt>
                <c:pt idx="5">
                  <c:v>2.083333333333333</c:v>
                </c:pt>
                <c:pt idx="6">
                  <c:v>5.2083333333333321</c:v>
                </c:pt>
                <c:pt idx="7">
                  <c:v>4.9999999999999991</c:v>
                </c:pt>
                <c:pt idx="8">
                  <c:v>9.9999999999999982</c:v>
                </c:pt>
                <c:pt idx="9">
                  <c:v>2.708333333333333</c:v>
                </c:pt>
              </c:numCache>
            </c:numRef>
          </c:val>
          <c:extLst>
            <c:ext xmlns:c16="http://schemas.microsoft.com/office/drawing/2014/chart" uri="{C3380CC4-5D6E-409C-BE32-E72D297353CC}">
              <c16:uniqueId val="{00000001-9FC1-41BE-A88A-4E1DC082B362}"/>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Tonalá</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gra'!$A$33</c:f>
              <c:strCache>
                <c:ptCount val="1"/>
                <c:pt idx="0">
                  <c:v>2020</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gra'!$D$33:$M$33</c:f>
              <c:numCache>
                <c:formatCode>General</c:formatCode>
                <c:ptCount val="10"/>
                <c:pt idx="0">
                  <c:v>2</c:v>
                </c:pt>
                <c:pt idx="1">
                  <c:v>0</c:v>
                </c:pt>
                <c:pt idx="2">
                  <c:v>4</c:v>
                </c:pt>
                <c:pt idx="3">
                  <c:v>0</c:v>
                </c:pt>
                <c:pt idx="4">
                  <c:v>0</c:v>
                </c:pt>
                <c:pt idx="5">
                  <c:v>0</c:v>
                </c:pt>
                <c:pt idx="6">
                  <c:v>0</c:v>
                </c:pt>
                <c:pt idx="7">
                  <c:v>10</c:v>
                </c:pt>
                <c:pt idx="8">
                  <c:v>0</c:v>
                </c:pt>
                <c:pt idx="9">
                  <c:v>4</c:v>
                </c:pt>
              </c:numCache>
            </c:numRef>
          </c:val>
          <c:extLst xmlns:c15="http://schemas.microsoft.com/office/drawing/2012/chart">
            <c:ext xmlns:c16="http://schemas.microsoft.com/office/drawing/2014/chart" uri="{C3380CC4-5D6E-409C-BE32-E72D297353CC}">
              <c16:uniqueId val="{00000000-D75F-4CC5-A765-07281060333A}"/>
            </c:ext>
          </c:extLst>
        </c:ser>
        <c:ser>
          <c:idx val="1"/>
          <c:order val="1"/>
          <c:tx>
            <c:strRef>
              <c:f>'MUN gra'!$A$34</c:f>
              <c:strCache>
                <c:ptCount val="1"/>
                <c:pt idx="0">
                  <c:v>2021</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gra'!$D$34:$M$34</c:f>
              <c:numCache>
                <c:formatCode>General</c:formatCode>
                <c:ptCount val="10"/>
                <c:pt idx="0">
                  <c:v>0</c:v>
                </c:pt>
                <c:pt idx="1">
                  <c:v>0</c:v>
                </c:pt>
                <c:pt idx="2">
                  <c:v>0</c:v>
                </c:pt>
                <c:pt idx="3">
                  <c:v>5</c:v>
                </c:pt>
                <c:pt idx="4">
                  <c:v>0</c:v>
                </c:pt>
                <c:pt idx="5">
                  <c:v>5</c:v>
                </c:pt>
                <c:pt idx="6">
                  <c:v>1.6666666666666665</c:v>
                </c:pt>
                <c:pt idx="7">
                  <c:v>8.3333333333333339</c:v>
                </c:pt>
                <c:pt idx="8">
                  <c:v>8.3333333333333339</c:v>
                </c:pt>
                <c:pt idx="9">
                  <c:v>10</c:v>
                </c:pt>
              </c:numCache>
            </c:numRef>
          </c:val>
          <c:extLst>
            <c:ext xmlns:c16="http://schemas.microsoft.com/office/drawing/2014/chart" uri="{C3380CC4-5D6E-409C-BE32-E72D297353CC}">
              <c16:uniqueId val="{00000001-D75F-4CC5-A765-07281060333A}"/>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F3F7-4CDF-9EF4-C55C073AE46A}"/>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F3F7-4CDF-9EF4-C55C073AE46A}"/>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Tonalá</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Municipios!$O$33</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Municipios!$P$33:$X$33</c:f>
              <c:numCache>
                <c:formatCode>General</c:formatCode>
                <c:ptCount val="9"/>
                <c:pt idx="0">
                  <c:v>6.6000000000000005</c:v>
                </c:pt>
                <c:pt idx="1">
                  <c:v>3.3000000000000003</c:v>
                </c:pt>
                <c:pt idx="2">
                  <c:v>6.6000000000000005</c:v>
                </c:pt>
                <c:pt idx="3">
                  <c:v>0</c:v>
                </c:pt>
                <c:pt idx="4">
                  <c:v>0</c:v>
                </c:pt>
                <c:pt idx="5">
                  <c:v>6.6000000000000005</c:v>
                </c:pt>
                <c:pt idx="6">
                  <c:v>3.3000000000000003</c:v>
                </c:pt>
                <c:pt idx="7">
                  <c:v>6.6000000000000005</c:v>
                </c:pt>
                <c:pt idx="8">
                  <c:v>3.3000000000000003</c:v>
                </c:pt>
              </c:numCache>
            </c:numRef>
          </c:val>
          <c:extLst>
            <c:ext xmlns:c16="http://schemas.microsoft.com/office/drawing/2014/chart" uri="{C3380CC4-5D6E-409C-BE32-E72D297353CC}">
              <c16:uniqueId val="{00000000-2804-42C5-9FCF-338BE136D561}"/>
            </c:ext>
          </c:extLst>
        </c:ser>
        <c:ser>
          <c:idx val="1"/>
          <c:order val="1"/>
          <c:tx>
            <c:strRef>
              <c:f>Municipios!$O$34</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Municipios!$P$34:$X$34</c:f>
              <c:numCache>
                <c:formatCode>General</c:formatCode>
                <c:ptCount val="9"/>
                <c:pt idx="0">
                  <c:v>6.6000000000000005</c:v>
                </c:pt>
                <c:pt idx="1">
                  <c:v>6.6000000000000005</c:v>
                </c:pt>
                <c:pt idx="2">
                  <c:v>3.3000000000000003</c:v>
                </c:pt>
                <c:pt idx="3">
                  <c:v>3.3000000000000003</c:v>
                </c:pt>
                <c:pt idx="4">
                  <c:v>0</c:v>
                </c:pt>
                <c:pt idx="5">
                  <c:v>3.3000000000000003</c:v>
                </c:pt>
                <c:pt idx="6">
                  <c:v>6.6000000000000005</c:v>
                </c:pt>
                <c:pt idx="7">
                  <c:v>6.6000000000000005</c:v>
                </c:pt>
                <c:pt idx="8">
                  <c:v>0</c:v>
                </c:pt>
              </c:numCache>
            </c:numRef>
          </c:val>
          <c:extLst>
            <c:ext xmlns:c16="http://schemas.microsoft.com/office/drawing/2014/chart" uri="{C3380CC4-5D6E-409C-BE32-E72D297353CC}">
              <c16:uniqueId val="{00000001-2804-42C5-9FCF-338BE136D561}"/>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Tonalá</a:t>
            </a:r>
          </a:p>
        </c:rich>
      </c:tx>
      <c:layout>
        <c:manualLayout>
          <c:xMode val="edge"/>
          <c:yMode val="edge"/>
          <c:x val="0.33927040980499912"/>
          <c:y val="2.784917937020506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Araña!$N$174:$N$182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Araña!$O$174:$O$182</c:f>
              <c:numCache>
                <c:formatCode>General</c:formatCode>
                <c:ptCount val="9"/>
                <c:pt idx="0">
                  <c:v>4</c:v>
                </c:pt>
                <c:pt idx="1">
                  <c:v>2</c:v>
                </c:pt>
                <c:pt idx="2">
                  <c:v>4</c:v>
                </c:pt>
                <c:pt idx="3">
                  <c:v>2.5</c:v>
                </c:pt>
                <c:pt idx="4">
                  <c:v>1.5</c:v>
                </c:pt>
                <c:pt idx="5">
                  <c:v>3</c:v>
                </c:pt>
                <c:pt idx="6">
                  <c:v>0.5</c:v>
                </c:pt>
                <c:pt idx="7">
                  <c:v>10</c:v>
                </c:pt>
                <c:pt idx="8">
                  <c:v>1.5</c:v>
                </c:pt>
              </c:numCache>
            </c:numRef>
          </c:val>
          <c:extLst>
            <c:ext xmlns:c16="http://schemas.microsoft.com/office/drawing/2014/chart" uri="{C3380CC4-5D6E-409C-BE32-E72D297353CC}">
              <c16:uniqueId val="{00000000-8DC9-4E36-B130-01C308CD9E76}"/>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Araña!$N$174:$N$182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Araña!$P$174:$P$182</c:f>
              <c:numCache>
                <c:formatCode>General</c:formatCode>
                <c:ptCount val="9"/>
                <c:pt idx="0">
                  <c:v>4.7368421052631575</c:v>
                </c:pt>
                <c:pt idx="1">
                  <c:v>2.1052631578947367</c:v>
                </c:pt>
                <c:pt idx="2">
                  <c:v>5.2631578947368416</c:v>
                </c:pt>
                <c:pt idx="3">
                  <c:v>3.1578947368421053</c:v>
                </c:pt>
                <c:pt idx="4">
                  <c:v>1.5789473684210527</c:v>
                </c:pt>
                <c:pt idx="5">
                  <c:v>3.6842105263157894</c:v>
                </c:pt>
                <c:pt idx="6">
                  <c:v>0.52631578947368418</c:v>
                </c:pt>
                <c:pt idx="7">
                  <c:v>10</c:v>
                </c:pt>
                <c:pt idx="8">
                  <c:v>1.5789473684210527</c:v>
                </c:pt>
              </c:numCache>
            </c:numRef>
          </c:val>
          <c:extLst>
            <c:ext xmlns:c16="http://schemas.microsoft.com/office/drawing/2014/chart" uri="{C3380CC4-5D6E-409C-BE32-E72D297353CC}">
              <c16:uniqueId val="{00000001-8DC9-4E36-B130-01C308CD9E76}"/>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Zapopan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Hoja2!$D$420</c:f>
              <c:strCache>
                <c:ptCount val="1"/>
                <c:pt idx="0">
                  <c:v>2020-2021</c:v>
                </c:pt>
              </c:strCache>
            </c:strRef>
          </c:tx>
          <c:spPr>
            <a:ln w="28575" cap="rnd">
              <a:solidFill>
                <a:schemeClr val="accent1"/>
              </a:solidFill>
              <a:round/>
            </a:ln>
            <a:effectLst/>
          </c:spPr>
          <c:marker>
            <c:symbol val="none"/>
          </c:marker>
          <c:cat>
            <c:strRef>
              <c:f>Hoja2!$B$421:$B$430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Hoja2!$D$421:$D$430</c:f>
              <c:numCache>
                <c:formatCode>General</c:formatCode>
                <c:ptCount val="10"/>
                <c:pt idx="0">
                  <c:v>7.8259996316693856</c:v>
                </c:pt>
                <c:pt idx="1">
                  <c:v>4.3475401382725769</c:v>
                </c:pt>
                <c:pt idx="2">
                  <c:v>9.6552511938145162</c:v>
                </c:pt>
                <c:pt idx="3">
                  <c:v>8.4746597877670826</c:v>
                </c:pt>
                <c:pt idx="4">
                  <c:v>4.0620525648810766</c:v>
                </c:pt>
                <c:pt idx="5">
                  <c:v>3.6363636363636367</c:v>
                </c:pt>
                <c:pt idx="6">
                  <c:v>0.91146252621901724</c:v>
                </c:pt>
                <c:pt idx="7">
                  <c:v>5.9895236536257981</c:v>
                </c:pt>
                <c:pt idx="8">
                  <c:v>1.9210896663249308</c:v>
                </c:pt>
                <c:pt idx="9">
                  <c:v>0.8684345015882351</c:v>
                </c:pt>
              </c:numCache>
            </c:numRef>
          </c:val>
          <c:smooth val="0"/>
          <c:extLst>
            <c:ext xmlns:c16="http://schemas.microsoft.com/office/drawing/2014/chart" uri="{C3380CC4-5D6E-409C-BE32-E72D297353CC}">
              <c16:uniqueId val="{00000000-0949-4718-A31F-1A0DE3E3F652}"/>
            </c:ext>
          </c:extLst>
        </c:ser>
        <c:ser>
          <c:idx val="1"/>
          <c:order val="1"/>
          <c:tx>
            <c:strRef>
              <c:f>Hoja2!$E$420</c:f>
              <c:strCache>
                <c:ptCount val="1"/>
                <c:pt idx="0">
                  <c:v>2021-2022</c:v>
                </c:pt>
              </c:strCache>
            </c:strRef>
          </c:tx>
          <c:spPr>
            <a:ln w="28575" cap="rnd">
              <a:solidFill>
                <a:schemeClr val="accent2"/>
              </a:solidFill>
              <a:round/>
            </a:ln>
            <a:effectLst/>
          </c:spPr>
          <c:marker>
            <c:symbol val="none"/>
          </c:marker>
          <c:cat>
            <c:strRef>
              <c:f>Hoja2!$B$421:$B$430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Hoja2!$E$421:$E$430</c:f>
              <c:numCache>
                <c:formatCode>General</c:formatCode>
                <c:ptCount val="10"/>
                <c:pt idx="0">
                  <c:v>6</c:v>
                </c:pt>
                <c:pt idx="1">
                  <c:v>4.0478855557288584</c:v>
                </c:pt>
                <c:pt idx="2">
                  <c:v>6.1586317506399499</c:v>
                </c:pt>
                <c:pt idx="3">
                  <c:v>5.8791146240829404</c:v>
                </c:pt>
                <c:pt idx="4">
                  <c:v>10</c:v>
                </c:pt>
                <c:pt idx="5">
                  <c:v>3</c:v>
                </c:pt>
                <c:pt idx="6">
                  <c:v>1.5</c:v>
                </c:pt>
                <c:pt idx="7">
                  <c:v>6.2248995983935735</c:v>
                </c:pt>
                <c:pt idx="8">
                  <c:v>3.4723787353656426</c:v>
                </c:pt>
                <c:pt idx="9">
                  <c:v>1.939172319896757</c:v>
                </c:pt>
              </c:numCache>
            </c:numRef>
          </c:val>
          <c:smooth val="0"/>
          <c:extLst>
            <c:ext xmlns:c16="http://schemas.microsoft.com/office/drawing/2014/chart" uri="{C3380CC4-5D6E-409C-BE32-E72D297353CC}">
              <c16:uniqueId val="{00000001-0949-4718-A31F-1A0DE3E3F652}"/>
            </c:ext>
          </c:extLst>
        </c:ser>
        <c:ser>
          <c:idx val="2"/>
          <c:order val="2"/>
          <c:tx>
            <c:strRef>
              <c:f>Hoja2!$F$420</c:f>
              <c:strCache>
                <c:ptCount val="1"/>
                <c:pt idx="0">
                  <c:v>Promedio 2021-2022</c:v>
                </c:pt>
              </c:strCache>
            </c:strRef>
          </c:tx>
          <c:spPr>
            <a:ln w="28575" cap="rnd">
              <a:solidFill>
                <a:schemeClr val="accent3"/>
              </a:solidFill>
              <a:round/>
            </a:ln>
            <a:effectLst/>
          </c:spPr>
          <c:marker>
            <c:symbol val="none"/>
          </c:marker>
          <c:cat>
            <c:strRef>
              <c:f>Hoja2!$B$421:$B$430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Hoja2!$F$421:$F$430</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0949-4718-A31F-1A0DE3E3F652}"/>
            </c:ext>
          </c:extLst>
        </c:ser>
        <c:dLbls>
          <c:showLegendKey val="0"/>
          <c:showVal val="0"/>
          <c:showCatName val="0"/>
          <c:showSerName val="0"/>
          <c:showPercent val="0"/>
          <c:showBubbleSize val="0"/>
        </c:dLbls>
        <c:smooth val="0"/>
        <c:axId val="1147264639"/>
        <c:axId val="1147271711"/>
      </c:lineChart>
      <c:catAx>
        <c:axId val="1147264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47271711"/>
        <c:crosses val="autoZero"/>
        <c:auto val="1"/>
        <c:lblAlgn val="ctr"/>
        <c:lblOffset val="100"/>
        <c:noMultiLvlLbl val="0"/>
      </c:catAx>
      <c:valAx>
        <c:axId val="11472717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47264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E907-4412-AE6E-09C1109BAA47}"/>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E907-4412-AE6E-09C1109BAA47}"/>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Zapopan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Araña!$B$165:$B$173</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Araña!$C$165:$C$173</c:f>
              <c:numCache>
                <c:formatCode>General</c:formatCode>
                <c:ptCount val="9"/>
                <c:pt idx="0">
                  <c:v>1.9313050332794937</c:v>
                </c:pt>
                <c:pt idx="1">
                  <c:v>6.3346758971536327E-2</c:v>
                </c:pt>
                <c:pt idx="2">
                  <c:v>3.2752411531429662</c:v>
                </c:pt>
                <c:pt idx="3">
                  <c:v>1.0721218468901885</c:v>
                </c:pt>
                <c:pt idx="4">
                  <c:v>2.3384216061991285</c:v>
                </c:pt>
                <c:pt idx="5">
                  <c:v>8.2550252683568068</c:v>
                </c:pt>
                <c:pt idx="6">
                  <c:v>0.39004365916116035</c:v>
                </c:pt>
                <c:pt idx="7">
                  <c:v>10</c:v>
                </c:pt>
                <c:pt idx="8">
                  <c:v>1.5886822350181378</c:v>
                </c:pt>
              </c:numCache>
            </c:numRef>
          </c:val>
          <c:extLst>
            <c:ext xmlns:c16="http://schemas.microsoft.com/office/drawing/2014/chart" uri="{C3380CC4-5D6E-409C-BE32-E72D297353CC}">
              <c16:uniqueId val="{00000000-3E36-4FA0-8061-3E0A84C632FB}"/>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Araña!$B$165:$B$173</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Araña!$D$165:$D$173</c:f>
              <c:numCache>
                <c:formatCode>General</c:formatCode>
                <c:ptCount val="9"/>
                <c:pt idx="0">
                  <c:v>1.950605659770122</c:v>
                </c:pt>
                <c:pt idx="1">
                  <c:v>6.4463661507057443E-2</c:v>
                </c:pt>
                <c:pt idx="2">
                  <c:v>3.3329887823473614</c:v>
                </c:pt>
                <c:pt idx="3">
                  <c:v>1.0910250335507294</c:v>
                </c:pt>
                <c:pt idx="4">
                  <c:v>2.8799764754331396</c:v>
                </c:pt>
                <c:pt idx="5">
                  <c:v>7.8421737372578981</c:v>
                </c:pt>
                <c:pt idx="6">
                  <c:v>0.53575568504363336</c:v>
                </c:pt>
                <c:pt idx="7">
                  <c:v>10</c:v>
                </c:pt>
                <c:pt idx="8">
                  <c:v>1.616693190041526</c:v>
                </c:pt>
              </c:numCache>
            </c:numRef>
          </c:val>
          <c:extLst>
            <c:ext xmlns:c16="http://schemas.microsoft.com/office/drawing/2014/chart" uri="{C3380CC4-5D6E-409C-BE32-E72D297353CC}">
              <c16:uniqueId val="{00000001-3E36-4FA0-8061-3E0A84C632FB}"/>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Zapopan</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Arañas!$J$183:$J$192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Arañas!$K$183:$K$192</c:f>
              <c:numCache>
                <c:formatCode>General</c:formatCode>
                <c:ptCount val="10"/>
                <c:pt idx="0">
                  <c:v>4.6874999999999991</c:v>
                </c:pt>
                <c:pt idx="1">
                  <c:v>4.1666666666666661</c:v>
                </c:pt>
                <c:pt idx="2">
                  <c:v>5.2083333333333321</c:v>
                </c:pt>
                <c:pt idx="3">
                  <c:v>4.6874999999999991</c:v>
                </c:pt>
                <c:pt idx="4">
                  <c:v>1.0416666666666665</c:v>
                </c:pt>
                <c:pt idx="5">
                  <c:v>4.1666666666666661</c:v>
                </c:pt>
                <c:pt idx="6">
                  <c:v>3.1249999999999996</c:v>
                </c:pt>
                <c:pt idx="7">
                  <c:v>5.2083333333333321</c:v>
                </c:pt>
                <c:pt idx="8">
                  <c:v>3.6458333333333326</c:v>
                </c:pt>
                <c:pt idx="9">
                  <c:v>1.5624999999999998</c:v>
                </c:pt>
              </c:numCache>
            </c:numRef>
          </c:val>
          <c:extLst>
            <c:ext xmlns:c16="http://schemas.microsoft.com/office/drawing/2014/chart" uri="{C3380CC4-5D6E-409C-BE32-E72D297353CC}">
              <c16:uniqueId val="{00000000-8AA1-4510-802B-0E0A591C6FC7}"/>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Arañas!$J$183:$J$192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Arañas!$L$183:$L$192</c:f>
              <c:numCache>
                <c:formatCode>General</c:formatCode>
                <c:ptCount val="10"/>
                <c:pt idx="0">
                  <c:v>1.5624999999999998</c:v>
                </c:pt>
                <c:pt idx="1">
                  <c:v>5.2083333333333321</c:v>
                </c:pt>
                <c:pt idx="2">
                  <c:v>3.1249999999999996</c:v>
                </c:pt>
                <c:pt idx="3">
                  <c:v>2.395833333333333</c:v>
                </c:pt>
                <c:pt idx="4">
                  <c:v>2.6041666666666661</c:v>
                </c:pt>
                <c:pt idx="5">
                  <c:v>1.9791666666666665</c:v>
                </c:pt>
                <c:pt idx="6">
                  <c:v>0.83333333333333326</c:v>
                </c:pt>
                <c:pt idx="7">
                  <c:v>3.333333333333333</c:v>
                </c:pt>
                <c:pt idx="8">
                  <c:v>6.0416666666666661</c:v>
                </c:pt>
                <c:pt idx="9">
                  <c:v>2.6041666666666661</c:v>
                </c:pt>
              </c:numCache>
            </c:numRef>
          </c:val>
          <c:extLst>
            <c:ext xmlns:c16="http://schemas.microsoft.com/office/drawing/2014/chart" uri="{C3380CC4-5D6E-409C-BE32-E72D297353CC}">
              <c16:uniqueId val="{00000001-8AA1-4510-802B-0E0A591C6FC7}"/>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Zapopan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gra'!$A$35</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gra'!$D$35:$M$35</c:f>
              <c:numCache>
                <c:formatCode>General</c:formatCode>
                <c:ptCount val="10"/>
                <c:pt idx="0">
                  <c:v>10</c:v>
                </c:pt>
                <c:pt idx="1">
                  <c:v>3.333333333333333</c:v>
                </c:pt>
                <c:pt idx="2">
                  <c:v>6.6666666666666661</c:v>
                </c:pt>
                <c:pt idx="3">
                  <c:v>3.333333333333333</c:v>
                </c:pt>
                <c:pt idx="4">
                  <c:v>0</c:v>
                </c:pt>
                <c:pt idx="5">
                  <c:v>3.333333333333333</c:v>
                </c:pt>
                <c:pt idx="6">
                  <c:v>3.333333333333333</c:v>
                </c:pt>
                <c:pt idx="7">
                  <c:v>3.333333333333333</c:v>
                </c:pt>
                <c:pt idx="8">
                  <c:v>6.6666666666666661</c:v>
                </c:pt>
                <c:pt idx="9">
                  <c:v>6.6666666666666661</c:v>
                </c:pt>
              </c:numCache>
            </c:numRef>
          </c:val>
          <c:extLst xmlns:c15="http://schemas.microsoft.com/office/drawing/2012/chart">
            <c:ext xmlns:c16="http://schemas.microsoft.com/office/drawing/2014/chart" uri="{C3380CC4-5D6E-409C-BE32-E72D297353CC}">
              <c16:uniqueId val="{00000000-9460-469B-B9C6-8F79B99F163A}"/>
            </c:ext>
          </c:extLst>
        </c:ser>
        <c:ser>
          <c:idx val="1"/>
          <c:order val="1"/>
          <c:tx>
            <c:strRef>
              <c:f>'MUN gra'!$A$36</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gra'!$D$36:$M$36</c:f>
              <c:numCache>
                <c:formatCode>General</c:formatCode>
                <c:ptCount val="10"/>
                <c:pt idx="0">
                  <c:v>0</c:v>
                </c:pt>
                <c:pt idx="1">
                  <c:v>0</c:v>
                </c:pt>
                <c:pt idx="2">
                  <c:v>0</c:v>
                </c:pt>
                <c:pt idx="3">
                  <c:v>0</c:v>
                </c:pt>
                <c:pt idx="4">
                  <c:v>0</c:v>
                </c:pt>
                <c:pt idx="5">
                  <c:v>0</c:v>
                </c:pt>
                <c:pt idx="6">
                  <c:v>10</c:v>
                </c:pt>
                <c:pt idx="7">
                  <c:v>5</c:v>
                </c:pt>
                <c:pt idx="8">
                  <c:v>5</c:v>
                </c:pt>
                <c:pt idx="9">
                  <c:v>5</c:v>
                </c:pt>
              </c:numCache>
            </c:numRef>
          </c:val>
          <c:extLst>
            <c:ext xmlns:c16="http://schemas.microsoft.com/office/drawing/2014/chart" uri="{C3380CC4-5D6E-409C-BE32-E72D297353CC}">
              <c16:uniqueId val="{00000001-9460-469B-B9C6-8F79B99F163A}"/>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Zapopan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Municipios!$O$35</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Municipios!$P$35:$X$35</c:f>
              <c:numCache>
                <c:formatCode>General</c:formatCode>
                <c:ptCount val="9"/>
                <c:pt idx="0">
                  <c:v>6.6000000000000005</c:v>
                </c:pt>
                <c:pt idx="1">
                  <c:v>3.3000000000000003</c:v>
                </c:pt>
                <c:pt idx="2">
                  <c:v>3.3000000000000003</c:v>
                </c:pt>
                <c:pt idx="3">
                  <c:v>6.6000000000000005</c:v>
                </c:pt>
                <c:pt idx="4">
                  <c:v>0</c:v>
                </c:pt>
                <c:pt idx="5">
                  <c:v>3.3000000000000003</c:v>
                </c:pt>
                <c:pt idx="6">
                  <c:v>6.6000000000000005</c:v>
                </c:pt>
                <c:pt idx="7">
                  <c:v>3.3000000000000003</c:v>
                </c:pt>
                <c:pt idx="8">
                  <c:v>3.3000000000000003</c:v>
                </c:pt>
              </c:numCache>
            </c:numRef>
          </c:val>
          <c:extLst>
            <c:ext xmlns:c16="http://schemas.microsoft.com/office/drawing/2014/chart" uri="{C3380CC4-5D6E-409C-BE32-E72D297353CC}">
              <c16:uniqueId val="{00000000-813C-47A5-A9EA-81A9AA251F34}"/>
            </c:ext>
          </c:extLst>
        </c:ser>
        <c:ser>
          <c:idx val="1"/>
          <c:order val="1"/>
          <c:tx>
            <c:strRef>
              <c:f>Municipios!$O$36</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Municipios!$P$36:$X$36</c:f>
              <c:numCache>
                <c:formatCode>General</c:formatCode>
                <c:ptCount val="9"/>
                <c:pt idx="0">
                  <c:v>6.6000000000000005</c:v>
                </c:pt>
                <c:pt idx="1">
                  <c:v>3.3000000000000003</c:v>
                </c:pt>
                <c:pt idx="2">
                  <c:v>6.6000000000000005</c:v>
                </c:pt>
                <c:pt idx="3">
                  <c:v>10</c:v>
                </c:pt>
                <c:pt idx="4">
                  <c:v>3.3000000000000003</c:v>
                </c:pt>
                <c:pt idx="5">
                  <c:v>6.6000000000000005</c:v>
                </c:pt>
                <c:pt idx="6">
                  <c:v>10</c:v>
                </c:pt>
                <c:pt idx="7">
                  <c:v>6.6000000000000005</c:v>
                </c:pt>
                <c:pt idx="8">
                  <c:v>0</c:v>
                </c:pt>
              </c:numCache>
            </c:numRef>
          </c:val>
          <c:extLst>
            <c:ext xmlns:c16="http://schemas.microsoft.com/office/drawing/2014/chart" uri="{C3380CC4-5D6E-409C-BE32-E72D297353CC}">
              <c16:uniqueId val="{00000001-813C-47A5-A9EA-81A9AA251F34}"/>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Zapopan</a:t>
            </a:r>
          </a:p>
        </c:rich>
      </c:tx>
      <c:layout>
        <c:manualLayout>
          <c:xMode val="edge"/>
          <c:yMode val="edge"/>
          <c:x val="0.33927040980499912"/>
          <c:y val="2.7849179370205063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Araña!$N$184:$N$192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Araña!$O$184:$O$192</c:f>
              <c:numCache>
                <c:formatCode>General</c:formatCode>
                <c:ptCount val="9"/>
                <c:pt idx="0">
                  <c:v>3</c:v>
                </c:pt>
                <c:pt idx="1">
                  <c:v>0.5</c:v>
                </c:pt>
                <c:pt idx="2">
                  <c:v>5</c:v>
                </c:pt>
                <c:pt idx="3">
                  <c:v>2.5</c:v>
                </c:pt>
                <c:pt idx="4">
                  <c:v>1.5</c:v>
                </c:pt>
                <c:pt idx="5">
                  <c:v>3.5</c:v>
                </c:pt>
                <c:pt idx="6">
                  <c:v>0.5</c:v>
                </c:pt>
                <c:pt idx="7">
                  <c:v>10</c:v>
                </c:pt>
                <c:pt idx="8">
                  <c:v>1.5</c:v>
                </c:pt>
              </c:numCache>
            </c:numRef>
          </c:val>
          <c:extLst>
            <c:ext xmlns:c16="http://schemas.microsoft.com/office/drawing/2014/chart" uri="{C3380CC4-5D6E-409C-BE32-E72D297353CC}">
              <c16:uniqueId val="{00000000-A932-446B-BF5B-CCE9A58907DC}"/>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Araña!$N$184:$N$192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Araña!$P$184:$P$192</c:f>
              <c:numCache>
                <c:formatCode>General</c:formatCode>
                <c:ptCount val="9"/>
                <c:pt idx="0">
                  <c:v>3.333333333333333</c:v>
                </c:pt>
                <c:pt idx="1">
                  <c:v>0.47619047619047616</c:v>
                </c:pt>
                <c:pt idx="2">
                  <c:v>5.7142857142857135</c:v>
                </c:pt>
                <c:pt idx="3">
                  <c:v>2.3809523809523809</c:v>
                </c:pt>
                <c:pt idx="4">
                  <c:v>1.4285714285714284</c:v>
                </c:pt>
                <c:pt idx="5">
                  <c:v>3.333333333333333</c:v>
                </c:pt>
                <c:pt idx="6">
                  <c:v>0.47619047619047616</c:v>
                </c:pt>
                <c:pt idx="7">
                  <c:v>10</c:v>
                </c:pt>
                <c:pt idx="8">
                  <c:v>1.4285714285714284</c:v>
                </c:pt>
              </c:numCache>
            </c:numRef>
          </c:val>
          <c:extLst>
            <c:ext xmlns:c16="http://schemas.microsoft.com/office/drawing/2014/chart" uri="{C3380CC4-5D6E-409C-BE32-E72D297353CC}">
              <c16:uniqueId val="{00000001-A932-446B-BF5B-CCE9A58907DC}"/>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1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MapaM!$D$3</c:f>
              <c:strCache>
                <c:ptCount val="1"/>
                <c:pt idx="0">
                  <c:v>Riesgos Climáticos</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tx>
                <c:rich>
                  <a:bodyPr/>
                  <a:lstStyle/>
                  <a:p>
                    <a:fld id="{28206743-E330-45D1-93EF-7ED70B6B674D}"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{28206743-E330-45D1-93EF-7ED70B6B674D}</c15:txfldGUID>
                      <c15:f>MapaM!$B$4</c15:f>
                      <c15:dlblFieldTableCache>
                        <c:ptCount val="1"/>
                        <c:pt idx="0">
                          <c:v>San Juan del Río</c:v>
                        </c:pt>
                      </c15:dlblFieldTableCache>
                    </c15:dlblFTEntry>
                  </c15:dlblFieldTable>
                  <c15:showDataLabelsRange val="0"/>
                </c:ext>
                <c:ext xmlns:c16="http://schemas.microsoft.com/office/drawing/2014/chart" uri="{C3380CC4-5D6E-409C-BE32-E72D297353CC}">
                  <c16:uniqueId val="{00000000-A995-4850-92C8-E98DF92AFC55}"/>
                </c:ext>
              </c:extLst>
            </c:dLbl>
            <c:dLbl>
              <c:idx val="1"/>
              <c:layout>
                <c:manualLayout>
                  <c:x val="-0.17899316345556246"/>
                  <c:y val="1.8214936247723135E-2"/>
                </c:manualLayout>
              </c:layout>
              <c:tx>
                <c:rich>
                  <a:bodyPr/>
                  <a:lstStyle/>
                  <a:p>
                    <a:fld id="{B49C571B-7C70-442A-80DF-5601CDF554D6}"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{B49C571B-7C70-442A-80DF-5601CDF554D6}</c15:txfldGUID>
                      <c15:f>MapaM!$B$5</c15:f>
                      <c15:dlblFieldTableCache>
                        <c:ptCount val="1"/>
                        <c:pt idx="0">
                          <c:v>San Luis Potosí</c:v>
                        </c:pt>
                      </c15:dlblFieldTableCache>
                    </c15:dlblFTEntry>
                  </c15:dlblFieldTable>
                  <c15:showDataLabelsRange val="0"/>
                </c:ext>
                <c:ext xmlns:c16="http://schemas.microsoft.com/office/drawing/2014/chart" uri="{C3380CC4-5D6E-409C-BE32-E72D297353CC}">
                  <c16:uniqueId val="{00000001-A995-4850-92C8-E98DF92AFC55}"/>
                </c:ext>
              </c:extLst>
            </c:dLbl>
            <c:dLbl>
              <c:idx val="2"/>
              <c:layout>
                <c:manualLayout>
                  <c:x val="2.983219390926041E-2"/>
                  <c:y val="2.9143897996357013E-2"/>
                </c:manualLayout>
              </c:layout>
              <c:tx>
                <c:rich>
                  <a:bodyPr/>
                  <a:lstStyle/>
                  <a:p>
                    <a:fld id="{C34D3A48-442E-421F-95D4-2EB038E5F00C}"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{C34D3A48-442E-421F-95D4-2EB038E5F00C}</c15:txfldGUID>
                      <c15:f>MapaM!$B$6</c15:f>
                      <c15:dlblFieldTableCache>
                        <c:ptCount val="1"/>
                        <c:pt idx="0">
                          <c:v>Salamanca</c:v>
                        </c:pt>
                      </c15:dlblFieldTableCache>
                    </c15:dlblFTEntry>
                  </c15:dlblFieldTable>
                  <c15:showDataLabelsRange val="0"/>
                </c:ext>
                <c:ext xmlns:c16="http://schemas.microsoft.com/office/drawing/2014/chart" uri="{C3380CC4-5D6E-409C-BE32-E72D297353CC}">
                  <c16:uniqueId val="{00000002-A995-4850-92C8-E98DF92AFC55}"/>
                </c:ext>
              </c:extLst>
            </c:dLbl>
            <c:dLbl>
              <c:idx val="3"/>
              <c:tx>
                <c:rich>
                  <a:bodyPr/>
                  <a:lstStyle/>
                  <a:p>
                    <a:fld id="{6915D750-A3C8-4845-B1B2-222A2E1FE364}"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{6915D750-A3C8-4845-B1B2-222A2E1FE364}</c15:txfldGUID>
                      <c15:f>MapaM!$B$7</c15:f>
                      <c15:dlblFieldTableCache>
                        <c:ptCount val="1"/>
                        <c:pt idx="0">
                          <c:v>Tonalá</c:v>
                        </c:pt>
                      </c15:dlblFieldTableCache>
                    </c15:dlblFTEntry>
                  </c15:dlblFieldTable>
                  <c15:showDataLabelsRange val="0"/>
                </c:ext>
                <c:ext xmlns:c16="http://schemas.microsoft.com/office/drawing/2014/chart" uri="{C3380CC4-5D6E-409C-BE32-E72D297353CC}">
                  <c16:uniqueId val="{00000003-A995-4850-92C8-E98DF92AFC55}"/>
                </c:ext>
              </c:extLst>
            </c:dLbl>
            <c:dLbl>
              <c:idx val="4"/>
              <c:layout>
                <c:manualLayout>
                  <c:x val="1.740211311373524E-2"/>
                  <c:y val="1.8214936247723135E-2"/>
                </c:manualLayout>
              </c:layout>
              <c:tx>
                <c:rich>
                  <a:bodyPr/>
                  <a:lstStyle/>
                  <a:p>
                    <a:fld id="{1D955A36-A3AA-4E11-90A0-5F51CD51967D}"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{1D955A36-A3AA-4E11-90A0-5F51CD51967D}</c15:txfldGUID>
                      <c15:f>MapaM!$B$8</c15:f>
                      <c15:dlblFieldTableCache>
                        <c:ptCount val="1"/>
                        <c:pt idx="0">
                          <c:v>Soledad de Graciano Sánchez</c:v>
                        </c:pt>
                      </c15:dlblFieldTableCache>
                    </c15:dlblFTEntry>
                  </c15:dlblFieldTable>
                  <c15:showDataLabelsRange val="0"/>
                </c:ext>
                <c:ext xmlns:c16="http://schemas.microsoft.com/office/drawing/2014/chart" uri="{C3380CC4-5D6E-409C-BE32-E72D297353CC}">
                  <c16:uniqueId val="{00000004-A995-4850-92C8-E98DF92AFC55}"/>
                </c:ext>
              </c:extLst>
            </c:dLbl>
            <c:dLbl>
              <c:idx val="5"/>
              <c:layout>
                <c:manualLayout>
                  <c:x val="-0.15164698570540708"/>
                  <c:y val="-1.4571948998178506E-2"/>
                </c:manualLayout>
              </c:layout>
              <c:tx>
                <c:rich>
                  <a:bodyPr/>
                  <a:lstStyle/>
                  <a:p>
                    <a:fld id="{40ADDC73-7684-40E8-B545-1D3AFBE40606}"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{40ADDC73-7684-40E8-B545-1D3AFBE40606}</c15:txfldGUID>
                      <c15:f>MapaM!$B$9</c15:f>
                      <c15:dlblFieldTableCache>
                        <c:ptCount val="1"/>
                        <c:pt idx="0">
                          <c:v>Querétaro</c:v>
                        </c:pt>
                      </c15:dlblFieldTableCache>
                    </c15:dlblFTEntry>
                  </c15:dlblFieldTable>
                  <c15:showDataLabelsRange val="0"/>
                </c:ext>
                <c:ext xmlns:c16="http://schemas.microsoft.com/office/drawing/2014/chart" uri="{C3380CC4-5D6E-409C-BE32-E72D297353CC}">
                  <c16:uniqueId val="{00000005-A995-4850-92C8-E98DF92AFC55}"/>
                </c:ext>
              </c:extLst>
            </c:dLbl>
            <c:dLbl>
              <c:idx val="6"/>
              <c:tx>
                <c:rich>
                  <a:bodyPr/>
                  <a:lstStyle/>
                  <a:p>
                    <a:fld id="{4172B1D4-EAE3-4C56-A6F2-07685F050E81}"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{4172B1D4-EAE3-4C56-A6F2-07685F050E81}</c15:txfldGUID>
                      <c15:f>MapaM!$B$10</c15:f>
                      <c15:dlblFieldTableCache>
                        <c:ptCount val="1"/>
                        <c:pt idx="0">
                          <c:v>Tlajomulco de Zúñiga</c:v>
                        </c:pt>
                      </c15:dlblFieldTableCache>
                    </c15:dlblFTEntry>
                  </c15:dlblFieldTable>
                  <c15:showDataLabelsRange val="0"/>
                </c:ext>
                <c:ext xmlns:c16="http://schemas.microsoft.com/office/drawing/2014/chart" uri="{C3380CC4-5D6E-409C-BE32-E72D297353CC}">
                  <c16:uniqueId val="{00000006-A995-4850-92C8-E98DF92AFC55}"/>
                </c:ext>
              </c:extLst>
            </c:dLbl>
            <c:dLbl>
              <c:idx val="7"/>
              <c:layout>
                <c:manualLayout>
                  <c:x val="-0.14667495338719702"/>
                  <c:y val="-4.3715846994535519E-2"/>
                </c:manualLayout>
              </c:layout>
              <c:tx>
                <c:rich>
                  <a:bodyPr/>
                  <a:lstStyle/>
                  <a:p>
                    <a:fld id="{3190D990-DF72-4064-8592-9B6A888FC667}"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{3190D990-DF72-4064-8592-9B6A888FC667}</c15:txfldGUID>
                      <c15:f>MapaM!$B$11</c15:f>
                      <c15:dlblFieldTableCache>
                        <c:ptCount val="1"/>
                        <c:pt idx="0">
                          <c:v>Zapopan</c:v>
                        </c:pt>
                      </c15:dlblFieldTableCache>
                    </c15:dlblFTEntry>
                  </c15:dlblFieldTable>
                  <c15:showDataLabelsRange val="0"/>
                </c:ext>
                <c:ext xmlns:c16="http://schemas.microsoft.com/office/drawing/2014/chart" uri="{C3380CC4-5D6E-409C-BE32-E72D297353CC}">
                  <c16:uniqueId val="{00000007-A995-4850-92C8-E98DF92AFC55}"/>
                </c:ext>
              </c:extLst>
            </c:dLbl>
            <c:dLbl>
              <c:idx val="8"/>
              <c:layout>
                <c:manualLayout>
                  <c:x val="5.4692355500310749E-2"/>
                  <c:y val="-1.8214936247723065E-2"/>
                </c:manualLayout>
              </c:layout>
              <c:tx>
                <c:rich>
                  <a:bodyPr/>
                  <a:lstStyle/>
                  <a:p>
                    <a:fld id="{EA31EDE9-6005-40BA-8052-257784A0DE3F}"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{EA31EDE9-6005-40BA-8052-257784A0DE3F}</c15:txfldGUID>
                      <c15:f>MapaM!$B$12</c15:f>
                      <c15:dlblFieldTableCache>
                        <c:ptCount val="1"/>
                        <c:pt idx="0">
                          <c:v>Tlaquepaque</c:v>
                        </c:pt>
                      </c15:dlblFieldTableCache>
                    </c15:dlblFTEntry>
                  </c15:dlblFieldTable>
                  <c15:showDataLabelsRange val="0"/>
                </c:ext>
                <c:ext xmlns:c16="http://schemas.microsoft.com/office/drawing/2014/chart" uri="{C3380CC4-5D6E-409C-BE32-E72D297353CC}">
                  <c16:uniqueId val="{00000008-A995-4850-92C8-E98DF92AFC55}"/>
                </c:ext>
              </c:extLst>
            </c:dLbl>
            <c:dLbl>
              <c:idx val="9"/>
              <c:layout>
                <c:manualLayout>
                  <c:x val="7.2094468614045906E-2"/>
                  <c:y val="1.0928961748633814E-2"/>
                </c:manualLayout>
              </c:layout>
              <c:tx>
                <c:rich>
                  <a:bodyPr/>
                  <a:lstStyle/>
                  <a:p>
                    <a:fld id="{EF976756-D76C-4F14-9E3D-C4076C18A9A8}"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{EF976756-D76C-4F14-9E3D-C4076C18A9A8}</c15:txfldGUID>
                      <c15:f>MapaM!$B$13</c15:f>
                      <c15:dlblFieldTableCache>
                        <c:ptCount val="1"/>
                        <c:pt idx="0">
                          <c:v>Chihuahua</c:v>
                        </c:pt>
                      </c15:dlblFieldTableCache>
                    </c15:dlblFTEntry>
                  </c15:dlblFieldTable>
                  <c15:showDataLabelsRange val="0"/>
                </c:ext>
                <c:ext xmlns:c16="http://schemas.microsoft.com/office/drawing/2014/chart" uri="{C3380CC4-5D6E-409C-BE32-E72D297353CC}">
                  <c16:uniqueId val="{00000009-A995-4850-92C8-E98DF92AFC55}"/>
                </c:ext>
              </c:extLst>
            </c:dLbl>
            <c:dLbl>
              <c:idx val="10"/>
              <c:layout>
                <c:manualLayout>
                  <c:x val="-0.13673088875077688"/>
                  <c:y val="-2.5500910746812454E-2"/>
                </c:manualLayout>
              </c:layout>
              <c:tx>
                <c:rich>
                  <a:bodyPr/>
                  <a:lstStyle/>
                  <a:p>
                    <a:fld id="{B82C0C0D-D4C7-4F14-93EB-37813C4EF464}"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{B82C0C0D-D4C7-4F14-93EB-37813C4EF464}</c15:txfldGUID>
                      <c15:f>MapaM!$B$14</c15:f>
                      <c15:dlblFieldTableCache>
                        <c:ptCount val="1"/>
                        <c:pt idx="0">
                          <c:v>Irapuato</c:v>
                        </c:pt>
                      </c15:dlblFieldTableCache>
                    </c15:dlblFTEntry>
                  </c15:dlblFieldTable>
                  <c15:showDataLabelsRange val="0"/>
                </c:ext>
                <c:ext xmlns:c16="http://schemas.microsoft.com/office/drawing/2014/chart" uri="{C3380CC4-5D6E-409C-BE32-E72D297353CC}">
                  <c16:uniqueId val="{0000000A-A995-4850-92C8-E98DF92AFC55}"/>
                </c:ext>
              </c:extLst>
            </c:dLbl>
            <c:dLbl>
              <c:idx val="11"/>
              <c:layout>
                <c:manualLayout>
                  <c:x val="6.2150403977625855E-2"/>
                  <c:y val="-2.5500910746812454E-2"/>
                </c:manualLayout>
              </c:layout>
              <c:tx>
                <c:rich>
                  <a:bodyPr/>
                  <a:lstStyle/>
                  <a:p>
                    <a:fld id="{81CE07F6-8A0C-4737-BE74-4D36504DA071}"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{81CE07F6-8A0C-4737-BE74-4D36504DA071}</c15:txfldGUID>
                      <c15:f>MapaM!$B$15</c15:f>
                      <c15:dlblFieldTableCache>
                        <c:ptCount val="1"/>
                        <c:pt idx="0">
                          <c:v>Juárez</c:v>
                        </c:pt>
                      </c15:dlblFieldTableCache>
                    </c15:dlblFTEntry>
                  </c15:dlblFieldTable>
                  <c15:showDataLabelsRange val="0"/>
                </c:ext>
                <c:ext xmlns:c16="http://schemas.microsoft.com/office/drawing/2014/chart" uri="{C3380CC4-5D6E-409C-BE32-E72D297353CC}">
                  <c16:uniqueId val="{0000000B-A995-4850-92C8-E98DF92AFC55}"/>
                </c:ext>
              </c:extLst>
            </c:dLbl>
            <c:dLbl>
              <c:idx val="12"/>
              <c:layout>
                <c:manualLayout>
                  <c:x val="7.4580484773151025E-3"/>
                  <c:y val="-2.5500910746812454E-2"/>
                </c:manualLayout>
              </c:layout>
              <c:tx>
                <c:rich>
                  <a:bodyPr/>
                  <a:lstStyle/>
                  <a:p>
                    <a:fld id="{323F0437-BA7B-48BA-BAD6-DEC1D7717180}"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{323F0437-BA7B-48BA-BAD6-DEC1D7717180}</c15:txfldGUID>
                      <c15:f>MapaM!$B$16</c15:f>
                      <c15:dlblFieldTableCache>
                        <c:ptCount val="1"/>
                        <c:pt idx="0">
                          <c:v>León</c:v>
                        </c:pt>
                      </c15:dlblFieldTableCache>
                    </c15:dlblFTEntry>
                  </c15:dlblFieldTable>
                  <c15:showDataLabelsRange val="0"/>
                </c:ext>
                <c:ext xmlns:c16="http://schemas.microsoft.com/office/drawing/2014/chart" uri="{C3380CC4-5D6E-409C-BE32-E72D297353CC}">
                  <c16:uniqueId val="{0000000C-A995-4850-92C8-E98DF92AFC55}"/>
                </c:ext>
              </c:extLst>
            </c:dLbl>
            <c:dLbl>
              <c:idx val="13"/>
              <c:layout>
                <c:manualLayout>
                  <c:x val="-0.20633934120571784"/>
                  <c:y val="-3.64298724954466E-3"/>
                </c:manualLayout>
              </c:layout>
              <c:tx>
                <c:rich>
                  <a:bodyPr/>
                  <a:lstStyle/>
                  <a:p>
                    <a:fld id="{D14F2E40-E37E-405F-B809-424D7484DF2A}"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{D14F2E40-E37E-405F-B809-424D7484DF2A}</c15:txfldGUID>
                      <c15:f>MapaM!$B$17</c15:f>
                      <c15:dlblFieldTableCache>
                        <c:ptCount val="1"/>
                        <c:pt idx="0">
                          <c:v>Aguascalientes</c:v>
                        </c:pt>
                      </c15:dlblFieldTableCache>
                    </c15:dlblFTEntry>
                  </c15:dlblFieldTable>
                  <c15:showDataLabelsRange val="0"/>
                </c:ext>
                <c:ext xmlns:c16="http://schemas.microsoft.com/office/drawing/2014/chart" uri="{C3380CC4-5D6E-409C-BE32-E72D297353CC}">
                  <c16:uniqueId val="{0000000D-A995-4850-92C8-E98DF92AFC55}"/>
                </c:ext>
              </c:extLst>
            </c:dLbl>
            <c:dLbl>
              <c:idx val="14"/>
              <c:tx>
                <c:rich>
                  <a:bodyPr/>
                  <a:lstStyle/>
                  <a:p>
                    <a:fld id="{A7CD839B-591A-4E2C-893D-D5A1A2907B15}"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{A7CD839B-591A-4E2C-893D-D5A1A2907B15}</c15:txfldGUID>
                      <c15:f>MapaM!$B$18</c15:f>
                      <c15:dlblFieldTableCache>
                        <c:ptCount val="1"/>
                        <c:pt idx="0">
                          <c:v>Mérida</c:v>
                        </c:pt>
                      </c15:dlblFieldTableCache>
                    </c15:dlblFTEntry>
                  </c15:dlblFieldTable>
                  <c15:showDataLabelsRange val="0"/>
                </c:ext>
                <c:ext xmlns:c16="http://schemas.microsoft.com/office/drawing/2014/chart" uri="{C3380CC4-5D6E-409C-BE32-E72D297353CC}">
                  <c16:uniqueId val="{0000000E-A995-4850-92C8-E98DF92AFC55}"/>
                </c:ext>
              </c:extLst>
            </c:dLbl>
            <c:dLbl>
              <c:idx val="15"/>
              <c:layout>
                <c:manualLayout>
                  <c:x val="-0.20882535736482288"/>
                  <c:y val="-4.7358834244080147E-2"/>
                </c:manualLayout>
              </c:layout>
              <c:tx>
                <c:rich>
                  <a:bodyPr/>
                  <a:lstStyle/>
                  <a:p>
                    <a:fld id="{534F3BAF-1DA2-412F-BF1E-06711F45F54C}"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{534F3BAF-1DA2-412F-BF1E-06711F45F54C}</c15:txfldGUID>
                      <c15:f>MapaM!$B$19</c15:f>
                      <c15:dlblFieldTableCache>
                        <c:ptCount val="1"/>
                        <c:pt idx="0">
                          <c:v>Puerto Vallarta</c:v>
                        </c:pt>
                      </c15:dlblFieldTableCache>
                    </c15:dlblFTEntry>
                  </c15:dlblFieldTable>
                  <c15:showDataLabelsRange val="0"/>
                </c:ext>
                <c:ext xmlns:c16="http://schemas.microsoft.com/office/drawing/2014/chart" uri="{C3380CC4-5D6E-409C-BE32-E72D297353CC}">
                  <c16:uniqueId val="{0000000F-A995-4850-92C8-E98DF92AFC55}"/>
                </c:ext>
              </c:extLst>
            </c:dLbl>
            <c:dLbl>
              <c:idx val="16"/>
              <c:layout>
                <c:manualLayout>
                  <c:x val="-3.4804226227470571E-2"/>
                  <c:y val="0.10200364298724958"/>
                </c:manualLayout>
              </c:layout>
              <c:tx>
                <c:rich>
                  <a:bodyPr/>
                  <a:lstStyle/>
                  <a:p>
                    <a:fld id="{A408301C-CF22-4404-8974-1D4323A58129}"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{A408301C-CF22-4404-8974-1D4323A58129}</c15:txfldGUID>
                      <c15:f>MapaM!$B$20</c15:f>
                      <c15:dlblFieldTableCache>
                        <c:ptCount val="1"/>
                        <c:pt idx="0">
                          <c:v>Celaya</c:v>
                        </c:pt>
                      </c15:dlblFieldTableCache>
                    </c15:dlblFTEntry>
                  </c15:dlblFieldTable>
                  <c15:showDataLabelsRange val="0"/>
                </c:ext>
                <c:ext xmlns:c16="http://schemas.microsoft.com/office/drawing/2014/chart" uri="{C3380CC4-5D6E-409C-BE32-E72D297353CC}">
                  <c16:uniqueId val="{00000010-A995-4850-92C8-E98DF92AFC55}"/>
                </c:ext>
              </c:extLst>
            </c:dLbl>
            <c:dLbl>
              <c:idx val="17"/>
              <c:layout>
                <c:manualLayout>
                  <c:x val="7.4580484773151025E-3"/>
                  <c:y val="5.8287795992714025E-2"/>
                </c:manualLayout>
              </c:layout>
              <c:tx>
                <c:rich>
                  <a:bodyPr/>
                  <a:lstStyle/>
                  <a:p>
                    <a:fld id="{C08E6AAC-D754-4E11-8037-57B45EACDFE1}"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{C08E6AAC-D754-4E11-8037-57B45EACDFE1}</c15:txfldGUID>
                      <c15:f>MapaM!$B$21</c15:f>
                      <c15:dlblFieldTableCache>
                        <c:ptCount val="1"/>
                        <c:pt idx="0">
                          <c:v>Guadalajara</c:v>
                        </c:pt>
                      </c15:dlblFieldTableCache>
                    </c15:dlblFTEntry>
                  </c15:dlblFieldTable>
                  <c15:showDataLabelsRange val="0"/>
                </c:ext>
                <c:ext xmlns:c16="http://schemas.microsoft.com/office/drawing/2014/chart" uri="{C3380CC4-5D6E-409C-BE32-E72D297353CC}">
                  <c16:uniqueId val="{00000011-A995-4850-92C8-E98DF92AFC55}"/>
                </c:ext>
              </c:extLst>
            </c:dLbl>
            <c:dLbl>
              <c:idx val="18"/>
              <c:layout>
                <c:manualLayout>
                  <c:x val="-2.4860161591050343E-2"/>
                  <c:y val="5.1001821493624776E-2"/>
                </c:manualLayout>
              </c:layout>
              <c:tx>
                <c:rich>
                  <a:bodyPr/>
                  <a:lstStyle/>
                  <a:p>
                    <a:fld id="{142AF5E3-9311-42F4-B2BF-2327D118F487}"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{142AF5E3-9311-42F4-B2BF-2327D118F487}</c15:txfldGUID>
                      <c15:f>MapaM!$B$22</c15:f>
                      <c15:dlblFieldTableCache>
                        <c:ptCount val="1"/>
                        <c:pt idx="0">
                          <c:v>Guanajuato</c:v>
                        </c:pt>
                      </c15:dlblFieldTableCache>
                    </c15:dlblFTEntry>
                  </c15:dlblFieldTable>
                  <c15:showDataLabelsRange val="0"/>
                </c:ext>
                <c:ext xmlns:c16="http://schemas.microsoft.com/office/drawing/2014/chart" uri="{C3380CC4-5D6E-409C-BE32-E72D297353CC}">
                  <c16:uniqueId val="{00000012-A995-4850-92C8-E98DF92AFC5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MapaM!$C$4:$C$22</c:f>
              <c:numCache>
                <c:formatCode>0.0</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xVal>
          <c:yVal>
            <c:numRef>
              <c:f>MapaM!$D$4:$D$22</c:f>
              <c:numCache>
                <c:formatCode>0.0</c:formatCode>
                <c:ptCount val="19"/>
                <c:pt idx="0">
                  <c:v>3.7</c:v>
                </c:pt>
                <c:pt idx="1">
                  <c:v>4.2</c:v>
                </c:pt>
                <c:pt idx="2">
                  <c:v>4</c:v>
                </c:pt>
                <c:pt idx="3">
                  <c:v>4.2</c:v>
                </c:pt>
                <c:pt idx="4">
                  <c:v>4.4000000000000004</c:v>
                </c:pt>
                <c:pt idx="5">
                  <c:v>4.5</c:v>
                </c:pt>
                <c:pt idx="6">
                  <c:v>4.7</c:v>
                </c:pt>
                <c:pt idx="7">
                  <c:v>4.7</c:v>
                </c:pt>
                <c:pt idx="8">
                  <c:v>4.9000000000000004</c:v>
                </c:pt>
                <c:pt idx="9">
                  <c:v>5.2</c:v>
                </c:pt>
                <c:pt idx="10">
                  <c:v>5.4</c:v>
                </c:pt>
                <c:pt idx="11">
                  <c:v>5.3</c:v>
                </c:pt>
                <c:pt idx="12">
                  <c:v>5.6</c:v>
                </c:pt>
                <c:pt idx="13">
                  <c:v>5.9</c:v>
                </c:pt>
                <c:pt idx="14">
                  <c:v>6.2</c:v>
                </c:pt>
                <c:pt idx="15">
                  <c:v>6.4</c:v>
                </c:pt>
                <c:pt idx="16">
                  <c:v>6.6</c:v>
                </c:pt>
                <c:pt idx="17">
                  <c:v>6.8</c:v>
                </c:pt>
                <c:pt idx="18">
                  <c:v>7</c:v>
                </c:pt>
              </c:numCache>
            </c:numRef>
          </c:yVal>
          <c:smooth val="0"/>
          <c:extLst>
            <c:ext xmlns:c16="http://schemas.microsoft.com/office/drawing/2014/chart" uri="{C3380CC4-5D6E-409C-BE32-E72D297353CC}">
              <c16:uniqueId val="{00000013-A995-4850-92C8-E98DF92AFC55}"/>
            </c:ext>
          </c:extLst>
        </c:ser>
        <c:dLbls>
          <c:showLegendKey val="0"/>
          <c:showVal val="0"/>
          <c:showCatName val="0"/>
          <c:showSerName val="0"/>
          <c:showPercent val="0"/>
          <c:showBubbleSize val="0"/>
        </c:dLbls>
        <c:axId val="1737638159"/>
        <c:axId val="1737645647"/>
      </c:scatterChart>
      <c:valAx>
        <c:axId val="1737638159"/>
        <c:scaling>
          <c:orientation val="minMax"/>
          <c:min val="1"/>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37645647"/>
        <c:crosses val="autoZero"/>
        <c:crossBetween val="midCat"/>
      </c:valAx>
      <c:valAx>
        <c:axId val="1737645647"/>
        <c:scaling>
          <c:orientation val="minMax"/>
          <c:max val="7"/>
          <c:min val="3.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3763815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Biodiversidad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eje'!$B$14</c:f>
              <c:strCache>
                <c:ptCount val="1"/>
                <c:pt idx="0">
                  <c:v>2020-2021</c:v>
                </c:pt>
              </c:strCache>
            </c:strRef>
          </c:tx>
          <c:spPr>
            <a:solidFill>
              <a:schemeClr val="accent1"/>
            </a:solidFill>
            <a:ln>
              <a:noFill/>
            </a:ln>
            <a:effectLst/>
          </c:spPr>
          <c:invertIfNegative val="0"/>
          <c:cat>
            <c:strRef>
              <c:f>'Por eje'!$A$24:$A$30</c:f>
              <c:strCache>
                <c:ptCount val="7"/>
                <c:pt idx="0">
                  <c:v>Guanajuato</c:v>
                </c:pt>
                <c:pt idx="1">
                  <c:v>Aguascalientes</c:v>
                </c:pt>
                <c:pt idx="2">
                  <c:v>San Luis Potosí</c:v>
                </c:pt>
                <c:pt idx="3">
                  <c:v>Yucatán</c:v>
                </c:pt>
                <c:pt idx="4">
                  <c:v>Jalisco</c:v>
                </c:pt>
                <c:pt idx="5">
                  <c:v>Querétaro</c:v>
                </c:pt>
                <c:pt idx="6">
                  <c:v>Chihuahua</c:v>
                </c:pt>
              </c:strCache>
            </c:strRef>
          </c:cat>
          <c:val>
            <c:numRef>
              <c:f>'Por eje'!$B$24:$B$30</c:f>
              <c:numCache>
                <c:formatCode>General</c:formatCode>
                <c:ptCount val="7"/>
                <c:pt idx="0">
                  <c:v>10</c:v>
                </c:pt>
                <c:pt idx="1">
                  <c:v>6.0261894419659559</c:v>
                </c:pt>
                <c:pt idx="2">
                  <c:v>3.2800222153120382</c:v>
                </c:pt>
                <c:pt idx="3">
                  <c:v>0</c:v>
                </c:pt>
                <c:pt idx="4">
                  <c:v>6.6817608534391706</c:v>
                </c:pt>
                <c:pt idx="5">
                  <c:v>8.4771762976451761</c:v>
                </c:pt>
                <c:pt idx="6">
                  <c:v>0</c:v>
                </c:pt>
              </c:numCache>
            </c:numRef>
          </c:val>
          <c:extLst>
            <c:ext xmlns:c16="http://schemas.microsoft.com/office/drawing/2014/chart" uri="{C3380CC4-5D6E-409C-BE32-E72D297353CC}">
              <c16:uniqueId val="{00000000-3015-4195-99ED-712CCBE3024D}"/>
            </c:ext>
          </c:extLst>
        </c:ser>
        <c:ser>
          <c:idx val="1"/>
          <c:order val="1"/>
          <c:tx>
            <c:strRef>
              <c:f>'Por eje'!$C$14</c:f>
              <c:strCache>
                <c:ptCount val="1"/>
                <c:pt idx="0">
                  <c:v>2021-2022</c:v>
                </c:pt>
              </c:strCache>
            </c:strRef>
          </c:tx>
          <c:spPr>
            <a:solidFill>
              <a:schemeClr val="accent2"/>
            </a:solidFill>
            <a:ln>
              <a:noFill/>
            </a:ln>
            <a:effectLst/>
          </c:spPr>
          <c:invertIfNegative val="0"/>
          <c:cat>
            <c:strRef>
              <c:f>'Por eje'!$A$24:$A$30</c:f>
              <c:strCache>
                <c:ptCount val="7"/>
                <c:pt idx="0">
                  <c:v>Guanajuato</c:v>
                </c:pt>
                <c:pt idx="1">
                  <c:v>Aguascalientes</c:v>
                </c:pt>
                <c:pt idx="2">
                  <c:v>San Luis Potosí</c:v>
                </c:pt>
                <c:pt idx="3">
                  <c:v>Yucatán</c:v>
                </c:pt>
                <c:pt idx="4">
                  <c:v>Jalisco</c:v>
                </c:pt>
                <c:pt idx="5">
                  <c:v>Querétaro</c:v>
                </c:pt>
                <c:pt idx="6">
                  <c:v>Chihuahua</c:v>
                </c:pt>
              </c:strCache>
            </c:strRef>
          </c:cat>
          <c:val>
            <c:numRef>
              <c:f>'Por eje'!$C$24:$C$30</c:f>
              <c:numCache>
                <c:formatCode>General</c:formatCode>
                <c:ptCount val="7"/>
                <c:pt idx="0">
                  <c:v>5.7904579548952606</c:v>
                </c:pt>
                <c:pt idx="1">
                  <c:v>6.9256182320690147</c:v>
                </c:pt>
                <c:pt idx="2">
                  <c:v>7.6405193529191804</c:v>
                </c:pt>
                <c:pt idx="3">
                  <c:v>8.0067992912934383</c:v>
                </c:pt>
                <c:pt idx="4">
                  <c:v>8.0931755326751862</c:v>
                </c:pt>
                <c:pt idx="5">
                  <c:v>8.1181689690512187</c:v>
                </c:pt>
                <c:pt idx="6">
                  <c:v>10</c:v>
                </c:pt>
              </c:numCache>
            </c:numRef>
          </c:val>
          <c:extLst>
            <c:ext xmlns:c16="http://schemas.microsoft.com/office/drawing/2014/chart" uri="{C3380CC4-5D6E-409C-BE32-E72D297353CC}">
              <c16:uniqueId val="{00000001-3015-4195-99ED-712CCBE3024D}"/>
            </c:ext>
          </c:extLst>
        </c:ser>
        <c:dLbls>
          <c:showLegendKey val="0"/>
          <c:showVal val="0"/>
          <c:showCatName val="0"/>
          <c:showSerName val="0"/>
          <c:showPercent val="0"/>
          <c:showBubbleSize val="0"/>
        </c:dLbls>
        <c:gapWidth val="219"/>
        <c:overlap val="-27"/>
        <c:axId val="557792095"/>
        <c:axId val="557804991"/>
      </c:barChart>
      <c:catAx>
        <c:axId val="557792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4991"/>
        <c:crosses val="autoZero"/>
        <c:auto val="1"/>
        <c:lblAlgn val="ctr"/>
        <c:lblOffset val="100"/>
        <c:noMultiLvlLbl val="0"/>
      </c:catAx>
      <c:valAx>
        <c:axId val="5578049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2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Araña!$D$2</c:f>
              <c:strCache>
                <c:ptCount val="1"/>
                <c:pt idx="0">
                  <c:v>2020</c:v>
                </c:pt>
              </c:strCache>
            </c:strRef>
          </c:tx>
          <c:spPr>
            <a:ln w="28575" cap="rnd">
              <a:solidFill>
                <a:schemeClr val="accent1"/>
              </a:solidFill>
              <a:round/>
            </a:ln>
            <a:effectLst/>
          </c:spPr>
          <c:marker>
            <c:symbol val="none"/>
          </c:marker>
          <c:cat>
            <c:strRef>
              <c:f>Araña!$C$3:$C$12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Araña!$D$3:$D$12</c:f>
              <c:numCache>
                <c:formatCode>General</c:formatCode>
                <c:ptCount val="10"/>
                <c:pt idx="0">
                  <c:v>2.5449793520576729</c:v>
                </c:pt>
                <c:pt idx="1">
                  <c:v>0.61656893200411167</c:v>
                </c:pt>
                <c:pt idx="2">
                  <c:v>3.7313936351415671</c:v>
                </c:pt>
                <c:pt idx="3">
                  <c:v>8.7853984994480889</c:v>
                </c:pt>
                <c:pt idx="4">
                  <c:v>4.3576237976565579</c:v>
                </c:pt>
                <c:pt idx="5">
                  <c:v>1.3431390851291567</c:v>
                </c:pt>
                <c:pt idx="6">
                  <c:v>6.9266074385564025</c:v>
                </c:pt>
                <c:pt idx="7">
                  <c:v>0.3796958001686952</c:v>
                </c:pt>
                <c:pt idx="8">
                  <c:v>10</c:v>
                </c:pt>
                <c:pt idx="9">
                  <c:v>0.43700472188535899</c:v>
                </c:pt>
              </c:numCache>
            </c:numRef>
          </c:val>
          <c:extLst>
            <c:ext xmlns:c16="http://schemas.microsoft.com/office/drawing/2014/chart" uri="{C3380CC4-5D6E-409C-BE32-E72D297353CC}">
              <c16:uniqueId val="{00000000-EF5F-4739-A2B6-B6EA6D18F81D}"/>
            </c:ext>
          </c:extLst>
        </c:ser>
        <c:ser>
          <c:idx val="1"/>
          <c:order val="1"/>
          <c:tx>
            <c:strRef>
              <c:f>Araña!$E$2</c:f>
              <c:strCache>
                <c:ptCount val="1"/>
                <c:pt idx="0">
                  <c:v>2021</c:v>
                </c:pt>
              </c:strCache>
            </c:strRef>
          </c:tx>
          <c:spPr>
            <a:ln w="28575" cap="rnd">
              <a:solidFill>
                <a:schemeClr val="accent2"/>
              </a:solidFill>
              <a:round/>
            </a:ln>
            <a:effectLst/>
          </c:spPr>
          <c:marker>
            <c:symbol val="none"/>
          </c:marker>
          <c:cat>
            <c:strRef>
              <c:f>Araña!$C$3:$C$12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Araña!$E$3:$E$12</c:f>
              <c:numCache>
                <c:formatCode>General</c:formatCode>
                <c:ptCount val="10"/>
                <c:pt idx="0">
                  <c:v>2.591595375941262</c:v>
                </c:pt>
                <c:pt idx="1">
                  <c:v>0.69160004534864172</c:v>
                </c:pt>
                <c:pt idx="2">
                  <c:v>3.8020700047020322</c:v>
                </c:pt>
                <c:pt idx="3">
                  <c:v>9.1796587689089293</c:v>
                </c:pt>
                <c:pt idx="4">
                  <c:v>4.4629685138723252</c:v>
                </c:pt>
                <c:pt idx="5">
                  <c:v>1.3685794979169357</c:v>
                </c:pt>
                <c:pt idx="6">
                  <c:v>7.0002922307573678</c:v>
                </c:pt>
                <c:pt idx="7">
                  <c:v>0.41414185572067952</c:v>
                </c:pt>
                <c:pt idx="8">
                  <c:v>10</c:v>
                </c:pt>
                <c:pt idx="9">
                  <c:v>0.44528203332544936</c:v>
                </c:pt>
              </c:numCache>
            </c:numRef>
          </c:val>
          <c:extLst>
            <c:ext xmlns:c16="http://schemas.microsoft.com/office/drawing/2014/chart" uri="{C3380CC4-5D6E-409C-BE32-E72D297353CC}">
              <c16:uniqueId val="{00000001-EF5F-4739-A2B6-B6EA6D18F81D}"/>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2020-2021</c:v>
                </c:pt>
              </c:strCache>
            </c:strRef>
          </c:tx>
          <c:spPr>
            <a:ln w="28575" cap="rnd">
              <a:solidFill>
                <a:schemeClr val="accent1"/>
              </a:solidFill>
              <a:round/>
            </a:ln>
            <a:effectLst/>
          </c:spPr>
          <c:marker>
            <c:symbol val="none"/>
          </c:marker>
          <c:cat>
            <c:strRef>
              <c:f>Araña!$J$3:$J$12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Araña!$K$3:$K$12</c:f>
              <c:numCache>
                <c:formatCode>General</c:formatCode>
                <c:ptCount val="10"/>
                <c:pt idx="0">
                  <c:v>10</c:v>
                </c:pt>
                <c:pt idx="1">
                  <c:v>6.9230769230769242</c:v>
                </c:pt>
                <c:pt idx="2">
                  <c:v>5.8974358974358987</c:v>
                </c:pt>
                <c:pt idx="3">
                  <c:v>0</c:v>
                </c:pt>
                <c:pt idx="4">
                  <c:v>5.384615384615385</c:v>
                </c:pt>
                <c:pt idx="5">
                  <c:v>0</c:v>
                </c:pt>
                <c:pt idx="6">
                  <c:v>5.384615384615385</c:v>
                </c:pt>
                <c:pt idx="7">
                  <c:v>6.4102564102564106</c:v>
                </c:pt>
                <c:pt idx="8">
                  <c:v>7.9487179487179489</c:v>
                </c:pt>
                <c:pt idx="9">
                  <c:v>0</c:v>
                </c:pt>
              </c:numCache>
            </c:numRef>
          </c:val>
          <c:extLst>
            <c:ext xmlns:c16="http://schemas.microsoft.com/office/drawing/2014/chart" uri="{C3380CC4-5D6E-409C-BE32-E72D297353CC}">
              <c16:uniqueId val="{00000000-8125-46C4-88EF-276FDA7E78B8}"/>
            </c:ext>
          </c:extLst>
        </c:ser>
        <c:ser>
          <c:idx val="1"/>
          <c:order val="1"/>
          <c:tx>
            <c:strRef>
              <c:f>Araña!$L$2</c:f>
              <c:strCache>
                <c:ptCount val="1"/>
                <c:pt idx="0">
                  <c:v>2021-2022</c:v>
                </c:pt>
              </c:strCache>
            </c:strRef>
          </c:tx>
          <c:spPr>
            <a:ln w="28575" cap="rnd">
              <a:solidFill>
                <a:schemeClr val="accent2"/>
              </a:solidFill>
              <a:round/>
            </a:ln>
            <a:effectLst/>
          </c:spPr>
          <c:marker>
            <c:symbol val="none"/>
          </c:marker>
          <c:cat>
            <c:strRef>
              <c:f>Araña!$J$3:$J$12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Araña!$L$3:$L$12</c:f>
              <c:numCache>
                <c:formatCode>General</c:formatCode>
                <c:ptCount val="10"/>
                <c:pt idx="0">
                  <c:v>3.0136986301369868</c:v>
                </c:pt>
                <c:pt idx="1">
                  <c:v>8.7671232876712324</c:v>
                </c:pt>
                <c:pt idx="2">
                  <c:v>6.3698630136986312</c:v>
                </c:pt>
                <c:pt idx="3">
                  <c:v>4.4520547945205484</c:v>
                </c:pt>
                <c:pt idx="4">
                  <c:v>6.2328767123287685</c:v>
                </c:pt>
                <c:pt idx="5">
                  <c:v>0.68493150684931503</c:v>
                </c:pt>
                <c:pt idx="6">
                  <c:v>10</c:v>
                </c:pt>
                <c:pt idx="7">
                  <c:v>3.8356164383561642</c:v>
                </c:pt>
                <c:pt idx="8">
                  <c:v>4.7260273972602747</c:v>
                </c:pt>
                <c:pt idx="9">
                  <c:v>7.7397260273972615</c:v>
                </c:pt>
              </c:numCache>
            </c:numRef>
          </c:val>
          <c:extLst>
            <c:ext xmlns:c16="http://schemas.microsoft.com/office/drawing/2014/chart" uri="{C3380CC4-5D6E-409C-BE32-E72D297353CC}">
              <c16:uniqueId val="{00000001-8125-46C4-88EF-276FDA7E78B8}"/>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grafi'!$A$2</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grafi'!$D$2:$M$2</c:f>
              <c:numCache>
                <c:formatCode>General</c:formatCode>
                <c:ptCount val="10"/>
                <c:pt idx="0">
                  <c:v>10</c:v>
                </c:pt>
                <c:pt idx="1">
                  <c:v>2.5</c:v>
                </c:pt>
                <c:pt idx="2">
                  <c:v>8.75</c:v>
                </c:pt>
                <c:pt idx="3">
                  <c:v>2.5</c:v>
                </c:pt>
                <c:pt idx="4">
                  <c:v>3.75</c:v>
                </c:pt>
                <c:pt idx="5">
                  <c:v>1.25</c:v>
                </c:pt>
                <c:pt idx="6">
                  <c:v>1.25</c:v>
                </c:pt>
                <c:pt idx="7">
                  <c:v>7.5</c:v>
                </c:pt>
                <c:pt idx="8">
                  <c:v>6.25</c:v>
                </c:pt>
                <c:pt idx="9">
                  <c:v>6.25</c:v>
                </c:pt>
              </c:numCache>
            </c:numRef>
          </c:val>
          <c:extLst>
            <c:ext xmlns:c16="http://schemas.microsoft.com/office/drawing/2014/chart" uri="{C3380CC4-5D6E-409C-BE32-E72D297353CC}">
              <c16:uniqueId val="{00000000-44EC-4D6A-9634-3B64B58BED80}"/>
            </c:ext>
          </c:extLst>
        </c:ser>
        <c:ser>
          <c:idx val="1"/>
          <c:order val="1"/>
          <c:tx>
            <c:strRef>
              <c:f>'EST grafi'!$A$3</c:f>
              <c:strCache>
                <c:ptCount val="1"/>
                <c:pt idx="0">
                  <c:v>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grafi'!$D$3:$M$3</c:f>
              <c:numCache>
                <c:formatCode>General</c:formatCode>
                <c:ptCount val="10"/>
                <c:pt idx="0">
                  <c:v>10</c:v>
                </c:pt>
                <c:pt idx="1">
                  <c:v>2.8571428571428568</c:v>
                </c:pt>
                <c:pt idx="2">
                  <c:v>8.5714285714285712</c:v>
                </c:pt>
                <c:pt idx="3">
                  <c:v>1.4285714285714284</c:v>
                </c:pt>
                <c:pt idx="4">
                  <c:v>2.8571428571428568</c:v>
                </c:pt>
                <c:pt idx="5">
                  <c:v>0</c:v>
                </c:pt>
                <c:pt idx="6">
                  <c:v>0</c:v>
                </c:pt>
                <c:pt idx="7">
                  <c:v>8.5714285714285712</c:v>
                </c:pt>
                <c:pt idx="8">
                  <c:v>4.2857142857142856</c:v>
                </c:pt>
                <c:pt idx="9">
                  <c:v>7.1428571428571432</c:v>
                </c:pt>
              </c:numCache>
            </c:numRef>
          </c:val>
          <c:extLst>
            <c:ext xmlns:c16="http://schemas.microsoft.com/office/drawing/2014/chart" uri="{C3380CC4-5D6E-409C-BE32-E72D297353CC}">
              <c16:uniqueId val="{00000001-44EC-4D6A-9634-3B64B58BED80}"/>
            </c:ext>
          </c:extLst>
        </c:ser>
        <c:dLbls>
          <c:showLegendKey val="0"/>
          <c:showVal val="0"/>
          <c:showCatName val="0"/>
          <c:showSerName val="0"/>
          <c:showPercent val="0"/>
          <c:showBubbleSize val="0"/>
        </c:dLbls>
        <c:axId val="219086912"/>
        <c:axId val="226021344"/>
      </c:radarChart>
      <c:catAx>
        <c:axId val="219086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1344"/>
        <c:crosses val="autoZero"/>
        <c:auto val="1"/>
        <c:lblAlgn val="ctr"/>
        <c:lblOffset val="100"/>
        <c:noMultiLvlLbl val="0"/>
      </c:catAx>
      <c:valAx>
        <c:axId val="22602134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90869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2020-2021</c:v>
                </c:pt>
              </c:strCache>
            </c:strRef>
          </c:tx>
          <c:spPr>
            <a:ln w="28575" cap="rnd">
              <a:solidFill>
                <a:schemeClr val="accent1"/>
              </a:solidFill>
              <a:round/>
            </a:ln>
            <a:effectLst/>
          </c:spPr>
          <c:marker>
            <c:symbol val="none"/>
          </c:marker>
          <c:cat>
            <c:strRef>
              <c:f>Araña!$J$3:$J$12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Araña!$K$3:$K$12</c:f>
              <c:numCache>
                <c:formatCode>General</c:formatCode>
                <c:ptCount val="10"/>
                <c:pt idx="0">
                  <c:v>10</c:v>
                </c:pt>
                <c:pt idx="1">
                  <c:v>6.9230769230769242</c:v>
                </c:pt>
                <c:pt idx="2">
                  <c:v>5.8974358974358987</c:v>
                </c:pt>
                <c:pt idx="3">
                  <c:v>0</c:v>
                </c:pt>
                <c:pt idx="4">
                  <c:v>5.384615384615385</c:v>
                </c:pt>
                <c:pt idx="5">
                  <c:v>0</c:v>
                </c:pt>
                <c:pt idx="6">
                  <c:v>5.384615384615385</c:v>
                </c:pt>
                <c:pt idx="7">
                  <c:v>6.4102564102564106</c:v>
                </c:pt>
                <c:pt idx="8">
                  <c:v>7.9487179487179489</c:v>
                </c:pt>
                <c:pt idx="9">
                  <c:v>0</c:v>
                </c:pt>
              </c:numCache>
            </c:numRef>
          </c:val>
          <c:extLst>
            <c:ext xmlns:c16="http://schemas.microsoft.com/office/drawing/2014/chart" uri="{C3380CC4-5D6E-409C-BE32-E72D297353CC}">
              <c16:uniqueId val="{00000000-7039-45F5-B668-7221A31D729E}"/>
            </c:ext>
          </c:extLst>
        </c:ser>
        <c:ser>
          <c:idx val="1"/>
          <c:order val="1"/>
          <c:tx>
            <c:strRef>
              <c:f>Araña!$L$2</c:f>
              <c:strCache>
                <c:ptCount val="1"/>
                <c:pt idx="0">
                  <c:v>2021-2022</c:v>
                </c:pt>
              </c:strCache>
            </c:strRef>
          </c:tx>
          <c:spPr>
            <a:ln w="28575" cap="rnd">
              <a:solidFill>
                <a:schemeClr val="accent2"/>
              </a:solidFill>
              <a:round/>
            </a:ln>
            <a:effectLst/>
          </c:spPr>
          <c:marker>
            <c:symbol val="none"/>
          </c:marker>
          <c:cat>
            <c:strRef>
              <c:f>Araña!$J$3:$J$12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Araña!$L$3:$L$12</c:f>
              <c:numCache>
                <c:formatCode>General</c:formatCode>
                <c:ptCount val="10"/>
                <c:pt idx="0">
                  <c:v>3.0136986301369868</c:v>
                </c:pt>
                <c:pt idx="1">
                  <c:v>8.7671232876712324</c:v>
                </c:pt>
                <c:pt idx="2">
                  <c:v>6.3698630136986312</c:v>
                </c:pt>
                <c:pt idx="3">
                  <c:v>4.4520547945205484</c:v>
                </c:pt>
                <c:pt idx="4">
                  <c:v>6.2328767123287685</c:v>
                </c:pt>
                <c:pt idx="5">
                  <c:v>0.68493150684931503</c:v>
                </c:pt>
                <c:pt idx="6">
                  <c:v>10</c:v>
                </c:pt>
                <c:pt idx="7">
                  <c:v>3.8356164383561642</c:v>
                </c:pt>
                <c:pt idx="8">
                  <c:v>4.7260273972602747</c:v>
                </c:pt>
                <c:pt idx="9">
                  <c:v>7.7397260273972615</c:v>
                </c:pt>
              </c:numCache>
            </c:numRef>
          </c:val>
          <c:extLst>
            <c:ext xmlns:c16="http://schemas.microsoft.com/office/drawing/2014/chart" uri="{C3380CC4-5D6E-409C-BE32-E72D297353CC}">
              <c16:uniqueId val="{00000001-7039-45F5-B668-7221A31D729E}"/>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Araña!$Q$4:$Q$13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Araña!$R$4:$R$13</c:f>
              <c:numCache>
                <c:formatCode>General</c:formatCode>
                <c:ptCount val="10"/>
                <c:pt idx="0">
                  <c:v>4.117647058823529</c:v>
                </c:pt>
                <c:pt idx="1">
                  <c:v>0</c:v>
                </c:pt>
                <c:pt idx="2">
                  <c:v>5.882352941176471</c:v>
                </c:pt>
                <c:pt idx="3">
                  <c:v>2.3529411764705883</c:v>
                </c:pt>
                <c:pt idx="4">
                  <c:v>1.7647058823529413</c:v>
                </c:pt>
                <c:pt idx="5">
                  <c:v>3.5294117647058827</c:v>
                </c:pt>
                <c:pt idx="6">
                  <c:v>0.58823529411764708</c:v>
                </c:pt>
                <c:pt idx="7">
                  <c:v>10</c:v>
                </c:pt>
                <c:pt idx="8">
                  <c:v>1.1764705882352942</c:v>
                </c:pt>
                <c:pt idx="9">
                  <c:v>2.3529411764705883</c:v>
                </c:pt>
              </c:numCache>
            </c:numRef>
          </c:val>
          <c:extLst>
            <c:ext xmlns:c16="http://schemas.microsoft.com/office/drawing/2014/chart" uri="{C3380CC4-5D6E-409C-BE32-E72D297353CC}">
              <c16:uniqueId val="{00000000-A83E-43E8-8906-7C6DE653D532}"/>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Araña!$Q$4:$Q$13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Araña!$S$4:$S$13</c:f>
              <c:numCache>
                <c:formatCode>General</c:formatCode>
                <c:ptCount val="10"/>
                <c:pt idx="0">
                  <c:v>5</c:v>
                </c:pt>
                <c:pt idx="1">
                  <c:v>0</c:v>
                </c:pt>
                <c:pt idx="2">
                  <c:v>7.5</c:v>
                </c:pt>
                <c:pt idx="3">
                  <c:v>2.5</c:v>
                </c:pt>
                <c:pt idx="4">
                  <c:v>1.875</c:v>
                </c:pt>
                <c:pt idx="5">
                  <c:v>5</c:v>
                </c:pt>
                <c:pt idx="6">
                  <c:v>0.625</c:v>
                </c:pt>
                <c:pt idx="7">
                  <c:v>10</c:v>
                </c:pt>
                <c:pt idx="8">
                  <c:v>1.25</c:v>
                </c:pt>
                <c:pt idx="9">
                  <c:v>2.5</c:v>
                </c:pt>
              </c:numCache>
            </c:numRef>
          </c:val>
          <c:extLst>
            <c:ext xmlns:c16="http://schemas.microsoft.com/office/drawing/2014/chart" uri="{C3380CC4-5D6E-409C-BE32-E72D297353CC}">
              <c16:uniqueId val="{00000001-A83E-43E8-8906-7C6DE653D532}"/>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B7F1-44FA-8F0E-F877FB64370E}"/>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B7F1-44FA-8F0E-F877FB64370E}"/>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Araña!$E$2</c:f>
              <c:strCache>
                <c:ptCount val="1"/>
                <c:pt idx="0">
                  <c:v>2021</c:v>
                </c:pt>
              </c:strCache>
            </c:strRef>
          </c:tx>
          <c:spPr>
            <a:ln w="28575" cap="rnd">
              <a:solidFill>
                <a:schemeClr val="accent2"/>
              </a:solidFill>
              <a:round/>
            </a:ln>
            <a:effectLst/>
          </c:spPr>
          <c:marker>
            <c:symbol val="none"/>
          </c:marker>
          <c:cat>
            <c:strRef>
              <c:f>Araña!$C$53:$C$62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Araña!$E$53:$E$62</c:f>
              <c:numCache>
                <c:formatCode>General</c:formatCode>
                <c:ptCount val="10"/>
                <c:pt idx="0">
                  <c:v>1.9484008569270352</c:v>
                </c:pt>
                <c:pt idx="1">
                  <c:v>0.74317247690172772</c:v>
                </c:pt>
                <c:pt idx="2">
                  <c:v>2.2387970925204379</c:v>
                </c:pt>
                <c:pt idx="3">
                  <c:v>9.1980744939597763</c:v>
                </c:pt>
                <c:pt idx="4">
                  <c:v>4.0886301395258196</c:v>
                </c:pt>
                <c:pt idx="5">
                  <c:v>1.376286761674822</c:v>
                </c:pt>
                <c:pt idx="6">
                  <c:v>6.4661894456599258</c:v>
                </c:pt>
                <c:pt idx="7">
                  <c:v>0.19387856058326633</c:v>
                </c:pt>
                <c:pt idx="8">
                  <c:v>10</c:v>
                </c:pt>
                <c:pt idx="9">
                  <c:v>0.37867070096640754</c:v>
                </c:pt>
              </c:numCache>
            </c:numRef>
          </c:val>
          <c:extLst>
            <c:ext xmlns:c16="http://schemas.microsoft.com/office/drawing/2014/chart" uri="{C3380CC4-5D6E-409C-BE32-E72D297353CC}">
              <c16:uniqueId val="{00000000-80F3-4996-8DBF-40FF5E4A8FB5}"/>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grafi'!$A$4</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grafi'!$D$4:$M$4</c:f>
              <c:numCache>
                <c:formatCode>General</c:formatCode>
                <c:ptCount val="10"/>
                <c:pt idx="0">
                  <c:v>8.5714285714285712</c:v>
                </c:pt>
                <c:pt idx="1">
                  <c:v>4.2857142857142856</c:v>
                </c:pt>
                <c:pt idx="2">
                  <c:v>10</c:v>
                </c:pt>
                <c:pt idx="3">
                  <c:v>5.7142857142857135</c:v>
                </c:pt>
                <c:pt idx="4">
                  <c:v>5.7142857142857135</c:v>
                </c:pt>
                <c:pt idx="5">
                  <c:v>2.8571428571428568</c:v>
                </c:pt>
                <c:pt idx="6">
                  <c:v>1.4285714285714284</c:v>
                </c:pt>
                <c:pt idx="7">
                  <c:v>5.7142857142857135</c:v>
                </c:pt>
                <c:pt idx="8">
                  <c:v>1.4285714285714284</c:v>
                </c:pt>
                <c:pt idx="9">
                  <c:v>7.1428571428571432</c:v>
                </c:pt>
              </c:numCache>
            </c:numRef>
          </c:val>
          <c:extLst>
            <c:ext xmlns:c16="http://schemas.microsoft.com/office/drawing/2014/chart" uri="{C3380CC4-5D6E-409C-BE32-E72D297353CC}">
              <c16:uniqueId val="{00000000-8E37-4B63-B790-5BFB8C309170}"/>
            </c:ext>
          </c:extLst>
        </c:ser>
        <c:dLbls>
          <c:showLegendKey val="0"/>
          <c:showVal val="0"/>
          <c:showCatName val="0"/>
          <c:showSerName val="0"/>
          <c:showPercent val="0"/>
          <c:showBubbleSize val="0"/>
        </c:dLbls>
        <c:axId val="1853636512"/>
        <c:axId val="1853637344"/>
        <c:extLst/>
      </c:radarChart>
      <c:catAx>
        <c:axId val="1853636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637344"/>
        <c:crosses val="autoZero"/>
        <c:auto val="1"/>
        <c:lblAlgn val="ctr"/>
        <c:lblOffset val="100"/>
        <c:noMultiLvlLbl val="0"/>
      </c:catAx>
      <c:valAx>
        <c:axId val="1853637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63651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2020-2021</c:v>
                </c:pt>
              </c:strCache>
            </c:strRef>
          </c:tx>
          <c:spPr>
            <a:ln w="28575" cap="rnd">
              <a:solidFill>
                <a:schemeClr val="accent1"/>
              </a:solidFill>
              <a:round/>
            </a:ln>
            <a:effectLst/>
          </c:spPr>
          <c:marker>
            <c:symbol val="none"/>
          </c:marker>
          <c:cat>
            <c:strRef>
              <c:f>Araña!$J$58:$J$67</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Araña!$K$58:$K$67</c:f>
              <c:numCache>
                <c:formatCode>General</c:formatCode>
                <c:ptCount val="10"/>
              </c:numCache>
            </c:numRef>
          </c:val>
          <c:extLst>
            <c:ext xmlns:c16="http://schemas.microsoft.com/office/drawing/2014/chart" uri="{C3380CC4-5D6E-409C-BE32-E72D297353CC}">
              <c16:uniqueId val="{00000000-55C8-4292-A511-0D4A2D287467}"/>
            </c:ext>
          </c:extLst>
        </c:ser>
        <c:ser>
          <c:idx val="1"/>
          <c:order val="1"/>
          <c:tx>
            <c:strRef>
              <c:f>Araña!$L$2</c:f>
              <c:strCache>
                <c:ptCount val="1"/>
                <c:pt idx="0">
                  <c:v>2021-2022</c:v>
                </c:pt>
              </c:strCache>
            </c:strRef>
          </c:tx>
          <c:spPr>
            <a:ln w="28575" cap="rnd">
              <a:solidFill>
                <a:schemeClr val="accent2"/>
              </a:solidFill>
              <a:round/>
            </a:ln>
            <a:effectLst/>
          </c:spPr>
          <c:marker>
            <c:symbol val="none"/>
          </c:marker>
          <c:cat>
            <c:strRef>
              <c:f>Araña!$J$58:$J$67</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Araña!$L$58:$L$67</c:f>
              <c:numCache>
                <c:formatCode>General</c:formatCode>
                <c:ptCount val="10"/>
                <c:pt idx="0">
                  <c:v>9.7222222222222214</c:v>
                </c:pt>
                <c:pt idx="1">
                  <c:v>10</c:v>
                </c:pt>
                <c:pt idx="2">
                  <c:v>5.5555555555555545</c:v>
                </c:pt>
                <c:pt idx="3">
                  <c:v>2.6851851851851856</c:v>
                </c:pt>
                <c:pt idx="4">
                  <c:v>2.6851851851851856</c:v>
                </c:pt>
                <c:pt idx="5">
                  <c:v>2.6851851851851856</c:v>
                </c:pt>
                <c:pt idx="6">
                  <c:v>7.4074074074074066</c:v>
                </c:pt>
                <c:pt idx="7">
                  <c:v>3.7037037037037033</c:v>
                </c:pt>
                <c:pt idx="8">
                  <c:v>1.8518518518518516</c:v>
                </c:pt>
                <c:pt idx="9">
                  <c:v>8.5185185185185173</c:v>
                </c:pt>
              </c:numCache>
            </c:numRef>
          </c:val>
          <c:extLst>
            <c:ext xmlns:c16="http://schemas.microsoft.com/office/drawing/2014/chart" uri="{C3380CC4-5D6E-409C-BE32-E72D297353CC}">
              <c16:uniqueId val="{00000001-55C8-4292-A511-0D4A2D287467}"/>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Estados!$B$20</c:f>
              <c:strCache>
                <c:ptCount val="1"/>
                <c:pt idx="0">
                  <c:v>2021</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Estados!$C$20:$K$20</c:f>
              <c:numCache>
                <c:formatCode>General</c:formatCode>
                <c:ptCount val="9"/>
                <c:pt idx="0">
                  <c:v>6.6000000000000005</c:v>
                </c:pt>
                <c:pt idx="1">
                  <c:v>6.6000000000000005</c:v>
                </c:pt>
                <c:pt idx="2">
                  <c:v>6.6000000000000005</c:v>
                </c:pt>
                <c:pt idx="3">
                  <c:v>3.3000000000000003</c:v>
                </c:pt>
                <c:pt idx="4">
                  <c:v>0</c:v>
                </c:pt>
                <c:pt idx="5">
                  <c:v>6.6000000000000005</c:v>
                </c:pt>
                <c:pt idx="6">
                  <c:v>3.3000000000000003</c:v>
                </c:pt>
                <c:pt idx="7">
                  <c:v>6.6000000000000005</c:v>
                </c:pt>
                <c:pt idx="8">
                  <c:v>3.3000000000000003</c:v>
                </c:pt>
              </c:numCache>
            </c:numRef>
          </c:val>
          <c:extLst>
            <c:ext xmlns:c16="http://schemas.microsoft.com/office/drawing/2014/chart" uri="{C3380CC4-5D6E-409C-BE32-E72D297353CC}">
              <c16:uniqueId val="{00000000-C248-4F65-BC96-1E16CE2F6D80}"/>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Contaminantes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eje'!$G$3</c:f>
              <c:strCache>
                <c:ptCount val="1"/>
                <c:pt idx="0">
                  <c:v>2020-2021</c:v>
                </c:pt>
              </c:strCache>
            </c:strRef>
          </c:tx>
          <c:spPr>
            <a:solidFill>
              <a:schemeClr val="accent1"/>
            </a:solidFill>
            <a:ln>
              <a:noFill/>
            </a:ln>
            <a:effectLst/>
          </c:spPr>
          <c:invertIfNegative val="0"/>
          <c:cat>
            <c:strRef>
              <c:f>'Por eje'!$F$4:$F$10</c:f>
              <c:strCache>
                <c:ptCount val="7"/>
                <c:pt idx="0">
                  <c:v>Aguascalientes</c:v>
                </c:pt>
                <c:pt idx="1">
                  <c:v>Chihuahua</c:v>
                </c:pt>
                <c:pt idx="2">
                  <c:v>Querétaro</c:v>
                </c:pt>
                <c:pt idx="3">
                  <c:v>San Luis Potosí</c:v>
                </c:pt>
                <c:pt idx="4">
                  <c:v>Jalisco</c:v>
                </c:pt>
                <c:pt idx="5">
                  <c:v>Yucatán</c:v>
                </c:pt>
                <c:pt idx="6">
                  <c:v>Guanajuato</c:v>
                </c:pt>
              </c:strCache>
            </c:strRef>
          </c:cat>
          <c:val>
            <c:numRef>
              <c:f>'Por eje'!$G$4:$G$10</c:f>
              <c:numCache>
                <c:formatCode>General</c:formatCode>
                <c:ptCount val="7"/>
                <c:pt idx="0">
                  <c:v>2</c:v>
                </c:pt>
                <c:pt idx="1">
                  <c:v>0</c:v>
                </c:pt>
                <c:pt idx="2">
                  <c:v>5.7950050744906934</c:v>
                </c:pt>
                <c:pt idx="3">
                  <c:v>4.3240744990086597</c:v>
                </c:pt>
                <c:pt idx="4">
                  <c:v>7.8290740230888218</c:v>
                </c:pt>
                <c:pt idx="5">
                  <c:v>0</c:v>
                </c:pt>
                <c:pt idx="6">
                  <c:v>10</c:v>
                </c:pt>
              </c:numCache>
            </c:numRef>
          </c:val>
          <c:extLst>
            <c:ext xmlns:c16="http://schemas.microsoft.com/office/drawing/2014/chart" uri="{C3380CC4-5D6E-409C-BE32-E72D297353CC}">
              <c16:uniqueId val="{00000000-2039-43B1-87FF-D7DE57948010}"/>
            </c:ext>
          </c:extLst>
        </c:ser>
        <c:ser>
          <c:idx val="1"/>
          <c:order val="1"/>
          <c:tx>
            <c:strRef>
              <c:f>'Por eje'!$H$3</c:f>
              <c:strCache>
                <c:ptCount val="1"/>
                <c:pt idx="0">
                  <c:v>2021-2022</c:v>
                </c:pt>
              </c:strCache>
            </c:strRef>
          </c:tx>
          <c:spPr>
            <a:solidFill>
              <a:schemeClr val="accent2"/>
            </a:solidFill>
            <a:ln>
              <a:noFill/>
            </a:ln>
            <a:effectLst/>
          </c:spPr>
          <c:invertIfNegative val="0"/>
          <c:cat>
            <c:strRef>
              <c:f>'Por eje'!$F$4:$F$10</c:f>
              <c:strCache>
                <c:ptCount val="7"/>
                <c:pt idx="0">
                  <c:v>Aguascalientes</c:v>
                </c:pt>
                <c:pt idx="1">
                  <c:v>Chihuahua</c:v>
                </c:pt>
                <c:pt idx="2">
                  <c:v>Querétaro</c:v>
                </c:pt>
                <c:pt idx="3">
                  <c:v>San Luis Potosí</c:v>
                </c:pt>
                <c:pt idx="4">
                  <c:v>Jalisco</c:v>
                </c:pt>
                <c:pt idx="5">
                  <c:v>Yucatán</c:v>
                </c:pt>
                <c:pt idx="6">
                  <c:v>Guanajuato</c:v>
                </c:pt>
              </c:strCache>
            </c:strRef>
          </c:cat>
          <c:val>
            <c:numRef>
              <c:f>'Por eje'!$H$4:$H$10</c:f>
              <c:numCache>
                <c:formatCode>General</c:formatCode>
                <c:ptCount val="7"/>
                <c:pt idx="0">
                  <c:v>3.1144956309196203</c:v>
                </c:pt>
                <c:pt idx="1">
                  <c:v>4.7038780707703696</c:v>
                </c:pt>
                <c:pt idx="2">
                  <c:v>6.2634240554560217</c:v>
                </c:pt>
                <c:pt idx="3">
                  <c:v>7.1593079895770915</c:v>
                </c:pt>
                <c:pt idx="4">
                  <c:v>9.0239177880140105</c:v>
                </c:pt>
                <c:pt idx="5">
                  <c:v>9.6456114003189715</c:v>
                </c:pt>
                <c:pt idx="6">
                  <c:v>10</c:v>
                </c:pt>
              </c:numCache>
            </c:numRef>
          </c:val>
          <c:extLst>
            <c:ext xmlns:c16="http://schemas.microsoft.com/office/drawing/2014/chart" uri="{C3380CC4-5D6E-409C-BE32-E72D297353CC}">
              <c16:uniqueId val="{00000001-2039-43B1-87FF-D7DE57948010}"/>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Araña!$Q$14:$Q$23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Araña!$R$14:$R$23</c:f>
              <c:numCache>
                <c:formatCode>General</c:formatCode>
                <c:ptCount val="10"/>
              </c:numCache>
            </c:numRef>
          </c:val>
          <c:extLst>
            <c:ext xmlns:c16="http://schemas.microsoft.com/office/drawing/2014/chart" uri="{C3380CC4-5D6E-409C-BE32-E72D297353CC}">
              <c16:uniqueId val="{00000000-6A98-4279-8A78-802AEA7C5D18}"/>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Araña!$Q$14:$Q$23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Araña!$S$14:$S$23</c:f>
              <c:numCache>
                <c:formatCode>General</c:formatCode>
                <c:ptCount val="10"/>
                <c:pt idx="0">
                  <c:v>5.4545454545454541</c:v>
                </c:pt>
                <c:pt idx="1">
                  <c:v>0</c:v>
                </c:pt>
                <c:pt idx="2">
                  <c:v>10</c:v>
                </c:pt>
                <c:pt idx="3">
                  <c:v>4.545454545454545</c:v>
                </c:pt>
                <c:pt idx="4">
                  <c:v>2.7272727272727271</c:v>
                </c:pt>
                <c:pt idx="5">
                  <c:v>7.2727272727272734</c:v>
                </c:pt>
                <c:pt idx="6">
                  <c:v>0.90909090909090917</c:v>
                </c:pt>
                <c:pt idx="7">
                  <c:v>10</c:v>
                </c:pt>
                <c:pt idx="8">
                  <c:v>2.7272727272727271</c:v>
                </c:pt>
                <c:pt idx="9">
                  <c:v>3.6363636363636367</c:v>
                </c:pt>
              </c:numCache>
            </c:numRef>
          </c:val>
          <c:extLst>
            <c:ext xmlns:c16="http://schemas.microsoft.com/office/drawing/2014/chart" uri="{C3380CC4-5D6E-409C-BE32-E72D297353CC}">
              <c16:uniqueId val="{00000001-6A98-4279-8A78-802AEA7C5D18}"/>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'[Calculos finales de indica estado y municipio corregidos.xlsx]Hoja1'!$C$27</c:f>
              <c:strCache>
                <c:ptCount val="1"/>
                <c:pt idx="0">
                  <c:v>2020-2021</c:v>
                </c:pt>
              </c:strCache>
            </c:strRef>
          </c:tx>
          <c:spPr>
            <a:ln w="28575" cap="rnd">
              <a:solidFill>
                <a:schemeClr val="accent1"/>
              </a:solidFill>
              <a:round/>
            </a:ln>
            <a:effectLst/>
          </c:spPr>
          <c:marker>
            <c:symbol val="none"/>
          </c:marker>
          <c:cat>
            <c:strRef>
              <c:f>'[Calculos finales de indica estado y municipio corregidos.xlsx]Hoja1'!$A$28:$A$37</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corregidos.xlsx]Hoja1'!$C$28:$C$37</c:f>
              <c:numCache>
                <c:formatCode>General</c:formatCode>
                <c:ptCount val="10"/>
                <c:pt idx="0">
                  <c:v>7.3700637546216408</c:v>
                </c:pt>
                <c:pt idx="1">
                  <c:v>10</c:v>
                </c:pt>
                <c:pt idx="2">
                  <c:v>10</c:v>
                </c:pt>
                <c:pt idx="3">
                  <c:v>10</c:v>
                </c:pt>
                <c:pt idx="4">
                  <c:v>5.7172897902101862</c:v>
                </c:pt>
                <c:pt idx="5">
                  <c:v>10</c:v>
                </c:pt>
                <c:pt idx="6">
                  <c:v>5.1312998834170749</c:v>
                </c:pt>
                <c:pt idx="7">
                  <c:v>10</c:v>
                </c:pt>
                <c:pt idx="8">
                  <c:v>1.4311895351789428</c:v>
                </c:pt>
                <c:pt idx="9">
                  <c:v>0.5</c:v>
                </c:pt>
              </c:numCache>
            </c:numRef>
          </c:val>
          <c:smooth val="0"/>
          <c:extLst>
            <c:ext xmlns:c16="http://schemas.microsoft.com/office/drawing/2014/chart" uri="{C3380CC4-5D6E-409C-BE32-E72D297353CC}">
              <c16:uniqueId val="{00000000-14DB-4F07-B62F-508FB150D70B}"/>
            </c:ext>
          </c:extLst>
        </c:ser>
        <c:ser>
          <c:idx val="1"/>
          <c:order val="1"/>
          <c:tx>
            <c:strRef>
              <c:f>'[Calculos finales de indica estado y municipio corregidos.xlsx]Hoja1'!$D$27</c:f>
              <c:strCache>
                <c:ptCount val="1"/>
                <c:pt idx="0">
                  <c:v>2021-2022</c:v>
                </c:pt>
              </c:strCache>
            </c:strRef>
          </c:tx>
          <c:spPr>
            <a:ln w="28575" cap="rnd">
              <a:solidFill>
                <a:schemeClr val="accent2"/>
              </a:solidFill>
              <a:round/>
            </a:ln>
            <a:effectLst/>
          </c:spPr>
          <c:marker>
            <c:symbol val="none"/>
          </c:marker>
          <c:cat>
            <c:strRef>
              <c:f>'[Calculos finales de indica estado y municipio corregidos.xlsx]Hoja1'!$A$28:$A$37</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corregidos.xlsx]Hoja1'!$D$28:$D$37</c:f>
              <c:numCache>
                <c:formatCode>General</c:formatCode>
                <c:ptCount val="10"/>
                <c:pt idx="0">
                  <c:v>3.315090677410522</c:v>
                </c:pt>
                <c:pt idx="1">
                  <c:v>5.7904579548952606</c:v>
                </c:pt>
                <c:pt idx="2">
                  <c:v>10</c:v>
                </c:pt>
                <c:pt idx="3">
                  <c:v>5.4545703179131682</c:v>
                </c:pt>
                <c:pt idx="4">
                  <c:v>8.0365081020504832</c:v>
                </c:pt>
                <c:pt idx="5">
                  <c:v>8.9566844919786099</c:v>
                </c:pt>
                <c:pt idx="6">
                  <c:v>1</c:v>
                </c:pt>
                <c:pt idx="7">
                  <c:v>10</c:v>
                </c:pt>
                <c:pt idx="8">
                  <c:v>10</c:v>
                </c:pt>
                <c:pt idx="9">
                  <c:v>0.77490039004515476</c:v>
                </c:pt>
              </c:numCache>
            </c:numRef>
          </c:val>
          <c:smooth val="0"/>
          <c:extLst>
            <c:ext xmlns:c16="http://schemas.microsoft.com/office/drawing/2014/chart" uri="{C3380CC4-5D6E-409C-BE32-E72D297353CC}">
              <c16:uniqueId val="{00000001-14DB-4F07-B62F-508FB150D70B}"/>
            </c:ext>
          </c:extLst>
        </c:ser>
        <c:ser>
          <c:idx val="2"/>
          <c:order val="2"/>
          <c:tx>
            <c:strRef>
              <c:f>'[Calculos finales de indica estado y municipio corregidos.xlsx]Hoja1'!$E$27</c:f>
              <c:strCache>
                <c:ptCount val="1"/>
                <c:pt idx="0">
                  <c:v>Promedio 2021-2022</c:v>
                </c:pt>
              </c:strCache>
            </c:strRef>
          </c:tx>
          <c:spPr>
            <a:ln w="28575" cap="rnd">
              <a:solidFill>
                <a:schemeClr val="accent3"/>
              </a:solidFill>
              <a:round/>
            </a:ln>
            <a:effectLst/>
          </c:spPr>
          <c:marker>
            <c:symbol val="none"/>
          </c:marker>
          <c:cat>
            <c:strRef>
              <c:f>'[Calculos finales de indica estado y municipio corregidos.xlsx]Hoja1'!$A$28:$A$37</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corregidos.xlsx]Hoja1'!$E$28:$E$37</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2-14DB-4F07-B62F-508FB150D70B}"/>
            </c:ext>
          </c:extLst>
        </c:ser>
        <c:dLbls>
          <c:showLegendKey val="0"/>
          <c:showVal val="0"/>
          <c:showCatName val="0"/>
          <c:showSerName val="0"/>
          <c:showPercent val="0"/>
          <c:showBubbleSize val="0"/>
        </c:dLbls>
        <c:smooth val="0"/>
        <c:axId val="334802239"/>
        <c:axId val="622842479"/>
      </c:lineChart>
      <c:catAx>
        <c:axId val="33480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22842479"/>
        <c:crosses val="autoZero"/>
        <c:auto val="1"/>
        <c:lblAlgn val="ctr"/>
        <c:lblOffset val="100"/>
        <c:noMultiLvlLbl val="0"/>
      </c:catAx>
      <c:valAx>
        <c:axId val="6228424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3348022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8BD3-4627-ACA2-11E282B88DDE}"/>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8BD3-4627-ACA2-11E282B88DDE}"/>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Araña!$D$2</c:f>
              <c:strCache>
                <c:ptCount val="1"/>
                <c:pt idx="0">
                  <c:v>2020</c:v>
                </c:pt>
              </c:strCache>
            </c:strRef>
          </c:tx>
          <c:spPr>
            <a:ln w="28575" cap="rnd">
              <a:solidFill>
                <a:schemeClr val="accent1"/>
              </a:solidFill>
              <a:round/>
            </a:ln>
            <a:effectLst/>
          </c:spPr>
          <c:marker>
            <c:symbol val="none"/>
          </c:marker>
          <c:cat>
            <c:strRef>
              <c:f>Araña!$C$13:$C$22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Araña!$D$13:$D$22</c:f>
              <c:numCache>
                <c:formatCode>General</c:formatCode>
                <c:ptCount val="10"/>
                <c:pt idx="0">
                  <c:v>2.1567590601333015</c:v>
                </c:pt>
                <c:pt idx="1">
                  <c:v>0.69785813801708618</c:v>
                </c:pt>
                <c:pt idx="2">
                  <c:v>3.3222589923778703</c:v>
                </c:pt>
                <c:pt idx="3">
                  <c:v>6.8682997710654039</c:v>
                </c:pt>
                <c:pt idx="4">
                  <c:v>2.9556066644820027</c:v>
                </c:pt>
                <c:pt idx="5">
                  <c:v>0.96813977368147353</c:v>
                </c:pt>
                <c:pt idx="6">
                  <c:v>5.2406224233489604</c:v>
                </c:pt>
                <c:pt idx="7">
                  <c:v>0.32079483722758662</c:v>
                </c:pt>
                <c:pt idx="8">
                  <c:v>10</c:v>
                </c:pt>
                <c:pt idx="9">
                  <c:v>0.76638697668937927</c:v>
                </c:pt>
              </c:numCache>
            </c:numRef>
          </c:val>
          <c:extLst>
            <c:ext xmlns:c16="http://schemas.microsoft.com/office/drawing/2014/chart" uri="{C3380CC4-5D6E-409C-BE32-E72D297353CC}">
              <c16:uniqueId val="{00000000-569A-42E9-AA3F-BFC2C40D0DFF}"/>
            </c:ext>
          </c:extLst>
        </c:ser>
        <c:ser>
          <c:idx val="1"/>
          <c:order val="1"/>
          <c:tx>
            <c:strRef>
              <c:f>Araña!$E$2</c:f>
              <c:strCache>
                <c:ptCount val="1"/>
                <c:pt idx="0">
                  <c:v>2021</c:v>
                </c:pt>
              </c:strCache>
            </c:strRef>
          </c:tx>
          <c:spPr>
            <a:ln w="28575" cap="rnd">
              <a:solidFill>
                <a:schemeClr val="accent2"/>
              </a:solidFill>
              <a:round/>
            </a:ln>
            <a:effectLst/>
          </c:spPr>
          <c:marker>
            <c:symbol val="none"/>
          </c:marker>
          <c:cat>
            <c:strRef>
              <c:f>Araña!$C$13:$C$22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Araña!$E$13:$E$22</c:f>
              <c:numCache>
                <c:formatCode>General</c:formatCode>
                <c:ptCount val="10"/>
                <c:pt idx="0">
                  <c:v>2.1825299400419111</c:v>
                </c:pt>
                <c:pt idx="1">
                  <c:v>0.78493043651035621</c:v>
                </c:pt>
                <c:pt idx="2">
                  <c:v>3.3348480939658813</c:v>
                </c:pt>
                <c:pt idx="3">
                  <c:v>7.0743532849908206</c:v>
                </c:pt>
                <c:pt idx="4">
                  <c:v>2.9692096436097808</c:v>
                </c:pt>
                <c:pt idx="5">
                  <c:v>0.97180836483894584</c:v>
                </c:pt>
                <c:pt idx="6">
                  <c:v>5.2604808173583715</c:v>
                </c:pt>
                <c:pt idx="7">
                  <c:v>0.36607464157438885</c:v>
                </c:pt>
                <c:pt idx="8">
                  <c:v>10</c:v>
                </c:pt>
                <c:pt idx="9">
                  <c:v>0.76929106199019603</c:v>
                </c:pt>
              </c:numCache>
            </c:numRef>
          </c:val>
          <c:extLst>
            <c:ext xmlns:c16="http://schemas.microsoft.com/office/drawing/2014/chart" uri="{C3380CC4-5D6E-409C-BE32-E72D297353CC}">
              <c16:uniqueId val="{00000001-569A-42E9-AA3F-BFC2C40D0DFF}"/>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2020-2021</c:v>
                </c:pt>
              </c:strCache>
            </c:strRef>
          </c:tx>
          <c:spPr>
            <a:ln w="28575" cap="rnd">
              <a:solidFill>
                <a:schemeClr val="accent1"/>
              </a:solidFill>
              <a:round/>
            </a:ln>
            <a:effectLst/>
          </c:spPr>
          <c:marker>
            <c:symbol val="none"/>
          </c:marker>
          <c:cat>
            <c:strRef>
              <c:f>Araña!$J$14:$J$23</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Araña!$K$14:$K$23</c:f>
              <c:numCache>
                <c:formatCode>General</c:formatCode>
                <c:ptCount val="10"/>
                <c:pt idx="0">
                  <c:v>6.8720379146919433</c:v>
                </c:pt>
                <c:pt idx="1">
                  <c:v>9.4312796208530791</c:v>
                </c:pt>
                <c:pt idx="2">
                  <c:v>3.7440758293838861</c:v>
                </c:pt>
                <c:pt idx="3">
                  <c:v>1.3270142180094786</c:v>
                </c:pt>
                <c:pt idx="4">
                  <c:v>5.1184834123222744</c:v>
                </c:pt>
                <c:pt idx="5">
                  <c:v>0.56872037914691942</c:v>
                </c:pt>
                <c:pt idx="6">
                  <c:v>6.2559241706161135</c:v>
                </c:pt>
                <c:pt idx="7">
                  <c:v>3.9810426540284363</c:v>
                </c:pt>
                <c:pt idx="8">
                  <c:v>10</c:v>
                </c:pt>
                <c:pt idx="9">
                  <c:v>2.890995260663507</c:v>
                </c:pt>
              </c:numCache>
            </c:numRef>
          </c:val>
          <c:extLst>
            <c:ext xmlns:c16="http://schemas.microsoft.com/office/drawing/2014/chart" uri="{C3380CC4-5D6E-409C-BE32-E72D297353CC}">
              <c16:uniqueId val="{00000000-682D-4E40-B329-5119305479CF}"/>
            </c:ext>
          </c:extLst>
        </c:ser>
        <c:ser>
          <c:idx val="1"/>
          <c:order val="1"/>
          <c:tx>
            <c:strRef>
              <c:f>Araña!$L$2</c:f>
              <c:strCache>
                <c:ptCount val="1"/>
                <c:pt idx="0">
                  <c:v>2021-2022</c:v>
                </c:pt>
              </c:strCache>
            </c:strRef>
          </c:tx>
          <c:spPr>
            <a:ln w="28575" cap="rnd">
              <a:solidFill>
                <a:schemeClr val="accent2"/>
              </a:solidFill>
              <a:round/>
            </a:ln>
            <a:effectLst/>
          </c:spPr>
          <c:marker>
            <c:symbol val="none"/>
          </c:marker>
          <c:cat>
            <c:strRef>
              <c:f>Araña!$J$14:$J$23</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Araña!$L$14:$L$23</c:f>
              <c:numCache>
                <c:formatCode>General</c:formatCode>
                <c:ptCount val="10"/>
                <c:pt idx="0">
                  <c:v>6.16161616161616</c:v>
                </c:pt>
                <c:pt idx="1">
                  <c:v>8.1818181818181817</c:v>
                </c:pt>
                <c:pt idx="2">
                  <c:v>4.2424242424242413</c:v>
                </c:pt>
                <c:pt idx="3">
                  <c:v>0</c:v>
                </c:pt>
                <c:pt idx="4">
                  <c:v>6.6666666666666661</c:v>
                </c:pt>
                <c:pt idx="5">
                  <c:v>0</c:v>
                </c:pt>
                <c:pt idx="6">
                  <c:v>9.2929292929292924</c:v>
                </c:pt>
                <c:pt idx="7">
                  <c:v>5.0505050505050502</c:v>
                </c:pt>
                <c:pt idx="8">
                  <c:v>10</c:v>
                </c:pt>
                <c:pt idx="9">
                  <c:v>6.0606060606060597</c:v>
                </c:pt>
              </c:numCache>
            </c:numRef>
          </c:val>
          <c:extLst>
            <c:ext xmlns:c16="http://schemas.microsoft.com/office/drawing/2014/chart" uri="{C3380CC4-5D6E-409C-BE32-E72D297353CC}">
              <c16:uniqueId val="{00000001-682D-4E40-B329-5119305479CF}"/>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grafi'!$A$5</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grafi'!$D$5:$M$5</c:f>
              <c:numCache>
                <c:formatCode>General</c:formatCode>
                <c:ptCount val="10"/>
                <c:pt idx="0">
                  <c:v>10</c:v>
                </c:pt>
                <c:pt idx="1">
                  <c:v>4.7058823529411766</c:v>
                </c:pt>
                <c:pt idx="2">
                  <c:v>8.235294117647058</c:v>
                </c:pt>
                <c:pt idx="3">
                  <c:v>4.117647058823529</c:v>
                </c:pt>
                <c:pt idx="4">
                  <c:v>6.4705882352941178</c:v>
                </c:pt>
                <c:pt idx="5">
                  <c:v>2.3529411764705883</c:v>
                </c:pt>
                <c:pt idx="6">
                  <c:v>1.1764705882352942</c:v>
                </c:pt>
                <c:pt idx="7">
                  <c:v>2.3529411764705883</c:v>
                </c:pt>
                <c:pt idx="8">
                  <c:v>4.7058823529411766</c:v>
                </c:pt>
                <c:pt idx="9">
                  <c:v>9.4117647058823533</c:v>
                </c:pt>
              </c:numCache>
            </c:numRef>
          </c:val>
          <c:extLst>
            <c:ext xmlns:c16="http://schemas.microsoft.com/office/drawing/2014/chart" uri="{C3380CC4-5D6E-409C-BE32-E72D297353CC}">
              <c16:uniqueId val="{00000000-A289-4EC5-B8EF-448DB7F02F2D}"/>
            </c:ext>
          </c:extLst>
        </c:ser>
        <c:ser>
          <c:idx val="1"/>
          <c:order val="1"/>
          <c:tx>
            <c:strRef>
              <c:f>'EST grafi'!$A$6</c:f>
              <c:strCache>
                <c:ptCount val="1"/>
                <c:pt idx="0">
                  <c:v>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grafi'!$D$6:$M$6</c:f>
              <c:numCache>
                <c:formatCode>General</c:formatCode>
                <c:ptCount val="10"/>
                <c:pt idx="0">
                  <c:v>8.8888888888888893</c:v>
                </c:pt>
                <c:pt idx="1">
                  <c:v>2.2222222222222223</c:v>
                </c:pt>
                <c:pt idx="2">
                  <c:v>6.6666666666666661</c:v>
                </c:pt>
                <c:pt idx="3">
                  <c:v>3.333333333333333</c:v>
                </c:pt>
                <c:pt idx="4">
                  <c:v>5.5555555555555554</c:v>
                </c:pt>
                <c:pt idx="5">
                  <c:v>0</c:v>
                </c:pt>
                <c:pt idx="6">
                  <c:v>0</c:v>
                </c:pt>
                <c:pt idx="7">
                  <c:v>3.333333333333333</c:v>
                </c:pt>
                <c:pt idx="8">
                  <c:v>3.333333333333333</c:v>
                </c:pt>
                <c:pt idx="9">
                  <c:v>10</c:v>
                </c:pt>
              </c:numCache>
            </c:numRef>
          </c:val>
          <c:extLst>
            <c:ext xmlns:c16="http://schemas.microsoft.com/office/drawing/2014/chart" uri="{C3380CC4-5D6E-409C-BE32-E72D297353CC}">
              <c16:uniqueId val="{00000001-A289-4EC5-B8EF-448DB7F02F2D}"/>
            </c:ext>
          </c:extLst>
        </c:ser>
        <c:dLbls>
          <c:showLegendKey val="0"/>
          <c:showVal val="0"/>
          <c:showCatName val="0"/>
          <c:showSerName val="0"/>
          <c:showPercent val="0"/>
          <c:showBubbleSize val="0"/>
        </c:dLbls>
        <c:axId val="1699009376"/>
        <c:axId val="1699011456"/>
      </c:radarChart>
      <c:catAx>
        <c:axId val="1699009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99011456"/>
        <c:crosses val="autoZero"/>
        <c:auto val="1"/>
        <c:lblAlgn val="ctr"/>
        <c:lblOffset val="100"/>
        <c:noMultiLvlLbl val="0"/>
      </c:catAx>
      <c:valAx>
        <c:axId val="169901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9900937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Estados!$B$21</c:f>
              <c:strCache>
                <c:ptCount val="1"/>
                <c:pt idx="0">
                  <c:v>2020</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Estados!$C$21:$K$21</c:f>
              <c:numCache>
                <c:formatCode>General</c:formatCode>
                <c:ptCount val="9"/>
                <c:pt idx="0">
                  <c:v>6.6000000000000005</c:v>
                </c:pt>
                <c:pt idx="1">
                  <c:v>6.6000000000000005</c:v>
                </c:pt>
                <c:pt idx="2">
                  <c:v>6.6000000000000005</c:v>
                </c:pt>
                <c:pt idx="3">
                  <c:v>10</c:v>
                </c:pt>
                <c:pt idx="4">
                  <c:v>0</c:v>
                </c:pt>
                <c:pt idx="5">
                  <c:v>10</c:v>
                </c:pt>
                <c:pt idx="6">
                  <c:v>6.6000000000000005</c:v>
                </c:pt>
                <c:pt idx="7">
                  <c:v>6.6000000000000005</c:v>
                </c:pt>
                <c:pt idx="8">
                  <c:v>3.3000000000000003</c:v>
                </c:pt>
              </c:numCache>
            </c:numRef>
          </c:val>
          <c:extLst>
            <c:ext xmlns:c16="http://schemas.microsoft.com/office/drawing/2014/chart" uri="{C3380CC4-5D6E-409C-BE32-E72D297353CC}">
              <c16:uniqueId val="{00000000-86B9-4E19-B6E7-FE7053185AB7}"/>
            </c:ext>
          </c:extLst>
        </c:ser>
        <c:ser>
          <c:idx val="1"/>
          <c:order val="1"/>
          <c:tx>
            <c:strRef>
              <c:f>Estados!$B$22</c:f>
              <c:strCache>
                <c:ptCount val="1"/>
                <c:pt idx="0">
                  <c:v>2021</c:v>
                </c:pt>
              </c:strCache>
            </c:strRef>
          </c:tx>
          <c:spPr>
            <a:ln w="28575" cap="rnd">
              <a:solidFill>
                <a:schemeClr val="accent2"/>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Estados!$C$22:$K$22</c:f>
              <c:numCache>
                <c:formatCode>General</c:formatCode>
                <c:ptCount val="9"/>
                <c:pt idx="0">
                  <c:v>6.6000000000000005</c:v>
                </c:pt>
                <c:pt idx="1">
                  <c:v>3.3000000000000003</c:v>
                </c:pt>
                <c:pt idx="2">
                  <c:v>6.6000000000000005</c:v>
                </c:pt>
                <c:pt idx="3">
                  <c:v>6.6000000000000005</c:v>
                </c:pt>
                <c:pt idx="4">
                  <c:v>0</c:v>
                </c:pt>
                <c:pt idx="5">
                  <c:v>10</c:v>
                </c:pt>
                <c:pt idx="6">
                  <c:v>6.6000000000000005</c:v>
                </c:pt>
                <c:pt idx="7">
                  <c:v>10</c:v>
                </c:pt>
                <c:pt idx="8">
                  <c:v>3.3000000000000003</c:v>
                </c:pt>
              </c:numCache>
            </c:numRef>
          </c:val>
          <c:extLst>
            <c:ext xmlns:c16="http://schemas.microsoft.com/office/drawing/2014/chart" uri="{C3380CC4-5D6E-409C-BE32-E72D297353CC}">
              <c16:uniqueId val="{00000001-86B9-4E19-B6E7-FE7053185AB7}"/>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Araña!$Q$24:$Q$33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Araña!$R$24:$R$33</c:f>
              <c:numCache>
                <c:formatCode>General</c:formatCode>
                <c:ptCount val="10"/>
                <c:pt idx="0">
                  <c:v>5.3846153846153841</c:v>
                </c:pt>
                <c:pt idx="1">
                  <c:v>0.76923076923076927</c:v>
                </c:pt>
                <c:pt idx="2">
                  <c:v>8.4615384615384617</c:v>
                </c:pt>
                <c:pt idx="3">
                  <c:v>2.3076923076923079</c:v>
                </c:pt>
                <c:pt idx="4">
                  <c:v>2.3076923076923079</c:v>
                </c:pt>
                <c:pt idx="5">
                  <c:v>5.3846153846153841</c:v>
                </c:pt>
                <c:pt idx="6">
                  <c:v>0.76923076923076927</c:v>
                </c:pt>
                <c:pt idx="7">
                  <c:v>10</c:v>
                </c:pt>
                <c:pt idx="8">
                  <c:v>1.5384615384615385</c:v>
                </c:pt>
                <c:pt idx="9">
                  <c:v>1.5384615384615385</c:v>
                </c:pt>
              </c:numCache>
            </c:numRef>
          </c:val>
          <c:extLst>
            <c:ext xmlns:c16="http://schemas.microsoft.com/office/drawing/2014/chart" uri="{C3380CC4-5D6E-409C-BE32-E72D297353CC}">
              <c16:uniqueId val="{00000000-0F2A-432D-97A9-674531523790}"/>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Araña!$Q$24:$Q$33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Araña!$S$24:$S$33</c:f>
              <c:numCache>
                <c:formatCode>General</c:formatCode>
                <c:ptCount val="10"/>
                <c:pt idx="0">
                  <c:v>6.1538461538461542</c:v>
                </c:pt>
                <c:pt idx="1">
                  <c:v>0.76923076923076927</c:v>
                </c:pt>
                <c:pt idx="2">
                  <c:v>10</c:v>
                </c:pt>
                <c:pt idx="3">
                  <c:v>3.0769230769230771</c:v>
                </c:pt>
                <c:pt idx="4">
                  <c:v>2.3076923076923079</c:v>
                </c:pt>
                <c:pt idx="5">
                  <c:v>6.1538461538461542</c:v>
                </c:pt>
                <c:pt idx="6">
                  <c:v>0.76923076923076927</c:v>
                </c:pt>
                <c:pt idx="7">
                  <c:v>10</c:v>
                </c:pt>
                <c:pt idx="8">
                  <c:v>1.5384615384615385</c:v>
                </c:pt>
                <c:pt idx="9">
                  <c:v>1.5384615384615385</c:v>
                </c:pt>
              </c:numCache>
            </c:numRef>
          </c:val>
          <c:extLst>
            <c:ext xmlns:c16="http://schemas.microsoft.com/office/drawing/2014/chart" uri="{C3380CC4-5D6E-409C-BE32-E72D297353CC}">
              <c16:uniqueId val="{00000001-0F2A-432D-97A9-674531523790}"/>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'[Calculos finales de indica estado y municipio corregidos.xlsx]Hoja1'!$C$40</c:f>
              <c:strCache>
                <c:ptCount val="1"/>
                <c:pt idx="0">
                  <c:v>2020-2021</c:v>
                </c:pt>
              </c:strCache>
            </c:strRef>
          </c:tx>
          <c:spPr>
            <a:ln w="28575" cap="rnd">
              <a:solidFill>
                <a:schemeClr val="accent1"/>
              </a:solidFill>
              <a:round/>
            </a:ln>
            <a:effectLst/>
          </c:spPr>
          <c:marker>
            <c:symbol val="none"/>
          </c:marker>
          <c:cat>
            <c:strRef>
              <c:f>'[Calculos finales de indica estado y municipio corregidos.xlsx]Hoja1'!$A$41:$A$50</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corregidos.xlsx]Hoja1'!$C$41:$C$50</c:f>
              <c:numCache>
                <c:formatCode>General</c:formatCode>
                <c:ptCount val="10"/>
                <c:pt idx="0">
                  <c:v>3.8936716292492415</c:v>
                </c:pt>
                <c:pt idx="1">
                  <c:v>6.6817608534391706</c:v>
                </c:pt>
                <c:pt idx="2">
                  <c:v>7.8290740230888218</c:v>
                </c:pt>
                <c:pt idx="3">
                  <c:v>6.8192731508452145</c:v>
                </c:pt>
                <c:pt idx="4">
                  <c:v>4.9755785265136403</c:v>
                </c:pt>
                <c:pt idx="5">
                  <c:v>6.7765042979942702</c:v>
                </c:pt>
                <c:pt idx="6">
                  <c:v>10</c:v>
                </c:pt>
                <c:pt idx="7">
                  <c:v>4.9122160475876502</c:v>
                </c:pt>
                <c:pt idx="8">
                  <c:v>5</c:v>
                </c:pt>
                <c:pt idx="9">
                  <c:v>10</c:v>
                </c:pt>
              </c:numCache>
            </c:numRef>
          </c:val>
          <c:smooth val="0"/>
          <c:extLst>
            <c:ext xmlns:c16="http://schemas.microsoft.com/office/drawing/2014/chart" uri="{C3380CC4-5D6E-409C-BE32-E72D297353CC}">
              <c16:uniqueId val="{00000000-8ED1-4CF0-9F07-825CC09AC0CA}"/>
            </c:ext>
          </c:extLst>
        </c:ser>
        <c:ser>
          <c:idx val="1"/>
          <c:order val="1"/>
          <c:tx>
            <c:strRef>
              <c:f>'[Calculos finales de indica estado y municipio corregidos.xlsx]Hoja1'!$D$40</c:f>
              <c:strCache>
                <c:ptCount val="1"/>
                <c:pt idx="0">
                  <c:v>2021-2022</c:v>
                </c:pt>
              </c:strCache>
            </c:strRef>
          </c:tx>
          <c:spPr>
            <a:ln w="28575" cap="rnd">
              <a:solidFill>
                <a:schemeClr val="accent2"/>
              </a:solidFill>
              <a:round/>
            </a:ln>
            <a:effectLst/>
          </c:spPr>
          <c:marker>
            <c:symbol val="none"/>
          </c:marker>
          <c:cat>
            <c:strRef>
              <c:f>'[Calculos finales de indica estado y municipio corregidos.xlsx]Hoja1'!$A$41:$A$50</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corregidos.xlsx]Hoja1'!$D$41:$D$50</c:f>
              <c:numCache>
                <c:formatCode>General</c:formatCode>
                <c:ptCount val="10"/>
                <c:pt idx="0">
                  <c:v>6.0464697500500435</c:v>
                </c:pt>
                <c:pt idx="1">
                  <c:v>8.0931755326751862</c:v>
                </c:pt>
                <c:pt idx="2">
                  <c:v>9.0239177880140105</c:v>
                </c:pt>
                <c:pt idx="3">
                  <c:v>10</c:v>
                </c:pt>
                <c:pt idx="4">
                  <c:v>5.2934422906341494</c:v>
                </c:pt>
                <c:pt idx="5">
                  <c:v>10</c:v>
                </c:pt>
                <c:pt idx="6">
                  <c:v>10</c:v>
                </c:pt>
                <c:pt idx="7">
                  <c:v>1.6852533382487418</c:v>
                </c:pt>
                <c:pt idx="8">
                  <c:v>9.1077853253024124</c:v>
                </c:pt>
                <c:pt idx="9">
                  <c:v>10</c:v>
                </c:pt>
              </c:numCache>
            </c:numRef>
          </c:val>
          <c:smooth val="0"/>
          <c:extLst>
            <c:ext xmlns:c16="http://schemas.microsoft.com/office/drawing/2014/chart" uri="{C3380CC4-5D6E-409C-BE32-E72D297353CC}">
              <c16:uniqueId val="{00000001-8ED1-4CF0-9F07-825CC09AC0CA}"/>
            </c:ext>
          </c:extLst>
        </c:ser>
        <c:ser>
          <c:idx val="2"/>
          <c:order val="2"/>
          <c:tx>
            <c:strRef>
              <c:f>'[Calculos finales de indica estado y municipio corregidos.xlsx]Hoja1'!$E$40</c:f>
              <c:strCache>
                <c:ptCount val="1"/>
                <c:pt idx="0">
                  <c:v>Promedio 2021-2022</c:v>
                </c:pt>
              </c:strCache>
            </c:strRef>
          </c:tx>
          <c:spPr>
            <a:ln w="28575" cap="rnd">
              <a:solidFill>
                <a:schemeClr val="accent3"/>
              </a:solidFill>
              <a:round/>
            </a:ln>
            <a:effectLst/>
          </c:spPr>
          <c:marker>
            <c:symbol val="none"/>
          </c:marker>
          <c:cat>
            <c:strRef>
              <c:f>'[Calculos finales de indica estado y municipio corregidos.xlsx]Hoja1'!$A$41:$A$50</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corregidos.xlsx]Hoja1'!$E$41:$E$50</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2-8ED1-4CF0-9F07-825CC09AC0CA}"/>
            </c:ext>
          </c:extLst>
        </c:ser>
        <c:dLbls>
          <c:showLegendKey val="0"/>
          <c:showVal val="0"/>
          <c:showCatName val="0"/>
          <c:showSerName val="0"/>
          <c:showPercent val="0"/>
          <c:showBubbleSize val="0"/>
        </c:dLbls>
        <c:smooth val="0"/>
        <c:axId val="792711663"/>
        <c:axId val="792708751"/>
      </c:lineChart>
      <c:catAx>
        <c:axId val="7927116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2708751"/>
        <c:crosses val="autoZero"/>
        <c:auto val="1"/>
        <c:lblAlgn val="ctr"/>
        <c:lblOffset val="100"/>
        <c:noMultiLvlLbl val="0"/>
      </c:catAx>
      <c:valAx>
        <c:axId val="7927087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27116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DDEF-4804-AD59-C951783DD859}"/>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DDEF-4804-AD59-C951783DD859}"/>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Energía Eléctrica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eje'!$G$3</c:f>
              <c:strCache>
                <c:ptCount val="1"/>
                <c:pt idx="0">
                  <c:v>2020-2021</c:v>
                </c:pt>
              </c:strCache>
            </c:strRef>
          </c:tx>
          <c:spPr>
            <a:solidFill>
              <a:schemeClr val="accent1"/>
            </a:solidFill>
            <a:ln>
              <a:noFill/>
            </a:ln>
            <a:effectLst/>
          </c:spPr>
          <c:invertIfNegative val="0"/>
          <c:cat>
            <c:strRef>
              <c:f>'Por eje'!$F$13:$F$19</c:f>
              <c:strCache>
                <c:ptCount val="7"/>
                <c:pt idx="0">
                  <c:v>Querétaro</c:v>
                </c:pt>
                <c:pt idx="1">
                  <c:v>Chihuahua</c:v>
                </c:pt>
                <c:pt idx="2">
                  <c:v>Guanajuato</c:v>
                </c:pt>
                <c:pt idx="3">
                  <c:v>Aguascalientes</c:v>
                </c:pt>
                <c:pt idx="4">
                  <c:v>Yucatán</c:v>
                </c:pt>
                <c:pt idx="5">
                  <c:v>San Luis Potosí</c:v>
                </c:pt>
                <c:pt idx="6">
                  <c:v>Jalisco</c:v>
                </c:pt>
              </c:strCache>
            </c:strRef>
          </c:cat>
          <c:val>
            <c:numRef>
              <c:f>'Por eje'!$G$13:$G$19</c:f>
              <c:numCache>
                <c:formatCode>General</c:formatCode>
                <c:ptCount val="7"/>
                <c:pt idx="0">
                  <c:v>6.1435788275190042</c:v>
                </c:pt>
                <c:pt idx="1">
                  <c:v>0</c:v>
                </c:pt>
                <c:pt idx="2">
                  <c:v>10</c:v>
                </c:pt>
                <c:pt idx="3">
                  <c:v>6.154597250221217</c:v>
                </c:pt>
                <c:pt idx="4">
                  <c:v>0</c:v>
                </c:pt>
                <c:pt idx="5">
                  <c:v>8.7933428797158992</c:v>
                </c:pt>
                <c:pt idx="6">
                  <c:v>6.8192731508452145</c:v>
                </c:pt>
              </c:numCache>
            </c:numRef>
          </c:val>
          <c:extLst>
            <c:ext xmlns:c16="http://schemas.microsoft.com/office/drawing/2014/chart" uri="{C3380CC4-5D6E-409C-BE32-E72D297353CC}">
              <c16:uniqueId val="{00000000-8002-4A0F-B046-BE56A499C88B}"/>
            </c:ext>
          </c:extLst>
        </c:ser>
        <c:ser>
          <c:idx val="1"/>
          <c:order val="1"/>
          <c:tx>
            <c:strRef>
              <c:f>'Por eje'!$H$3</c:f>
              <c:strCache>
                <c:ptCount val="1"/>
                <c:pt idx="0">
                  <c:v>2021-2022</c:v>
                </c:pt>
              </c:strCache>
            </c:strRef>
          </c:tx>
          <c:spPr>
            <a:solidFill>
              <a:schemeClr val="accent2"/>
            </a:solidFill>
            <a:ln>
              <a:noFill/>
            </a:ln>
            <a:effectLst/>
          </c:spPr>
          <c:invertIfNegative val="0"/>
          <c:cat>
            <c:strRef>
              <c:f>'Por eje'!$F$13:$F$19</c:f>
              <c:strCache>
                <c:ptCount val="7"/>
                <c:pt idx="0">
                  <c:v>Querétaro</c:v>
                </c:pt>
                <c:pt idx="1">
                  <c:v>Chihuahua</c:v>
                </c:pt>
                <c:pt idx="2">
                  <c:v>Guanajuato</c:v>
                </c:pt>
                <c:pt idx="3">
                  <c:v>Aguascalientes</c:v>
                </c:pt>
                <c:pt idx="4">
                  <c:v>Yucatán</c:v>
                </c:pt>
                <c:pt idx="5">
                  <c:v>San Luis Potosí</c:v>
                </c:pt>
                <c:pt idx="6">
                  <c:v>Jalisco</c:v>
                </c:pt>
              </c:strCache>
            </c:strRef>
          </c:cat>
          <c:val>
            <c:numRef>
              <c:f>'Por eje'!$H$13:$H$19</c:f>
              <c:numCache>
                <c:formatCode>General</c:formatCode>
                <c:ptCount val="7"/>
                <c:pt idx="0">
                  <c:v>4.2428151410259183</c:v>
                </c:pt>
                <c:pt idx="1">
                  <c:v>5.4044963931603105</c:v>
                </c:pt>
                <c:pt idx="2">
                  <c:v>5.4545703179131682</c:v>
                </c:pt>
                <c:pt idx="3">
                  <c:v>6.550402769565097</c:v>
                </c:pt>
                <c:pt idx="4">
                  <c:v>7.439321947973685</c:v>
                </c:pt>
                <c:pt idx="5">
                  <c:v>8.210581055531831</c:v>
                </c:pt>
                <c:pt idx="6">
                  <c:v>10</c:v>
                </c:pt>
              </c:numCache>
            </c:numRef>
          </c:val>
          <c:extLst>
            <c:ext xmlns:c16="http://schemas.microsoft.com/office/drawing/2014/chart" uri="{C3380CC4-5D6E-409C-BE32-E72D297353CC}">
              <c16:uniqueId val="{00000001-8002-4A0F-B046-BE56A499C88B}"/>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Araña!$D$2</c:f>
              <c:strCache>
                <c:ptCount val="1"/>
                <c:pt idx="0">
                  <c:v>2020</c:v>
                </c:pt>
              </c:strCache>
            </c:strRef>
          </c:tx>
          <c:spPr>
            <a:ln w="28575" cap="rnd">
              <a:solidFill>
                <a:schemeClr val="accent1"/>
              </a:solidFill>
              <a:round/>
            </a:ln>
            <a:effectLst/>
          </c:spPr>
          <c:marker>
            <c:symbol val="none"/>
          </c:marker>
          <c:cat>
            <c:strRef>
              <c:f>Araña!$C$23:$C$32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Araña!$D$23:$D$32</c:f>
              <c:numCache>
                <c:formatCode>General</c:formatCode>
                <c:ptCount val="10"/>
                <c:pt idx="0">
                  <c:v>2.1024213319843748</c:v>
                </c:pt>
                <c:pt idx="1">
                  <c:v>0.59317403369227062</c:v>
                </c:pt>
                <c:pt idx="2">
                  <c:v>2.9669771801799021</c:v>
                </c:pt>
                <c:pt idx="3">
                  <c:v>8.154235009852373</c:v>
                </c:pt>
                <c:pt idx="4">
                  <c:v>2.7966865711632289</c:v>
                </c:pt>
                <c:pt idx="5">
                  <c:v>0.94506984145497841</c:v>
                </c:pt>
                <c:pt idx="6">
                  <c:v>5.1394146584792866</c:v>
                </c:pt>
                <c:pt idx="7">
                  <c:v>0.27189929212365399</c:v>
                </c:pt>
                <c:pt idx="8">
                  <c:v>10</c:v>
                </c:pt>
                <c:pt idx="9">
                  <c:v>0.64708739489303468</c:v>
                </c:pt>
              </c:numCache>
            </c:numRef>
          </c:val>
          <c:extLst>
            <c:ext xmlns:c16="http://schemas.microsoft.com/office/drawing/2014/chart" uri="{C3380CC4-5D6E-409C-BE32-E72D297353CC}">
              <c16:uniqueId val="{00000000-3D1B-432E-BBB9-6D198FC332D4}"/>
            </c:ext>
          </c:extLst>
        </c:ser>
        <c:ser>
          <c:idx val="1"/>
          <c:order val="1"/>
          <c:tx>
            <c:strRef>
              <c:f>Araña!$E$2</c:f>
              <c:strCache>
                <c:ptCount val="1"/>
                <c:pt idx="0">
                  <c:v>2021</c:v>
                </c:pt>
              </c:strCache>
            </c:strRef>
          </c:tx>
          <c:spPr>
            <a:ln w="28575" cap="rnd">
              <a:solidFill>
                <a:schemeClr val="accent2"/>
              </a:solidFill>
              <a:round/>
            </a:ln>
            <a:effectLst/>
          </c:spPr>
          <c:marker>
            <c:symbol val="none"/>
          </c:marker>
          <c:cat>
            <c:strRef>
              <c:f>Araña!$C$23:$C$32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Araña!$E$23:$E$32</c:f>
              <c:numCache>
                <c:formatCode>General</c:formatCode>
                <c:ptCount val="10"/>
                <c:pt idx="0">
                  <c:v>2.0703727970713368</c:v>
                </c:pt>
                <c:pt idx="1">
                  <c:v>0.63429678185140315</c:v>
                </c:pt>
                <c:pt idx="2">
                  <c:v>2.9529313598793587</c:v>
                </c:pt>
                <c:pt idx="3">
                  <c:v>8.2363376913548834</c:v>
                </c:pt>
                <c:pt idx="4">
                  <c:v>2.7812682388311174</c:v>
                </c:pt>
                <c:pt idx="5">
                  <c:v>0.94059583294112292</c:v>
                </c:pt>
                <c:pt idx="6">
                  <c:v>5.0957468876349612</c:v>
                </c:pt>
                <c:pt idx="7">
                  <c:v>0.29906812127391719</c:v>
                </c:pt>
                <c:pt idx="8">
                  <c:v>10</c:v>
                </c:pt>
                <c:pt idx="9">
                  <c:v>0.64402405037925481</c:v>
                </c:pt>
              </c:numCache>
            </c:numRef>
          </c:val>
          <c:extLst>
            <c:ext xmlns:c16="http://schemas.microsoft.com/office/drawing/2014/chart" uri="{C3380CC4-5D6E-409C-BE32-E72D297353CC}">
              <c16:uniqueId val="{00000001-3D1B-432E-BBB9-6D198FC332D4}"/>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c:v>
                </c:pt>
              </c:strCache>
            </c:strRef>
          </c:tx>
          <c:spPr>
            <a:ln w="28575" cap="rnd">
              <a:solidFill>
                <a:schemeClr val="accent1"/>
              </a:solidFill>
              <a:round/>
            </a:ln>
            <a:effectLst/>
          </c:spPr>
          <c:marker>
            <c:symbol val="none"/>
          </c:marker>
          <c:cat>
            <c:strRef>
              <c:f>Araña!$J$25:$J$34</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Araña!$K$25:$K$34</c:f>
              <c:numCache>
                <c:formatCode>General</c:formatCode>
                <c:ptCount val="10"/>
                <c:pt idx="0">
                  <c:v>1.4583333333333335</c:v>
                </c:pt>
                <c:pt idx="1">
                  <c:v>8.7500000000000018</c:v>
                </c:pt>
                <c:pt idx="2">
                  <c:v>5.6250000000000009</c:v>
                </c:pt>
                <c:pt idx="3">
                  <c:v>3.6805555555555558</c:v>
                </c:pt>
                <c:pt idx="4">
                  <c:v>6.3888888888888884</c:v>
                </c:pt>
                <c:pt idx="5">
                  <c:v>0</c:v>
                </c:pt>
                <c:pt idx="6">
                  <c:v>10</c:v>
                </c:pt>
                <c:pt idx="7">
                  <c:v>4.5138888888888893</c:v>
                </c:pt>
                <c:pt idx="8">
                  <c:v>2.916666666666667</c:v>
                </c:pt>
                <c:pt idx="9">
                  <c:v>7.0833333333333321</c:v>
                </c:pt>
              </c:numCache>
            </c:numRef>
          </c:val>
          <c:extLst>
            <c:ext xmlns:c16="http://schemas.microsoft.com/office/drawing/2014/chart" uri="{C3380CC4-5D6E-409C-BE32-E72D297353CC}">
              <c16:uniqueId val="{00000000-6D03-466D-B656-A15034D43EA0}"/>
            </c:ext>
          </c:extLst>
        </c:ser>
        <c:ser>
          <c:idx val="1"/>
          <c:order val="1"/>
          <c:tx>
            <c:strRef>
              <c:f>Araña!$L$2</c:f>
              <c:strCache>
                <c:ptCount val="1"/>
                <c:pt idx="0">
                  <c:v>2021</c:v>
                </c:pt>
              </c:strCache>
            </c:strRef>
          </c:tx>
          <c:spPr>
            <a:ln w="28575" cap="rnd">
              <a:solidFill>
                <a:schemeClr val="accent2"/>
              </a:solidFill>
              <a:round/>
            </a:ln>
            <a:effectLst/>
          </c:spPr>
          <c:marker>
            <c:symbol val="none"/>
          </c:marker>
          <c:cat>
            <c:strRef>
              <c:f>Araña!$J$25:$J$34</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Araña!$L$25:$L$34</c:f>
              <c:numCache>
                <c:formatCode>General</c:formatCode>
                <c:ptCount val="10"/>
                <c:pt idx="0">
                  <c:v>6.947368421052631</c:v>
                </c:pt>
                <c:pt idx="1">
                  <c:v>10</c:v>
                </c:pt>
                <c:pt idx="2">
                  <c:v>2.2105263157894739</c:v>
                </c:pt>
                <c:pt idx="3">
                  <c:v>7.6842105263157903</c:v>
                </c:pt>
                <c:pt idx="4">
                  <c:v>3.6842105263157894</c:v>
                </c:pt>
                <c:pt idx="5">
                  <c:v>6.1052631578947372</c:v>
                </c:pt>
                <c:pt idx="6">
                  <c:v>2.2105263157894739</c:v>
                </c:pt>
                <c:pt idx="7">
                  <c:v>9.1578947368421044</c:v>
                </c:pt>
                <c:pt idx="8">
                  <c:v>10</c:v>
                </c:pt>
                <c:pt idx="9">
                  <c:v>7.5789473684210531</c:v>
                </c:pt>
              </c:numCache>
            </c:numRef>
          </c:val>
          <c:extLst>
            <c:ext xmlns:c16="http://schemas.microsoft.com/office/drawing/2014/chart" uri="{C3380CC4-5D6E-409C-BE32-E72D297353CC}">
              <c16:uniqueId val="{00000001-6D03-466D-B656-A15034D43EA0}"/>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grafi'!$A$7</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grafi'!$D$7:$M$7</c:f>
              <c:numCache>
                <c:formatCode>General</c:formatCode>
                <c:ptCount val="10"/>
                <c:pt idx="0">
                  <c:v>10</c:v>
                </c:pt>
                <c:pt idx="1">
                  <c:v>6.6666666666666661</c:v>
                </c:pt>
                <c:pt idx="2">
                  <c:v>3.333333333333333</c:v>
                </c:pt>
                <c:pt idx="3">
                  <c:v>5</c:v>
                </c:pt>
                <c:pt idx="4">
                  <c:v>3.333333333333333</c:v>
                </c:pt>
                <c:pt idx="5">
                  <c:v>2.2222222222222223</c:v>
                </c:pt>
                <c:pt idx="6">
                  <c:v>6.6666666666666661</c:v>
                </c:pt>
                <c:pt idx="7">
                  <c:v>6.6666666666666661</c:v>
                </c:pt>
                <c:pt idx="8">
                  <c:v>5.5555555555555554</c:v>
                </c:pt>
                <c:pt idx="9">
                  <c:v>5.5555555555555554</c:v>
                </c:pt>
              </c:numCache>
            </c:numRef>
          </c:val>
          <c:extLst>
            <c:ext xmlns:c16="http://schemas.microsoft.com/office/drawing/2014/chart" uri="{C3380CC4-5D6E-409C-BE32-E72D297353CC}">
              <c16:uniqueId val="{00000000-B0D3-45A9-868E-D9846971DFCC}"/>
            </c:ext>
          </c:extLst>
        </c:ser>
        <c:ser>
          <c:idx val="1"/>
          <c:order val="1"/>
          <c:tx>
            <c:strRef>
              <c:f>'EST grafi'!$A$8</c:f>
              <c:strCache>
                <c:ptCount val="1"/>
                <c:pt idx="0">
                  <c:v>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grafi'!$D$8:$M$8</c:f>
              <c:numCache>
                <c:formatCode>General</c:formatCode>
                <c:ptCount val="10"/>
                <c:pt idx="0">
                  <c:v>10</c:v>
                </c:pt>
                <c:pt idx="1">
                  <c:v>6.25</c:v>
                </c:pt>
                <c:pt idx="2">
                  <c:v>3.75</c:v>
                </c:pt>
                <c:pt idx="3">
                  <c:v>5</c:v>
                </c:pt>
                <c:pt idx="4">
                  <c:v>1.25</c:v>
                </c:pt>
                <c:pt idx="5">
                  <c:v>1.25</c:v>
                </c:pt>
                <c:pt idx="6">
                  <c:v>6.25</c:v>
                </c:pt>
                <c:pt idx="7">
                  <c:v>5</c:v>
                </c:pt>
                <c:pt idx="8">
                  <c:v>3.75</c:v>
                </c:pt>
                <c:pt idx="9">
                  <c:v>5</c:v>
                </c:pt>
              </c:numCache>
            </c:numRef>
          </c:val>
          <c:extLst>
            <c:ext xmlns:c16="http://schemas.microsoft.com/office/drawing/2014/chart" uri="{C3380CC4-5D6E-409C-BE32-E72D297353CC}">
              <c16:uniqueId val="{00000001-B0D3-45A9-868E-D9846971DFCC}"/>
            </c:ext>
          </c:extLst>
        </c:ser>
        <c:dLbls>
          <c:showLegendKey val="0"/>
          <c:showVal val="0"/>
          <c:showCatName val="0"/>
          <c:showSerName val="0"/>
          <c:showPercent val="0"/>
          <c:showBubbleSize val="0"/>
        </c:dLbls>
        <c:axId val="1619598016"/>
        <c:axId val="1619603424"/>
      </c:radarChart>
      <c:catAx>
        <c:axId val="1619598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19603424"/>
        <c:crosses val="autoZero"/>
        <c:auto val="1"/>
        <c:lblAlgn val="ctr"/>
        <c:lblOffset val="100"/>
        <c:noMultiLvlLbl val="0"/>
      </c:catAx>
      <c:valAx>
        <c:axId val="1619603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1959801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Estados!$B$23</c:f>
              <c:strCache>
                <c:ptCount val="1"/>
                <c:pt idx="0">
                  <c:v>2020</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Estados!$C$23:$K$23</c:f>
              <c:numCache>
                <c:formatCode>General</c:formatCode>
                <c:ptCount val="9"/>
                <c:pt idx="0">
                  <c:v>10</c:v>
                </c:pt>
                <c:pt idx="1">
                  <c:v>6.6000000000000005</c:v>
                </c:pt>
                <c:pt idx="2">
                  <c:v>0</c:v>
                </c:pt>
                <c:pt idx="3">
                  <c:v>3.3000000000000003</c:v>
                </c:pt>
                <c:pt idx="4">
                  <c:v>3.3000000000000003</c:v>
                </c:pt>
                <c:pt idx="5">
                  <c:v>3.3000000000000003</c:v>
                </c:pt>
                <c:pt idx="6">
                  <c:v>6.6000000000000005</c:v>
                </c:pt>
                <c:pt idx="7">
                  <c:v>0</c:v>
                </c:pt>
                <c:pt idx="8">
                  <c:v>6.6000000000000005</c:v>
                </c:pt>
              </c:numCache>
            </c:numRef>
          </c:val>
          <c:extLst>
            <c:ext xmlns:c16="http://schemas.microsoft.com/office/drawing/2014/chart" uri="{C3380CC4-5D6E-409C-BE32-E72D297353CC}">
              <c16:uniqueId val="{00000000-428D-412C-B130-C36485971DA3}"/>
            </c:ext>
          </c:extLst>
        </c:ser>
        <c:ser>
          <c:idx val="1"/>
          <c:order val="1"/>
          <c:tx>
            <c:strRef>
              <c:f>Estados!$B$24</c:f>
              <c:strCache>
                <c:ptCount val="1"/>
                <c:pt idx="0">
                  <c:v>2021</c:v>
                </c:pt>
              </c:strCache>
            </c:strRef>
          </c:tx>
          <c:spPr>
            <a:ln w="28575" cap="rnd">
              <a:solidFill>
                <a:schemeClr val="accent2"/>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Estados!$C$24:$K$24</c:f>
              <c:numCache>
                <c:formatCode>General</c:formatCode>
                <c:ptCount val="9"/>
                <c:pt idx="0">
                  <c:v>10</c:v>
                </c:pt>
                <c:pt idx="1">
                  <c:v>6.6000000000000005</c:v>
                </c:pt>
                <c:pt idx="2">
                  <c:v>3.3000000000000003</c:v>
                </c:pt>
                <c:pt idx="3">
                  <c:v>6.6000000000000005</c:v>
                </c:pt>
                <c:pt idx="4">
                  <c:v>3.3000000000000003</c:v>
                </c:pt>
                <c:pt idx="5">
                  <c:v>6.6000000000000005</c:v>
                </c:pt>
                <c:pt idx="6">
                  <c:v>10</c:v>
                </c:pt>
                <c:pt idx="7">
                  <c:v>3.3000000000000003</c:v>
                </c:pt>
                <c:pt idx="8">
                  <c:v>6.6000000000000005</c:v>
                </c:pt>
              </c:numCache>
            </c:numRef>
          </c:val>
          <c:extLst>
            <c:ext xmlns:c16="http://schemas.microsoft.com/office/drawing/2014/chart" uri="{C3380CC4-5D6E-409C-BE32-E72D297353CC}">
              <c16:uniqueId val="{00000001-428D-412C-B130-C36485971DA3}"/>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Jalisco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Araña!$Q$34:$Q$43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Araña!$R$34:$R$43</c:f>
              <c:numCache>
                <c:formatCode>General</c:formatCode>
                <c:ptCount val="10"/>
                <c:pt idx="0">
                  <c:v>3.125</c:v>
                </c:pt>
                <c:pt idx="1">
                  <c:v>0.625</c:v>
                </c:pt>
                <c:pt idx="2">
                  <c:v>8.125</c:v>
                </c:pt>
                <c:pt idx="3">
                  <c:v>2.5</c:v>
                </c:pt>
                <c:pt idx="4">
                  <c:v>1.875</c:v>
                </c:pt>
                <c:pt idx="5">
                  <c:v>5</c:v>
                </c:pt>
                <c:pt idx="6">
                  <c:v>0.625</c:v>
                </c:pt>
                <c:pt idx="7">
                  <c:v>10</c:v>
                </c:pt>
                <c:pt idx="8">
                  <c:v>1.25</c:v>
                </c:pt>
                <c:pt idx="9">
                  <c:v>1.25</c:v>
                </c:pt>
              </c:numCache>
            </c:numRef>
          </c:val>
          <c:extLst>
            <c:ext xmlns:c16="http://schemas.microsoft.com/office/drawing/2014/chart" uri="{C3380CC4-5D6E-409C-BE32-E72D297353CC}">
              <c16:uniqueId val="{00000000-1F94-4E88-BD33-403215382B83}"/>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Araña!$Q$34:$Q$43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Araña!$S$34:$S$43</c:f>
              <c:numCache>
                <c:formatCode>General</c:formatCode>
                <c:ptCount val="10"/>
                <c:pt idx="0">
                  <c:v>3.333333333333333</c:v>
                </c:pt>
                <c:pt idx="1">
                  <c:v>0.66666666666666663</c:v>
                </c:pt>
                <c:pt idx="2">
                  <c:v>10</c:v>
                </c:pt>
                <c:pt idx="3">
                  <c:v>2.6666666666666665</c:v>
                </c:pt>
                <c:pt idx="4">
                  <c:v>2</c:v>
                </c:pt>
                <c:pt idx="5">
                  <c:v>5.333333333333333</c:v>
                </c:pt>
                <c:pt idx="6">
                  <c:v>0.66666666666666663</c:v>
                </c:pt>
                <c:pt idx="7">
                  <c:v>9.3333333333333339</c:v>
                </c:pt>
                <c:pt idx="8">
                  <c:v>1.3333333333333333</c:v>
                </c:pt>
                <c:pt idx="9">
                  <c:v>1.3333333333333333</c:v>
                </c:pt>
              </c:numCache>
            </c:numRef>
          </c:val>
          <c:extLst>
            <c:ext xmlns:c16="http://schemas.microsoft.com/office/drawing/2014/chart" uri="{C3380CC4-5D6E-409C-BE32-E72D297353CC}">
              <c16:uniqueId val="{00000001-1F94-4E88-BD33-403215382B83}"/>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'[Calculos finales de indica estado y municipio corregidos.xlsx]Hoja1'!$C$52</c:f>
              <c:strCache>
                <c:ptCount val="1"/>
                <c:pt idx="0">
                  <c:v>2020-2021</c:v>
                </c:pt>
              </c:strCache>
            </c:strRef>
          </c:tx>
          <c:spPr>
            <a:ln w="28575" cap="rnd">
              <a:solidFill>
                <a:schemeClr val="accent1"/>
              </a:solidFill>
              <a:round/>
            </a:ln>
            <a:effectLst/>
          </c:spPr>
          <c:marker>
            <c:symbol val="none"/>
          </c:marker>
          <c:cat>
            <c:strRef>
              <c:f>'[Calculos finales de indica estado y municipio corregidos.xlsx]Hoja1'!$A$53:$A$62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corregidos.xlsx]Hoja1'!$C$53:$C$62</c:f>
              <c:numCache>
                <c:formatCode>General</c:formatCode>
                <c:ptCount val="10"/>
                <c:pt idx="0">
                  <c:v>5.689013192436664</c:v>
                </c:pt>
                <c:pt idx="1">
                  <c:v>8.4771762976451761</c:v>
                </c:pt>
                <c:pt idx="2">
                  <c:v>5.7950050744906934</c:v>
                </c:pt>
                <c:pt idx="3">
                  <c:v>6.1435788275190042</c:v>
                </c:pt>
                <c:pt idx="4">
                  <c:v>1.8114207749983493</c:v>
                </c:pt>
                <c:pt idx="5">
                  <c:v>6.8660458452722057</c:v>
                </c:pt>
                <c:pt idx="6">
                  <c:v>2</c:v>
                </c:pt>
                <c:pt idx="7">
                  <c:v>7.5677452685184008</c:v>
                </c:pt>
                <c:pt idx="8">
                  <c:v>2.4899580416318976</c:v>
                </c:pt>
                <c:pt idx="9">
                  <c:v>3.9442358188362658</c:v>
                </c:pt>
              </c:numCache>
            </c:numRef>
          </c:val>
          <c:smooth val="0"/>
          <c:extLst>
            <c:ext xmlns:c16="http://schemas.microsoft.com/office/drawing/2014/chart" uri="{C3380CC4-5D6E-409C-BE32-E72D297353CC}">
              <c16:uniqueId val="{00000000-EA96-40A0-94FE-196F5A002DF7}"/>
            </c:ext>
          </c:extLst>
        </c:ser>
        <c:ser>
          <c:idx val="1"/>
          <c:order val="1"/>
          <c:tx>
            <c:strRef>
              <c:f>'[Calculos finales de indica estado y municipio corregidos.xlsx]Hoja1'!$D$52</c:f>
              <c:strCache>
                <c:ptCount val="1"/>
                <c:pt idx="0">
                  <c:v>2021-2022</c:v>
                </c:pt>
              </c:strCache>
            </c:strRef>
          </c:tx>
          <c:spPr>
            <a:ln w="28575" cap="rnd">
              <a:solidFill>
                <a:schemeClr val="accent2"/>
              </a:solidFill>
              <a:round/>
            </a:ln>
            <a:effectLst/>
          </c:spPr>
          <c:marker>
            <c:symbol val="none"/>
          </c:marker>
          <c:cat>
            <c:strRef>
              <c:f>'[Calculos finales de indica estado y municipio corregidos.xlsx]Hoja1'!$A$53:$A$62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corregidos.xlsx]Hoja1'!$D$53:$D$62</c:f>
              <c:numCache>
                <c:formatCode>General</c:formatCode>
                <c:ptCount val="10"/>
                <c:pt idx="0">
                  <c:v>10</c:v>
                </c:pt>
                <c:pt idx="1">
                  <c:v>8.1181689690512187</c:v>
                </c:pt>
                <c:pt idx="2">
                  <c:v>6.2634240554560217</c:v>
                </c:pt>
                <c:pt idx="3">
                  <c:v>4.2428151410259183</c:v>
                </c:pt>
                <c:pt idx="4">
                  <c:v>9.8122510910700225</c:v>
                </c:pt>
                <c:pt idx="5">
                  <c:v>8.6363636363636367</c:v>
                </c:pt>
                <c:pt idx="6">
                  <c:v>2.3398309224697171</c:v>
                </c:pt>
                <c:pt idx="7">
                  <c:v>7.7363397806436742</c:v>
                </c:pt>
                <c:pt idx="8">
                  <c:v>3.4268848735363382</c:v>
                </c:pt>
                <c:pt idx="9">
                  <c:v>1.9375384461484799</c:v>
                </c:pt>
              </c:numCache>
            </c:numRef>
          </c:val>
          <c:smooth val="0"/>
          <c:extLst>
            <c:ext xmlns:c16="http://schemas.microsoft.com/office/drawing/2014/chart" uri="{C3380CC4-5D6E-409C-BE32-E72D297353CC}">
              <c16:uniqueId val="{00000001-EA96-40A0-94FE-196F5A002DF7}"/>
            </c:ext>
          </c:extLst>
        </c:ser>
        <c:ser>
          <c:idx val="2"/>
          <c:order val="2"/>
          <c:tx>
            <c:strRef>
              <c:f>'[Calculos finales de indica estado y municipio corregidos.xlsx]Hoja1'!$E$52</c:f>
              <c:strCache>
                <c:ptCount val="1"/>
                <c:pt idx="0">
                  <c:v>Promedio 2021-2022</c:v>
                </c:pt>
              </c:strCache>
            </c:strRef>
          </c:tx>
          <c:spPr>
            <a:ln w="28575" cap="rnd">
              <a:solidFill>
                <a:schemeClr val="accent3"/>
              </a:solidFill>
              <a:round/>
            </a:ln>
            <a:effectLst/>
          </c:spPr>
          <c:marker>
            <c:symbol val="none"/>
          </c:marker>
          <c:cat>
            <c:strRef>
              <c:f>'[Calculos finales de indica estado y municipio corregidos.xlsx]Hoja1'!$A$53:$A$62</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corregidos.xlsx]Hoja1'!$E$53:$E$62</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2-EA96-40A0-94FE-196F5A002DF7}"/>
            </c:ext>
          </c:extLst>
        </c:ser>
        <c:dLbls>
          <c:showLegendKey val="0"/>
          <c:showVal val="0"/>
          <c:showCatName val="0"/>
          <c:showSerName val="0"/>
          <c:showPercent val="0"/>
          <c:showBubbleSize val="0"/>
        </c:dLbls>
        <c:smooth val="0"/>
        <c:axId val="1221653711"/>
        <c:axId val="1221645391"/>
      </c:lineChart>
      <c:catAx>
        <c:axId val="12216537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21645391"/>
        <c:crosses val="autoZero"/>
        <c:auto val="1"/>
        <c:lblAlgn val="ctr"/>
        <c:lblOffset val="100"/>
        <c:noMultiLvlLbl val="0"/>
      </c:catAx>
      <c:valAx>
        <c:axId val="122164539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21653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8E95-4ED7-BC0E-A19756C1A8B7}"/>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8E95-4ED7-BC0E-A19756C1A8B7}"/>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Araña!$D$2</c:f>
              <c:strCache>
                <c:ptCount val="1"/>
                <c:pt idx="0">
                  <c:v>2020</c:v>
                </c:pt>
              </c:strCache>
            </c:strRef>
          </c:tx>
          <c:spPr>
            <a:ln w="28575" cap="rnd">
              <a:solidFill>
                <a:schemeClr val="accent1"/>
              </a:solidFill>
              <a:round/>
            </a:ln>
            <a:effectLst/>
          </c:spPr>
          <c:marker>
            <c:symbol val="none"/>
          </c:marker>
          <c:cat>
            <c:strRef>
              <c:f>Araña!$C$33:$C$42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Araña!$D$33:$D$42</c:f>
              <c:numCache>
                <c:formatCode>General</c:formatCode>
                <c:ptCount val="10"/>
                <c:pt idx="0">
                  <c:v>1.5713408178417001</c:v>
                </c:pt>
                <c:pt idx="1">
                  <c:v>0.69776805392125341</c:v>
                </c:pt>
                <c:pt idx="2">
                  <c:v>2.395362973179533</c:v>
                </c:pt>
                <c:pt idx="3">
                  <c:v>5.6743249691610798</c:v>
                </c:pt>
                <c:pt idx="4">
                  <c:v>2.8890441932141981</c:v>
                </c:pt>
                <c:pt idx="5">
                  <c:v>0.63675082565142915</c:v>
                </c:pt>
                <c:pt idx="6">
                  <c:v>4.5950054863001952</c:v>
                </c:pt>
                <c:pt idx="7">
                  <c:v>0.27873626988075118</c:v>
                </c:pt>
                <c:pt idx="8">
                  <c:v>10</c:v>
                </c:pt>
                <c:pt idx="9">
                  <c:v>0.38013796410827849</c:v>
                </c:pt>
              </c:numCache>
            </c:numRef>
          </c:val>
          <c:extLst>
            <c:ext xmlns:c16="http://schemas.microsoft.com/office/drawing/2014/chart" uri="{C3380CC4-5D6E-409C-BE32-E72D297353CC}">
              <c16:uniqueId val="{00000000-07E6-45A4-BE5A-41782CF4ACEA}"/>
            </c:ext>
          </c:extLst>
        </c:ser>
        <c:ser>
          <c:idx val="1"/>
          <c:order val="1"/>
          <c:tx>
            <c:strRef>
              <c:f>Araña!$E$2</c:f>
              <c:strCache>
                <c:ptCount val="1"/>
                <c:pt idx="0">
                  <c:v>2021</c:v>
                </c:pt>
              </c:strCache>
            </c:strRef>
          </c:tx>
          <c:spPr>
            <a:ln w="28575" cap="rnd">
              <a:solidFill>
                <a:schemeClr val="accent2"/>
              </a:solidFill>
              <a:round/>
            </a:ln>
            <a:effectLst/>
          </c:spPr>
          <c:marker>
            <c:symbol val="none"/>
          </c:marker>
          <c:cat>
            <c:strRef>
              <c:f>Araña!$C$33:$C$42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Araña!$E$33:$E$42</c:f>
              <c:numCache>
                <c:formatCode>General</c:formatCode>
                <c:ptCount val="10"/>
                <c:pt idx="0">
                  <c:v>1.5807265907228996</c:v>
                </c:pt>
                <c:pt idx="1">
                  <c:v>0.66693185690482371</c:v>
                </c:pt>
                <c:pt idx="2">
                  <c:v>2.3994252582302993</c:v>
                </c:pt>
                <c:pt idx="3">
                  <c:v>5.8336447257007809</c:v>
                </c:pt>
                <c:pt idx="4">
                  <c:v>2.8822807197752356</c:v>
                </c:pt>
                <c:pt idx="5">
                  <c:v>0.6378306884484537</c:v>
                </c:pt>
                <c:pt idx="6">
                  <c:v>4.5666761988969933</c:v>
                </c:pt>
                <c:pt idx="7">
                  <c:v>0.30913290797158888</c:v>
                </c:pt>
                <c:pt idx="8">
                  <c:v>10</c:v>
                </c:pt>
                <c:pt idx="9">
                  <c:v>0.38078263833348619</c:v>
                </c:pt>
              </c:numCache>
            </c:numRef>
          </c:val>
          <c:extLst>
            <c:ext xmlns:c16="http://schemas.microsoft.com/office/drawing/2014/chart" uri="{C3380CC4-5D6E-409C-BE32-E72D297353CC}">
              <c16:uniqueId val="{00000001-07E6-45A4-BE5A-41782CF4ACEA}"/>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c:v>
                </c:pt>
              </c:strCache>
            </c:strRef>
          </c:tx>
          <c:spPr>
            <a:ln w="28575" cap="rnd">
              <a:solidFill>
                <a:schemeClr val="accent1"/>
              </a:solidFill>
              <a:round/>
            </a:ln>
            <a:effectLst/>
          </c:spPr>
          <c:marker>
            <c:symbol val="none"/>
          </c:marker>
          <c:cat>
            <c:strRef>
              <c:f>Araña!$J$36:$J$45</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Araña!$K$36:$K$45</c:f>
              <c:numCache>
                <c:formatCode>General</c:formatCode>
                <c:ptCount val="10"/>
                <c:pt idx="0">
                  <c:v>3.28125</c:v>
                </c:pt>
                <c:pt idx="1">
                  <c:v>10</c:v>
                </c:pt>
                <c:pt idx="2">
                  <c:v>7.03125</c:v>
                </c:pt>
                <c:pt idx="3">
                  <c:v>5.1562499999999991</c:v>
                </c:pt>
                <c:pt idx="4">
                  <c:v>0</c:v>
                </c:pt>
                <c:pt idx="5">
                  <c:v>0.625</c:v>
                </c:pt>
                <c:pt idx="6">
                  <c:v>6.25</c:v>
                </c:pt>
                <c:pt idx="7">
                  <c:v>7.65625</c:v>
                </c:pt>
                <c:pt idx="8">
                  <c:v>6.875</c:v>
                </c:pt>
                <c:pt idx="9">
                  <c:v>6.25</c:v>
                </c:pt>
              </c:numCache>
            </c:numRef>
          </c:val>
          <c:extLst>
            <c:ext xmlns:c16="http://schemas.microsoft.com/office/drawing/2014/chart" uri="{C3380CC4-5D6E-409C-BE32-E72D297353CC}">
              <c16:uniqueId val="{00000000-836E-4837-A10C-BDCAD70FD92E}"/>
            </c:ext>
          </c:extLst>
        </c:ser>
        <c:ser>
          <c:idx val="1"/>
          <c:order val="1"/>
          <c:tx>
            <c:strRef>
              <c:f>Araña!$L$2</c:f>
              <c:strCache>
                <c:ptCount val="1"/>
                <c:pt idx="0">
                  <c:v>2021</c:v>
                </c:pt>
              </c:strCache>
            </c:strRef>
          </c:tx>
          <c:spPr>
            <a:ln w="28575" cap="rnd">
              <a:solidFill>
                <a:schemeClr val="accent2"/>
              </a:solidFill>
              <a:round/>
            </a:ln>
            <a:effectLst/>
          </c:spPr>
          <c:marker>
            <c:symbol val="none"/>
          </c:marker>
          <c:cat>
            <c:strRef>
              <c:f>Araña!$J$36:$J$45</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Araña!$L$36:$L$45</c:f>
              <c:numCache>
                <c:formatCode>General</c:formatCode>
                <c:ptCount val="10"/>
                <c:pt idx="0">
                  <c:v>10</c:v>
                </c:pt>
                <c:pt idx="1">
                  <c:v>7.7777777777777777</c:v>
                </c:pt>
                <c:pt idx="2">
                  <c:v>6.8518518518518512</c:v>
                </c:pt>
                <c:pt idx="3">
                  <c:v>1.6666666666666665</c:v>
                </c:pt>
                <c:pt idx="4">
                  <c:v>7.4074074074074066</c:v>
                </c:pt>
                <c:pt idx="5">
                  <c:v>3.5185185185185182</c:v>
                </c:pt>
                <c:pt idx="6">
                  <c:v>7.4074074074074066</c:v>
                </c:pt>
                <c:pt idx="7">
                  <c:v>7.4074074074074066</c:v>
                </c:pt>
                <c:pt idx="8">
                  <c:v>8.8888888888888893</c:v>
                </c:pt>
                <c:pt idx="9">
                  <c:v>2.5925925925925926</c:v>
                </c:pt>
              </c:numCache>
            </c:numRef>
          </c:val>
          <c:extLst>
            <c:ext xmlns:c16="http://schemas.microsoft.com/office/drawing/2014/chart" uri="{C3380CC4-5D6E-409C-BE32-E72D297353CC}">
              <c16:uniqueId val="{00000001-836E-4837-A10C-BDCAD70FD92E}"/>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grafi'!$A$9</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grafi'!$D$9:$M$9</c:f>
              <c:numCache>
                <c:formatCode>General</c:formatCode>
                <c:ptCount val="10"/>
                <c:pt idx="0">
                  <c:v>6.6666666666666661</c:v>
                </c:pt>
                <c:pt idx="1">
                  <c:v>4.4444444444444446</c:v>
                </c:pt>
                <c:pt idx="2">
                  <c:v>10</c:v>
                </c:pt>
                <c:pt idx="3">
                  <c:v>6.6666666666666661</c:v>
                </c:pt>
                <c:pt idx="4">
                  <c:v>1.6666666666666665</c:v>
                </c:pt>
                <c:pt idx="5">
                  <c:v>5.5555555555555554</c:v>
                </c:pt>
                <c:pt idx="6">
                  <c:v>3.8888888888888888</c:v>
                </c:pt>
                <c:pt idx="7">
                  <c:v>6.6666666666666661</c:v>
                </c:pt>
                <c:pt idx="8">
                  <c:v>7.7777777777777777</c:v>
                </c:pt>
                <c:pt idx="9">
                  <c:v>7.7777777777777777</c:v>
                </c:pt>
              </c:numCache>
            </c:numRef>
          </c:val>
          <c:extLst>
            <c:ext xmlns:c16="http://schemas.microsoft.com/office/drawing/2014/chart" uri="{C3380CC4-5D6E-409C-BE32-E72D297353CC}">
              <c16:uniqueId val="{00000000-DE4A-4425-ABF6-CAC7DDA81F70}"/>
            </c:ext>
          </c:extLst>
        </c:ser>
        <c:ser>
          <c:idx val="1"/>
          <c:order val="1"/>
          <c:tx>
            <c:strRef>
              <c:f>'EST grafi'!$A$10</c:f>
              <c:strCache>
                <c:ptCount val="1"/>
                <c:pt idx="0">
                  <c:v>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grafi'!$D$10:$M$10</c:f>
              <c:numCache>
                <c:formatCode>General</c:formatCode>
                <c:ptCount val="10"/>
                <c:pt idx="0">
                  <c:v>6.25</c:v>
                </c:pt>
                <c:pt idx="1">
                  <c:v>5</c:v>
                </c:pt>
                <c:pt idx="2">
                  <c:v>10</c:v>
                </c:pt>
                <c:pt idx="3">
                  <c:v>5</c:v>
                </c:pt>
                <c:pt idx="4">
                  <c:v>0</c:v>
                </c:pt>
                <c:pt idx="5">
                  <c:v>6.25</c:v>
                </c:pt>
                <c:pt idx="6">
                  <c:v>3.75</c:v>
                </c:pt>
                <c:pt idx="7">
                  <c:v>6.25</c:v>
                </c:pt>
                <c:pt idx="8">
                  <c:v>7.5</c:v>
                </c:pt>
                <c:pt idx="9">
                  <c:v>6.25</c:v>
                </c:pt>
              </c:numCache>
            </c:numRef>
          </c:val>
          <c:extLst>
            <c:ext xmlns:c16="http://schemas.microsoft.com/office/drawing/2014/chart" uri="{C3380CC4-5D6E-409C-BE32-E72D297353CC}">
              <c16:uniqueId val="{00000001-DE4A-4425-ABF6-CAC7DDA81F70}"/>
            </c:ext>
          </c:extLst>
        </c:ser>
        <c:dLbls>
          <c:showLegendKey val="0"/>
          <c:showVal val="0"/>
          <c:showCatName val="0"/>
          <c:showSerName val="0"/>
          <c:showPercent val="0"/>
          <c:showBubbleSize val="0"/>
        </c:dLbls>
        <c:axId val="1853601984"/>
        <c:axId val="1853613632"/>
      </c:radarChart>
      <c:catAx>
        <c:axId val="18536019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613632"/>
        <c:crosses val="autoZero"/>
        <c:auto val="1"/>
        <c:lblAlgn val="ctr"/>
        <c:lblOffset val="100"/>
        <c:noMultiLvlLbl val="0"/>
      </c:catAx>
      <c:valAx>
        <c:axId val="1853613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6019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Energía Limpia y Renovable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eje'!$G$3</c:f>
              <c:strCache>
                <c:ptCount val="1"/>
                <c:pt idx="0">
                  <c:v>2020-2021</c:v>
                </c:pt>
              </c:strCache>
            </c:strRef>
          </c:tx>
          <c:spPr>
            <a:solidFill>
              <a:schemeClr val="accent1"/>
            </a:solidFill>
            <a:ln>
              <a:noFill/>
            </a:ln>
            <a:effectLst/>
          </c:spPr>
          <c:invertIfNegative val="0"/>
          <c:cat>
            <c:strRef>
              <c:f>'Por eje'!$F$22:$F$28</c:f>
              <c:strCache>
                <c:ptCount val="7"/>
                <c:pt idx="0">
                  <c:v>Jalisco</c:v>
                </c:pt>
                <c:pt idx="1">
                  <c:v>Chihuahua</c:v>
                </c:pt>
                <c:pt idx="2">
                  <c:v>Guanajuato</c:v>
                </c:pt>
                <c:pt idx="3">
                  <c:v>San Luis Potosí</c:v>
                </c:pt>
                <c:pt idx="4">
                  <c:v>Querétaro</c:v>
                </c:pt>
                <c:pt idx="5">
                  <c:v>Aguascalientes</c:v>
                </c:pt>
                <c:pt idx="6">
                  <c:v>Yucatán</c:v>
                </c:pt>
              </c:strCache>
            </c:strRef>
          </c:cat>
          <c:val>
            <c:numRef>
              <c:f>'Por eje'!$G$22:$G$28</c:f>
              <c:numCache>
                <c:formatCode>General</c:formatCode>
                <c:ptCount val="7"/>
                <c:pt idx="0">
                  <c:v>4.9755785265136403</c:v>
                </c:pt>
                <c:pt idx="1">
                  <c:v>0</c:v>
                </c:pt>
                <c:pt idx="2">
                  <c:v>5.7172897902101862</c:v>
                </c:pt>
                <c:pt idx="3">
                  <c:v>10</c:v>
                </c:pt>
                <c:pt idx="4">
                  <c:v>1.8114207749983493</c:v>
                </c:pt>
                <c:pt idx="5">
                  <c:v>5.8917470161133032</c:v>
                </c:pt>
                <c:pt idx="6">
                  <c:v>0</c:v>
                </c:pt>
              </c:numCache>
            </c:numRef>
          </c:val>
          <c:extLst>
            <c:ext xmlns:c16="http://schemas.microsoft.com/office/drawing/2014/chart" uri="{C3380CC4-5D6E-409C-BE32-E72D297353CC}">
              <c16:uniqueId val="{00000000-1ADC-4C56-B404-C05546561155}"/>
            </c:ext>
          </c:extLst>
        </c:ser>
        <c:ser>
          <c:idx val="1"/>
          <c:order val="1"/>
          <c:tx>
            <c:strRef>
              <c:f>'Por eje'!$H$3</c:f>
              <c:strCache>
                <c:ptCount val="1"/>
                <c:pt idx="0">
                  <c:v>2021-2022</c:v>
                </c:pt>
              </c:strCache>
            </c:strRef>
          </c:tx>
          <c:spPr>
            <a:solidFill>
              <a:schemeClr val="accent2"/>
            </a:solidFill>
            <a:ln>
              <a:noFill/>
            </a:ln>
            <a:effectLst/>
          </c:spPr>
          <c:invertIfNegative val="0"/>
          <c:cat>
            <c:strRef>
              <c:f>'Por eje'!$F$22:$F$28</c:f>
              <c:strCache>
                <c:ptCount val="7"/>
                <c:pt idx="0">
                  <c:v>Jalisco</c:v>
                </c:pt>
                <c:pt idx="1">
                  <c:v>Chihuahua</c:v>
                </c:pt>
                <c:pt idx="2">
                  <c:v>Guanajuato</c:v>
                </c:pt>
                <c:pt idx="3">
                  <c:v>San Luis Potosí</c:v>
                </c:pt>
                <c:pt idx="4">
                  <c:v>Querétaro</c:v>
                </c:pt>
                <c:pt idx="5">
                  <c:v>Aguascalientes</c:v>
                </c:pt>
                <c:pt idx="6">
                  <c:v>Yucatán</c:v>
                </c:pt>
              </c:strCache>
            </c:strRef>
          </c:cat>
          <c:val>
            <c:numRef>
              <c:f>'Por eje'!$H$22:$H$28</c:f>
              <c:numCache>
                <c:formatCode>General</c:formatCode>
                <c:ptCount val="7"/>
                <c:pt idx="0">
                  <c:v>5.2934422906341494</c:v>
                </c:pt>
                <c:pt idx="1">
                  <c:v>6.3035387486190295</c:v>
                </c:pt>
                <c:pt idx="2">
                  <c:v>8.0365081020504832</c:v>
                </c:pt>
                <c:pt idx="3">
                  <c:v>8.3570286102921578</c:v>
                </c:pt>
                <c:pt idx="4">
                  <c:v>9.8122510910700225</c:v>
                </c:pt>
                <c:pt idx="5">
                  <c:v>9.8512861219654031</c:v>
                </c:pt>
                <c:pt idx="6">
                  <c:v>10</c:v>
                </c:pt>
              </c:numCache>
            </c:numRef>
          </c:val>
          <c:extLst>
            <c:ext xmlns:c16="http://schemas.microsoft.com/office/drawing/2014/chart" uri="{C3380CC4-5D6E-409C-BE32-E72D297353CC}">
              <c16:uniqueId val="{00000001-1ADC-4C56-B404-C05546561155}"/>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Estados!$B$25</c:f>
              <c:strCache>
                <c:ptCount val="1"/>
                <c:pt idx="0">
                  <c:v>2020</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Estados!$C$25:$K$25</c:f>
              <c:numCache>
                <c:formatCode>General</c:formatCode>
                <c:ptCount val="9"/>
                <c:pt idx="0">
                  <c:v>6.6000000000000005</c:v>
                </c:pt>
                <c:pt idx="1">
                  <c:v>6.6000000000000005</c:v>
                </c:pt>
                <c:pt idx="2">
                  <c:v>0</c:v>
                </c:pt>
                <c:pt idx="3">
                  <c:v>3.3000000000000003</c:v>
                </c:pt>
                <c:pt idx="4">
                  <c:v>0</c:v>
                </c:pt>
                <c:pt idx="5">
                  <c:v>6.6000000000000005</c:v>
                </c:pt>
                <c:pt idx="6">
                  <c:v>6.6000000000000005</c:v>
                </c:pt>
                <c:pt idx="7">
                  <c:v>6.6000000000000005</c:v>
                </c:pt>
                <c:pt idx="8">
                  <c:v>3.3000000000000003</c:v>
                </c:pt>
              </c:numCache>
            </c:numRef>
          </c:val>
          <c:extLst>
            <c:ext xmlns:c16="http://schemas.microsoft.com/office/drawing/2014/chart" uri="{C3380CC4-5D6E-409C-BE32-E72D297353CC}">
              <c16:uniqueId val="{00000000-E3BD-4F98-9B9E-6F7C71F5BD5F}"/>
            </c:ext>
          </c:extLst>
        </c:ser>
        <c:ser>
          <c:idx val="1"/>
          <c:order val="1"/>
          <c:tx>
            <c:strRef>
              <c:f>Estados!$B$26</c:f>
              <c:strCache>
                <c:ptCount val="1"/>
                <c:pt idx="0">
                  <c:v>2021</c:v>
                </c:pt>
              </c:strCache>
            </c:strRef>
          </c:tx>
          <c:spPr>
            <a:ln w="28575" cap="rnd">
              <a:solidFill>
                <a:schemeClr val="accent2"/>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Estados!$C$26:$K$26</c:f>
              <c:numCache>
                <c:formatCode>General</c:formatCode>
                <c:ptCount val="9"/>
                <c:pt idx="0">
                  <c:v>10</c:v>
                </c:pt>
                <c:pt idx="1">
                  <c:v>6.6000000000000005</c:v>
                </c:pt>
                <c:pt idx="2">
                  <c:v>3.3000000000000003</c:v>
                </c:pt>
                <c:pt idx="3">
                  <c:v>6.6000000000000005</c:v>
                </c:pt>
                <c:pt idx="4">
                  <c:v>3.3000000000000003</c:v>
                </c:pt>
                <c:pt idx="5">
                  <c:v>6.6000000000000005</c:v>
                </c:pt>
                <c:pt idx="6">
                  <c:v>10</c:v>
                </c:pt>
                <c:pt idx="7">
                  <c:v>10</c:v>
                </c:pt>
                <c:pt idx="8">
                  <c:v>6.6000000000000005</c:v>
                </c:pt>
              </c:numCache>
            </c:numRef>
          </c:val>
          <c:extLst>
            <c:ext xmlns:c16="http://schemas.microsoft.com/office/drawing/2014/chart" uri="{C3380CC4-5D6E-409C-BE32-E72D297353CC}">
              <c16:uniqueId val="{00000001-E3BD-4F98-9B9E-6F7C71F5BD5F}"/>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Querétaro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Araña!$Q$44:$Q$53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Araña!$R$44:$R$53</c:f>
              <c:numCache>
                <c:formatCode>General</c:formatCode>
                <c:ptCount val="10"/>
                <c:pt idx="0">
                  <c:v>4.2857142857142856</c:v>
                </c:pt>
                <c:pt idx="1">
                  <c:v>0.71428571428571419</c:v>
                </c:pt>
                <c:pt idx="2">
                  <c:v>7.1428571428571432</c:v>
                </c:pt>
                <c:pt idx="3">
                  <c:v>2.8571428571428568</c:v>
                </c:pt>
                <c:pt idx="4">
                  <c:v>2.1428571428571428</c:v>
                </c:pt>
                <c:pt idx="5">
                  <c:v>4.2857142857142856</c:v>
                </c:pt>
                <c:pt idx="6">
                  <c:v>0.71428571428571419</c:v>
                </c:pt>
                <c:pt idx="7">
                  <c:v>10</c:v>
                </c:pt>
                <c:pt idx="8">
                  <c:v>2.1428571428571428</c:v>
                </c:pt>
                <c:pt idx="9">
                  <c:v>2.1428571428571428</c:v>
                </c:pt>
              </c:numCache>
            </c:numRef>
          </c:val>
          <c:extLst>
            <c:ext xmlns:c16="http://schemas.microsoft.com/office/drawing/2014/chart" uri="{C3380CC4-5D6E-409C-BE32-E72D297353CC}">
              <c16:uniqueId val="{00000000-2326-4B04-BA31-EEEE0344BEEB}"/>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Araña!$Q$44:$Q$53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Araña!$S$44:$S$53</c:f>
              <c:numCache>
                <c:formatCode>General</c:formatCode>
                <c:ptCount val="10"/>
                <c:pt idx="0">
                  <c:v>4.7058823529411766</c:v>
                </c:pt>
                <c:pt idx="1">
                  <c:v>2.3529411764705883</c:v>
                </c:pt>
                <c:pt idx="2">
                  <c:v>7.6470588235294112</c:v>
                </c:pt>
                <c:pt idx="3">
                  <c:v>3.5294117647058827</c:v>
                </c:pt>
                <c:pt idx="4">
                  <c:v>1.7647058823529413</c:v>
                </c:pt>
                <c:pt idx="5">
                  <c:v>4.7058823529411766</c:v>
                </c:pt>
                <c:pt idx="6">
                  <c:v>0.58823529411764708</c:v>
                </c:pt>
                <c:pt idx="7">
                  <c:v>10</c:v>
                </c:pt>
                <c:pt idx="8">
                  <c:v>1.7647058823529413</c:v>
                </c:pt>
                <c:pt idx="9">
                  <c:v>2.3529411764705883</c:v>
                </c:pt>
              </c:numCache>
            </c:numRef>
          </c:val>
          <c:extLst>
            <c:ext xmlns:c16="http://schemas.microsoft.com/office/drawing/2014/chart" uri="{C3380CC4-5D6E-409C-BE32-E72D297353CC}">
              <c16:uniqueId val="{00000001-2326-4B04-BA31-EEEE0344BEEB}"/>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a:t>
            </a:r>
            <a:r>
              <a:rPr lang="es-MX" baseline="0"/>
              <a:t> Luis Potosí</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'[Calculos finales de indica estado y municipio corregidos.xlsx]Hoja1'!$C$64</c:f>
              <c:strCache>
                <c:ptCount val="1"/>
                <c:pt idx="0">
                  <c:v>2020-2021</c:v>
                </c:pt>
              </c:strCache>
            </c:strRef>
          </c:tx>
          <c:spPr>
            <a:ln w="28575" cap="rnd">
              <a:solidFill>
                <a:schemeClr val="accent1"/>
              </a:solidFill>
              <a:round/>
            </a:ln>
            <a:effectLst/>
          </c:spPr>
          <c:marker>
            <c:symbol val="none"/>
          </c:marker>
          <c:cat>
            <c:strRef>
              <c:f>'[Calculos finales de indica estado y municipio corregidos.xlsx]Hoja1'!$A$65:$A$74</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corregidos.xlsx]Hoja1'!$C$65:$C$74</c:f>
              <c:numCache>
                <c:formatCode>General</c:formatCode>
                <c:ptCount val="10"/>
                <c:pt idx="0">
                  <c:v>6.264995321885606</c:v>
                </c:pt>
                <c:pt idx="1">
                  <c:v>3.2800222153120382</c:v>
                </c:pt>
                <c:pt idx="2">
                  <c:v>4.3240744990086597</c:v>
                </c:pt>
                <c:pt idx="3">
                  <c:v>8.7933428797158992</c:v>
                </c:pt>
                <c:pt idx="4">
                  <c:v>10</c:v>
                </c:pt>
                <c:pt idx="5">
                  <c:v>6.2530306369847919</c:v>
                </c:pt>
                <c:pt idx="6">
                  <c:v>7.0833776097734411</c:v>
                </c:pt>
                <c:pt idx="7">
                  <c:v>8.2729900485269088</c:v>
                </c:pt>
                <c:pt idx="8">
                  <c:v>10</c:v>
                </c:pt>
                <c:pt idx="9">
                  <c:v>4.4833341305319072</c:v>
                </c:pt>
              </c:numCache>
            </c:numRef>
          </c:val>
          <c:smooth val="0"/>
          <c:extLst>
            <c:ext xmlns:c16="http://schemas.microsoft.com/office/drawing/2014/chart" uri="{C3380CC4-5D6E-409C-BE32-E72D297353CC}">
              <c16:uniqueId val="{00000000-E1AE-4BEE-8936-460BB704A2F4}"/>
            </c:ext>
          </c:extLst>
        </c:ser>
        <c:ser>
          <c:idx val="1"/>
          <c:order val="1"/>
          <c:tx>
            <c:strRef>
              <c:f>'[Calculos finales de indica estado y municipio corregidos.xlsx]Hoja1'!$D$64</c:f>
              <c:strCache>
                <c:ptCount val="1"/>
                <c:pt idx="0">
                  <c:v>2021-2022</c:v>
                </c:pt>
              </c:strCache>
            </c:strRef>
          </c:tx>
          <c:spPr>
            <a:ln w="28575" cap="rnd">
              <a:solidFill>
                <a:schemeClr val="accent2"/>
              </a:solidFill>
              <a:round/>
            </a:ln>
            <a:effectLst/>
          </c:spPr>
          <c:marker>
            <c:symbol val="none"/>
          </c:marker>
          <c:cat>
            <c:strRef>
              <c:f>'[Calculos finales de indica estado y municipio corregidos.xlsx]Hoja1'!$A$65:$A$74</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corregidos.xlsx]Hoja1'!$D$65:$D$74</c:f>
              <c:numCache>
                <c:formatCode>General</c:formatCode>
                <c:ptCount val="10"/>
                <c:pt idx="0">
                  <c:v>3.6225425278007668</c:v>
                </c:pt>
                <c:pt idx="1">
                  <c:v>7.6405193529191804</c:v>
                </c:pt>
                <c:pt idx="2">
                  <c:v>7.1593079895770915</c:v>
                </c:pt>
                <c:pt idx="3">
                  <c:v>8.210581055531831</c:v>
                </c:pt>
                <c:pt idx="4">
                  <c:v>8.3570286102921578</c:v>
                </c:pt>
                <c:pt idx="5">
                  <c:v>5.9995351373004908</c:v>
                </c:pt>
                <c:pt idx="6">
                  <c:v>1.3866874615806546</c:v>
                </c:pt>
                <c:pt idx="7">
                  <c:v>6.9767753310358565</c:v>
                </c:pt>
                <c:pt idx="8">
                  <c:v>3.0413005998991234</c:v>
                </c:pt>
                <c:pt idx="9">
                  <c:v>9.2775323619904118</c:v>
                </c:pt>
              </c:numCache>
            </c:numRef>
          </c:val>
          <c:smooth val="0"/>
          <c:extLst>
            <c:ext xmlns:c16="http://schemas.microsoft.com/office/drawing/2014/chart" uri="{C3380CC4-5D6E-409C-BE32-E72D297353CC}">
              <c16:uniqueId val="{00000001-E1AE-4BEE-8936-460BB704A2F4}"/>
            </c:ext>
          </c:extLst>
        </c:ser>
        <c:ser>
          <c:idx val="2"/>
          <c:order val="2"/>
          <c:tx>
            <c:strRef>
              <c:f>'[Calculos finales de indica estado y municipio corregidos.xlsx]Hoja1'!$E$64</c:f>
              <c:strCache>
                <c:ptCount val="1"/>
                <c:pt idx="0">
                  <c:v>Promedio 2021-2022</c:v>
                </c:pt>
              </c:strCache>
            </c:strRef>
          </c:tx>
          <c:spPr>
            <a:ln w="28575" cap="rnd">
              <a:solidFill>
                <a:schemeClr val="accent3"/>
              </a:solidFill>
              <a:round/>
            </a:ln>
            <a:effectLst/>
          </c:spPr>
          <c:marker>
            <c:symbol val="none"/>
          </c:marker>
          <c:cat>
            <c:strRef>
              <c:f>'[Calculos finales de indica estado y municipio corregidos.xlsx]Hoja1'!$A$65:$A$74</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corregidos.xlsx]Hoja1'!$E$65:$E$74</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2-E1AE-4BEE-8936-460BB704A2F4}"/>
            </c:ext>
          </c:extLst>
        </c:ser>
        <c:dLbls>
          <c:showLegendKey val="0"/>
          <c:showVal val="0"/>
          <c:showCatName val="0"/>
          <c:showSerName val="0"/>
          <c:showPercent val="0"/>
          <c:showBubbleSize val="0"/>
        </c:dLbls>
        <c:smooth val="0"/>
        <c:axId val="621264095"/>
        <c:axId val="621267423"/>
      </c:lineChart>
      <c:catAx>
        <c:axId val="621264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21267423"/>
        <c:crosses val="autoZero"/>
        <c:auto val="1"/>
        <c:lblAlgn val="ctr"/>
        <c:lblOffset val="100"/>
        <c:noMultiLvlLbl val="0"/>
      </c:catAx>
      <c:valAx>
        <c:axId val="621267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21264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F341-4C0B-9007-34024F92A624}"/>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F341-4C0B-9007-34024F92A624}"/>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Araña!$D$2</c:f>
              <c:strCache>
                <c:ptCount val="1"/>
                <c:pt idx="0">
                  <c:v>2020</c:v>
                </c:pt>
              </c:strCache>
            </c:strRef>
          </c:tx>
          <c:spPr>
            <a:ln w="28575" cap="rnd">
              <a:solidFill>
                <a:schemeClr val="accent1"/>
              </a:solidFill>
              <a:round/>
            </a:ln>
            <a:effectLst/>
          </c:spPr>
          <c:marker>
            <c:symbol val="none"/>
          </c:marker>
          <c:cat>
            <c:strRef>
              <c:f>Araña!$C$43:$C$52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Araña!$D$43:$D$52</c:f>
              <c:numCache>
                <c:formatCode>General</c:formatCode>
                <c:ptCount val="10"/>
                <c:pt idx="0">
                  <c:v>2.4293252859381784</c:v>
                </c:pt>
                <c:pt idx="1">
                  <c:v>1.2352236005091359</c:v>
                </c:pt>
                <c:pt idx="2">
                  <c:v>1.9994580893240115</c:v>
                </c:pt>
                <c:pt idx="3">
                  <c:v>9.7686491777640363</c:v>
                </c:pt>
                <c:pt idx="4">
                  <c:v>3.9644353996610104</c:v>
                </c:pt>
                <c:pt idx="5">
                  <c:v>2.1215210654669887</c:v>
                </c:pt>
                <c:pt idx="6">
                  <c:v>6.2866396038422714</c:v>
                </c:pt>
                <c:pt idx="7">
                  <c:v>0.35687075296447995</c:v>
                </c:pt>
                <c:pt idx="8">
                  <c:v>10</c:v>
                </c:pt>
                <c:pt idx="9">
                  <c:v>0.88313937030796386</c:v>
                </c:pt>
              </c:numCache>
            </c:numRef>
          </c:val>
          <c:extLst>
            <c:ext xmlns:c16="http://schemas.microsoft.com/office/drawing/2014/chart" uri="{C3380CC4-5D6E-409C-BE32-E72D297353CC}">
              <c16:uniqueId val="{00000000-FC94-4860-858A-8285FA81C67B}"/>
            </c:ext>
          </c:extLst>
        </c:ser>
        <c:ser>
          <c:idx val="1"/>
          <c:order val="1"/>
          <c:tx>
            <c:strRef>
              <c:f>Araña!$E$2</c:f>
              <c:strCache>
                <c:ptCount val="1"/>
                <c:pt idx="0">
                  <c:v>2021</c:v>
                </c:pt>
              </c:strCache>
            </c:strRef>
          </c:tx>
          <c:spPr>
            <a:ln w="28575" cap="rnd">
              <a:solidFill>
                <a:schemeClr val="accent2"/>
              </a:solidFill>
              <a:round/>
            </a:ln>
            <a:effectLst/>
          </c:spPr>
          <c:marker>
            <c:symbol val="none"/>
          </c:marker>
          <c:cat>
            <c:strRef>
              <c:f>Araña!$C$43:$C$52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Araña!$E$43:$E$52</c:f>
              <c:numCache>
                <c:formatCode>General</c:formatCode>
                <c:ptCount val="10"/>
                <c:pt idx="0">
                  <c:v>2.4556496702359558</c:v>
                </c:pt>
                <c:pt idx="1">
                  <c:v>1.2761195799655072</c:v>
                </c:pt>
                <c:pt idx="2">
                  <c:v>2.0183469162916081</c:v>
                </c:pt>
                <c:pt idx="3">
                  <c:v>10</c:v>
                </c:pt>
                <c:pt idx="4">
                  <c:v>3.9885475672307411</c:v>
                </c:pt>
                <c:pt idx="5">
                  <c:v>2.1415630180978962</c:v>
                </c:pt>
                <c:pt idx="6">
                  <c:v>6.3762321639238735</c:v>
                </c:pt>
                <c:pt idx="7">
                  <c:v>0.4294614605166942</c:v>
                </c:pt>
                <c:pt idx="8">
                  <c:v>9.9395029383631499</c:v>
                </c:pt>
                <c:pt idx="9">
                  <c:v>0.89148236426372052</c:v>
                </c:pt>
              </c:numCache>
            </c:numRef>
          </c:val>
          <c:extLst>
            <c:ext xmlns:c16="http://schemas.microsoft.com/office/drawing/2014/chart" uri="{C3380CC4-5D6E-409C-BE32-E72D297353CC}">
              <c16:uniqueId val="{00000001-FC94-4860-858A-8285FA81C67B}"/>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2020-2021</c:v>
                </c:pt>
              </c:strCache>
            </c:strRef>
          </c:tx>
          <c:spPr>
            <a:ln w="28575" cap="rnd">
              <a:solidFill>
                <a:schemeClr val="accent1"/>
              </a:solidFill>
              <a:round/>
            </a:ln>
            <a:effectLst/>
          </c:spPr>
          <c:marker>
            <c:symbol val="none"/>
          </c:marker>
          <c:cat>
            <c:strRef>
              <c:f>Araña!$J$47:$J$56</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Araña!$K$47:$K$56</c:f>
              <c:numCache>
                <c:formatCode>General</c:formatCode>
                <c:ptCount val="10"/>
                <c:pt idx="0">
                  <c:v>10</c:v>
                </c:pt>
                <c:pt idx="1">
                  <c:v>4.3827160493827169</c:v>
                </c:pt>
                <c:pt idx="2">
                  <c:v>1.2962962962962965</c:v>
                </c:pt>
                <c:pt idx="3">
                  <c:v>1.7901234567901236</c:v>
                </c:pt>
                <c:pt idx="4">
                  <c:v>1.2962962962962965</c:v>
                </c:pt>
                <c:pt idx="5">
                  <c:v>0</c:v>
                </c:pt>
                <c:pt idx="6">
                  <c:v>1.2962962962962965</c:v>
                </c:pt>
                <c:pt idx="7">
                  <c:v>1.2962962962962965</c:v>
                </c:pt>
                <c:pt idx="8">
                  <c:v>4.5061728395061733</c:v>
                </c:pt>
                <c:pt idx="9">
                  <c:v>2.592592592592593</c:v>
                </c:pt>
              </c:numCache>
            </c:numRef>
          </c:val>
          <c:extLst>
            <c:ext xmlns:c16="http://schemas.microsoft.com/office/drawing/2014/chart" uri="{C3380CC4-5D6E-409C-BE32-E72D297353CC}">
              <c16:uniqueId val="{00000000-4F02-4876-838C-4F2062B46E23}"/>
            </c:ext>
          </c:extLst>
        </c:ser>
        <c:ser>
          <c:idx val="1"/>
          <c:order val="1"/>
          <c:tx>
            <c:strRef>
              <c:f>Araña!$L$2</c:f>
              <c:strCache>
                <c:ptCount val="1"/>
                <c:pt idx="0">
                  <c:v>2021-2022</c:v>
                </c:pt>
              </c:strCache>
            </c:strRef>
          </c:tx>
          <c:spPr>
            <a:ln w="28575" cap="rnd">
              <a:solidFill>
                <a:schemeClr val="accent2"/>
              </a:solidFill>
              <a:round/>
            </a:ln>
            <a:effectLst/>
          </c:spPr>
          <c:marker>
            <c:symbol val="none"/>
          </c:marker>
          <c:cat>
            <c:strRef>
              <c:f>Araña!$J$47:$J$56</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Araña!$L$47:$L$56</c:f>
              <c:numCache>
                <c:formatCode>General</c:formatCode>
                <c:ptCount val="10"/>
                <c:pt idx="0">
                  <c:v>10</c:v>
                </c:pt>
                <c:pt idx="1">
                  <c:v>4.2514970059880248</c:v>
                </c:pt>
                <c:pt idx="2">
                  <c:v>1.2574850299401199</c:v>
                </c:pt>
                <c:pt idx="3">
                  <c:v>1.4970059880239521</c:v>
                </c:pt>
                <c:pt idx="4">
                  <c:v>1.2574850299401199</c:v>
                </c:pt>
                <c:pt idx="5">
                  <c:v>0</c:v>
                </c:pt>
                <c:pt idx="6">
                  <c:v>1.2574850299401199</c:v>
                </c:pt>
                <c:pt idx="7">
                  <c:v>1.2574850299401199</c:v>
                </c:pt>
                <c:pt idx="8">
                  <c:v>1.2574850299401199</c:v>
                </c:pt>
                <c:pt idx="9">
                  <c:v>2.5149700598802398</c:v>
                </c:pt>
              </c:numCache>
            </c:numRef>
          </c:val>
          <c:extLst>
            <c:ext xmlns:c16="http://schemas.microsoft.com/office/drawing/2014/chart" uri="{C3380CC4-5D6E-409C-BE32-E72D297353CC}">
              <c16:uniqueId val="{00000001-4F02-4876-838C-4F2062B46E23}"/>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a:t>
            </a:r>
            <a:r>
              <a:rPr lang="es-MX" baseline="0"/>
              <a:t> Luis Potosí</a:t>
            </a:r>
            <a:endParaRPr lang="es-MX"/>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 grafi'!$A$11</c:f>
              <c:strCache>
                <c:ptCount val="1"/>
                <c:pt idx="0">
                  <c:v>2021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grafi'!$D$11:$M$11</c:f>
              <c:numCache>
                <c:formatCode>General</c:formatCode>
                <c:ptCount val="10"/>
                <c:pt idx="0">
                  <c:v>6.6666666666666661</c:v>
                </c:pt>
                <c:pt idx="1">
                  <c:v>6.6666666666666661</c:v>
                </c:pt>
                <c:pt idx="2">
                  <c:v>5</c:v>
                </c:pt>
                <c:pt idx="3">
                  <c:v>6.6666666666666661</c:v>
                </c:pt>
                <c:pt idx="4">
                  <c:v>6.6666666666666661</c:v>
                </c:pt>
                <c:pt idx="5">
                  <c:v>5</c:v>
                </c:pt>
                <c:pt idx="6">
                  <c:v>6.6666666666666661</c:v>
                </c:pt>
                <c:pt idx="7">
                  <c:v>3.333333333333333</c:v>
                </c:pt>
                <c:pt idx="8">
                  <c:v>10</c:v>
                </c:pt>
                <c:pt idx="9">
                  <c:v>3.333333333333333</c:v>
                </c:pt>
              </c:numCache>
            </c:numRef>
          </c:val>
          <c:extLst>
            <c:ext xmlns:c16="http://schemas.microsoft.com/office/drawing/2014/chart" uri="{C3380CC4-5D6E-409C-BE32-E72D297353CC}">
              <c16:uniqueId val="{00000000-B86A-466C-9525-C9078D4E3DB0}"/>
            </c:ext>
          </c:extLst>
        </c:ser>
        <c:ser>
          <c:idx val="1"/>
          <c:order val="1"/>
          <c:tx>
            <c:strRef>
              <c:f>'EST grafi'!$A$12</c:f>
              <c:strCache>
                <c:ptCount val="1"/>
                <c:pt idx="0">
                  <c:v>2020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grafi'!$E$12:$M$12</c:f>
              <c:numCache>
                <c:formatCode>General</c:formatCode>
                <c:ptCount val="9"/>
                <c:pt idx="0">
                  <c:v>10</c:v>
                </c:pt>
                <c:pt idx="1">
                  <c:v>10</c:v>
                </c:pt>
                <c:pt idx="2">
                  <c:v>0</c:v>
                </c:pt>
                <c:pt idx="3">
                  <c:v>0</c:v>
                </c:pt>
                <c:pt idx="4">
                  <c:v>0</c:v>
                </c:pt>
                <c:pt idx="5">
                  <c:v>0</c:v>
                </c:pt>
                <c:pt idx="6">
                  <c:v>0</c:v>
                </c:pt>
                <c:pt idx="7">
                  <c:v>10</c:v>
                </c:pt>
                <c:pt idx="8">
                  <c:v>0</c:v>
                </c:pt>
              </c:numCache>
            </c:numRef>
          </c:val>
          <c:extLst>
            <c:ext xmlns:c16="http://schemas.microsoft.com/office/drawing/2014/chart" uri="{C3380CC4-5D6E-409C-BE32-E72D297353CC}">
              <c16:uniqueId val="{00000001-B86A-466C-9525-C9078D4E3DB0}"/>
            </c:ext>
          </c:extLst>
        </c:ser>
        <c:dLbls>
          <c:showLegendKey val="0"/>
          <c:showVal val="0"/>
          <c:showCatName val="0"/>
          <c:showSerName val="0"/>
          <c:showPercent val="0"/>
          <c:showBubbleSize val="0"/>
        </c:dLbls>
        <c:axId val="1853596992"/>
        <c:axId val="1853598656"/>
      </c:radarChart>
      <c:catAx>
        <c:axId val="1853596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598656"/>
        <c:crosses val="autoZero"/>
        <c:auto val="1"/>
        <c:lblAlgn val="ctr"/>
        <c:lblOffset val="100"/>
        <c:noMultiLvlLbl val="0"/>
      </c:catAx>
      <c:valAx>
        <c:axId val="185359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5359699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Estados!$B$27</c:f>
              <c:strCache>
                <c:ptCount val="1"/>
                <c:pt idx="0">
                  <c:v>2020</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Estados!$C$27:$K$27</c:f>
              <c:numCache>
                <c:formatCode>General</c:formatCode>
                <c:ptCount val="9"/>
                <c:pt idx="0">
                  <c:v>3.3000000000000003</c:v>
                </c:pt>
                <c:pt idx="1">
                  <c:v>6.6000000000000005</c:v>
                </c:pt>
                <c:pt idx="2">
                  <c:v>6.6000000000000005</c:v>
                </c:pt>
                <c:pt idx="3">
                  <c:v>3.3000000000000003</c:v>
                </c:pt>
                <c:pt idx="4">
                  <c:v>0</c:v>
                </c:pt>
                <c:pt idx="5">
                  <c:v>6.6000000000000005</c:v>
                </c:pt>
                <c:pt idx="6">
                  <c:v>6.6000000000000005</c:v>
                </c:pt>
                <c:pt idx="7">
                  <c:v>3.3000000000000003</c:v>
                </c:pt>
                <c:pt idx="8">
                  <c:v>3.3000000000000003</c:v>
                </c:pt>
              </c:numCache>
            </c:numRef>
          </c:val>
          <c:extLst>
            <c:ext xmlns:c16="http://schemas.microsoft.com/office/drawing/2014/chart" uri="{C3380CC4-5D6E-409C-BE32-E72D297353CC}">
              <c16:uniqueId val="{00000000-95F1-495C-B3DD-9CA7D8769D6C}"/>
            </c:ext>
          </c:extLst>
        </c:ser>
        <c:ser>
          <c:idx val="1"/>
          <c:order val="1"/>
          <c:tx>
            <c:strRef>
              <c:f>Estados!$B$28</c:f>
              <c:strCache>
                <c:ptCount val="1"/>
                <c:pt idx="0">
                  <c:v>2021</c:v>
                </c:pt>
              </c:strCache>
            </c:strRef>
          </c:tx>
          <c:spPr>
            <a:ln w="28575" cap="rnd">
              <a:solidFill>
                <a:schemeClr val="accent2"/>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Estados!$C$28:$K$28</c:f>
              <c:numCache>
                <c:formatCode>General</c:formatCode>
                <c:ptCount val="9"/>
                <c:pt idx="0">
                  <c:v>6.6000000000000005</c:v>
                </c:pt>
                <c:pt idx="1">
                  <c:v>6.6000000000000005</c:v>
                </c:pt>
                <c:pt idx="2">
                  <c:v>6.6000000000000005</c:v>
                </c:pt>
                <c:pt idx="3">
                  <c:v>6.6000000000000005</c:v>
                </c:pt>
                <c:pt idx="4">
                  <c:v>3.3000000000000003</c:v>
                </c:pt>
                <c:pt idx="5">
                  <c:v>3.3000000000000003</c:v>
                </c:pt>
                <c:pt idx="6">
                  <c:v>10</c:v>
                </c:pt>
                <c:pt idx="7">
                  <c:v>6.6000000000000005</c:v>
                </c:pt>
                <c:pt idx="8">
                  <c:v>3.3000000000000003</c:v>
                </c:pt>
              </c:numCache>
            </c:numRef>
          </c:val>
          <c:extLst>
            <c:ext xmlns:c16="http://schemas.microsoft.com/office/drawing/2014/chart" uri="{C3380CC4-5D6E-409C-BE32-E72D297353CC}">
              <c16:uniqueId val="{00000001-95F1-495C-B3DD-9CA7D8769D6C}"/>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San Luis Potosí</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Araña!$Q$54:$Q$63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Araña!$R$54:$R$63</c:f>
              <c:numCache>
                <c:formatCode>General</c:formatCode>
                <c:ptCount val="10"/>
                <c:pt idx="0">
                  <c:v>3.5714285714285716</c:v>
                </c:pt>
                <c:pt idx="1">
                  <c:v>0</c:v>
                </c:pt>
                <c:pt idx="2">
                  <c:v>8.5714285714285712</c:v>
                </c:pt>
                <c:pt idx="3">
                  <c:v>2.8571428571428568</c:v>
                </c:pt>
                <c:pt idx="4">
                  <c:v>2.1428571428571428</c:v>
                </c:pt>
                <c:pt idx="5">
                  <c:v>5.7142857142857135</c:v>
                </c:pt>
                <c:pt idx="6">
                  <c:v>0.71428571428571419</c:v>
                </c:pt>
                <c:pt idx="7">
                  <c:v>10</c:v>
                </c:pt>
                <c:pt idx="8">
                  <c:v>2.8571428571428568</c:v>
                </c:pt>
                <c:pt idx="9">
                  <c:v>2.8571428571428568</c:v>
                </c:pt>
              </c:numCache>
            </c:numRef>
          </c:val>
          <c:extLst>
            <c:ext xmlns:c16="http://schemas.microsoft.com/office/drawing/2014/chart" uri="{C3380CC4-5D6E-409C-BE32-E72D297353CC}">
              <c16:uniqueId val="{00000000-159B-45D2-A68F-46A7B5154D2F}"/>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Araña!$Q$54:$Q$63</c:f>
              <c:strCache>
                <c:ptCount val="10"/>
                <c:pt idx="0">
                  <c:v>Cambio Climatico</c:v>
                </c:pt>
                <c:pt idx="1">
                  <c:v>Erupción volcánica</c:v>
                </c:pt>
                <c:pt idx="2">
                  <c:v>Estrés hídrico</c:v>
                </c:pt>
                <c:pt idx="3">
                  <c:v>Eutrofización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Araña!$S$54:$S$63</c:f>
              <c:numCache>
                <c:formatCode>General</c:formatCode>
                <c:ptCount val="10"/>
                <c:pt idx="0">
                  <c:v>4.375</c:v>
                </c:pt>
                <c:pt idx="1">
                  <c:v>0</c:v>
                </c:pt>
                <c:pt idx="2">
                  <c:v>10</c:v>
                </c:pt>
                <c:pt idx="3">
                  <c:v>2.5</c:v>
                </c:pt>
                <c:pt idx="4">
                  <c:v>1.875</c:v>
                </c:pt>
                <c:pt idx="5">
                  <c:v>5</c:v>
                </c:pt>
                <c:pt idx="6">
                  <c:v>0.625</c:v>
                </c:pt>
                <c:pt idx="7">
                  <c:v>8.75</c:v>
                </c:pt>
                <c:pt idx="8">
                  <c:v>2.5</c:v>
                </c:pt>
                <c:pt idx="9">
                  <c:v>2.5</c:v>
                </c:pt>
              </c:numCache>
            </c:numRef>
          </c:val>
          <c:extLst>
            <c:ext xmlns:c16="http://schemas.microsoft.com/office/drawing/2014/chart" uri="{C3380CC4-5D6E-409C-BE32-E72D297353CC}">
              <c16:uniqueId val="{00000001-159B-45D2-A68F-46A7B5154D2F}"/>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1"/>
          <c:order val="0"/>
          <c:tx>
            <c:strRef>
              <c:f>'[Calculos finales de indica estado y municipio corregidos.xlsx]Hoja1'!$D$76</c:f>
              <c:strCache>
                <c:ptCount val="1"/>
                <c:pt idx="0">
                  <c:v>2021-2022</c:v>
                </c:pt>
              </c:strCache>
            </c:strRef>
          </c:tx>
          <c:spPr>
            <a:ln w="28575" cap="rnd">
              <a:solidFill>
                <a:schemeClr val="accent2"/>
              </a:solidFill>
              <a:round/>
            </a:ln>
            <a:effectLst/>
          </c:spPr>
          <c:marker>
            <c:symbol val="none"/>
          </c:marker>
          <c:cat>
            <c:strRef>
              <c:f>'[Calculos finales de indica estado y municipio corregidos.xlsx]Hoja1'!$A$77:$A$86</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corregidos.xlsx]Hoja1'!$D$77:$D$86</c:f>
              <c:numCache>
                <c:formatCode>General</c:formatCode>
                <c:ptCount val="10"/>
                <c:pt idx="0">
                  <c:v>5.5355139122838377</c:v>
                </c:pt>
                <c:pt idx="1">
                  <c:v>8.0067992912934383</c:v>
                </c:pt>
                <c:pt idx="2">
                  <c:v>9.6456114003189715</c:v>
                </c:pt>
                <c:pt idx="3">
                  <c:v>7.439321947973685</c:v>
                </c:pt>
                <c:pt idx="4">
                  <c:v>10</c:v>
                </c:pt>
                <c:pt idx="5">
                  <c:v>8.8162312097351485</c:v>
                </c:pt>
                <c:pt idx="6">
                  <c:v>3.1783681368595618</c:v>
                </c:pt>
                <c:pt idx="7">
                  <c:v>9.4433016382569921</c:v>
                </c:pt>
                <c:pt idx="8">
                  <c:v>3.6920068408671458</c:v>
                </c:pt>
                <c:pt idx="9">
                  <c:v>6.2683928239314408</c:v>
                </c:pt>
              </c:numCache>
            </c:numRef>
          </c:val>
          <c:smooth val="0"/>
          <c:extLst>
            <c:ext xmlns:c16="http://schemas.microsoft.com/office/drawing/2014/chart" uri="{C3380CC4-5D6E-409C-BE32-E72D297353CC}">
              <c16:uniqueId val="{00000000-7446-452B-AE18-75E1F7D66539}"/>
            </c:ext>
          </c:extLst>
        </c:ser>
        <c:ser>
          <c:idx val="2"/>
          <c:order val="1"/>
          <c:tx>
            <c:strRef>
              <c:f>'[Calculos finales de indica estado y municipio corregidos.xlsx]Hoja1'!$E$76</c:f>
              <c:strCache>
                <c:ptCount val="1"/>
                <c:pt idx="0">
                  <c:v>Promedio 2021-2022</c:v>
                </c:pt>
              </c:strCache>
            </c:strRef>
          </c:tx>
          <c:spPr>
            <a:ln w="28575" cap="rnd">
              <a:solidFill>
                <a:schemeClr val="accent3"/>
              </a:solidFill>
              <a:round/>
            </a:ln>
            <a:effectLst/>
          </c:spPr>
          <c:marker>
            <c:symbol val="none"/>
          </c:marker>
          <c:cat>
            <c:strRef>
              <c:f>'[Calculos finales de indica estado y municipio corregidos.xlsx]Hoja1'!$A$77:$A$86</c:f>
              <c:strCache>
                <c:ptCount val="10"/>
                <c:pt idx="0">
                  <c:v>Agua</c:v>
                </c:pt>
                <c:pt idx="1">
                  <c:v>Biodiversidad</c:v>
                </c:pt>
                <c:pt idx="2">
                  <c:v>Contaminantes</c:v>
                </c:pt>
                <c:pt idx="3">
                  <c:v>Energía Eléctrica</c:v>
                </c:pt>
                <c:pt idx="4">
                  <c:v>Energía limpia y renovable</c:v>
                </c:pt>
                <c:pt idx="5">
                  <c:v>Transporte e Industria</c:v>
                </c:pt>
                <c:pt idx="6">
                  <c:v>Energías Fósiles</c:v>
                </c:pt>
                <c:pt idx="7">
                  <c:v>Gobernanza</c:v>
                </c:pt>
                <c:pt idx="8">
                  <c:v>Residuos</c:v>
                </c:pt>
                <c:pt idx="9">
                  <c:v>Vida Marina y Terrestre</c:v>
                </c:pt>
              </c:strCache>
              <c:extLst/>
            </c:strRef>
          </c:cat>
          <c:val>
            <c:numRef>
              <c:f>'[Calculos finales de indica estado y municipio corregidos.xlsx]Hoja1'!$E$77:$E$86</c:f>
              <c:numCache>
                <c:formatCode>General</c:formatCode>
                <c:ptCount val="10"/>
                <c:pt idx="0">
                  <c:v>5.9</c:v>
                </c:pt>
                <c:pt idx="1">
                  <c:v>7.8</c:v>
                </c:pt>
                <c:pt idx="2">
                  <c:v>7.1</c:v>
                </c:pt>
                <c:pt idx="3">
                  <c:v>6.7</c:v>
                </c:pt>
                <c:pt idx="4">
                  <c:v>8.1999999999999993</c:v>
                </c:pt>
                <c:pt idx="5">
                  <c:v>7.5</c:v>
                </c:pt>
                <c:pt idx="6">
                  <c:v>2.8</c:v>
                </c:pt>
                <c:pt idx="7">
                  <c:v>7.1</c:v>
                </c:pt>
                <c:pt idx="8">
                  <c:v>4.7</c:v>
                </c:pt>
                <c:pt idx="9">
                  <c:v>4.9000000000000004</c:v>
                </c:pt>
              </c:numCache>
            </c:numRef>
          </c:val>
          <c:smooth val="0"/>
          <c:extLst>
            <c:ext xmlns:c16="http://schemas.microsoft.com/office/drawing/2014/chart" uri="{C3380CC4-5D6E-409C-BE32-E72D297353CC}">
              <c16:uniqueId val="{00000001-7446-452B-AE18-75E1F7D66539}"/>
            </c:ext>
          </c:extLst>
        </c:ser>
        <c:dLbls>
          <c:showLegendKey val="0"/>
          <c:showVal val="0"/>
          <c:showCatName val="0"/>
          <c:showSerName val="0"/>
          <c:showPercent val="0"/>
          <c:showBubbleSize val="0"/>
        </c:dLbls>
        <c:smooth val="0"/>
        <c:axId val="616912767"/>
        <c:axId val="616902783"/>
      </c:lineChart>
      <c:catAx>
        <c:axId val="61691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6902783"/>
        <c:crosses val="autoZero"/>
        <c:auto val="1"/>
        <c:lblAlgn val="ctr"/>
        <c:lblOffset val="100"/>
        <c:noMultiLvlLbl val="0"/>
      </c:catAx>
      <c:valAx>
        <c:axId val="61690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69127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Energías Fósiles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eje'!$K$3</c:f>
              <c:strCache>
                <c:ptCount val="1"/>
                <c:pt idx="0">
                  <c:v>2020-2021</c:v>
                </c:pt>
              </c:strCache>
            </c:strRef>
          </c:tx>
          <c:spPr>
            <a:solidFill>
              <a:schemeClr val="accent1"/>
            </a:solidFill>
            <a:ln>
              <a:noFill/>
            </a:ln>
            <a:effectLst/>
          </c:spPr>
          <c:invertIfNegative val="0"/>
          <c:cat>
            <c:strRef>
              <c:f>'Por eje'!$J$4:$J$10</c:f>
              <c:strCache>
                <c:ptCount val="7"/>
                <c:pt idx="0">
                  <c:v>Aguascalientes</c:v>
                </c:pt>
                <c:pt idx="1">
                  <c:v>Guanajuato</c:v>
                </c:pt>
                <c:pt idx="2">
                  <c:v>San Luis Potosí</c:v>
                </c:pt>
                <c:pt idx="3">
                  <c:v>Chihuahua</c:v>
                </c:pt>
                <c:pt idx="4">
                  <c:v>Querétaro</c:v>
                </c:pt>
                <c:pt idx="5">
                  <c:v>Yucatán</c:v>
                </c:pt>
                <c:pt idx="6">
                  <c:v>Jalisco</c:v>
                </c:pt>
              </c:strCache>
            </c:strRef>
          </c:cat>
          <c:val>
            <c:numRef>
              <c:f>'Por eje'!$K$4:$K$10</c:f>
              <c:numCache>
                <c:formatCode>General</c:formatCode>
                <c:ptCount val="7"/>
                <c:pt idx="0">
                  <c:v>4.484500049176388</c:v>
                </c:pt>
                <c:pt idx="1">
                  <c:v>5.1312998834170749</c:v>
                </c:pt>
                <c:pt idx="2">
                  <c:v>7.0833776097734411</c:v>
                </c:pt>
                <c:pt idx="3">
                  <c:v>0</c:v>
                </c:pt>
                <c:pt idx="4">
                  <c:v>2</c:v>
                </c:pt>
                <c:pt idx="5">
                  <c:v>0</c:v>
                </c:pt>
                <c:pt idx="6">
                  <c:v>10</c:v>
                </c:pt>
              </c:numCache>
            </c:numRef>
          </c:val>
          <c:extLst>
            <c:ext xmlns:c16="http://schemas.microsoft.com/office/drawing/2014/chart" uri="{C3380CC4-5D6E-409C-BE32-E72D297353CC}">
              <c16:uniqueId val="{00000000-8F25-48F0-A4ED-CF48F2C0F1B1}"/>
            </c:ext>
          </c:extLst>
        </c:ser>
        <c:ser>
          <c:idx val="1"/>
          <c:order val="1"/>
          <c:tx>
            <c:strRef>
              <c:f>'Por eje'!$L$3</c:f>
              <c:strCache>
                <c:ptCount val="1"/>
                <c:pt idx="0">
                  <c:v>2021-2022</c:v>
                </c:pt>
              </c:strCache>
            </c:strRef>
          </c:tx>
          <c:spPr>
            <a:solidFill>
              <a:schemeClr val="accent2"/>
            </a:solidFill>
            <a:ln>
              <a:noFill/>
            </a:ln>
            <a:effectLst/>
          </c:spPr>
          <c:invertIfNegative val="0"/>
          <c:cat>
            <c:strRef>
              <c:f>'Por eje'!$J$4:$J$10</c:f>
              <c:strCache>
                <c:ptCount val="7"/>
                <c:pt idx="0">
                  <c:v>Aguascalientes</c:v>
                </c:pt>
                <c:pt idx="1">
                  <c:v>Guanajuato</c:v>
                </c:pt>
                <c:pt idx="2">
                  <c:v>San Luis Potosí</c:v>
                </c:pt>
                <c:pt idx="3">
                  <c:v>Chihuahua</c:v>
                </c:pt>
                <c:pt idx="4">
                  <c:v>Querétaro</c:v>
                </c:pt>
                <c:pt idx="5">
                  <c:v>Yucatán</c:v>
                </c:pt>
                <c:pt idx="6">
                  <c:v>Jalisco</c:v>
                </c:pt>
              </c:strCache>
            </c:strRef>
          </c:cat>
          <c:val>
            <c:numRef>
              <c:f>'Por eje'!$L$4:$L$10</c:f>
              <c:numCache>
                <c:formatCode>General</c:formatCode>
                <c:ptCount val="7"/>
                <c:pt idx="0">
                  <c:v>0.14596848836850712</c:v>
                </c:pt>
                <c:pt idx="1">
                  <c:v>1</c:v>
                </c:pt>
                <c:pt idx="2">
                  <c:v>1.3866874615806546</c:v>
                </c:pt>
                <c:pt idx="3">
                  <c:v>1.4824999246275736</c:v>
                </c:pt>
                <c:pt idx="4">
                  <c:v>2.3398309224697171</c:v>
                </c:pt>
                <c:pt idx="5">
                  <c:v>3.1783681368595618</c:v>
                </c:pt>
                <c:pt idx="6">
                  <c:v>10</c:v>
                </c:pt>
              </c:numCache>
            </c:numRef>
          </c:val>
          <c:extLst>
            <c:ext xmlns:c16="http://schemas.microsoft.com/office/drawing/2014/chart" uri="{C3380CC4-5D6E-409C-BE32-E72D297353CC}">
              <c16:uniqueId val="{00000001-8F25-48F0-A4ED-CF48F2C0F1B1}"/>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Puntaje IGECC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corregidos.xlsx]Estados'!$J$3</c:f>
              <c:strCache>
                <c:ptCount val="1"/>
                <c:pt idx="0">
                  <c:v>2020-2021</c:v>
                </c:pt>
              </c:strCache>
            </c:strRef>
          </c:tx>
          <c:spPr>
            <a:solidFill>
              <a:schemeClr val="accent1"/>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corregidos.xlsx]Estados'!$J$15:$J$21</c:f>
              <c:numCache>
                <c:formatCode>General</c:formatCode>
                <c:ptCount val="7"/>
                <c:pt idx="0">
                  <c:v>5.2</c:v>
                </c:pt>
                <c:pt idx="1">
                  <c:v>4.9000000000000004</c:v>
                </c:pt>
                <c:pt idx="2">
                  <c:v>0</c:v>
                </c:pt>
                <c:pt idx="3">
                  <c:v>4.5999999999999996</c:v>
                </c:pt>
                <c:pt idx="4">
                  <c:v>7.8</c:v>
                </c:pt>
                <c:pt idx="5">
                  <c:v>0</c:v>
                </c:pt>
                <c:pt idx="6">
                  <c:v>6.1</c:v>
                </c:pt>
              </c:numCache>
            </c:numRef>
          </c:val>
          <c:extLst>
            <c:ext xmlns:c16="http://schemas.microsoft.com/office/drawing/2014/chart" uri="{C3380CC4-5D6E-409C-BE32-E72D297353CC}">
              <c16:uniqueId val="{00000000-14AA-4D5D-A1E7-5E4AD048F613}"/>
            </c:ext>
          </c:extLst>
        </c:ser>
        <c:ser>
          <c:idx val="1"/>
          <c:order val="1"/>
          <c:tx>
            <c:strRef>
              <c:f>'[Calculos finales de indica estado y municipio corregidos.xlsx]Estados'!$K$3</c:f>
              <c:strCache>
                <c:ptCount val="1"/>
                <c:pt idx="0">
                  <c:v>2021-2022</c:v>
                </c:pt>
              </c:strCache>
            </c:strRef>
          </c:tx>
          <c:spPr>
            <a:solidFill>
              <a:schemeClr val="accent2"/>
            </a:solidFill>
            <a:ln>
              <a:noFill/>
            </a:ln>
            <a:effectLst/>
          </c:spPr>
          <c:invertIfNegative val="0"/>
          <c:cat>
            <c:strRef>
              <c:f>'[Calculos finales de indica estado y municipio corregidos.xlsx]Estados'!$I$15:$I$21</c:f>
              <c:strCache>
                <c:ptCount val="7"/>
                <c:pt idx="0">
                  <c:v>Aguascalientes</c:v>
                </c:pt>
                <c:pt idx="1">
                  <c:v>San Luis Potosí</c:v>
                </c:pt>
                <c:pt idx="2">
                  <c:v>Chihuahua</c:v>
                </c:pt>
                <c:pt idx="3">
                  <c:v>Querétaro</c:v>
                </c:pt>
                <c:pt idx="4">
                  <c:v>Guanajuato</c:v>
                </c:pt>
                <c:pt idx="5">
                  <c:v>Yucatán</c:v>
                </c:pt>
                <c:pt idx="6">
                  <c:v>Jalisco</c:v>
                </c:pt>
              </c:strCache>
            </c:strRef>
          </c:cat>
          <c:val>
            <c:numRef>
              <c:f>'[Calculos finales de indica estado y municipio corregidos.xlsx]Estados'!$K$15:$K$21</c:f>
              <c:numCache>
                <c:formatCode>General</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val>
          <c:extLst>
            <c:ext xmlns:c16="http://schemas.microsoft.com/office/drawing/2014/chart" uri="{C3380CC4-5D6E-409C-BE32-E72D297353CC}">
              <c16:uniqueId val="{00000001-14AA-4D5D-A1E7-5E4AD048F613}"/>
            </c:ext>
          </c:extLst>
        </c:ser>
        <c:dLbls>
          <c:showLegendKey val="0"/>
          <c:showVal val="0"/>
          <c:showCatName val="0"/>
          <c:showSerName val="0"/>
          <c:showPercent val="0"/>
          <c:showBubbleSize val="0"/>
        </c:dLbls>
        <c:gapWidth val="219"/>
        <c:overlap val="-27"/>
        <c:axId val="611787855"/>
        <c:axId val="611775375"/>
      </c:barChart>
      <c:catAx>
        <c:axId val="6117878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75375"/>
        <c:crosses val="autoZero"/>
        <c:auto val="1"/>
        <c:lblAlgn val="ctr"/>
        <c:lblOffset val="100"/>
        <c:noMultiLvlLbl val="0"/>
      </c:catAx>
      <c:valAx>
        <c:axId val="6117753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6117878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Araña!$E$2</c:f>
              <c:strCache>
                <c:ptCount val="1"/>
                <c:pt idx="0">
                  <c:v>2021</c:v>
                </c:pt>
              </c:strCache>
            </c:strRef>
          </c:tx>
          <c:spPr>
            <a:ln w="28575" cap="rnd">
              <a:solidFill>
                <a:schemeClr val="accent2"/>
              </a:solidFill>
              <a:round/>
            </a:ln>
            <a:effectLst/>
          </c:spPr>
          <c:marker>
            <c:symbol val="none"/>
          </c:marker>
          <c:cat>
            <c:strRef>
              <c:f>Araña!$C$63:$C$72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Araña!$E$63:$E$72</c:f>
              <c:numCache>
                <c:formatCode>General</c:formatCode>
                <c:ptCount val="10"/>
                <c:pt idx="0">
                  <c:v>2.206879722187018</c:v>
                </c:pt>
                <c:pt idx="1">
                  <c:v>1.4827974550348415</c:v>
                </c:pt>
                <c:pt idx="2">
                  <c:v>2.1057910505877429</c:v>
                </c:pt>
                <c:pt idx="3">
                  <c:v>9.8276038266327443</c:v>
                </c:pt>
                <c:pt idx="4">
                  <c:v>2.3818667900214048</c:v>
                </c:pt>
                <c:pt idx="5">
                  <c:v>0.95521917253492816</c:v>
                </c:pt>
                <c:pt idx="6">
                  <c:v>5.2005491286031802</c:v>
                </c:pt>
                <c:pt idx="7">
                  <c:v>0.51101869559971402</c:v>
                </c:pt>
                <c:pt idx="8">
                  <c:v>10</c:v>
                </c:pt>
                <c:pt idx="9">
                  <c:v>1.2957944825835277</c:v>
                </c:pt>
              </c:numCache>
            </c:numRef>
          </c:val>
          <c:extLst>
            <c:ext xmlns:c16="http://schemas.microsoft.com/office/drawing/2014/chart" uri="{C3380CC4-5D6E-409C-BE32-E72D297353CC}">
              <c16:uniqueId val="{00000000-DA5E-46C1-B403-332AB42ACECF}"/>
            </c:ext>
          </c:extLst>
        </c:ser>
        <c:dLbls>
          <c:showLegendKey val="0"/>
          <c:showVal val="0"/>
          <c:showCatName val="0"/>
          <c:showSerName val="0"/>
          <c:showPercent val="0"/>
          <c:showBubbleSize val="0"/>
        </c:dLbls>
        <c:axId val="1320331311"/>
        <c:axId val="1648252783"/>
      </c:radarChart>
      <c:catAx>
        <c:axId val="132033131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648252783"/>
        <c:crosses val="autoZero"/>
        <c:auto val="1"/>
        <c:lblAlgn val="ctr"/>
        <c:lblOffset val="100"/>
        <c:noMultiLvlLbl val="0"/>
      </c:catAx>
      <c:valAx>
        <c:axId val="16482527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2033131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Araña!$K$2</c:f>
              <c:strCache>
                <c:ptCount val="1"/>
                <c:pt idx="0">
                  <c:v>2020</c:v>
                </c:pt>
              </c:strCache>
            </c:strRef>
          </c:tx>
          <c:spPr>
            <a:ln w="28575" cap="rnd">
              <a:solidFill>
                <a:schemeClr val="accent1"/>
              </a:solidFill>
              <a:round/>
            </a:ln>
            <a:effectLst/>
          </c:spPr>
          <c:marker>
            <c:symbol val="none"/>
          </c:marker>
          <c:cat>
            <c:strRef>
              <c:f>Araña!$J$69:$J$78</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Araña!$K$69:$K$78</c:f>
              <c:numCache>
                <c:formatCode>General</c:formatCode>
                <c:ptCount val="10"/>
              </c:numCache>
            </c:numRef>
          </c:val>
          <c:extLst>
            <c:ext xmlns:c16="http://schemas.microsoft.com/office/drawing/2014/chart" uri="{C3380CC4-5D6E-409C-BE32-E72D297353CC}">
              <c16:uniqueId val="{00000000-CD3E-4755-AAE6-B0FD22B546F1}"/>
            </c:ext>
          </c:extLst>
        </c:ser>
        <c:ser>
          <c:idx val="1"/>
          <c:order val="1"/>
          <c:tx>
            <c:strRef>
              <c:f>Araña!$L$2</c:f>
              <c:strCache>
                <c:ptCount val="1"/>
                <c:pt idx="0">
                  <c:v>2021</c:v>
                </c:pt>
              </c:strCache>
            </c:strRef>
          </c:tx>
          <c:spPr>
            <a:ln w="28575" cap="rnd">
              <a:solidFill>
                <a:schemeClr val="accent2"/>
              </a:solidFill>
              <a:round/>
            </a:ln>
            <a:effectLst/>
          </c:spPr>
          <c:marker>
            <c:symbol val="none"/>
          </c:marker>
          <c:cat>
            <c:strRef>
              <c:f>Araña!$J$69:$J$78</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extLst/>
            </c:strRef>
          </c:cat>
          <c:val>
            <c:numRef>
              <c:f>Araña!$L$69:$L$78</c:f>
              <c:numCache>
                <c:formatCode>General</c:formatCode>
                <c:ptCount val="10"/>
                <c:pt idx="0">
                  <c:v>9.4488188976377963</c:v>
                </c:pt>
                <c:pt idx="1">
                  <c:v>8.6220472440944889</c:v>
                </c:pt>
                <c:pt idx="2">
                  <c:v>4.0551181102362213</c:v>
                </c:pt>
                <c:pt idx="3">
                  <c:v>3.0314960629921259</c:v>
                </c:pt>
                <c:pt idx="4">
                  <c:v>5.6692913385826769</c:v>
                </c:pt>
                <c:pt idx="5">
                  <c:v>0.82677165354330717</c:v>
                </c:pt>
                <c:pt idx="6">
                  <c:v>10</c:v>
                </c:pt>
                <c:pt idx="7">
                  <c:v>4.3700787401574805</c:v>
                </c:pt>
                <c:pt idx="8">
                  <c:v>8.7007874015748037</c:v>
                </c:pt>
                <c:pt idx="9">
                  <c:v>2.9133858267716537</c:v>
                </c:pt>
              </c:numCache>
            </c:numRef>
          </c:val>
          <c:extLst>
            <c:ext xmlns:c16="http://schemas.microsoft.com/office/drawing/2014/chart" uri="{C3380CC4-5D6E-409C-BE32-E72D297353CC}">
              <c16:uniqueId val="{00000001-CD3E-4755-AAE6-B0FD22B546F1}"/>
            </c:ext>
          </c:extLst>
        </c:ser>
        <c:dLbls>
          <c:showLegendKey val="0"/>
          <c:showVal val="0"/>
          <c:showCatName val="0"/>
          <c:showSerName val="0"/>
          <c:showPercent val="0"/>
          <c:showBubbleSize val="0"/>
        </c:dLbls>
        <c:axId val="1439770383"/>
        <c:axId val="1299314687"/>
      </c:radarChart>
      <c:catAx>
        <c:axId val="1439770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299314687"/>
        <c:crosses val="autoZero"/>
        <c:auto val="1"/>
        <c:lblAlgn val="ctr"/>
        <c:lblOffset val="100"/>
        <c:noMultiLvlLbl val="0"/>
      </c:catAx>
      <c:valAx>
        <c:axId val="12993146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9770383"/>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1"/>
          <c:tx>
            <c:strRef>
              <c:f>'EST grafi'!$A$13</c:f>
              <c:strCache>
                <c:ptCount val="1"/>
                <c:pt idx="0">
                  <c:v>2021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'EST grafi'!$D$1:$M$1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'EST grafi'!$D$13:$M$13</c:f>
              <c:numCache>
                <c:formatCode>General</c:formatCode>
                <c:ptCount val="10"/>
                <c:pt idx="0">
                  <c:v>10</c:v>
                </c:pt>
                <c:pt idx="1">
                  <c:v>6.25</c:v>
                </c:pt>
                <c:pt idx="2">
                  <c:v>3.75</c:v>
                </c:pt>
                <c:pt idx="3">
                  <c:v>3.125</c:v>
                </c:pt>
                <c:pt idx="4">
                  <c:v>2.5</c:v>
                </c:pt>
                <c:pt idx="5">
                  <c:v>2.5</c:v>
                </c:pt>
                <c:pt idx="6">
                  <c:v>3.125</c:v>
                </c:pt>
                <c:pt idx="7">
                  <c:v>3.75</c:v>
                </c:pt>
                <c:pt idx="8">
                  <c:v>3.75</c:v>
                </c:pt>
                <c:pt idx="9">
                  <c:v>5</c:v>
                </c:pt>
              </c:numCache>
            </c:numRef>
          </c:val>
          <c:extLst>
            <c:ext xmlns:c16="http://schemas.microsoft.com/office/drawing/2014/chart" uri="{C3380CC4-5D6E-409C-BE32-E72D297353CC}">
              <c16:uniqueId val="{00000000-C573-43A8-9EF7-5DDF7F360F03}"/>
            </c:ext>
          </c:extLst>
        </c:ser>
        <c:dLbls>
          <c:showLegendKey val="0"/>
          <c:showVal val="0"/>
          <c:showCatName val="0"/>
          <c:showSerName val="0"/>
          <c:showPercent val="0"/>
          <c:showBubbleSize val="0"/>
        </c:dLbls>
        <c:axId val="1523531008"/>
        <c:axId val="1523529760"/>
        <c:extLst>
          <c:ext xmlns:c15="http://schemas.microsoft.com/office/drawing/2012/chart" uri="{02D57815-91ED-43cb-92C2-25804820EDAC}">
            <c15:filteredRadarSeries>
              <c15:ser>
                <c:idx val="0"/>
                <c:order val="0"/>
                <c:tx>
                  <c:strRef>
                    <c:extLst>
                      <c:ext uri="{02D57815-91ED-43cb-92C2-25804820EDAC}">
                        <c15:formulaRef>
                          <c15:sqref>'EST grafi'!$A$12</c15:sqref>
                        </c15:formulaRef>
                      </c:ext>
                    </c:extLst>
                    <c:strCache>
                      <c:ptCount val="1"/>
                      <c:pt idx="0">
                        <c:v>2020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extLst>
                      <c:ext uri="{02D57815-91ED-43cb-92C2-25804820EDAC}">
                        <c15:formulaRef>
                          <c15:sqref>'EST grafi'!$D$1:$M$1</c15:sqref>
                        </c15:formulaRef>
                      </c:ext>
                    </c:extLst>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extLst>
                      <c:ext uri="{02D57815-91ED-43cb-92C2-25804820EDAC}">
                        <c15:formulaRef>
                          <c15:sqref>'EST grafi'!$E$12:$M$12</c15:sqref>
                        </c15:formulaRef>
                      </c:ext>
                    </c:extLst>
                    <c:numCache>
                      <c:formatCode>General</c:formatCode>
                      <c:ptCount val="9"/>
                      <c:pt idx="0">
                        <c:v>10</c:v>
                      </c:pt>
                      <c:pt idx="1">
                        <c:v>10</c:v>
                      </c:pt>
                      <c:pt idx="2">
                        <c:v>0</c:v>
                      </c:pt>
                      <c:pt idx="3">
                        <c:v>0</c:v>
                      </c:pt>
                      <c:pt idx="4">
                        <c:v>0</c:v>
                      </c:pt>
                      <c:pt idx="5">
                        <c:v>0</c:v>
                      </c:pt>
                      <c:pt idx="6">
                        <c:v>0</c:v>
                      </c:pt>
                      <c:pt idx="7">
                        <c:v>10</c:v>
                      </c:pt>
                      <c:pt idx="8">
                        <c:v>0</c:v>
                      </c:pt>
                    </c:numCache>
                  </c:numRef>
                </c:val>
                <c:extLst>
                  <c:ext xmlns:c16="http://schemas.microsoft.com/office/drawing/2014/chart" uri="{C3380CC4-5D6E-409C-BE32-E72D297353CC}">
                    <c16:uniqueId val="{00000001-C573-43A8-9EF7-5DDF7F360F03}"/>
                  </c:ext>
                </c:extLst>
              </c15:ser>
            </c15:filteredRadarSeries>
          </c:ext>
        </c:extLst>
      </c:radarChart>
      <c:catAx>
        <c:axId val="152353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23529760"/>
        <c:crosses val="autoZero"/>
        <c:auto val="1"/>
        <c:lblAlgn val="ctr"/>
        <c:lblOffset val="100"/>
        <c:noMultiLvlLbl val="0"/>
      </c:catAx>
      <c:valAx>
        <c:axId val="1523529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235310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Estados!$B$29</c:f>
              <c:strCache>
                <c:ptCount val="1"/>
                <c:pt idx="0">
                  <c:v>2021</c:v>
                </c:pt>
              </c:strCache>
            </c:strRef>
          </c:tx>
          <c:spPr>
            <a:ln w="28575" cap="rnd">
              <a:solidFill>
                <a:schemeClr val="accent1"/>
              </a:solidFill>
              <a:round/>
            </a:ln>
            <a:effectLst/>
          </c:spPr>
          <c:marker>
            <c:symbol val="none"/>
          </c:marker>
          <c:cat>
            <c:strRef>
              <c:f>Estados!$C$1:$K$1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Estados!$C$29:$K$29</c:f>
              <c:numCache>
                <c:formatCode>General</c:formatCode>
                <c:ptCount val="9"/>
                <c:pt idx="0">
                  <c:v>6.6000000000000005</c:v>
                </c:pt>
                <c:pt idx="1">
                  <c:v>6.6000000000000005</c:v>
                </c:pt>
                <c:pt idx="2">
                  <c:v>6.6000000000000005</c:v>
                </c:pt>
                <c:pt idx="3">
                  <c:v>3.3000000000000003</c:v>
                </c:pt>
                <c:pt idx="4">
                  <c:v>3.3000000000000003</c:v>
                </c:pt>
                <c:pt idx="5">
                  <c:v>6.6000000000000005</c:v>
                </c:pt>
                <c:pt idx="6">
                  <c:v>6.6000000000000005</c:v>
                </c:pt>
                <c:pt idx="7">
                  <c:v>10</c:v>
                </c:pt>
                <c:pt idx="8">
                  <c:v>6.6000000000000005</c:v>
                </c:pt>
              </c:numCache>
            </c:numRef>
          </c:val>
          <c:extLst>
            <c:ext xmlns:c16="http://schemas.microsoft.com/office/drawing/2014/chart" uri="{C3380CC4-5D6E-409C-BE32-E72D297353CC}">
              <c16:uniqueId val="{00000000-2EF4-43E3-892B-CDAED3C99C1C}"/>
            </c:ext>
          </c:extLst>
        </c:ser>
        <c:dLbls>
          <c:showLegendKey val="0"/>
          <c:showVal val="0"/>
          <c:showCatName val="0"/>
          <c:showSerName val="0"/>
          <c:showPercent val="0"/>
          <c:showBubbleSize val="0"/>
        </c:dLbls>
        <c:axId val="155405759"/>
        <c:axId val="143440095"/>
      </c:radarChart>
      <c:catAx>
        <c:axId val="15540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43440095"/>
        <c:crosses val="autoZero"/>
        <c:auto val="1"/>
        <c:lblAlgn val="ctr"/>
        <c:lblOffset val="100"/>
        <c:noMultiLvlLbl val="0"/>
      </c:catAx>
      <c:valAx>
        <c:axId val="143440095"/>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540575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Yucatán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Araña!$R$3</c:f>
              <c:strCache>
                <c:ptCount val="1"/>
                <c:pt idx="0">
                  <c:v>2020</c:v>
                </c:pt>
              </c:strCache>
            </c:strRef>
          </c:tx>
          <c:spPr>
            <a:ln w="28575" cap="rnd">
              <a:solidFill>
                <a:schemeClr val="accent1"/>
              </a:solidFill>
              <a:round/>
            </a:ln>
            <a:effectLst/>
          </c:spPr>
          <c:marker>
            <c:symbol val="none"/>
          </c:marker>
          <c:cat>
            <c:strRef>
              <c:f>Araña!$Q$64:$Q$73</c:f>
              <c:strCache>
                <c:ptCount val="10"/>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Araña!$R$64:$R$73</c:f>
              <c:numCache>
                <c:formatCode>General</c:formatCode>
                <c:ptCount val="10"/>
              </c:numCache>
            </c:numRef>
          </c:val>
          <c:extLst>
            <c:ext xmlns:c16="http://schemas.microsoft.com/office/drawing/2014/chart" uri="{C3380CC4-5D6E-409C-BE32-E72D297353CC}">
              <c16:uniqueId val="{00000000-AF1F-444E-94C8-9D11BA992495}"/>
            </c:ext>
          </c:extLst>
        </c:ser>
        <c:ser>
          <c:idx val="1"/>
          <c:order val="1"/>
          <c:tx>
            <c:strRef>
              <c:f>Araña!$S$3</c:f>
              <c:strCache>
                <c:ptCount val="1"/>
                <c:pt idx="0">
                  <c:v>2021</c:v>
                </c:pt>
              </c:strCache>
            </c:strRef>
          </c:tx>
          <c:spPr>
            <a:ln w="28575" cap="rnd">
              <a:solidFill>
                <a:schemeClr val="accent2"/>
              </a:solidFill>
              <a:round/>
            </a:ln>
            <a:effectLst/>
          </c:spPr>
          <c:marker>
            <c:symbol val="none"/>
          </c:marker>
          <c:cat>
            <c:strRef>
              <c:f>Araña!$Q$64:$Q$73</c:f>
              <c:strCache>
                <c:ptCount val="10"/>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Servicios ecosistémicos</c:v>
                </c:pt>
                <c:pt idx="9">
                  <c:v>Terremoto</c:v>
                </c:pt>
              </c:strCache>
              <c:extLst/>
            </c:strRef>
          </c:cat>
          <c:val>
            <c:numRef>
              <c:f>Araña!$S$64:$S$73</c:f>
              <c:numCache>
                <c:formatCode>General</c:formatCode>
                <c:ptCount val="10"/>
                <c:pt idx="0">
                  <c:v>4.117647058823529</c:v>
                </c:pt>
                <c:pt idx="1">
                  <c:v>0</c:v>
                </c:pt>
                <c:pt idx="2">
                  <c:v>9.4117647058823533</c:v>
                </c:pt>
                <c:pt idx="3">
                  <c:v>4.117647058823529</c:v>
                </c:pt>
                <c:pt idx="4">
                  <c:v>1.7647058823529413</c:v>
                </c:pt>
                <c:pt idx="5">
                  <c:v>4.7058823529411766</c:v>
                </c:pt>
                <c:pt idx="6">
                  <c:v>0.58823529411764708</c:v>
                </c:pt>
                <c:pt idx="7">
                  <c:v>8.75</c:v>
                </c:pt>
                <c:pt idx="8">
                  <c:v>2.3529411764705883</c:v>
                </c:pt>
                <c:pt idx="9">
                  <c:v>2.3529411764705883</c:v>
                </c:pt>
              </c:numCache>
            </c:numRef>
          </c:val>
          <c:extLst>
            <c:ext xmlns:c16="http://schemas.microsoft.com/office/drawing/2014/chart" uri="{C3380CC4-5D6E-409C-BE32-E72D297353CC}">
              <c16:uniqueId val="{00000001-AF1F-444E-94C8-9D11BA992495}"/>
            </c:ext>
          </c:extLst>
        </c:ser>
        <c:dLbls>
          <c:showLegendKey val="0"/>
          <c:showVal val="0"/>
          <c:showCatName val="0"/>
          <c:showSerName val="0"/>
          <c:showPercent val="0"/>
          <c:showBubbleSize val="0"/>
        </c:dLbls>
        <c:axId val="1714062512"/>
        <c:axId val="1806024992"/>
      </c:radarChart>
      <c:catAx>
        <c:axId val="1714062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806024992"/>
        <c:crosses val="autoZero"/>
        <c:auto val="1"/>
        <c:lblAlgn val="ctr"/>
        <c:lblOffset val="100"/>
        <c:noMultiLvlLbl val="0"/>
      </c:catAx>
      <c:valAx>
        <c:axId val="18060249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714062512"/>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'[Calculos finales de indica estado y municipio corregidos.xlsx]MapaE'!$D$5</c:f>
              <c:strCache>
                <c:ptCount val="1"/>
                <c:pt idx="0">
                  <c:v>Riesgos climáticos</c:v>
                </c:pt>
              </c:strCache>
            </c:strRef>
          </c:tx>
          <c:spPr>
            <a:ln w="25400" cap="rnd">
              <a:noFill/>
              <a:round/>
            </a:ln>
            <a:effectLst/>
          </c:spPr>
          <c:marker>
            <c:symbol val="circle"/>
            <c:size val="5"/>
            <c:spPr>
              <a:solidFill>
                <a:schemeClr val="accent1"/>
              </a:solidFill>
              <a:ln w="9525">
                <a:solidFill>
                  <a:schemeClr val="accent1"/>
                </a:solidFill>
              </a:ln>
              <a:effectLst/>
            </c:spPr>
          </c:marker>
          <c:dLbls>
            <c:dLbl>
              <c:idx val="0"/>
              <c:tx>
                <c:rich>
                  <a:bodyPr/>
                  <a:lstStyle/>
                  <a:p>
                    <a:fld id="{5C3A1472-5B03-4911-ABE6-6560226B20AB}"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{5C3A1472-5B03-4911-ABE6-6560226B20AB}</c15:txfldGUID>
                      <c15:f>'[Calculos finales de indica estado y municipio corregidos.xlsx]MapaE'!$B$6</c15:f>
                      <c15:dlblFieldTableCache>
                        <c:ptCount val="1"/>
                        <c:pt idx="0">
                          <c:v>Aguascalientes</c:v>
                        </c:pt>
                      </c15:dlblFieldTableCache>
                    </c15:dlblFTEntry>
                  </c15:dlblFieldTable>
                  <c15:showDataLabelsRange val="0"/>
                </c:ext>
                <c:ext xmlns:c16="http://schemas.microsoft.com/office/drawing/2014/chart" uri="{C3380CC4-5D6E-409C-BE32-E72D297353CC}">
                  <c16:uniqueId val="{00000000-56C2-4161-A711-D4B04FC36B8C}"/>
                </c:ext>
              </c:extLst>
            </c:dLbl>
            <c:dLbl>
              <c:idx val="1"/>
              <c:tx>
                <c:rich>
                  <a:bodyPr/>
                  <a:lstStyle/>
                  <a:p>
                    <a:fld id="{CC079C48-50A1-474C-8623-7C117C68E967}"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{CC079C48-50A1-474C-8623-7C117C68E967}</c15:txfldGUID>
                      <c15:f>'[Calculos finales de indica estado y municipio corregidos.xlsx]MapaE'!$B$7</c15:f>
                      <c15:dlblFieldTableCache>
                        <c:ptCount val="1"/>
                        <c:pt idx="0">
                          <c:v>San Luis Potosí</c:v>
                        </c:pt>
                      </c15:dlblFieldTableCache>
                    </c15:dlblFTEntry>
                  </c15:dlblFieldTable>
                  <c15:showDataLabelsRange val="0"/>
                </c:ext>
                <c:ext xmlns:c16="http://schemas.microsoft.com/office/drawing/2014/chart" uri="{C3380CC4-5D6E-409C-BE32-E72D297353CC}">
                  <c16:uniqueId val="{00000001-56C2-4161-A711-D4B04FC36B8C}"/>
                </c:ext>
              </c:extLst>
            </c:dLbl>
            <c:dLbl>
              <c:idx val="2"/>
              <c:tx>
                <c:rich>
                  <a:bodyPr/>
                  <a:lstStyle/>
                  <a:p>
                    <a:fld id="{E554BDA8-560B-4331-8BD7-83C04A3CFDA6}"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{E554BDA8-560B-4331-8BD7-83C04A3CFDA6}</c15:txfldGUID>
                      <c15:f>'[Calculos finales de indica estado y municipio corregidos.xlsx]MapaE'!$B$8</c15:f>
                      <c15:dlblFieldTableCache>
                        <c:ptCount val="1"/>
                        <c:pt idx="0">
                          <c:v>Chihuahua</c:v>
                        </c:pt>
                      </c15:dlblFieldTableCache>
                    </c15:dlblFTEntry>
                  </c15:dlblFieldTable>
                  <c15:showDataLabelsRange val="0"/>
                </c:ext>
                <c:ext xmlns:c16="http://schemas.microsoft.com/office/drawing/2014/chart" uri="{C3380CC4-5D6E-409C-BE32-E72D297353CC}">
                  <c16:uniqueId val="{00000002-56C2-4161-A711-D4B04FC36B8C}"/>
                </c:ext>
              </c:extLst>
            </c:dLbl>
            <c:dLbl>
              <c:idx val="3"/>
              <c:tx>
                <c:rich>
                  <a:bodyPr/>
                  <a:lstStyle/>
                  <a:p>
                    <a:fld id="{9E3710D0-00EF-454D-808F-DC91596BE91B}"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{9E3710D0-00EF-454D-808F-DC91596BE91B}</c15:txfldGUID>
                      <c15:f>'[Calculos finales de indica estado y municipio corregidos.xlsx]MapaE'!$B$9</c15:f>
                      <c15:dlblFieldTableCache>
                        <c:ptCount val="1"/>
                        <c:pt idx="0">
                          <c:v>Querétaro</c:v>
                        </c:pt>
                      </c15:dlblFieldTableCache>
                    </c15:dlblFTEntry>
                  </c15:dlblFieldTable>
                  <c15:showDataLabelsRange val="0"/>
                </c:ext>
                <c:ext xmlns:c16="http://schemas.microsoft.com/office/drawing/2014/chart" uri="{C3380CC4-5D6E-409C-BE32-E72D297353CC}">
                  <c16:uniqueId val="{00000003-56C2-4161-A711-D4B04FC36B8C}"/>
                </c:ext>
              </c:extLst>
            </c:dLbl>
            <c:dLbl>
              <c:idx val="4"/>
              <c:tx>
                <c:rich>
                  <a:bodyPr/>
                  <a:lstStyle/>
                  <a:p>
                    <a:fld id="{F6C6D958-6797-4479-91FA-EE9170E1EF32}"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{F6C6D958-6797-4479-91FA-EE9170E1EF32}</c15:txfldGUID>
                      <c15:f>'[Calculos finales de indica estado y municipio corregidos.xlsx]MapaE'!$B$10</c15:f>
                      <c15:dlblFieldTableCache>
                        <c:ptCount val="1"/>
                        <c:pt idx="0">
                          <c:v>Guanajuato</c:v>
                        </c:pt>
                      </c15:dlblFieldTableCache>
                    </c15:dlblFTEntry>
                  </c15:dlblFieldTable>
                  <c15:showDataLabelsRange val="0"/>
                </c:ext>
                <c:ext xmlns:c16="http://schemas.microsoft.com/office/drawing/2014/chart" uri="{C3380CC4-5D6E-409C-BE32-E72D297353CC}">
                  <c16:uniqueId val="{00000004-56C2-4161-A711-D4B04FC36B8C}"/>
                </c:ext>
              </c:extLst>
            </c:dLbl>
            <c:dLbl>
              <c:idx val="5"/>
              <c:tx>
                <c:rich>
                  <a:bodyPr/>
                  <a:lstStyle/>
                  <a:p>
                    <a:fld id="{7A2E991E-DAA8-42DD-B19F-C45AEBA6AB57}"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{7A2E991E-DAA8-42DD-B19F-C45AEBA6AB57}</c15:txfldGUID>
                      <c15:f>'[Calculos finales de indica estado y municipio corregidos.xlsx]MapaE'!$B$11</c15:f>
                      <c15:dlblFieldTableCache>
                        <c:ptCount val="1"/>
                        <c:pt idx="0">
                          <c:v>Yucatán</c:v>
                        </c:pt>
                      </c15:dlblFieldTableCache>
                    </c15:dlblFTEntry>
                  </c15:dlblFieldTable>
                  <c15:showDataLabelsRange val="0"/>
                </c:ext>
                <c:ext xmlns:c16="http://schemas.microsoft.com/office/drawing/2014/chart" uri="{C3380CC4-5D6E-409C-BE32-E72D297353CC}">
                  <c16:uniqueId val="{00000005-56C2-4161-A711-D4B04FC36B8C}"/>
                </c:ext>
              </c:extLst>
            </c:dLbl>
            <c:dLbl>
              <c:idx val="6"/>
              <c:tx>
                <c:rich>
                  <a:bodyPr/>
                  <a:lstStyle/>
                  <a:p>
                    <a:fld id="{1894ACBD-6411-49FF-8885-F58CF33F36D1}" type="CELLREF">
                      <a:rPr lang="en-US"/>
                      <a:pPr/>
                      <a:t>[CELLREF]</a:t>
                    </a:fld>
                    <a:endParaRPr lang="en-US"/>
                  </a:p>
                </c:rich>
              </c:tx>
              <c:showLegendKey val="0"/>
              <c:showVal val="1"/>
              <c:showCatName val="0"/>
              <c:showSerName val="0"/>
              <c:showPercent val="0"/>
              <c:showBubbleSize val="0"/>
              <c:extLst>
                <c:ext xmlns:c15="http://schemas.microsoft.com/office/drawing/2012/chart" uri="{CE6537A1-D6FC-4f65-9D91-7224C49458BB}">
                  <c15:dlblFieldTable>
                    <c15:dlblFTEntry>
                      <c15:txfldGUID>{1894ACBD-6411-49FF-8885-F58CF33F36D1}</c15:txfldGUID>
                      <c15:f>'[Calculos finales de indica estado y municipio corregidos.xlsx]MapaE'!$B$12</c15:f>
                      <c15:dlblFieldTableCache>
                        <c:ptCount val="1"/>
                        <c:pt idx="0">
                          <c:v>Jalisco</c:v>
                        </c:pt>
                      </c15:dlblFieldTableCache>
                    </c15:dlblFTEntry>
                  </c15:dlblFieldTable>
                  <c15:showDataLabelsRange val="0"/>
                </c:ext>
                <c:ext xmlns:c16="http://schemas.microsoft.com/office/drawing/2014/chart" uri="{C3380CC4-5D6E-409C-BE32-E72D297353CC}">
                  <c16:uniqueId val="{00000006-56C2-4161-A711-D4B04FC36B8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MX"/>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'[Calculos finales de indica estado y municipio corregidos.xlsx]MapaE'!$C$6:$C$12</c:f>
              <c:numCache>
                <c:formatCode>0.0</c:formatCode>
                <c:ptCount val="7"/>
                <c:pt idx="0">
                  <c:v>4.5220354234169857</c:v>
                </c:pt>
                <c:pt idx="1">
                  <c:v>5.5612674921437186</c:v>
                </c:pt>
                <c:pt idx="2">
                  <c:v>6.1671810427927563</c:v>
                </c:pt>
                <c:pt idx="3">
                  <c:v>6.2513616915765029</c:v>
                </c:pt>
                <c:pt idx="4">
                  <c:v>6.3328211934293197</c:v>
                </c:pt>
                <c:pt idx="5">
                  <c:v>7.2025547201520208</c:v>
                </c:pt>
                <c:pt idx="6">
                  <c:v>7.9250044024924549</c:v>
                </c:pt>
              </c:numCache>
            </c:numRef>
          </c:xVal>
          <c:yVal>
            <c:numRef>
              <c:f>'[Calculos finales de indica estado y municipio corregidos.xlsx]MapaE'!$D$6:$D$12</c:f>
              <c:numCache>
                <c:formatCode>General</c:formatCode>
                <c:ptCount val="7"/>
                <c:pt idx="0">
                  <c:v>6.7</c:v>
                </c:pt>
                <c:pt idx="1">
                  <c:v>7.1</c:v>
                </c:pt>
                <c:pt idx="2">
                  <c:v>5.8</c:v>
                </c:pt>
                <c:pt idx="3">
                  <c:v>8</c:v>
                </c:pt>
                <c:pt idx="4">
                  <c:v>6.2</c:v>
                </c:pt>
                <c:pt idx="5">
                  <c:v>7.6</c:v>
                </c:pt>
                <c:pt idx="6">
                  <c:v>6.2</c:v>
                </c:pt>
              </c:numCache>
            </c:numRef>
          </c:yVal>
          <c:smooth val="0"/>
          <c:extLst>
            <c:ext xmlns:c16="http://schemas.microsoft.com/office/drawing/2014/chart" uri="{C3380CC4-5D6E-409C-BE32-E72D297353CC}">
              <c16:uniqueId val="{00000007-56C2-4161-A711-D4B04FC36B8C}"/>
            </c:ext>
          </c:extLst>
        </c:ser>
        <c:dLbls>
          <c:showLegendKey val="0"/>
          <c:showVal val="1"/>
          <c:showCatName val="0"/>
          <c:showSerName val="0"/>
          <c:showPercent val="0"/>
          <c:showBubbleSize val="0"/>
        </c:dLbls>
        <c:axId val="1369561279"/>
        <c:axId val="1369554207"/>
      </c:scatterChart>
      <c:valAx>
        <c:axId val="1369561279"/>
        <c:scaling>
          <c:orientation val="minMax"/>
          <c:min val="4"/>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69554207"/>
        <c:crosses val="autoZero"/>
        <c:crossBetween val="midCat"/>
      </c:valAx>
      <c:valAx>
        <c:axId val="1369554207"/>
        <c:scaling>
          <c:orientation val="minMax"/>
          <c:min val="5.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69561279"/>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Hoja2!$D$204</c:f>
              <c:strCache>
                <c:ptCount val="1"/>
                <c:pt idx="0">
                  <c:v>2020-2021</c:v>
                </c:pt>
              </c:strCache>
            </c:strRef>
          </c:tx>
          <c:spPr>
            <a:ln w="28575" cap="rnd">
              <a:solidFill>
                <a:schemeClr val="accent1"/>
              </a:solidFill>
              <a:round/>
            </a:ln>
            <a:effectLst/>
          </c:spPr>
          <c:marker>
            <c:symbol val="none"/>
          </c:marker>
          <c:cat>
            <c:strRef>
              <c:f>Hoja2!$B$205:$B$214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Hoja2!$D$205:$D$214</c:f>
              <c:numCache>
                <c:formatCode>General</c:formatCode>
                <c:ptCount val="10"/>
                <c:pt idx="0">
                  <c:v>6.9775789725010302</c:v>
                </c:pt>
                <c:pt idx="1">
                  <c:v>1.3804581772818958</c:v>
                </c:pt>
                <c:pt idx="2">
                  <c:v>7.266845990639502</c:v>
                </c:pt>
                <c:pt idx="3">
                  <c:v>6.4900372316001835</c:v>
                </c:pt>
                <c:pt idx="4">
                  <c:v>6.9689618131200692</c:v>
                </c:pt>
                <c:pt idx="5">
                  <c:v>6.8181818181818175</c:v>
                </c:pt>
                <c:pt idx="6">
                  <c:v>7.1199364026617875</c:v>
                </c:pt>
                <c:pt idx="7">
                  <c:v>8.4867713955033857</c:v>
                </c:pt>
                <c:pt idx="8">
                  <c:v>4.1048702863081763</c:v>
                </c:pt>
                <c:pt idx="9">
                  <c:v>10</c:v>
                </c:pt>
              </c:numCache>
            </c:numRef>
          </c:val>
          <c:smooth val="0"/>
          <c:extLst>
            <c:ext xmlns:c16="http://schemas.microsoft.com/office/drawing/2014/chart" uri="{C3380CC4-5D6E-409C-BE32-E72D297353CC}">
              <c16:uniqueId val="{00000000-504B-4BA6-A19E-4519B351B501}"/>
            </c:ext>
          </c:extLst>
        </c:ser>
        <c:ser>
          <c:idx val="1"/>
          <c:order val="1"/>
          <c:tx>
            <c:strRef>
              <c:f>Hoja2!$E$204</c:f>
              <c:strCache>
                <c:ptCount val="1"/>
                <c:pt idx="0">
                  <c:v>2021-2022</c:v>
                </c:pt>
              </c:strCache>
            </c:strRef>
          </c:tx>
          <c:spPr>
            <a:ln w="28575" cap="rnd">
              <a:solidFill>
                <a:schemeClr val="accent2"/>
              </a:solidFill>
              <a:round/>
            </a:ln>
            <a:effectLst/>
          </c:spPr>
          <c:marker>
            <c:symbol val="none"/>
          </c:marker>
          <c:cat>
            <c:strRef>
              <c:f>Hoja2!$B$205:$B$214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Hoja2!$E$205:$E$214</c:f>
              <c:numCache>
                <c:formatCode>General</c:formatCode>
                <c:ptCount val="10"/>
                <c:pt idx="0">
                  <c:v>3.5040459692456842</c:v>
                </c:pt>
                <c:pt idx="1">
                  <c:v>5.0145327331655567</c:v>
                </c:pt>
                <c:pt idx="2">
                  <c:v>7.3441508087623655</c:v>
                </c:pt>
                <c:pt idx="3">
                  <c:v>4.5870390442215054</c:v>
                </c:pt>
                <c:pt idx="4">
                  <c:v>5.3273369953563554</c:v>
                </c:pt>
                <c:pt idx="5">
                  <c:v>7.666666666666667</c:v>
                </c:pt>
                <c:pt idx="6">
                  <c:v>6.3269269659568339</c:v>
                </c:pt>
                <c:pt idx="7">
                  <c:v>6.6873450986110008</c:v>
                </c:pt>
                <c:pt idx="8">
                  <c:v>4.3719906972987754</c:v>
                </c:pt>
                <c:pt idx="9">
                  <c:v>3.1123919521778731</c:v>
                </c:pt>
              </c:numCache>
            </c:numRef>
          </c:val>
          <c:smooth val="0"/>
          <c:extLst>
            <c:ext xmlns:c16="http://schemas.microsoft.com/office/drawing/2014/chart" uri="{C3380CC4-5D6E-409C-BE32-E72D297353CC}">
              <c16:uniqueId val="{00000001-504B-4BA6-A19E-4519B351B501}"/>
            </c:ext>
          </c:extLst>
        </c:ser>
        <c:ser>
          <c:idx val="2"/>
          <c:order val="2"/>
          <c:tx>
            <c:strRef>
              <c:f>Hoja2!$F$204</c:f>
              <c:strCache>
                <c:ptCount val="1"/>
                <c:pt idx="0">
                  <c:v>Promedio 2021-2022</c:v>
                </c:pt>
              </c:strCache>
            </c:strRef>
          </c:tx>
          <c:spPr>
            <a:ln w="28575" cap="rnd">
              <a:solidFill>
                <a:schemeClr val="accent3"/>
              </a:solidFill>
              <a:round/>
            </a:ln>
            <a:effectLst/>
          </c:spPr>
          <c:marker>
            <c:symbol val="none"/>
          </c:marker>
          <c:cat>
            <c:strRef>
              <c:f>Hoja2!$B$205:$B$214</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Hoja2!$F$205:$F$214</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504B-4BA6-A19E-4519B351B501}"/>
            </c:ext>
          </c:extLst>
        </c:ser>
        <c:dLbls>
          <c:showLegendKey val="0"/>
          <c:showVal val="0"/>
          <c:showCatName val="0"/>
          <c:showSerName val="0"/>
          <c:showPercent val="0"/>
          <c:showBubbleSize val="0"/>
        </c:dLbls>
        <c:smooth val="0"/>
        <c:axId val="793008719"/>
        <c:axId val="793007471"/>
      </c:lineChart>
      <c:catAx>
        <c:axId val="793008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3007471"/>
        <c:crosses val="autoZero"/>
        <c:auto val="1"/>
        <c:lblAlgn val="ctr"/>
        <c:lblOffset val="100"/>
        <c:noMultiLvlLbl val="0"/>
      </c:catAx>
      <c:valAx>
        <c:axId val="793007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3008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186A-4101-9CDA-8538B65779B8}"/>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186A-4101-9CDA-8538B65779B8}"/>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manualLayout>
          <c:layoutTarget val="inner"/>
          <c:xMode val="edge"/>
          <c:yMode val="edge"/>
          <c:x val="0.2560183727034121"/>
          <c:y val="0.18306393992417613"/>
          <c:w val="0.4357819335083114"/>
          <c:h val="0.72630322251385238"/>
        </c:manualLayout>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Araña!$B$3:$B$11</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Araña!$C$3:$C$11</c:f>
              <c:numCache>
                <c:formatCode>General</c:formatCode>
                <c:ptCount val="9"/>
                <c:pt idx="0">
                  <c:v>2.410747557226351</c:v>
                </c:pt>
                <c:pt idx="1">
                  <c:v>0.16597703019596344</c:v>
                </c:pt>
                <c:pt idx="2">
                  <c:v>2.4436890991825631</c:v>
                </c:pt>
                <c:pt idx="3">
                  <c:v>1.30270662346864</c:v>
                </c:pt>
                <c:pt idx="4">
                  <c:v>2.0855311817858917</c:v>
                </c:pt>
                <c:pt idx="5">
                  <c:v>10</c:v>
                </c:pt>
                <c:pt idx="6">
                  <c:v>0.53612835731213926</c:v>
                </c:pt>
                <c:pt idx="7">
                  <c:v>8.7523693563042411</c:v>
                </c:pt>
                <c:pt idx="8">
                  <c:v>1.090151333927639</c:v>
                </c:pt>
              </c:numCache>
            </c:numRef>
          </c:val>
          <c:extLst>
            <c:ext xmlns:c16="http://schemas.microsoft.com/office/drawing/2014/chart" uri="{C3380CC4-5D6E-409C-BE32-E72D297353CC}">
              <c16:uniqueId val="{00000000-4DB4-4B9C-A4BB-7F9F4DB8A026}"/>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Araña!$B$3:$B$11</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Araña!$D$3:$D$11</c:f>
              <c:numCache>
                <c:formatCode>General</c:formatCode>
                <c:ptCount val="9"/>
                <c:pt idx="0">
                  <c:v>2.4467193150902049</c:v>
                </c:pt>
                <c:pt idx="1">
                  <c:v>0.16844103224516349</c:v>
                </c:pt>
                <c:pt idx="2">
                  <c:v>2.479966739172172</c:v>
                </c:pt>
                <c:pt idx="3">
                  <c:v>1.3220458765324128</c:v>
                </c:pt>
                <c:pt idx="4">
                  <c:v>2.1512070458321615</c:v>
                </c:pt>
                <c:pt idx="5">
                  <c:v>10</c:v>
                </c:pt>
                <c:pt idx="6">
                  <c:v>0.6862823936353506</c:v>
                </c:pt>
                <c:pt idx="7">
                  <c:v>8.6588060638711859</c:v>
                </c:pt>
                <c:pt idx="8">
                  <c:v>1.1063351101861034</c:v>
                </c:pt>
              </c:numCache>
            </c:numRef>
          </c:val>
          <c:extLst>
            <c:ext xmlns:c16="http://schemas.microsoft.com/office/drawing/2014/chart" uri="{C3380CC4-5D6E-409C-BE32-E72D297353CC}">
              <c16:uniqueId val="{00000001-4DB4-4B9C-A4BB-7F9F4DB8A026}"/>
            </c:ext>
          </c:extLst>
        </c:ser>
        <c:dLbls>
          <c:showLegendKey val="0"/>
          <c:showVal val="0"/>
          <c:showCatName val="0"/>
          <c:showSerName val="0"/>
          <c:showPercent val="0"/>
          <c:showBubbleSize val="0"/>
        </c:dLbls>
        <c:axId val="793277407"/>
        <c:axId val="793278239"/>
      </c:radarChart>
      <c:catAx>
        <c:axId val="793277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3278239"/>
        <c:crosses val="autoZero"/>
        <c:auto val="1"/>
        <c:lblAlgn val="ctr"/>
        <c:lblOffset val="100"/>
        <c:noMultiLvlLbl val="0"/>
      </c:catAx>
      <c:valAx>
        <c:axId val="7932782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793277407"/>
        <c:crosses val="autoZero"/>
        <c:crossBetween val="between"/>
      </c:valAx>
      <c:spPr>
        <a:noFill/>
        <a:ln>
          <a:noFill/>
        </a:ln>
        <a:effectLst/>
      </c:spPr>
    </c:plotArea>
    <c:legend>
      <c:legendPos val="t"/>
      <c:layout>
        <c:manualLayout>
          <c:xMode val="edge"/>
          <c:yMode val="edge"/>
          <c:x val="0.82586657917760276"/>
          <c:y val="0.42171296296296307"/>
          <c:w val="0.17326662292213474"/>
          <c:h val="0.193866287547389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Gobernanza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eje'!$K$3</c:f>
              <c:strCache>
                <c:ptCount val="1"/>
                <c:pt idx="0">
                  <c:v>2020-2021</c:v>
                </c:pt>
              </c:strCache>
            </c:strRef>
          </c:tx>
          <c:spPr>
            <a:solidFill>
              <a:schemeClr val="accent1"/>
            </a:solidFill>
            <a:ln>
              <a:noFill/>
            </a:ln>
            <a:effectLst/>
          </c:spPr>
          <c:invertIfNegative val="0"/>
          <c:cat>
            <c:strRef>
              <c:f>'Por eje'!$J$13:$J$19</c:f>
              <c:strCache>
                <c:ptCount val="7"/>
                <c:pt idx="0">
                  <c:v>Jalisco</c:v>
                </c:pt>
                <c:pt idx="1">
                  <c:v>Aguascalientes</c:v>
                </c:pt>
                <c:pt idx="2">
                  <c:v>San Luis Potosí</c:v>
                </c:pt>
                <c:pt idx="3">
                  <c:v>Querétaro</c:v>
                </c:pt>
                <c:pt idx="4">
                  <c:v>Chihuahua</c:v>
                </c:pt>
                <c:pt idx="5">
                  <c:v>Yucatán</c:v>
                </c:pt>
                <c:pt idx="6">
                  <c:v>Guanajuato</c:v>
                </c:pt>
              </c:strCache>
            </c:strRef>
          </c:cat>
          <c:val>
            <c:numRef>
              <c:f>'Por eje'!$K$13:$K$19</c:f>
              <c:numCache>
                <c:formatCode>General</c:formatCode>
                <c:ptCount val="7"/>
                <c:pt idx="0">
                  <c:v>4.9122160475876502</c:v>
                </c:pt>
                <c:pt idx="1">
                  <c:v>8.1910123889581872</c:v>
                </c:pt>
                <c:pt idx="2">
                  <c:v>8.2729900485269088</c:v>
                </c:pt>
                <c:pt idx="3">
                  <c:v>7.5677452685184008</c:v>
                </c:pt>
                <c:pt idx="4">
                  <c:v>0</c:v>
                </c:pt>
                <c:pt idx="5">
                  <c:v>0</c:v>
                </c:pt>
                <c:pt idx="6">
                  <c:v>10</c:v>
                </c:pt>
              </c:numCache>
            </c:numRef>
          </c:val>
          <c:extLst>
            <c:ext xmlns:c16="http://schemas.microsoft.com/office/drawing/2014/chart" uri="{C3380CC4-5D6E-409C-BE32-E72D297353CC}">
              <c16:uniqueId val="{00000000-E0E4-4075-A517-36E11CD0BABA}"/>
            </c:ext>
          </c:extLst>
        </c:ser>
        <c:ser>
          <c:idx val="1"/>
          <c:order val="1"/>
          <c:tx>
            <c:strRef>
              <c:f>'Por eje'!$L$3</c:f>
              <c:strCache>
                <c:ptCount val="1"/>
                <c:pt idx="0">
                  <c:v>2021-2022</c:v>
                </c:pt>
              </c:strCache>
            </c:strRef>
          </c:tx>
          <c:spPr>
            <a:solidFill>
              <a:schemeClr val="accent2"/>
            </a:solidFill>
            <a:ln>
              <a:noFill/>
            </a:ln>
            <a:effectLst/>
          </c:spPr>
          <c:invertIfNegative val="0"/>
          <c:cat>
            <c:strRef>
              <c:f>'Por eje'!$J$13:$J$19</c:f>
              <c:strCache>
                <c:ptCount val="7"/>
                <c:pt idx="0">
                  <c:v>Jalisco</c:v>
                </c:pt>
                <c:pt idx="1">
                  <c:v>Aguascalientes</c:v>
                </c:pt>
                <c:pt idx="2">
                  <c:v>San Luis Potosí</c:v>
                </c:pt>
                <c:pt idx="3">
                  <c:v>Querétaro</c:v>
                </c:pt>
                <c:pt idx="4">
                  <c:v>Chihuahua</c:v>
                </c:pt>
                <c:pt idx="5">
                  <c:v>Yucatán</c:v>
                </c:pt>
                <c:pt idx="6">
                  <c:v>Guanajuato</c:v>
                </c:pt>
              </c:strCache>
            </c:strRef>
          </c:cat>
          <c:val>
            <c:numRef>
              <c:f>'Por eje'!$L$13:$L$19</c:f>
              <c:numCache>
                <c:formatCode>General</c:formatCode>
                <c:ptCount val="7"/>
                <c:pt idx="0">
                  <c:v>1.6852533382487418</c:v>
                </c:pt>
                <c:pt idx="1">
                  <c:v>5.8210259935269733</c:v>
                </c:pt>
                <c:pt idx="2">
                  <c:v>6.9767753310358565</c:v>
                </c:pt>
                <c:pt idx="3">
                  <c:v>7.7363397806436742</c:v>
                </c:pt>
                <c:pt idx="4">
                  <c:v>8.1469284747603492</c:v>
                </c:pt>
                <c:pt idx="5">
                  <c:v>9.4433016382569921</c:v>
                </c:pt>
                <c:pt idx="6">
                  <c:v>10</c:v>
                </c:pt>
              </c:numCache>
            </c:numRef>
          </c:val>
          <c:extLst>
            <c:ext xmlns:c16="http://schemas.microsoft.com/office/drawing/2014/chart" uri="{C3380CC4-5D6E-409C-BE32-E72D297353CC}">
              <c16:uniqueId val="{00000001-E0E4-4075-A517-36E11CD0BABA}"/>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Arañas!$K$3:$K$12</c:f>
              <c:numCache>
                <c:formatCode>General</c:formatCode>
                <c:ptCount val="10"/>
                <c:pt idx="0">
                  <c:v>9.3749999999999982</c:v>
                </c:pt>
                <c:pt idx="1">
                  <c:v>3.1249999999999996</c:v>
                </c:pt>
                <c:pt idx="2">
                  <c:v>3.1249999999999996</c:v>
                </c:pt>
                <c:pt idx="3">
                  <c:v>1.5624999999999998</c:v>
                </c:pt>
                <c:pt idx="4">
                  <c:v>9.3749999999999982</c:v>
                </c:pt>
                <c:pt idx="5">
                  <c:v>7.8124999999999991</c:v>
                </c:pt>
                <c:pt idx="6">
                  <c:v>0</c:v>
                </c:pt>
                <c:pt idx="7">
                  <c:v>8.8541666666666643</c:v>
                </c:pt>
                <c:pt idx="8">
                  <c:v>6.2499999999999991</c:v>
                </c:pt>
                <c:pt idx="9">
                  <c:v>3.6458333333333326</c:v>
                </c:pt>
              </c:numCache>
            </c:numRef>
          </c:val>
          <c:extLst>
            <c:ext xmlns:c16="http://schemas.microsoft.com/office/drawing/2014/chart" uri="{C3380CC4-5D6E-409C-BE32-E72D297353CC}">
              <c16:uniqueId val="{00000000-39B1-431D-9E80-1FC75442ADC0}"/>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Arañas!$J$3:$J$12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Arañas!$L$3:$L$12</c:f>
              <c:numCache>
                <c:formatCode>General</c:formatCode>
                <c:ptCount val="10"/>
                <c:pt idx="0">
                  <c:v>6.3541666666666652</c:v>
                </c:pt>
                <c:pt idx="1">
                  <c:v>4.1666666666666661</c:v>
                </c:pt>
                <c:pt idx="2">
                  <c:v>5.2083333333333321</c:v>
                </c:pt>
                <c:pt idx="3">
                  <c:v>0</c:v>
                </c:pt>
                <c:pt idx="4">
                  <c:v>1.6666666666666665</c:v>
                </c:pt>
                <c:pt idx="5">
                  <c:v>2.395833333333333</c:v>
                </c:pt>
                <c:pt idx="6">
                  <c:v>3.9583333333333326</c:v>
                </c:pt>
                <c:pt idx="7">
                  <c:v>5.7291666666666661</c:v>
                </c:pt>
                <c:pt idx="8">
                  <c:v>10</c:v>
                </c:pt>
                <c:pt idx="9">
                  <c:v>2.8125</c:v>
                </c:pt>
              </c:numCache>
            </c:numRef>
          </c:val>
          <c:extLst>
            <c:ext xmlns:c16="http://schemas.microsoft.com/office/drawing/2014/chart" uri="{C3380CC4-5D6E-409C-BE32-E72D297353CC}">
              <c16:uniqueId val="{00000001-39B1-431D-9E80-1FC75442ADC0}"/>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gra'!$A$2</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gra'!$D$2:$M$2</c:f>
              <c:numCache>
                <c:formatCode>General</c:formatCode>
                <c:ptCount val="10"/>
                <c:pt idx="0">
                  <c:v>10</c:v>
                </c:pt>
                <c:pt idx="1">
                  <c:v>4.4444444444444446</c:v>
                </c:pt>
                <c:pt idx="2">
                  <c:v>6.6666666666666661</c:v>
                </c:pt>
                <c:pt idx="3">
                  <c:v>0</c:v>
                </c:pt>
                <c:pt idx="4">
                  <c:v>2.2222222222222223</c:v>
                </c:pt>
                <c:pt idx="5">
                  <c:v>0</c:v>
                </c:pt>
                <c:pt idx="6">
                  <c:v>2.2222222222222223</c:v>
                </c:pt>
                <c:pt idx="7">
                  <c:v>5.5555555555555554</c:v>
                </c:pt>
                <c:pt idx="8">
                  <c:v>4.4444444444444446</c:v>
                </c:pt>
                <c:pt idx="9">
                  <c:v>1.1111111111111112</c:v>
                </c:pt>
              </c:numCache>
            </c:numRef>
          </c:val>
          <c:extLst xmlns:c15="http://schemas.microsoft.com/office/drawing/2012/chart">
            <c:ext xmlns:c16="http://schemas.microsoft.com/office/drawing/2014/chart" uri="{C3380CC4-5D6E-409C-BE32-E72D297353CC}">
              <c16:uniqueId val="{00000000-A0C9-4A52-88BF-FF4F3897E8A6}"/>
            </c:ext>
          </c:extLst>
        </c:ser>
        <c:ser>
          <c:idx val="1"/>
          <c:order val="1"/>
          <c:tx>
            <c:strRef>
              <c:f>'MUN gra'!$A$3</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gra'!$D$3:$M$3</c:f>
              <c:numCache>
                <c:formatCode>General</c:formatCode>
                <c:ptCount val="10"/>
                <c:pt idx="0">
                  <c:v>10</c:v>
                </c:pt>
                <c:pt idx="1">
                  <c:v>7.5</c:v>
                </c:pt>
                <c:pt idx="2">
                  <c:v>0</c:v>
                </c:pt>
                <c:pt idx="3">
                  <c:v>0</c:v>
                </c:pt>
                <c:pt idx="4">
                  <c:v>0</c:v>
                </c:pt>
                <c:pt idx="5">
                  <c:v>0</c:v>
                </c:pt>
                <c:pt idx="6">
                  <c:v>0</c:v>
                </c:pt>
                <c:pt idx="7">
                  <c:v>2.5</c:v>
                </c:pt>
                <c:pt idx="8">
                  <c:v>0</c:v>
                </c:pt>
                <c:pt idx="9">
                  <c:v>0</c:v>
                </c:pt>
              </c:numCache>
            </c:numRef>
          </c:val>
          <c:extLst>
            <c:ext xmlns:c16="http://schemas.microsoft.com/office/drawing/2014/chart" uri="{C3380CC4-5D6E-409C-BE32-E72D297353CC}">
              <c16:uniqueId val="{00000001-A0C9-4A52-88BF-FF4F3897E8A6}"/>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Municipios!$O$2</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Municipios!$P$2:$X$2</c:f>
              <c:numCache>
                <c:formatCode>General</c:formatCode>
                <c:ptCount val="9"/>
                <c:pt idx="0">
                  <c:v>10</c:v>
                </c:pt>
                <c:pt idx="1">
                  <c:v>6.6000000000000005</c:v>
                </c:pt>
                <c:pt idx="2">
                  <c:v>0</c:v>
                </c:pt>
                <c:pt idx="3">
                  <c:v>6.6000000000000005</c:v>
                </c:pt>
                <c:pt idx="4">
                  <c:v>0</c:v>
                </c:pt>
                <c:pt idx="5">
                  <c:v>3.3000000000000003</c:v>
                </c:pt>
                <c:pt idx="6">
                  <c:v>6.6000000000000005</c:v>
                </c:pt>
                <c:pt idx="7">
                  <c:v>0</c:v>
                </c:pt>
                <c:pt idx="8">
                  <c:v>6.6000000000000005</c:v>
                </c:pt>
              </c:numCache>
            </c:numRef>
          </c:val>
          <c:extLst>
            <c:ext xmlns:c16="http://schemas.microsoft.com/office/drawing/2014/chart" uri="{C3380CC4-5D6E-409C-BE32-E72D297353CC}">
              <c16:uniqueId val="{00000000-5311-4DF2-B487-FDCD421B46DB}"/>
            </c:ext>
          </c:extLst>
        </c:ser>
        <c:ser>
          <c:idx val="1"/>
          <c:order val="1"/>
          <c:tx>
            <c:strRef>
              <c:f>Municipios!$O$3</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Municipios!$P$3:$X$3</c:f>
              <c:numCache>
                <c:formatCode>General</c:formatCode>
                <c:ptCount val="9"/>
                <c:pt idx="0">
                  <c:v>6.6000000000000005</c:v>
                </c:pt>
                <c:pt idx="1">
                  <c:v>6.6000000000000005</c:v>
                </c:pt>
                <c:pt idx="2">
                  <c:v>3.3000000000000003</c:v>
                </c:pt>
                <c:pt idx="3">
                  <c:v>6.6000000000000005</c:v>
                </c:pt>
                <c:pt idx="4">
                  <c:v>3.3000000000000003</c:v>
                </c:pt>
                <c:pt idx="5">
                  <c:v>6.6000000000000005</c:v>
                </c:pt>
                <c:pt idx="6">
                  <c:v>6.6000000000000005</c:v>
                </c:pt>
                <c:pt idx="7">
                  <c:v>3.3000000000000003</c:v>
                </c:pt>
                <c:pt idx="8">
                  <c:v>6.6000000000000005</c:v>
                </c:pt>
              </c:numCache>
            </c:numRef>
          </c:val>
          <c:extLst>
            <c:ext xmlns:c16="http://schemas.microsoft.com/office/drawing/2014/chart" uri="{C3380CC4-5D6E-409C-BE32-E72D297353CC}">
              <c16:uniqueId val="{00000001-5311-4DF2-B487-FDCD421B46DB}"/>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Aguascalientes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Araña!$N$4:$N$12</c:f>
              <c:strCache>
                <c:ptCount val="9"/>
                <c:pt idx="0">
                  <c:v>Cambio Climatico</c:v>
                </c:pt>
                <c:pt idx="1">
                  <c:v>Erupción volcánica</c:v>
                </c:pt>
                <c:pt idx="2">
                  <c:v>Estrés hídrico</c:v>
                </c:pt>
                <c:pt idx="3">
                  <c:v>Eutrofización </c:v>
                </c:pt>
                <c:pt idx="4">
                  <c:v>Gestión de agua residual</c:v>
                </c:pt>
                <c:pt idx="5">
                  <c:v>Gestión del agua potable</c:v>
                </c:pt>
                <c:pt idx="6">
                  <c:v>Incendio forestal</c:v>
                </c:pt>
                <c:pt idx="7">
                  <c:v>Inundación</c:v>
                </c:pt>
                <c:pt idx="8">
                  <c:v>Terremoto</c:v>
                </c:pt>
              </c:strCache>
              <c:extLst/>
            </c:strRef>
          </c:cat>
          <c:val>
            <c:numRef>
              <c:f>Araña!$O$4:$O$12</c:f>
              <c:numCache>
                <c:formatCode>General</c:formatCode>
                <c:ptCount val="9"/>
                <c:pt idx="0">
                  <c:v>2.5</c:v>
                </c:pt>
                <c:pt idx="1">
                  <c:v>0</c:v>
                </c:pt>
                <c:pt idx="2">
                  <c:v>4</c:v>
                </c:pt>
                <c:pt idx="3">
                  <c:v>3.5</c:v>
                </c:pt>
                <c:pt idx="4">
                  <c:v>1.5</c:v>
                </c:pt>
                <c:pt idx="5">
                  <c:v>2.5</c:v>
                </c:pt>
                <c:pt idx="6">
                  <c:v>0.5</c:v>
                </c:pt>
                <c:pt idx="7">
                  <c:v>10</c:v>
                </c:pt>
                <c:pt idx="8">
                  <c:v>2</c:v>
                </c:pt>
              </c:numCache>
            </c:numRef>
          </c:val>
          <c:extLst>
            <c:ext xmlns:c16="http://schemas.microsoft.com/office/drawing/2014/chart" uri="{C3380CC4-5D6E-409C-BE32-E72D297353CC}">
              <c16:uniqueId val="{00000000-D1AF-44B0-9F98-F9FD088CCA13}"/>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Araña!$N$4:$N$12</c:f>
              <c:strCache>
                <c:ptCount val="9"/>
                <c:pt idx="0">
                  <c:v>Cambio Climatico</c:v>
                </c:pt>
                <c:pt idx="1">
                  <c:v>Erupción volcánica</c:v>
                </c:pt>
                <c:pt idx="2">
                  <c:v>Estrés hídrico</c:v>
                </c:pt>
                <c:pt idx="3">
                  <c:v>Eutrofización </c:v>
                </c:pt>
                <c:pt idx="4">
                  <c:v>Gestión de agua residual</c:v>
                </c:pt>
                <c:pt idx="5">
                  <c:v>Gestión del agua potable</c:v>
                </c:pt>
                <c:pt idx="6">
                  <c:v>Incendio forestal</c:v>
                </c:pt>
                <c:pt idx="7">
                  <c:v>Inundación</c:v>
                </c:pt>
                <c:pt idx="8">
                  <c:v>Terremoto</c:v>
                </c:pt>
              </c:strCache>
              <c:extLst/>
            </c:strRef>
          </c:cat>
          <c:val>
            <c:numRef>
              <c:f>Araña!$P$4:$P$12</c:f>
              <c:numCache>
                <c:formatCode>General</c:formatCode>
                <c:ptCount val="9"/>
                <c:pt idx="0">
                  <c:v>4.7058823529411766</c:v>
                </c:pt>
                <c:pt idx="1">
                  <c:v>0</c:v>
                </c:pt>
                <c:pt idx="2">
                  <c:v>5.882352941176471</c:v>
                </c:pt>
                <c:pt idx="3">
                  <c:v>2.9411764705882355</c:v>
                </c:pt>
                <c:pt idx="4">
                  <c:v>1.7647058823529413</c:v>
                </c:pt>
                <c:pt idx="5">
                  <c:v>4.117647058823529</c:v>
                </c:pt>
                <c:pt idx="6">
                  <c:v>0.58823529411764708</c:v>
                </c:pt>
                <c:pt idx="7">
                  <c:v>10</c:v>
                </c:pt>
                <c:pt idx="8">
                  <c:v>2.3529411764705883</c:v>
                </c:pt>
              </c:numCache>
            </c:numRef>
          </c:val>
          <c:extLst>
            <c:ext xmlns:c16="http://schemas.microsoft.com/office/drawing/2014/chart" uri="{C3380CC4-5D6E-409C-BE32-E72D297353CC}">
              <c16:uniqueId val="{00000001-D1AF-44B0-9F98-F9FD088CCA13}"/>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Hoja2!$D$216</c:f>
              <c:strCache>
                <c:ptCount val="1"/>
                <c:pt idx="0">
                  <c:v>2020-2021</c:v>
                </c:pt>
              </c:strCache>
            </c:strRef>
          </c:tx>
          <c:spPr>
            <a:ln w="28575" cap="rnd">
              <a:solidFill>
                <a:schemeClr val="accent1"/>
              </a:solidFill>
              <a:round/>
            </a:ln>
            <a:effectLst/>
          </c:spPr>
          <c:marker>
            <c:symbol val="none"/>
          </c:marker>
          <c:cat>
            <c:strRef>
              <c:f>Hoja2!$B$217:$B$226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Hoja2!$D$217:$D$226</c:f>
              <c:numCache>
                <c:formatCode>General</c:formatCode>
                <c:ptCount val="10"/>
                <c:pt idx="0">
                  <c:v>2</c:v>
                </c:pt>
                <c:pt idx="1">
                  <c:v>5.1811067818052798</c:v>
                </c:pt>
                <c:pt idx="2">
                  <c:v>2.832532808209653</c:v>
                </c:pt>
                <c:pt idx="3">
                  <c:v>5.3310401269517627</c:v>
                </c:pt>
                <c:pt idx="4">
                  <c:v>4.6036666984899615</c:v>
                </c:pt>
                <c:pt idx="5">
                  <c:v>8.1818181818181817</c:v>
                </c:pt>
                <c:pt idx="6">
                  <c:v>9.2669989602348029</c:v>
                </c:pt>
                <c:pt idx="7">
                  <c:v>8.1584547389098052</c:v>
                </c:pt>
                <c:pt idx="8">
                  <c:v>7.0757264048755939</c:v>
                </c:pt>
                <c:pt idx="9">
                  <c:v>2.2064709931607562</c:v>
                </c:pt>
              </c:numCache>
            </c:numRef>
          </c:val>
          <c:smooth val="0"/>
          <c:extLst>
            <c:ext xmlns:c16="http://schemas.microsoft.com/office/drawing/2014/chart" uri="{C3380CC4-5D6E-409C-BE32-E72D297353CC}">
              <c16:uniqueId val="{00000000-5FE7-41F2-B2EE-6B1DE6DB4207}"/>
            </c:ext>
          </c:extLst>
        </c:ser>
        <c:ser>
          <c:idx val="1"/>
          <c:order val="1"/>
          <c:tx>
            <c:strRef>
              <c:f>Hoja2!$E$216</c:f>
              <c:strCache>
                <c:ptCount val="1"/>
                <c:pt idx="0">
                  <c:v>2021-2022</c:v>
                </c:pt>
              </c:strCache>
            </c:strRef>
          </c:tx>
          <c:spPr>
            <a:ln w="28575" cap="rnd">
              <a:solidFill>
                <a:schemeClr val="accent2"/>
              </a:solidFill>
              <a:round/>
            </a:ln>
            <a:effectLst/>
          </c:spPr>
          <c:marker>
            <c:symbol val="none"/>
          </c:marker>
          <c:cat>
            <c:strRef>
              <c:f>Hoja2!$B$217:$B$226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Hoja2!$E$217:$E$226</c:f>
              <c:numCache>
                <c:formatCode>General</c:formatCode>
                <c:ptCount val="10"/>
                <c:pt idx="0">
                  <c:v>5.7797712086796516</c:v>
                </c:pt>
                <c:pt idx="1">
                  <c:v>5.8087915753086747</c:v>
                </c:pt>
                <c:pt idx="2">
                  <c:v>4.7739344726208568</c:v>
                </c:pt>
                <c:pt idx="3">
                  <c:v>5.5002535325644661</c:v>
                </c:pt>
                <c:pt idx="4">
                  <c:v>8.8188216614697801</c:v>
                </c:pt>
                <c:pt idx="5">
                  <c:v>7</c:v>
                </c:pt>
                <c:pt idx="6">
                  <c:v>7.4323539535207548</c:v>
                </c:pt>
                <c:pt idx="7">
                  <c:v>8.3119143239625171</c:v>
                </c:pt>
                <c:pt idx="8">
                  <c:v>6.5240095368325211</c:v>
                </c:pt>
                <c:pt idx="9">
                  <c:v>10</c:v>
                </c:pt>
              </c:numCache>
            </c:numRef>
          </c:val>
          <c:smooth val="0"/>
          <c:extLst>
            <c:ext xmlns:c16="http://schemas.microsoft.com/office/drawing/2014/chart" uri="{C3380CC4-5D6E-409C-BE32-E72D297353CC}">
              <c16:uniqueId val="{00000001-5FE7-41F2-B2EE-6B1DE6DB4207}"/>
            </c:ext>
          </c:extLst>
        </c:ser>
        <c:ser>
          <c:idx val="2"/>
          <c:order val="2"/>
          <c:tx>
            <c:strRef>
              <c:f>Hoja2!$F$216</c:f>
              <c:strCache>
                <c:ptCount val="1"/>
                <c:pt idx="0">
                  <c:v>Promedio 2021-2022</c:v>
                </c:pt>
              </c:strCache>
            </c:strRef>
          </c:tx>
          <c:spPr>
            <a:ln w="28575" cap="rnd">
              <a:solidFill>
                <a:schemeClr val="accent3"/>
              </a:solidFill>
              <a:round/>
            </a:ln>
            <a:effectLst/>
          </c:spPr>
          <c:marker>
            <c:symbol val="none"/>
          </c:marker>
          <c:cat>
            <c:strRef>
              <c:f>Hoja2!$B$217:$B$226</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Hoja2!$F$217:$F$226</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5FE7-41F2-B2EE-6B1DE6DB4207}"/>
            </c:ext>
          </c:extLst>
        </c:ser>
        <c:dLbls>
          <c:showLegendKey val="0"/>
          <c:showVal val="0"/>
          <c:showCatName val="0"/>
          <c:showSerName val="0"/>
          <c:showPercent val="0"/>
          <c:showBubbleSize val="0"/>
        </c:dLbls>
        <c:smooth val="0"/>
        <c:axId val="1534655087"/>
        <c:axId val="1534653423"/>
      </c:lineChart>
      <c:catAx>
        <c:axId val="15346550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34653423"/>
        <c:crosses val="autoZero"/>
        <c:auto val="1"/>
        <c:lblAlgn val="ctr"/>
        <c:lblOffset val="100"/>
        <c:noMultiLvlLbl val="0"/>
      </c:catAx>
      <c:valAx>
        <c:axId val="153465342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5346550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A8C2-4E42-B1D4-C2DB85974429}"/>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A8C2-4E42-B1D4-C2DB85974429}"/>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Araña!$B$12:$B$20</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Araña!$C$12:$C$20</c:f>
              <c:numCache>
                <c:formatCode>General</c:formatCode>
                <c:ptCount val="9"/>
                <c:pt idx="0">
                  <c:v>2.3749838823308762</c:v>
                </c:pt>
                <c:pt idx="1">
                  <c:v>0.11959835581347164</c:v>
                </c:pt>
                <c:pt idx="2">
                  <c:v>2.4485794554617448</c:v>
                </c:pt>
                <c:pt idx="3">
                  <c:v>1.3499009010168139</c:v>
                </c:pt>
                <c:pt idx="4">
                  <c:v>0.62494509298324652</c:v>
                </c:pt>
                <c:pt idx="5">
                  <c:v>8.7290600831571439</c:v>
                </c:pt>
                <c:pt idx="6">
                  <c:v>0.37449027713957977</c:v>
                </c:pt>
                <c:pt idx="7">
                  <c:v>10</c:v>
                </c:pt>
                <c:pt idx="8">
                  <c:v>2.9460903277364436</c:v>
                </c:pt>
              </c:numCache>
            </c:numRef>
          </c:val>
          <c:extLst>
            <c:ext xmlns:c16="http://schemas.microsoft.com/office/drawing/2014/chart" uri="{C3380CC4-5D6E-409C-BE32-E72D297353CC}">
              <c16:uniqueId val="{00000000-8950-4B0D-A016-EFDB1F6D24AC}"/>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Araña!$B$12:$B$20</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Araña!$D$12:$D$20</c:f>
              <c:numCache>
                <c:formatCode>General</c:formatCode>
                <c:ptCount val="9"/>
                <c:pt idx="0">
                  <c:v>2.4126928597290691</c:v>
                </c:pt>
                <c:pt idx="1">
                  <c:v>0.12150624899762538</c:v>
                </c:pt>
                <c:pt idx="2">
                  <c:v>2.4876404276812987</c:v>
                </c:pt>
                <c:pt idx="3">
                  <c:v>1.3714351998022398</c:v>
                </c:pt>
                <c:pt idx="4">
                  <c:v>0.68089036735904451</c:v>
                </c:pt>
                <c:pt idx="5">
                  <c:v>8.2331482952271369</c:v>
                </c:pt>
                <c:pt idx="6">
                  <c:v>0.61002818612004472</c:v>
                </c:pt>
                <c:pt idx="7">
                  <c:v>10</c:v>
                </c:pt>
                <c:pt idx="8">
                  <c:v>2.99308784386414</c:v>
                </c:pt>
              </c:numCache>
            </c:numRef>
          </c:val>
          <c:extLst>
            <c:ext xmlns:c16="http://schemas.microsoft.com/office/drawing/2014/chart" uri="{C3380CC4-5D6E-409C-BE32-E72D297353CC}">
              <c16:uniqueId val="{00000001-8950-4B0D-A016-EFDB1F6D24AC}"/>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Arañas!$J$13:$J$22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Arañas!$K$13:$K$22</c:f>
              <c:numCache>
                <c:formatCode>General</c:formatCode>
                <c:ptCount val="10"/>
                <c:pt idx="0">
                  <c:v>4.1666666666666661</c:v>
                </c:pt>
                <c:pt idx="1">
                  <c:v>8.8541666666666643</c:v>
                </c:pt>
                <c:pt idx="2">
                  <c:v>5.2083333333333321</c:v>
                </c:pt>
                <c:pt idx="3">
                  <c:v>3.1249999999999996</c:v>
                </c:pt>
                <c:pt idx="4">
                  <c:v>3.6458333333333326</c:v>
                </c:pt>
                <c:pt idx="5">
                  <c:v>9.3749999999999982</c:v>
                </c:pt>
                <c:pt idx="6">
                  <c:v>5.2083333333333321</c:v>
                </c:pt>
                <c:pt idx="7">
                  <c:v>3.6458333333333326</c:v>
                </c:pt>
                <c:pt idx="8">
                  <c:v>4.1666666666666661</c:v>
                </c:pt>
                <c:pt idx="9">
                  <c:v>5.2083333333333321</c:v>
                </c:pt>
              </c:numCache>
            </c:numRef>
          </c:val>
          <c:extLst>
            <c:ext xmlns:c16="http://schemas.microsoft.com/office/drawing/2014/chart" uri="{C3380CC4-5D6E-409C-BE32-E72D297353CC}">
              <c16:uniqueId val="{00000000-7945-432A-81BD-FBC5AC32553B}"/>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Arañas!$J$13:$J$22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Arañas!$L$13:$L$22</c:f>
              <c:numCache>
                <c:formatCode>General</c:formatCode>
                <c:ptCount val="10"/>
                <c:pt idx="0">
                  <c:v>9.8958333333333321</c:v>
                </c:pt>
                <c:pt idx="1">
                  <c:v>8.5416666666666643</c:v>
                </c:pt>
                <c:pt idx="2">
                  <c:v>5.8333333333333321</c:v>
                </c:pt>
                <c:pt idx="3">
                  <c:v>3.7499999999999996</c:v>
                </c:pt>
                <c:pt idx="4">
                  <c:v>5.2083333333333321</c:v>
                </c:pt>
                <c:pt idx="5">
                  <c:v>0</c:v>
                </c:pt>
                <c:pt idx="6">
                  <c:v>7.6041666666666652</c:v>
                </c:pt>
                <c:pt idx="7">
                  <c:v>4.3749999999999991</c:v>
                </c:pt>
                <c:pt idx="8">
                  <c:v>9.2708333333333321</c:v>
                </c:pt>
                <c:pt idx="9">
                  <c:v>1.458333333333333</c:v>
                </c:pt>
              </c:numCache>
            </c:numRef>
          </c:val>
          <c:extLst>
            <c:ext xmlns:c16="http://schemas.microsoft.com/office/drawing/2014/chart" uri="{C3380CC4-5D6E-409C-BE32-E72D297353CC}">
              <c16:uniqueId val="{00000001-7945-432A-81BD-FBC5AC32553B}"/>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gra'!$A$4</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gra'!$D$4:$M$4</c:f>
              <c:numCache>
                <c:formatCode>General</c:formatCode>
                <c:ptCount val="10"/>
                <c:pt idx="0">
                  <c:v>10</c:v>
                </c:pt>
                <c:pt idx="1">
                  <c:v>4.4444444444444446</c:v>
                </c:pt>
                <c:pt idx="2">
                  <c:v>6.6666666666666661</c:v>
                </c:pt>
                <c:pt idx="3">
                  <c:v>2.2222222222222223</c:v>
                </c:pt>
                <c:pt idx="4">
                  <c:v>2.2222222222222223</c:v>
                </c:pt>
                <c:pt idx="5">
                  <c:v>2.2222222222222223</c:v>
                </c:pt>
                <c:pt idx="6">
                  <c:v>0</c:v>
                </c:pt>
                <c:pt idx="7">
                  <c:v>2.2222222222222223</c:v>
                </c:pt>
                <c:pt idx="8">
                  <c:v>0</c:v>
                </c:pt>
                <c:pt idx="9">
                  <c:v>0</c:v>
                </c:pt>
              </c:numCache>
            </c:numRef>
          </c:val>
          <c:extLst xmlns:c15="http://schemas.microsoft.com/office/drawing/2012/chart">
            <c:ext xmlns:c16="http://schemas.microsoft.com/office/drawing/2014/chart" uri="{C3380CC4-5D6E-409C-BE32-E72D297353CC}">
              <c16:uniqueId val="{00000000-F8B2-46B6-B54E-DB5A69C3EBD5}"/>
            </c:ext>
          </c:extLst>
        </c:ser>
        <c:ser>
          <c:idx val="1"/>
          <c:order val="1"/>
          <c:tx>
            <c:strRef>
              <c:f>'MUN gra'!$A$5</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gra'!$D$5:$M$5</c:f>
              <c:numCache>
                <c:formatCode>General</c:formatCode>
                <c:ptCount val="10"/>
                <c:pt idx="0">
                  <c:v>10</c:v>
                </c:pt>
                <c:pt idx="1">
                  <c:v>0</c:v>
                </c:pt>
                <c:pt idx="2">
                  <c:v>7.5</c:v>
                </c:pt>
                <c:pt idx="3">
                  <c:v>0</c:v>
                </c:pt>
                <c:pt idx="4">
                  <c:v>0</c:v>
                </c:pt>
                <c:pt idx="5">
                  <c:v>0</c:v>
                </c:pt>
                <c:pt idx="6">
                  <c:v>0</c:v>
                </c:pt>
                <c:pt idx="7">
                  <c:v>2.5</c:v>
                </c:pt>
                <c:pt idx="8">
                  <c:v>0</c:v>
                </c:pt>
                <c:pt idx="9">
                  <c:v>0</c:v>
                </c:pt>
              </c:numCache>
            </c:numRef>
          </c:val>
          <c:extLst>
            <c:ext xmlns:c16="http://schemas.microsoft.com/office/drawing/2014/chart" uri="{C3380CC4-5D6E-409C-BE32-E72D297353CC}">
              <c16:uniqueId val="{00000001-F8B2-46B6-B54E-DB5A69C3EBD5}"/>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Municipios!$O$4</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Municipios!$P$4:$X$4</c:f>
              <c:numCache>
                <c:formatCode>General</c:formatCode>
                <c:ptCount val="9"/>
                <c:pt idx="0">
                  <c:v>3.3000000000000003</c:v>
                </c:pt>
                <c:pt idx="1">
                  <c:v>0</c:v>
                </c:pt>
                <c:pt idx="2">
                  <c:v>3.3000000000000003</c:v>
                </c:pt>
                <c:pt idx="3">
                  <c:v>3.3000000000000003</c:v>
                </c:pt>
                <c:pt idx="4">
                  <c:v>0</c:v>
                </c:pt>
                <c:pt idx="5">
                  <c:v>3.3000000000000003</c:v>
                </c:pt>
                <c:pt idx="6">
                  <c:v>6.6000000000000005</c:v>
                </c:pt>
                <c:pt idx="7">
                  <c:v>3.3000000000000003</c:v>
                </c:pt>
                <c:pt idx="8">
                  <c:v>6.6000000000000005</c:v>
                </c:pt>
              </c:numCache>
            </c:numRef>
          </c:val>
          <c:extLst>
            <c:ext xmlns:c16="http://schemas.microsoft.com/office/drawing/2014/chart" uri="{C3380CC4-5D6E-409C-BE32-E72D297353CC}">
              <c16:uniqueId val="{00000000-1262-4558-B452-FE33CCC94BFA}"/>
            </c:ext>
          </c:extLst>
        </c:ser>
        <c:ser>
          <c:idx val="1"/>
          <c:order val="1"/>
          <c:tx>
            <c:strRef>
              <c:f>Municipios!$O$5</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Municipios!$P$5:$X$5</c:f>
              <c:numCache>
                <c:formatCode>General</c:formatCode>
                <c:ptCount val="9"/>
                <c:pt idx="0">
                  <c:v>6.6000000000000005</c:v>
                </c:pt>
                <c:pt idx="1">
                  <c:v>3.3000000000000003</c:v>
                </c:pt>
                <c:pt idx="2">
                  <c:v>6.6000000000000005</c:v>
                </c:pt>
                <c:pt idx="3">
                  <c:v>6.6000000000000005</c:v>
                </c:pt>
                <c:pt idx="4">
                  <c:v>3.3000000000000003</c:v>
                </c:pt>
                <c:pt idx="5">
                  <c:v>3.3000000000000003</c:v>
                </c:pt>
                <c:pt idx="6">
                  <c:v>6.6000000000000005</c:v>
                </c:pt>
                <c:pt idx="7">
                  <c:v>6.6000000000000005</c:v>
                </c:pt>
                <c:pt idx="8">
                  <c:v>6.6000000000000005</c:v>
                </c:pt>
              </c:numCache>
            </c:numRef>
          </c:val>
          <c:extLst>
            <c:ext xmlns:c16="http://schemas.microsoft.com/office/drawing/2014/chart" uri="{C3380CC4-5D6E-409C-BE32-E72D297353CC}">
              <c16:uniqueId val="{00000001-1262-4558-B452-FE33CCC94BFA}"/>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Residuos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eje'!$K$3</c:f>
              <c:strCache>
                <c:ptCount val="1"/>
                <c:pt idx="0">
                  <c:v>2020-2021</c:v>
                </c:pt>
              </c:strCache>
            </c:strRef>
          </c:tx>
          <c:spPr>
            <a:solidFill>
              <a:schemeClr val="accent1"/>
            </a:solidFill>
            <a:ln>
              <a:noFill/>
            </a:ln>
            <a:effectLst/>
          </c:spPr>
          <c:invertIfNegative val="0"/>
          <c:cat>
            <c:strRef>
              <c:f>'Por eje'!$J$22:$J$28</c:f>
              <c:strCache>
                <c:ptCount val="7"/>
                <c:pt idx="0">
                  <c:v>Aguascalientes</c:v>
                </c:pt>
                <c:pt idx="1">
                  <c:v>Chihuahua</c:v>
                </c:pt>
                <c:pt idx="2">
                  <c:v>San Luis Potosí</c:v>
                </c:pt>
                <c:pt idx="3">
                  <c:v>Querétaro</c:v>
                </c:pt>
                <c:pt idx="4">
                  <c:v>Yucatán</c:v>
                </c:pt>
                <c:pt idx="5">
                  <c:v>Jalisco</c:v>
                </c:pt>
                <c:pt idx="6">
                  <c:v>Guanajuato</c:v>
                </c:pt>
              </c:strCache>
            </c:strRef>
          </c:cat>
          <c:val>
            <c:numRef>
              <c:f>'Por eje'!$K$22:$K$28</c:f>
              <c:numCache>
                <c:formatCode>General</c:formatCode>
                <c:ptCount val="7"/>
                <c:pt idx="0">
                  <c:v>0</c:v>
                </c:pt>
                <c:pt idx="1">
                  <c:v>0</c:v>
                </c:pt>
                <c:pt idx="2">
                  <c:v>10</c:v>
                </c:pt>
                <c:pt idx="3">
                  <c:v>2.4899580416318976</c:v>
                </c:pt>
                <c:pt idx="4">
                  <c:v>0</c:v>
                </c:pt>
                <c:pt idx="5">
                  <c:v>5</c:v>
                </c:pt>
                <c:pt idx="6">
                  <c:v>1.4311895351789428</c:v>
                </c:pt>
              </c:numCache>
            </c:numRef>
          </c:val>
          <c:extLst>
            <c:ext xmlns:c16="http://schemas.microsoft.com/office/drawing/2014/chart" uri="{C3380CC4-5D6E-409C-BE32-E72D297353CC}">
              <c16:uniqueId val="{00000000-E4E7-4181-9BCE-25429E5C50F3}"/>
            </c:ext>
          </c:extLst>
        </c:ser>
        <c:ser>
          <c:idx val="1"/>
          <c:order val="1"/>
          <c:tx>
            <c:strRef>
              <c:f>'Por eje'!$L$3</c:f>
              <c:strCache>
                <c:ptCount val="1"/>
                <c:pt idx="0">
                  <c:v>2021-2022</c:v>
                </c:pt>
              </c:strCache>
            </c:strRef>
          </c:tx>
          <c:spPr>
            <a:solidFill>
              <a:schemeClr val="accent2"/>
            </a:solidFill>
            <a:ln>
              <a:noFill/>
            </a:ln>
            <a:effectLst/>
          </c:spPr>
          <c:invertIfNegative val="0"/>
          <c:cat>
            <c:strRef>
              <c:f>'Por eje'!$J$22:$J$28</c:f>
              <c:strCache>
                <c:ptCount val="7"/>
                <c:pt idx="0">
                  <c:v>Aguascalientes</c:v>
                </c:pt>
                <c:pt idx="1">
                  <c:v>Chihuahua</c:v>
                </c:pt>
                <c:pt idx="2">
                  <c:v>San Luis Potosí</c:v>
                </c:pt>
                <c:pt idx="3">
                  <c:v>Querétaro</c:v>
                </c:pt>
                <c:pt idx="4">
                  <c:v>Yucatán</c:v>
                </c:pt>
                <c:pt idx="5">
                  <c:v>Jalisco</c:v>
                </c:pt>
                <c:pt idx="6">
                  <c:v>Guanajuato</c:v>
                </c:pt>
              </c:strCache>
            </c:strRef>
          </c:cat>
          <c:val>
            <c:numRef>
              <c:f>'Por eje'!$L$22:$L$28</c:f>
              <c:numCache>
                <c:formatCode>General</c:formatCode>
                <c:ptCount val="7"/>
                <c:pt idx="0">
                  <c:v>1.6</c:v>
                </c:pt>
                <c:pt idx="1">
                  <c:v>2</c:v>
                </c:pt>
                <c:pt idx="2">
                  <c:v>3.0413005998991234</c:v>
                </c:pt>
                <c:pt idx="3">
                  <c:v>3.4268848735363382</c:v>
                </c:pt>
                <c:pt idx="4">
                  <c:v>3.6920068408671458</c:v>
                </c:pt>
                <c:pt idx="5">
                  <c:v>9.1077853253024124</c:v>
                </c:pt>
                <c:pt idx="6">
                  <c:v>10</c:v>
                </c:pt>
              </c:numCache>
            </c:numRef>
          </c:val>
          <c:extLst>
            <c:ext xmlns:c16="http://schemas.microsoft.com/office/drawing/2014/chart" uri="{C3380CC4-5D6E-409C-BE32-E72D297353CC}">
              <c16:uniqueId val="{00000001-E4E7-4181-9BCE-25429E5C50F3}"/>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Celaya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Araña!$N$14:$N$22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Araña!$O$14:$O$22</c:f>
              <c:numCache>
                <c:formatCode>General</c:formatCode>
                <c:ptCount val="9"/>
                <c:pt idx="0">
                  <c:v>4.117647058823529</c:v>
                </c:pt>
                <c:pt idx="1">
                  <c:v>2.3529411764705883</c:v>
                </c:pt>
                <c:pt idx="2">
                  <c:v>4.7058823529411766</c:v>
                </c:pt>
                <c:pt idx="3">
                  <c:v>4.117647058823529</c:v>
                </c:pt>
                <c:pt idx="4">
                  <c:v>1.7647058823529413</c:v>
                </c:pt>
                <c:pt idx="5">
                  <c:v>2.9411764705882355</c:v>
                </c:pt>
                <c:pt idx="6">
                  <c:v>0.58823529411764708</c:v>
                </c:pt>
                <c:pt idx="7">
                  <c:v>10</c:v>
                </c:pt>
                <c:pt idx="8">
                  <c:v>1.7647058823529413</c:v>
                </c:pt>
              </c:numCache>
            </c:numRef>
          </c:val>
          <c:extLst>
            <c:ext xmlns:c16="http://schemas.microsoft.com/office/drawing/2014/chart" uri="{C3380CC4-5D6E-409C-BE32-E72D297353CC}">
              <c16:uniqueId val="{00000000-B7A0-42A3-90B5-9A90854A8F9B}"/>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Araña!$N$14:$N$22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Araña!$P$14:$P$22</c:f>
              <c:numCache>
                <c:formatCode>General</c:formatCode>
                <c:ptCount val="9"/>
                <c:pt idx="0">
                  <c:v>5</c:v>
                </c:pt>
                <c:pt idx="1">
                  <c:v>2.5</c:v>
                </c:pt>
                <c:pt idx="2">
                  <c:v>6.25</c:v>
                </c:pt>
                <c:pt idx="3">
                  <c:v>4.375</c:v>
                </c:pt>
                <c:pt idx="4">
                  <c:v>1.875</c:v>
                </c:pt>
                <c:pt idx="5">
                  <c:v>4.375</c:v>
                </c:pt>
                <c:pt idx="6">
                  <c:v>0.625</c:v>
                </c:pt>
                <c:pt idx="7">
                  <c:v>10</c:v>
                </c:pt>
                <c:pt idx="8">
                  <c:v>1.875</c:v>
                </c:pt>
              </c:numCache>
            </c:numRef>
          </c:val>
          <c:extLst>
            <c:ext xmlns:c16="http://schemas.microsoft.com/office/drawing/2014/chart" uri="{C3380CC4-5D6E-409C-BE32-E72D297353CC}">
              <c16:uniqueId val="{00000001-B7A0-42A3-90B5-9A90854A8F9B}"/>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1"/>
          <c:order val="0"/>
          <c:tx>
            <c:strRef>
              <c:f>Hoja2!$E$228</c:f>
              <c:strCache>
                <c:ptCount val="1"/>
                <c:pt idx="0">
                  <c:v>2021-2022</c:v>
                </c:pt>
              </c:strCache>
            </c:strRef>
          </c:tx>
          <c:spPr>
            <a:ln w="28575" cap="rnd">
              <a:solidFill>
                <a:schemeClr val="accent2"/>
              </a:solidFill>
              <a:round/>
            </a:ln>
            <a:effectLst/>
          </c:spPr>
          <c:marker>
            <c:symbol val="none"/>
          </c:marker>
          <c:cat>
            <c:strRef>
              <c:f>Hoja2!$B$229:$B$238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Hoja2!$E$229:$E$238</c:f>
              <c:numCache>
                <c:formatCode>General</c:formatCode>
                <c:ptCount val="10"/>
                <c:pt idx="0">
                  <c:v>5.1754136479397275</c:v>
                </c:pt>
                <c:pt idx="1">
                  <c:v>4.4328030486947583</c:v>
                </c:pt>
                <c:pt idx="2">
                  <c:v>3.6339385280595056</c:v>
                </c:pt>
                <c:pt idx="3">
                  <c:v>1.2718519197208142</c:v>
                </c:pt>
                <c:pt idx="4">
                  <c:v>3.2773589084259718</c:v>
                </c:pt>
                <c:pt idx="5">
                  <c:v>1</c:v>
                </c:pt>
                <c:pt idx="6">
                  <c:v>7.3830605385973227</c:v>
                </c:pt>
                <c:pt idx="7">
                  <c:v>8.5748709122203106</c:v>
                </c:pt>
                <c:pt idx="8">
                  <c:v>10</c:v>
                </c:pt>
                <c:pt idx="9">
                  <c:v>5.5524599096546776</c:v>
                </c:pt>
              </c:numCache>
            </c:numRef>
          </c:val>
          <c:smooth val="0"/>
          <c:extLst>
            <c:ext xmlns:c16="http://schemas.microsoft.com/office/drawing/2014/chart" uri="{C3380CC4-5D6E-409C-BE32-E72D297353CC}">
              <c16:uniqueId val="{00000001-4EC0-41AD-93ED-7E50AE525AE7}"/>
            </c:ext>
          </c:extLst>
        </c:ser>
        <c:ser>
          <c:idx val="2"/>
          <c:order val="1"/>
          <c:tx>
            <c:strRef>
              <c:f>Hoja2!$F$228</c:f>
              <c:strCache>
                <c:ptCount val="1"/>
                <c:pt idx="0">
                  <c:v>Promedio 2021-2022</c:v>
                </c:pt>
              </c:strCache>
            </c:strRef>
          </c:tx>
          <c:spPr>
            <a:ln w="28575" cap="rnd">
              <a:solidFill>
                <a:schemeClr val="accent3"/>
              </a:solidFill>
              <a:round/>
            </a:ln>
            <a:effectLst/>
          </c:spPr>
          <c:marker>
            <c:symbol val="none"/>
          </c:marker>
          <c:cat>
            <c:strRef>
              <c:f>Hoja2!$B$229:$B$238</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Hoja2!$F$229:$F$238</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4EC0-41AD-93ED-7E50AE525AE7}"/>
            </c:ext>
          </c:extLst>
        </c:ser>
        <c:dLbls>
          <c:showLegendKey val="0"/>
          <c:showVal val="0"/>
          <c:showCatName val="0"/>
          <c:showSerName val="0"/>
          <c:showPercent val="0"/>
          <c:showBubbleSize val="0"/>
        </c:dLbls>
        <c:smooth val="0"/>
        <c:axId val="876260095"/>
        <c:axId val="876265087"/>
      </c:lineChart>
      <c:catAx>
        <c:axId val="876260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65087"/>
        <c:crosses val="autoZero"/>
        <c:auto val="1"/>
        <c:lblAlgn val="ctr"/>
        <c:lblOffset val="100"/>
        <c:noMultiLvlLbl val="0"/>
      </c:catAx>
      <c:valAx>
        <c:axId val="87626508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60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DB43-43F7-B51B-33E8BD7C4768}"/>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DB43-43F7-B51B-33E8BD7C4768}"/>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Araña!$B$21:$B$29</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Araña!$C$21:$C$29</c:f>
              <c:numCache>
                <c:formatCode>General</c:formatCode>
                <c:ptCount val="9"/>
                <c:pt idx="0">
                  <c:v>2.052120741743904</c:v>
                </c:pt>
                <c:pt idx="1">
                  <c:v>0.13356925586294938</c:v>
                </c:pt>
                <c:pt idx="2">
                  <c:v>1.6180936966296904</c:v>
                </c:pt>
                <c:pt idx="3">
                  <c:v>1.107895731204561</c:v>
                </c:pt>
                <c:pt idx="4">
                  <c:v>0.25325187653932424</c:v>
                </c:pt>
                <c:pt idx="5">
                  <c:v>9.9326118647340671</c:v>
                </c:pt>
                <c:pt idx="6">
                  <c:v>0.21340066173322503</c:v>
                </c:pt>
                <c:pt idx="7">
                  <c:v>10</c:v>
                </c:pt>
                <c:pt idx="8">
                  <c:v>1.6556109351094004</c:v>
                </c:pt>
              </c:numCache>
            </c:numRef>
          </c:val>
          <c:extLst>
            <c:ext xmlns:c16="http://schemas.microsoft.com/office/drawing/2014/chart" uri="{C3380CC4-5D6E-409C-BE32-E72D297353CC}">
              <c16:uniqueId val="{00000000-266B-4923-BE55-B85C575D29A2}"/>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Araña!$B$21:$B$29</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Araña!$D$21:$D$29</c:f>
              <c:numCache>
                <c:formatCode>General</c:formatCode>
                <c:ptCount val="9"/>
                <c:pt idx="0">
                  <c:v>2.0692745542186848</c:v>
                </c:pt>
                <c:pt idx="1">
                  <c:v>0.13471331988644042</c:v>
                </c:pt>
                <c:pt idx="2">
                  <c:v>1.6319531942587793</c:v>
                </c:pt>
                <c:pt idx="3">
                  <c:v>1.1173852176860235</c:v>
                </c:pt>
                <c:pt idx="4">
                  <c:v>0.54015014324039667</c:v>
                </c:pt>
                <c:pt idx="5">
                  <c:v>9.681791073326858</c:v>
                </c:pt>
                <c:pt idx="6">
                  <c:v>0.26915598288879816</c:v>
                </c:pt>
                <c:pt idx="7">
                  <c:v>10</c:v>
                </c:pt>
                <c:pt idx="8">
                  <c:v>1.6697917800614792</c:v>
                </c:pt>
              </c:numCache>
            </c:numRef>
          </c:val>
          <c:extLst>
            <c:ext xmlns:c16="http://schemas.microsoft.com/office/drawing/2014/chart" uri="{C3380CC4-5D6E-409C-BE32-E72D297353CC}">
              <c16:uniqueId val="{00000001-266B-4923-BE55-B85C575D29A2}"/>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1"/>
          <c:order val="0"/>
          <c:tx>
            <c:strRef>
              <c:f>Arañas!$L$2</c:f>
              <c:strCache>
                <c:ptCount val="1"/>
                <c:pt idx="0">
                  <c:v>2021</c:v>
                </c:pt>
              </c:strCache>
            </c:strRef>
          </c:tx>
          <c:spPr>
            <a:ln w="28575" cap="rnd">
              <a:solidFill>
                <a:schemeClr val="accent2"/>
              </a:solidFill>
              <a:round/>
            </a:ln>
            <a:effectLst/>
          </c:spPr>
          <c:marker>
            <c:symbol val="none"/>
          </c:marker>
          <c:cat>
            <c:strRef>
              <c:f>Arañas!$J$23:$J$32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Arañas!$L$23:$L$32</c:f>
              <c:numCache>
                <c:formatCode>General</c:formatCode>
                <c:ptCount val="10"/>
                <c:pt idx="0">
                  <c:v>4.4791666666666661</c:v>
                </c:pt>
                <c:pt idx="1">
                  <c:v>6.1458333333333321</c:v>
                </c:pt>
                <c:pt idx="2">
                  <c:v>3.1249999999999996</c:v>
                </c:pt>
                <c:pt idx="3">
                  <c:v>4.4791666666666661</c:v>
                </c:pt>
                <c:pt idx="4">
                  <c:v>2.1874999999999996</c:v>
                </c:pt>
                <c:pt idx="5">
                  <c:v>0</c:v>
                </c:pt>
                <c:pt idx="6">
                  <c:v>22.395833333333336</c:v>
                </c:pt>
                <c:pt idx="7">
                  <c:v>6.9791666666666652</c:v>
                </c:pt>
                <c:pt idx="8">
                  <c:v>14.374999999999998</c:v>
                </c:pt>
                <c:pt idx="9">
                  <c:v>2.708333333333333</c:v>
                </c:pt>
              </c:numCache>
            </c:numRef>
          </c:val>
          <c:extLst>
            <c:ext xmlns:c16="http://schemas.microsoft.com/office/drawing/2014/chart" uri="{C3380CC4-5D6E-409C-BE32-E72D297353CC}">
              <c16:uniqueId val="{00000000-7F32-4443-AE78-02183694E243}"/>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gra'!$A$6</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gra'!$D$6:$M$6</c:f>
              <c:numCache>
                <c:formatCode>General</c:formatCode>
                <c:ptCount val="10"/>
                <c:pt idx="0">
                  <c:v>8.5714285714285712</c:v>
                </c:pt>
                <c:pt idx="1">
                  <c:v>7.1428571428571432</c:v>
                </c:pt>
                <c:pt idx="2">
                  <c:v>4.2857142857142856</c:v>
                </c:pt>
                <c:pt idx="3">
                  <c:v>10</c:v>
                </c:pt>
                <c:pt idx="4">
                  <c:v>4.2857142857142856</c:v>
                </c:pt>
                <c:pt idx="5">
                  <c:v>2.8571428571428568</c:v>
                </c:pt>
                <c:pt idx="6">
                  <c:v>4.2857142857142856</c:v>
                </c:pt>
                <c:pt idx="7">
                  <c:v>5.7142857142857135</c:v>
                </c:pt>
                <c:pt idx="8">
                  <c:v>4.2857142857142856</c:v>
                </c:pt>
                <c:pt idx="9">
                  <c:v>0</c:v>
                </c:pt>
              </c:numCache>
            </c:numRef>
          </c:val>
          <c:extLst xmlns:c15="http://schemas.microsoft.com/office/drawing/2012/chart">
            <c:ext xmlns:c16="http://schemas.microsoft.com/office/drawing/2014/chart" uri="{C3380CC4-5D6E-409C-BE32-E72D297353CC}">
              <c16:uniqueId val="{00000000-62AA-4993-B028-ABE2F9E1429B}"/>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Chihuahua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Municipios!$O$6</c:f>
              <c:strCache>
                <c:ptCount val="1"/>
                <c:pt idx="0">
                  <c:v>2021</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Municipios!$P$6:$X$6</c:f>
              <c:numCache>
                <c:formatCode>General</c:formatCode>
                <c:ptCount val="9"/>
                <c:pt idx="0">
                  <c:v>10</c:v>
                </c:pt>
                <c:pt idx="1">
                  <c:v>6.6000000000000005</c:v>
                </c:pt>
                <c:pt idx="2">
                  <c:v>3.3000000000000003</c:v>
                </c:pt>
                <c:pt idx="3">
                  <c:v>6.6000000000000005</c:v>
                </c:pt>
                <c:pt idx="4">
                  <c:v>3.3000000000000003</c:v>
                </c:pt>
                <c:pt idx="5">
                  <c:v>3.3000000000000003</c:v>
                </c:pt>
                <c:pt idx="6">
                  <c:v>6.6000000000000005</c:v>
                </c:pt>
                <c:pt idx="7">
                  <c:v>6.6000000000000005</c:v>
                </c:pt>
                <c:pt idx="8">
                  <c:v>6.6000000000000005</c:v>
                </c:pt>
              </c:numCache>
            </c:numRef>
          </c:val>
          <c:extLst>
            <c:ext xmlns:c16="http://schemas.microsoft.com/office/drawing/2014/chart" uri="{C3380CC4-5D6E-409C-BE32-E72D297353CC}">
              <c16:uniqueId val="{00000000-A09E-4D97-88D2-74EC3C2246CC}"/>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Guadalajara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Hoja2!$D$240</c:f>
              <c:strCache>
                <c:ptCount val="1"/>
                <c:pt idx="0">
                  <c:v>2020-2021</c:v>
                </c:pt>
              </c:strCache>
            </c:strRef>
          </c:tx>
          <c:spPr>
            <a:ln w="28575" cap="rnd">
              <a:solidFill>
                <a:schemeClr val="accent1"/>
              </a:solidFill>
              <a:round/>
            </a:ln>
            <a:effectLst/>
          </c:spPr>
          <c:marker>
            <c:symbol val="none"/>
          </c:marker>
          <c:cat>
            <c:strRef>
              <c:f>Hoja2!$B$241:$B$250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Hoja2!$D$241:$D$250</c:f>
              <c:numCache>
                <c:formatCode>General</c:formatCode>
                <c:ptCount val="10"/>
                <c:pt idx="0">
                  <c:v>5.1845900461979744</c:v>
                </c:pt>
                <c:pt idx="1">
                  <c:v>5.6921661704760211</c:v>
                </c:pt>
                <c:pt idx="2">
                  <c:v>5.3530385534258667</c:v>
                </c:pt>
                <c:pt idx="3">
                  <c:v>6.624445439406383</c:v>
                </c:pt>
                <c:pt idx="4">
                  <c:v>3.8015450689917114</c:v>
                </c:pt>
                <c:pt idx="5">
                  <c:v>10</c:v>
                </c:pt>
                <c:pt idx="6">
                  <c:v>10</c:v>
                </c:pt>
                <c:pt idx="7">
                  <c:v>5.4589247714145417</c:v>
                </c:pt>
                <c:pt idx="8">
                  <c:v>7.1482673072351322</c:v>
                </c:pt>
                <c:pt idx="9">
                  <c:v>1</c:v>
                </c:pt>
              </c:numCache>
            </c:numRef>
          </c:val>
          <c:smooth val="0"/>
          <c:extLst>
            <c:ext xmlns:c16="http://schemas.microsoft.com/office/drawing/2014/chart" uri="{C3380CC4-5D6E-409C-BE32-E72D297353CC}">
              <c16:uniqueId val="{00000000-9FA8-4EA2-81AB-869C0414E244}"/>
            </c:ext>
          </c:extLst>
        </c:ser>
        <c:ser>
          <c:idx val="1"/>
          <c:order val="1"/>
          <c:tx>
            <c:strRef>
              <c:f>Hoja2!$E$240</c:f>
              <c:strCache>
                <c:ptCount val="1"/>
                <c:pt idx="0">
                  <c:v>2021-2022</c:v>
                </c:pt>
              </c:strCache>
            </c:strRef>
          </c:tx>
          <c:spPr>
            <a:ln w="28575" cap="rnd">
              <a:solidFill>
                <a:schemeClr val="accent2"/>
              </a:solidFill>
              <a:round/>
            </a:ln>
            <a:effectLst/>
          </c:spPr>
          <c:marker>
            <c:symbol val="none"/>
          </c:marker>
          <c:cat>
            <c:strRef>
              <c:f>Hoja2!$B$241:$B$250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Hoja2!$E$241:$E$250</c:f>
              <c:numCache>
                <c:formatCode>General</c:formatCode>
                <c:ptCount val="10"/>
                <c:pt idx="0">
                  <c:v>6.7034617254672382</c:v>
                </c:pt>
                <c:pt idx="1">
                  <c:v>9.9791108033232021</c:v>
                </c:pt>
                <c:pt idx="2">
                  <c:v>9.3191486997082329</c:v>
                </c:pt>
                <c:pt idx="3">
                  <c:v>7.0859288734085766</c:v>
                </c:pt>
                <c:pt idx="4">
                  <c:v>6.8900966924903253</c:v>
                </c:pt>
                <c:pt idx="5">
                  <c:v>7</c:v>
                </c:pt>
                <c:pt idx="6">
                  <c:v>6.1185721889853086</c:v>
                </c:pt>
                <c:pt idx="7">
                  <c:v>6.6720214190093703</c:v>
                </c:pt>
                <c:pt idx="8">
                  <c:v>8.2728341311781506</c:v>
                </c:pt>
                <c:pt idx="9">
                  <c:v>3</c:v>
                </c:pt>
              </c:numCache>
            </c:numRef>
          </c:val>
          <c:smooth val="0"/>
          <c:extLst>
            <c:ext xmlns:c16="http://schemas.microsoft.com/office/drawing/2014/chart" uri="{C3380CC4-5D6E-409C-BE32-E72D297353CC}">
              <c16:uniqueId val="{00000001-9FA8-4EA2-81AB-869C0414E244}"/>
            </c:ext>
          </c:extLst>
        </c:ser>
        <c:ser>
          <c:idx val="2"/>
          <c:order val="2"/>
          <c:tx>
            <c:strRef>
              <c:f>Hoja2!$F$240</c:f>
              <c:strCache>
                <c:ptCount val="1"/>
                <c:pt idx="0">
                  <c:v>Promedio 2021-2022</c:v>
                </c:pt>
              </c:strCache>
            </c:strRef>
          </c:tx>
          <c:spPr>
            <a:ln w="28575" cap="rnd">
              <a:solidFill>
                <a:schemeClr val="accent3"/>
              </a:solidFill>
              <a:round/>
            </a:ln>
            <a:effectLst/>
          </c:spPr>
          <c:marker>
            <c:symbol val="none"/>
          </c:marker>
          <c:cat>
            <c:strRef>
              <c:f>Hoja2!$B$241:$B$250</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Hoja2!$F$241:$F$250</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9FA8-4EA2-81AB-869C0414E244}"/>
            </c:ext>
          </c:extLst>
        </c:ser>
        <c:dLbls>
          <c:showLegendKey val="0"/>
          <c:showVal val="0"/>
          <c:showCatName val="0"/>
          <c:showSerName val="0"/>
          <c:showPercent val="0"/>
          <c:showBubbleSize val="0"/>
        </c:dLbls>
        <c:smooth val="0"/>
        <c:axId val="1018601599"/>
        <c:axId val="1018593279"/>
      </c:lineChart>
      <c:catAx>
        <c:axId val="1018601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593279"/>
        <c:crosses val="autoZero"/>
        <c:auto val="1"/>
        <c:lblAlgn val="ctr"/>
        <c:lblOffset val="100"/>
        <c:noMultiLvlLbl val="0"/>
      </c:catAx>
      <c:valAx>
        <c:axId val="1018593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18601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5EBF-4381-9D9E-B7D2F06CB217}"/>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5EBF-4381-9D9E-B7D2F06CB217}"/>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Guadalajara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Araña!$B$30:$B$38</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Araña!$C$30:$C$38</c:f>
              <c:numCache>
                <c:formatCode>General</c:formatCode>
                <c:ptCount val="9"/>
                <c:pt idx="0">
                  <c:v>1.736992702580554</c:v>
                </c:pt>
                <c:pt idx="1">
                  <c:v>0</c:v>
                </c:pt>
                <c:pt idx="2">
                  <c:v>3.143732148955682</c:v>
                </c:pt>
                <c:pt idx="3">
                  <c:v>0.97789704367887864</c:v>
                </c:pt>
                <c:pt idx="4">
                  <c:v>0.34751428244133525</c:v>
                </c:pt>
                <c:pt idx="5">
                  <c:v>7.5551839550457167</c:v>
                </c:pt>
                <c:pt idx="6">
                  <c:v>0.31322766842625238</c:v>
                </c:pt>
                <c:pt idx="7">
                  <c:v>10</c:v>
                </c:pt>
                <c:pt idx="8">
                  <c:v>1.0292070890103115</c:v>
                </c:pt>
              </c:numCache>
            </c:numRef>
          </c:val>
          <c:extLst>
            <c:ext xmlns:c16="http://schemas.microsoft.com/office/drawing/2014/chart" uri="{C3380CC4-5D6E-409C-BE32-E72D297353CC}">
              <c16:uniqueId val="{00000000-44C6-4451-AE33-26C109CE44BF}"/>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Araña!$B$30:$B$38</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Araña!$D$30:$D$38</c:f>
              <c:numCache>
                <c:formatCode>General</c:formatCode>
                <c:ptCount val="9"/>
                <c:pt idx="0">
                  <c:v>1.7530700619837587</c:v>
                </c:pt>
                <c:pt idx="1">
                  <c:v>0</c:v>
                </c:pt>
                <c:pt idx="2">
                  <c:v>3.1754189180410268</c:v>
                </c:pt>
                <c:pt idx="3">
                  <c:v>0.98775360789748978</c:v>
                </c:pt>
                <c:pt idx="4">
                  <c:v>0.49149004468462537</c:v>
                </c:pt>
                <c:pt idx="5">
                  <c:v>7.6185234551639267</c:v>
                </c:pt>
                <c:pt idx="6">
                  <c:v>0.41391947975124943</c:v>
                </c:pt>
                <c:pt idx="7">
                  <c:v>10</c:v>
                </c:pt>
                <c:pt idx="8">
                  <c:v>1.039580825011104</c:v>
                </c:pt>
              </c:numCache>
            </c:numRef>
          </c:val>
          <c:extLst>
            <c:ext xmlns:c16="http://schemas.microsoft.com/office/drawing/2014/chart" uri="{C3380CC4-5D6E-409C-BE32-E72D297353CC}">
              <c16:uniqueId val="{00000001-44C6-4451-AE33-26C109CE44BF}"/>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Transporte e Industria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'Por eje'!$G$3</c:f>
              <c:strCache>
                <c:ptCount val="1"/>
                <c:pt idx="0">
                  <c:v>2020-2021</c:v>
                </c:pt>
              </c:strCache>
            </c:strRef>
          </c:tx>
          <c:spPr>
            <a:solidFill>
              <a:schemeClr val="accent1"/>
            </a:solidFill>
            <a:ln>
              <a:noFill/>
            </a:ln>
            <a:effectLst/>
          </c:spPr>
          <c:invertIfNegative val="0"/>
          <c:cat>
            <c:strRef>
              <c:f>'Por eje'!$F$31:$F$37</c:f>
              <c:strCache>
                <c:ptCount val="7"/>
                <c:pt idx="0">
                  <c:v>Aguascalientes</c:v>
                </c:pt>
                <c:pt idx="1">
                  <c:v>Chihuahua</c:v>
                </c:pt>
                <c:pt idx="2">
                  <c:v>San Luis Potosí</c:v>
                </c:pt>
                <c:pt idx="3">
                  <c:v>Querétaro</c:v>
                </c:pt>
                <c:pt idx="4">
                  <c:v>Yucatán</c:v>
                </c:pt>
                <c:pt idx="5">
                  <c:v>Guanajuato</c:v>
                </c:pt>
                <c:pt idx="6">
                  <c:v>Jalisco</c:v>
                </c:pt>
              </c:strCache>
            </c:strRef>
          </c:cat>
          <c:val>
            <c:numRef>
              <c:f>'Por eje'!$G$31:$G$37</c:f>
              <c:numCache>
                <c:formatCode>General</c:formatCode>
                <c:ptCount val="7"/>
                <c:pt idx="0">
                  <c:v>7.2294234471884913</c:v>
                </c:pt>
                <c:pt idx="1">
                  <c:v>0</c:v>
                </c:pt>
                <c:pt idx="2">
                  <c:v>6.2530306369847919</c:v>
                </c:pt>
                <c:pt idx="3">
                  <c:v>6.8660458452722057</c:v>
                </c:pt>
                <c:pt idx="4">
                  <c:v>0</c:v>
                </c:pt>
                <c:pt idx="5">
                  <c:v>10</c:v>
                </c:pt>
                <c:pt idx="6">
                  <c:v>6.7765042979942702</c:v>
                </c:pt>
              </c:numCache>
            </c:numRef>
          </c:val>
          <c:extLst>
            <c:ext xmlns:c16="http://schemas.microsoft.com/office/drawing/2014/chart" uri="{C3380CC4-5D6E-409C-BE32-E72D297353CC}">
              <c16:uniqueId val="{00000000-035A-4FE9-A731-03226C0C467D}"/>
            </c:ext>
          </c:extLst>
        </c:ser>
        <c:ser>
          <c:idx val="1"/>
          <c:order val="1"/>
          <c:tx>
            <c:strRef>
              <c:f>'Por eje'!$H$3</c:f>
              <c:strCache>
                <c:ptCount val="1"/>
                <c:pt idx="0">
                  <c:v>2021-2022</c:v>
                </c:pt>
              </c:strCache>
            </c:strRef>
          </c:tx>
          <c:spPr>
            <a:solidFill>
              <a:schemeClr val="accent2"/>
            </a:solidFill>
            <a:ln>
              <a:noFill/>
            </a:ln>
            <a:effectLst/>
          </c:spPr>
          <c:invertIfNegative val="0"/>
          <c:cat>
            <c:strRef>
              <c:f>'Por eje'!$F$31:$F$37</c:f>
              <c:strCache>
                <c:ptCount val="7"/>
                <c:pt idx="0">
                  <c:v>Aguascalientes</c:v>
                </c:pt>
                <c:pt idx="1">
                  <c:v>Chihuahua</c:v>
                </c:pt>
                <c:pt idx="2">
                  <c:v>San Luis Potosí</c:v>
                </c:pt>
                <c:pt idx="3">
                  <c:v>Querétaro</c:v>
                </c:pt>
                <c:pt idx="4">
                  <c:v>Yucatán</c:v>
                </c:pt>
                <c:pt idx="5">
                  <c:v>Guanajuato</c:v>
                </c:pt>
                <c:pt idx="6">
                  <c:v>Jalisco</c:v>
                </c:pt>
              </c:strCache>
            </c:strRef>
          </c:cat>
          <c:val>
            <c:numRef>
              <c:f>'Por eje'!$H$31:$H$37</c:f>
              <c:numCache>
                <c:formatCode>General</c:formatCode>
                <c:ptCount val="7"/>
                <c:pt idx="0">
                  <c:v>4.7485166031573227</c:v>
                </c:pt>
                <c:pt idx="1">
                  <c:v>5.6140692640692649</c:v>
                </c:pt>
                <c:pt idx="2">
                  <c:v>5.9995351373004908</c:v>
                </c:pt>
                <c:pt idx="3">
                  <c:v>8.6363636363636367</c:v>
                </c:pt>
                <c:pt idx="4">
                  <c:v>8.8162312097351485</c:v>
                </c:pt>
                <c:pt idx="5">
                  <c:v>8.9566844919786099</c:v>
                </c:pt>
                <c:pt idx="6">
                  <c:v>10</c:v>
                </c:pt>
              </c:numCache>
            </c:numRef>
          </c:val>
          <c:extLst>
            <c:ext xmlns:c16="http://schemas.microsoft.com/office/drawing/2014/chart" uri="{C3380CC4-5D6E-409C-BE32-E72D297353CC}">
              <c16:uniqueId val="{00000001-035A-4FE9-A731-03226C0C467D}"/>
            </c:ext>
          </c:extLst>
        </c:ser>
        <c:dLbls>
          <c:showLegendKey val="0"/>
          <c:showVal val="0"/>
          <c:showCatName val="0"/>
          <c:showSerName val="0"/>
          <c:showPercent val="0"/>
          <c:showBubbleSize val="0"/>
        </c:dLbls>
        <c:gapWidth val="219"/>
        <c:overlap val="-27"/>
        <c:axId val="557806655"/>
        <c:axId val="557790431"/>
      </c:barChart>
      <c:catAx>
        <c:axId val="55780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790431"/>
        <c:crosses val="autoZero"/>
        <c:auto val="1"/>
        <c:lblAlgn val="ctr"/>
        <c:lblOffset val="100"/>
        <c:noMultiLvlLbl val="0"/>
      </c:catAx>
      <c:valAx>
        <c:axId val="55779043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5780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4">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Guadalajara</a:t>
            </a:r>
            <a:r>
              <a:rPr lang="es-419" sz="1400" b="0" i="0" u="none" strike="noStrike" baseline="0"/>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Arañas!$J$33:$J$42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Arañas!$K$33:$K$42</c:f>
              <c:numCache>
                <c:formatCode>General</c:formatCode>
                <c:ptCount val="10"/>
                <c:pt idx="0">
                  <c:v>7.2916666666666652</c:v>
                </c:pt>
                <c:pt idx="1">
                  <c:v>4.6874999999999991</c:v>
                </c:pt>
                <c:pt idx="2">
                  <c:v>9.3749999999999982</c:v>
                </c:pt>
                <c:pt idx="3">
                  <c:v>2.083333333333333</c:v>
                </c:pt>
                <c:pt idx="4">
                  <c:v>2.6041666666666661</c:v>
                </c:pt>
                <c:pt idx="5">
                  <c:v>11.458333333333332</c:v>
                </c:pt>
                <c:pt idx="6">
                  <c:v>4.6874999999999991</c:v>
                </c:pt>
                <c:pt idx="7">
                  <c:v>1.0416666666666665</c:v>
                </c:pt>
                <c:pt idx="8">
                  <c:v>4.1666666666666661</c:v>
                </c:pt>
                <c:pt idx="9">
                  <c:v>13.02083333333333</c:v>
                </c:pt>
              </c:numCache>
            </c:numRef>
          </c:val>
          <c:extLst>
            <c:ext xmlns:c16="http://schemas.microsoft.com/office/drawing/2014/chart" uri="{C3380CC4-5D6E-409C-BE32-E72D297353CC}">
              <c16:uniqueId val="{00000000-634D-4BD1-9157-8C5531FFF3BE}"/>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Arañas!$J$33:$J$42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Arañas!$L$33:$L$42</c:f>
              <c:numCache>
                <c:formatCode>General</c:formatCode>
                <c:ptCount val="10"/>
                <c:pt idx="0">
                  <c:v>6.3541666666666652</c:v>
                </c:pt>
                <c:pt idx="1">
                  <c:v>6.0416666666666661</c:v>
                </c:pt>
                <c:pt idx="2">
                  <c:v>3.6458333333333326</c:v>
                </c:pt>
                <c:pt idx="3">
                  <c:v>3.1249999999999996</c:v>
                </c:pt>
                <c:pt idx="4">
                  <c:v>0.83333333333333326</c:v>
                </c:pt>
                <c:pt idx="5">
                  <c:v>0</c:v>
                </c:pt>
                <c:pt idx="6">
                  <c:v>13.333333333333332</c:v>
                </c:pt>
                <c:pt idx="7">
                  <c:v>5.4166666666666652</c:v>
                </c:pt>
                <c:pt idx="8">
                  <c:v>7.9166666666666652</c:v>
                </c:pt>
                <c:pt idx="9">
                  <c:v>2.708333333333333</c:v>
                </c:pt>
              </c:numCache>
            </c:numRef>
          </c:val>
          <c:extLst>
            <c:ext xmlns:c16="http://schemas.microsoft.com/office/drawing/2014/chart" uri="{C3380CC4-5D6E-409C-BE32-E72D297353CC}">
              <c16:uniqueId val="{00000001-634D-4BD1-9157-8C5531FFF3BE}"/>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Guadalajara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gra'!$A$7</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gra'!$D$7:$M$7</c:f>
              <c:numCache>
                <c:formatCode>General</c:formatCode>
                <c:ptCount val="10"/>
                <c:pt idx="0">
                  <c:v>4.375</c:v>
                </c:pt>
                <c:pt idx="1">
                  <c:v>3.125</c:v>
                </c:pt>
                <c:pt idx="2">
                  <c:v>3.75</c:v>
                </c:pt>
                <c:pt idx="3">
                  <c:v>1.875</c:v>
                </c:pt>
                <c:pt idx="4">
                  <c:v>0.625</c:v>
                </c:pt>
                <c:pt idx="5">
                  <c:v>0</c:v>
                </c:pt>
                <c:pt idx="6">
                  <c:v>2.5</c:v>
                </c:pt>
                <c:pt idx="7">
                  <c:v>10</c:v>
                </c:pt>
                <c:pt idx="8">
                  <c:v>3.75</c:v>
                </c:pt>
                <c:pt idx="9">
                  <c:v>1.25</c:v>
                </c:pt>
              </c:numCache>
            </c:numRef>
          </c:val>
          <c:extLst xmlns:c15="http://schemas.microsoft.com/office/drawing/2012/chart">
            <c:ext xmlns:c16="http://schemas.microsoft.com/office/drawing/2014/chart" uri="{C3380CC4-5D6E-409C-BE32-E72D297353CC}">
              <c16:uniqueId val="{00000000-EE7F-4762-80FA-74265331E6C9}"/>
            </c:ext>
          </c:extLst>
        </c:ser>
        <c:ser>
          <c:idx val="1"/>
          <c:order val="1"/>
          <c:tx>
            <c:strRef>
              <c:f>'MUN gra'!$A$8</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gra'!$D$8:$M$8</c:f>
              <c:numCache>
                <c:formatCode>General</c:formatCode>
                <c:ptCount val="10"/>
                <c:pt idx="0">
                  <c:v>3.5714285714285716</c:v>
                </c:pt>
                <c:pt idx="1">
                  <c:v>1.4285714285714284</c:v>
                </c:pt>
                <c:pt idx="2">
                  <c:v>9.2857142857142865</c:v>
                </c:pt>
                <c:pt idx="3">
                  <c:v>0</c:v>
                </c:pt>
                <c:pt idx="4">
                  <c:v>0</c:v>
                </c:pt>
                <c:pt idx="5">
                  <c:v>0</c:v>
                </c:pt>
                <c:pt idx="6">
                  <c:v>1.4285714285714284</c:v>
                </c:pt>
                <c:pt idx="7">
                  <c:v>10</c:v>
                </c:pt>
                <c:pt idx="8">
                  <c:v>3.5714285714285716</c:v>
                </c:pt>
                <c:pt idx="9">
                  <c:v>1.4285714285714284</c:v>
                </c:pt>
              </c:numCache>
            </c:numRef>
          </c:val>
          <c:extLst>
            <c:ext xmlns:c16="http://schemas.microsoft.com/office/drawing/2014/chart" uri="{C3380CC4-5D6E-409C-BE32-E72D297353CC}">
              <c16:uniqueId val="{00000001-EE7F-4762-80FA-74265331E6C9}"/>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Guadalajara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Municipios!$O$7</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Municipios!$P$7:$X$7</c:f>
              <c:numCache>
                <c:formatCode>General</c:formatCode>
                <c:ptCount val="9"/>
                <c:pt idx="0">
                  <c:v>3.3000000000000003</c:v>
                </c:pt>
                <c:pt idx="1">
                  <c:v>6.6000000000000005</c:v>
                </c:pt>
                <c:pt idx="2">
                  <c:v>3.3000000000000003</c:v>
                </c:pt>
                <c:pt idx="3">
                  <c:v>6.6000000000000005</c:v>
                </c:pt>
                <c:pt idx="4">
                  <c:v>0</c:v>
                </c:pt>
                <c:pt idx="5">
                  <c:v>3.3000000000000003</c:v>
                </c:pt>
                <c:pt idx="6">
                  <c:v>3.3000000000000003</c:v>
                </c:pt>
                <c:pt idx="7">
                  <c:v>6.6000000000000005</c:v>
                </c:pt>
                <c:pt idx="8">
                  <c:v>3.3000000000000003</c:v>
                </c:pt>
              </c:numCache>
            </c:numRef>
          </c:val>
          <c:extLst>
            <c:ext xmlns:c16="http://schemas.microsoft.com/office/drawing/2014/chart" uri="{C3380CC4-5D6E-409C-BE32-E72D297353CC}">
              <c16:uniqueId val="{00000000-3772-49E3-A60F-E002066E5E85}"/>
            </c:ext>
          </c:extLst>
        </c:ser>
        <c:ser>
          <c:idx val="1"/>
          <c:order val="1"/>
          <c:tx>
            <c:strRef>
              <c:f>Municipios!$O$8</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Municipios!$P$8:$X$8</c:f>
              <c:numCache>
                <c:formatCode>General</c:formatCode>
                <c:ptCount val="9"/>
                <c:pt idx="0">
                  <c:v>6.6000000000000005</c:v>
                </c:pt>
                <c:pt idx="1">
                  <c:v>10</c:v>
                </c:pt>
                <c:pt idx="2">
                  <c:v>6.6000000000000005</c:v>
                </c:pt>
                <c:pt idx="3">
                  <c:v>10</c:v>
                </c:pt>
                <c:pt idx="4">
                  <c:v>3.3000000000000003</c:v>
                </c:pt>
                <c:pt idx="5">
                  <c:v>6.6000000000000005</c:v>
                </c:pt>
                <c:pt idx="6">
                  <c:v>6.6000000000000005</c:v>
                </c:pt>
                <c:pt idx="7">
                  <c:v>10</c:v>
                </c:pt>
                <c:pt idx="8">
                  <c:v>6.6000000000000005</c:v>
                </c:pt>
              </c:numCache>
            </c:numRef>
          </c:val>
          <c:extLst>
            <c:ext xmlns:c16="http://schemas.microsoft.com/office/drawing/2014/chart" uri="{C3380CC4-5D6E-409C-BE32-E72D297353CC}">
              <c16:uniqueId val="{00000001-3772-49E3-A60F-E002066E5E85}"/>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Guadalajara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Araña!$O$3</c:f>
              <c:strCache>
                <c:ptCount val="1"/>
                <c:pt idx="0">
                  <c:v>2020</c:v>
                </c:pt>
              </c:strCache>
            </c:strRef>
          </c:tx>
          <c:spPr>
            <a:ln w="28575" cap="rnd">
              <a:solidFill>
                <a:schemeClr val="accent1"/>
              </a:solidFill>
              <a:round/>
            </a:ln>
            <a:effectLst/>
          </c:spPr>
          <c:marker>
            <c:symbol val="none"/>
          </c:marker>
          <c:cat>
            <c:strRef>
              <c:f>Araña!$N$34:$N$42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Araña!$O$34:$O$42</c:f>
              <c:numCache>
                <c:formatCode>General</c:formatCode>
                <c:ptCount val="9"/>
                <c:pt idx="0">
                  <c:v>3.5</c:v>
                </c:pt>
                <c:pt idx="1">
                  <c:v>2</c:v>
                </c:pt>
                <c:pt idx="2">
                  <c:v>5</c:v>
                </c:pt>
                <c:pt idx="3">
                  <c:v>3</c:v>
                </c:pt>
                <c:pt idx="4">
                  <c:v>1.5</c:v>
                </c:pt>
                <c:pt idx="5">
                  <c:v>3.5</c:v>
                </c:pt>
                <c:pt idx="6">
                  <c:v>0.5</c:v>
                </c:pt>
                <c:pt idx="7">
                  <c:v>10</c:v>
                </c:pt>
                <c:pt idx="8">
                  <c:v>1.5</c:v>
                </c:pt>
              </c:numCache>
            </c:numRef>
          </c:val>
          <c:extLst>
            <c:ext xmlns:c16="http://schemas.microsoft.com/office/drawing/2014/chart" uri="{C3380CC4-5D6E-409C-BE32-E72D297353CC}">
              <c16:uniqueId val="{00000000-4353-4691-AC8E-3F1C2D82FEB5}"/>
            </c:ext>
          </c:extLst>
        </c:ser>
        <c:ser>
          <c:idx val="1"/>
          <c:order val="1"/>
          <c:tx>
            <c:strRef>
              <c:f>Araña!$P$3</c:f>
              <c:strCache>
                <c:ptCount val="1"/>
                <c:pt idx="0">
                  <c:v>2021</c:v>
                </c:pt>
              </c:strCache>
            </c:strRef>
          </c:tx>
          <c:spPr>
            <a:ln w="28575" cap="rnd">
              <a:solidFill>
                <a:schemeClr val="accent2"/>
              </a:solidFill>
              <a:round/>
            </a:ln>
            <a:effectLst/>
          </c:spPr>
          <c:marker>
            <c:symbol val="none"/>
          </c:marker>
          <c:cat>
            <c:strRef>
              <c:f>Araña!$N$34:$N$42</c:f>
              <c:strCache>
                <c:ptCount val="9"/>
                <c:pt idx="0">
                  <c:v>Cambio Climatico</c:v>
                </c:pt>
                <c:pt idx="1">
                  <c:v>Erupción volcánica</c:v>
                </c:pt>
                <c:pt idx="2">
                  <c:v>Estrés hídrico</c:v>
                </c:pt>
                <c:pt idx="3">
                  <c:v>Euforización</c:v>
                </c:pt>
                <c:pt idx="4">
                  <c:v>Gestión de agua residual</c:v>
                </c:pt>
                <c:pt idx="5">
                  <c:v>Gestión del agua potable</c:v>
                </c:pt>
                <c:pt idx="6">
                  <c:v>Incendio forestal</c:v>
                </c:pt>
                <c:pt idx="7">
                  <c:v>Inundación</c:v>
                </c:pt>
                <c:pt idx="8">
                  <c:v>Terremoto</c:v>
                </c:pt>
              </c:strCache>
              <c:extLst/>
            </c:strRef>
          </c:cat>
          <c:val>
            <c:numRef>
              <c:f>Araña!$P$34:$P$42</c:f>
              <c:numCache>
                <c:formatCode>General</c:formatCode>
                <c:ptCount val="9"/>
                <c:pt idx="0">
                  <c:v>3.8095238095238093</c:v>
                </c:pt>
                <c:pt idx="1">
                  <c:v>1.9047619047619047</c:v>
                </c:pt>
                <c:pt idx="2">
                  <c:v>4.7619047619047619</c:v>
                </c:pt>
                <c:pt idx="3">
                  <c:v>2.8571428571428568</c:v>
                </c:pt>
                <c:pt idx="4">
                  <c:v>1.4285714285714284</c:v>
                </c:pt>
                <c:pt idx="5">
                  <c:v>3.333333333333333</c:v>
                </c:pt>
                <c:pt idx="6">
                  <c:v>0.47619047619047616</c:v>
                </c:pt>
                <c:pt idx="7">
                  <c:v>10</c:v>
                </c:pt>
                <c:pt idx="8">
                  <c:v>1.4285714285714284</c:v>
                </c:pt>
              </c:numCache>
            </c:numRef>
          </c:val>
          <c:extLst>
            <c:ext xmlns:c16="http://schemas.microsoft.com/office/drawing/2014/chart" uri="{C3380CC4-5D6E-409C-BE32-E72D297353CC}">
              <c16:uniqueId val="{00000001-4353-4691-AC8E-3F1C2D82FEB5}"/>
            </c:ext>
          </c:extLst>
        </c:ser>
        <c:dLbls>
          <c:showLegendKey val="0"/>
          <c:showVal val="0"/>
          <c:showCatName val="0"/>
          <c:showSerName val="0"/>
          <c:showPercent val="0"/>
          <c:showBubbleSize val="0"/>
        </c:dLbls>
        <c:axId val="1121944304"/>
        <c:axId val="1121945136"/>
      </c:radarChart>
      <c:catAx>
        <c:axId val="112194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5136"/>
        <c:crosses val="autoZero"/>
        <c:auto val="1"/>
        <c:lblAlgn val="ctr"/>
        <c:lblOffset val="100"/>
        <c:noMultiLvlLbl val="0"/>
      </c:catAx>
      <c:valAx>
        <c:axId val="1121945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12194430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lineChart>
        <c:grouping val="standard"/>
        <c:varyColors val="0"/>
        <c:ser>
          <c:idx val="0"/>
          <c:order val="0"/>
          <c:tx>
            <c:strRef>
              <c:f>Hoja2!$D$252</c:f>
              <c:strCache>
                <c:ptCount val="1"/>
                <c:pt idx="0">
                  <c:v>2020-2021</c:v>
                </c:pt>
              </c:strCache>
            </c:strRef>
          </c:tx>
          <c:spPr>
            <a:ln w="28575" cap="rnd">
              <a:solidFill>
                <a:schemeClr val="accent1"/>
              </a:solidFill>
              <a:round/>
            </a:ln>
            <a:effectLst/>
          </c:spPr>
          <c:marker>
            <c:symbol val="none"/>
          </c:marker>
          <c:cat>
            <c:strRef>
              <c:f>Hoja2!$B$253:$B$262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Hoja2!$D$253:$D$262</c:f>
              <c:numCache>
                <c:formatCode>General</c:formatCode>
                <c:ptCount val="10"/>
                <c:pt idx="0">
                  <c:v>10</c:v>
                </c:pt>
                <c:pt idx="1">
                  <c:v>8.241599860477919</c:v>
                </c:pt>
                <c:pt idx="2">
                  <c:v>3.6812661938681011</c:v>
                </c:pt>
                <c:pt idx="3">
                  <c:v>9.9639275033481098</c:v>
                </c:pt>
                <c:pt idx="4">
                  <c:v>5.4111343634361262</c:v>
                </c:pt>
                <c:pt idx="5">
                  <c:v>5.4545454545454541</c:v>
                </c:pt>
                <c:pt idx="6">
                  <c:v>7.1136438859116389</c:v>
                </c:pt>
                <c:pt idx="7">
                  <c:v>7.9865771812080535</c:v>
                </c:pt>
                <c:pt idx="8">
                  <c:v>10</c:v>
                </c:pt>
                <c:pt idx="9">
                  <c:v>2</c:v>
                </c:pt>
              </c:numCache>
            </c:numRef>
          </c:val>
          <c:smooth val="0"/>
          <c:extLst>
            <c:ext xmlns:c16="http://schemas.microsoft.com/office/drawing/2014/chart" uri="{C3380CC4-5D6E-409C-BE32-E72D297353CC}">
              <c16:uniqueId val="{00000000-0725-4899-AB6A-69B88AA0BF9F}"/>
            </c:ext>
          </c:extLst>
        </c:ser>
        <c:ser>
          <c:idx val="1"/>
          <c:order val="1"/>
          <c:tx>
            <c:strRef>
              <c:f>Hoja2!$E$252</c:f>
              <c:strCache>
                <c:ptCount val="1"/>
                <c:pt idx="0">
                  <c:v>2021-2022</c:v>
                </c:pt>
              </c:strCache>
            </c:strRef>
          </c:tx>
          <c:spPr>
            <a:ln w="28575" cap="rnd">
              <a:solidFill>
                <a:schemeClr val="accent2"/>
              </a:solidFill>
              <a:round/>
            </a:ln>
            <a:effectLst/>
          </c:spPr>
          <c:marker>
            <c:symbol val="none"/>
          </c:marker>
          <c:cat>
            <c:strRef>
              <c:f>Hoja2!$B$253:$B$262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Hoja2!$E$253:$E$262</c:f>
              <c:numCache>
                <c:formatCode>General</c:formatCode>
                <c:ptCount val="10"/>
                <c:pt idx="0">
                  <c:v>9.5884096193957404</c:v>
                </c:pt>
                <c:pt idx="1">
                  <c:v>6.4756884915779995</c:v>
                </c:pt>
                <c:pt idx="2">
                  <c:v>8.8924440065621155</c:v>
                </c:pt>
                <c:pt idx="3">
                  <c:v>10</c:v>
                </c:pt>
                <c:pt idx="4">
                  <c:v>9.8815022349828894</c:v>
                </c:pt>
                <c:pt idx="5">
                  <c:v>10</c:v>
                </c:pt>
                <c:pt idx="6">
                  <c:v>8.8606454760674414</c:v>
                </c:pt>
                <c:pt idx="7">
                  <c:v>8.7014725568942435</c:v>
                </c:pt>
                <c:pt idx="8">
                  <c:v>6.551766339664403</c:v>
                </c:pt>
                <c:pt idx="9">
                  <c:v>3.5830498279237517</c:v>
                </c:pt>
              </c:numCache>
            </c:numRef>
          </c:val>
          <c:smooth val="0"/>
          <c:extLst>
            <c:ext xmlns:c16="http://schemas.microsoft.com/office/drawing/2014/chart" uri="{C3380CC4-5D6E-409C-BE32-E72D297353CC}">
              <c16:uniqueId val="{00000001-0725-4899-AB6A-69B88AA0BF9F}"/>
            </c:ext>
          </c:extLst>
        </c:ser>
        <c:ser>
          <c:idx val="2"/>
          <c:order val="2"/>
          <c:tx>
            <c:strRef>
              <c:f>Hoja2!$F$252</c:f>
              <c:strCache>
                <c:ptCount val="1"/>
                <c:pt idx="0">
                  <c:v>Promedio 2021-2022</c:v>
                </c:pt>
              </c:strCache>
            </c:strRef>
          </c:tx>
          <c:spPr>
            <a:ln w="28575" cap="rnd">
              <a:solidFill>
                <a:schemeClr val="accent3"/>
              </a:solidFill>
              <a:round/>
            </a:ln>
            <a:effectLst/>
          </c:spPr>
          <c:marker>
            <c:symbol val="none"/>
          </c:marker>
          <c:cat>
            <c:strRef>
              <c:f>Hoja2!$B$253:$B$262</c:f>
              <c:strCache>
                <c:ptCount val="10"/>
                <c:pt idx="0">
                  <c:v>Agua</c:v>
                </c:pt>
                <c:pt idx="1">
                  <c:v>Biodiversidad</c:v>
                </c:pt>
                <c:pt idx="2">
                  <c:v>Contaminantes</c:v>
                </c:pt>
                <c:pt idx="3">
                  <c:v>Energía Eléctrica</c:v>
                </c:pt>
                <c:pt idx="4">
                  <c:v>Energía limpia y renovable</c:v>
                </c:pt>
                <c:pt idx="5">
                  <c:v>Energías Fósiles</c:v>
                </c:pt>
                <c:pt idx="6">
                  <c:v>Vida Marina y Terrestre</c:v>
                </c:pt>
                <c:pt idx="7">
                  <c:v>Transporte e Industria</c:v>
                </c:pt>
                <c:pt idx="8">
                  <c:v>Gobernanza</c:v>
                </c:pt>
                <c:pt idx="9">
                  <c:v>Residuos</c:v>
                </c:pt>
              </c:strCache>
              <c:extLst/>
            </c:strRef>
          </c:cat>
          <c:val>
            <c:numRef>
              <c:f>Hoja2!$F$253:$F$262</c:f>
              <c:numCache>
                <c:formatCode>General</c:formatCode>
                <c:ptCount val="10"/>
                <c:pt idx="0">
                  <c:v>5.4887193357788773</c:v>
                </c:pt>
                <c:pt idx="1">
                  <c:v>5.5500362805054211</c:v>
                </c:pt>
                <c:pt idx="2">
                  <c:v>6.0126069157881279</c:v>
                </c:pt>
                <c:pt idx="3">
                  <c:v>4.5597289164148318</c:v>
                </c:pt>
                <c:pt idx="4">
                  <c:v>5.7568063960842597</c:v>
                </c:pt>
                <c:pt idx="5">
                  <c:v>3.8245614035087714</c:v>
                </c:pt>
                <c:pt idx="6">
                  <c:v>4.8609775109942914</c:v>
                </c:pt>
                <c:pt idx="7">
                  <c:v>6.1764666538530886</c:v>
                </c:pt>
                <c:pt idx="8">
                  <c:v>4.678832635819318</c:v>
                </c:pt>
                <c:pt idx="9">
                  <c:v>3.6837717573473059</c:v>
                </c:pt>
              </c:numCache>
            </c:numRef>
          </c:val>
          <c:smooth val="0"/>
          <c:extLst>
            <c:ext xmlns:c16="http://schemas.microsoft.com/office/drawing/2014/chart" uri="{C3380CC4-5D6E-409C-BE32-E72D297353CC}">
              <c16:uniqueId val="{00000002-0725-4899-AB6A-69B88AA0BF9F}"/>
            </c:ext>
          </c:extLst>
        </c:ser>
        <c:dLbls>
          <c:showLegendKey val="0"/>
          <c:showVal val="0"/>
          <c:showCatName val="0"/>
          <c:showSerName val="0"/>
          <c:showPercent val="0"/>
          <c:showBubbleSize val="0"/>
        </c:dLbls>
        <c:smooth val="0"/>
        <c:axId val="876251775"/>
        <c:axId val="876263007"/>
      </c:lineChart>
      <c:catAx>
        <c:axId val="876251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63007"/>
        <c:crosses val="autoZero"/>
        <c:auto val="1"/>
        <c:lblAlgn val="ctr"/>
        <c:lblOffset val="100"/>
        <c:noMultiLvlLbl val="0"/>
      </c:catAx>
      <c:valAx>
        <c:axId val="876263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876251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sz="1800" b="0" i="0" baseline="0">
                <a:effectLst/>
              </a:rPr>
              <a:t>Puntaje IGECC</a:t>
            </a:r>
            <a:endParaRPr lang="es-MX">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barChart>
        <c:barDir val="col"/>
        <c:grouping val="clustered"/>
        <c:varyColors val="0"/>
        <c:ser>
          <c:idx val="0"/>
          <c:order val="0"/>
          <c:tx>
            <c:strRef>
              <c:f>'[Calculos finales de indica estado y municipio corregidos.xlsx]Municipios'!$K$3</c:f>
              <c:strCache>
                <c:ptCount val="1"/>
                <c:pt idx="0">
                  <c:v>2020-2021</c:v>
                </c:pt>
              </c:strCache>
            </c:strRef>
          </c:tx>
          <c:spPr>
            <a:solidFill>
              <a:schemeClr val="accent1"/>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corregidos.xlsx]Municipios'!$K$26:$K$44</c:f>
              <c:numCache>
                <c:formatCode>General</c:formatCode>
                <c:ptCount val="19"/>
                <c:pt idx="0">
                  <c:v>2.692532281285914</c:v>
                </c:pt>
                <c:pt idx="1">
                  <c:v>4.3659295979239641</c:v>
                </c:pt>
                <c:pt idx="2">
                  <c:v>4.464336452193038</c:v>
                </c:pt>
                <c:pt idx="3">
                  <c:v>6.3095262564270254</c:v>
                </c:pt>
                <c:pt idx="4">
                  <c:v>3.1054584043528104</c:v>
                </c:pt>
                <c:pt idx="5">
                  <c:v>4.0128025008342014</c:v>
                </c:pt>
                <c:pt idx="6">
                  <c:v>6.2065545068491375</c:v>
                </c:pt>
                <c:pt idx="7">
                  <c:v>4.7692377300526259</c:v>
                </c:pt>
                <c:pt idx="8">
                  <c:v>4.1992195888776358</c:v>
                </c:pt>
                <c:pt idx="9">
                  <c:v>0</c:v>
                </c:pt>
                <c:pt idx="10">
                  <c:v>5.3526386426760775</c:v>
                </c:pt>
                <c:pt idx="11">
                  <c:v>0</c:v>
                </c:pt>
                <c:pt idx="12">
                  <c:v>5.5592796435584484</c:v>
                </c:pt>
                <c:pt idx="13">
                  <c:v>6.5613642087797839</c:v>
                </c:pt>
                <c:pt idx="14">
                  <c:v>0</c:v>
                </c:pt>
                <c:pt idx="15">
                  <c:v>5.2200024019017306</c:v>
                </c:pt>
                <c:pt idx="16">
                  <c:v>5.4837815694455792</c:v>
                </c:pt>
                <c:pt idx="17">
                  <c:v>6.0262977357147633</c:v>
                </c:pt>
                <c:pt idx="18">
                  <c:v>6.9852694442795409</c:v>
                </c:pt>
              </c:numCache>
            </c:numRef>
          </c:val>
          <c:extLst>
            <c:ext xmlns:c16="http://schemas.microsoft.com/office/drawing/2014/chart" uri="{C3380CC4-5D6E-409C-BE32-E72D297353CC}">
              <c16:uniqueId val="{00000000-9052-4821-BBA1-99E7B364A4CE}"/>
            </c:ext>
          </c:extLst>
        </c:ser>
        <c:ser>
          <c:idx val="1"/>
          <c:order val="1"/>
          <c:tx>
            <c:strRef>
              <c:f>'[Calculos finales de indica estado y municipio corregidos.xlsx]Municipios'!$L$3</c:f>
              <c:strCache>
                <c:ptCount val="1"/>
                <c:pt idx="0">
                  <c:v>2021-2022</c:v>
                </c:pt>
              </c:strCache>
            </c:strRef>
          </c:tx>
          <c:spPr>
            <a:solidFill>
              <a:schemeClr val="accent2"/>
            </a:solidFill>
            <a:ln>
              <a:noFill/>
            </a:ln>
            <a:effectLst/>
          </c:spPr>
          <c:invertIfNegative val="0"/>
          <c:cat>
            <c:strRef>
              <c:f>'[Calculos finales de indica estado y municipio corregidos.xlsx]Municipios'!$J$26:$J$44</c:f>
              <c:strCache>
                <c:ptCount val="19"/>
                <c:pt idx="0">
                  <c:v>San Juan del Río</c:v>
                </c:pt>
                <c:pt idx="1">
                  <c:v>San Luis Potosí</c:v>
                </c:pt>
                <c:pt idx="2">
                  <c:v>Salamanca</c:v>
                </c:pt>
                <c:pt idx="3">
                  <c:v>Tonalá</c:v>
                </c:pt>
                <c:pt idx="4">
                  <c:v>Soledad de Graciano Sánchez</c:v>
                </c:pt>
                <c:pt idx="5">
                  <c:v>Querétaro</c:v>
                </c:pt>
                <c:pt idx="6">
                  <c:v>Tlajomulco de Zúñiga</c:v>
                </c:pt>
                <c:pt idx="7">
                  <c:v>Zapopan</c:v>
                </c:pt>
                <c:pt idx="8">
                  <c:v>Tlaquepaque</c:v>
                </c:pt>
                <c:pt idx="9">
                  <c:v>Chihuahua</c:v>
                </c:pt>
                <c:pt idx="10">
                  <c:v>Irapuato</c:v>
                </c:pt>
                <c:pt idx="11">
                  <c:v>Juárez</c:v>
                </c:pt>
                <c:pt idx="12">
                  <c:v>León</c:v>
                </c:pt>
                <c:pt idx="13">
                  <c:v>Aguascalientes</c:v>
                </c:pt>
                <c:pt idx="14">
                  <c:v>Mérida</c:v>
                </c:pt>
                <c:pt idx="15">
                  <c:v>Puerto Vallarta</c:v>
                </c:pt>
                <c:pt idx="16">
                  <c:v>Celaya</c:v>
                </c:pt>
                <c:pt idx="17">
                  <c:v>Guadalajara</c:v>
                </c:pt>
                <c:pt idx="18">
                  <c:v>Guanajuato</c:v>
                </c:pt>
              </c:strCache>
            </c:strRef>
          </c:cat>
          <c:val>
            <c:numRef>
              <c:f>'[Calculos finales de indica estado y municipio corregidos.xlsx]Municipios'!$L$26:$L$44</c:f>
              <c:numCache>
                <c:formatCode>General</c:formatCode>
                <c:ptCount val="19"/>
                <c:pt idx="0">
                  <c:v>1.7744004205160759</c:v>
                </c:pt>
                <c:pt idx="1">
                  <c:v>3.4415212400308945</c:v>
                </c:pt>
                <c:pt idx="2">
                  <c:v>3.5204257112712134</c:v>
                </c:pt>
                <c:pt idx="3">
                  <c:v>3.766022262514106</c:v>
                </c:pt>
                <c:pt idx="4">
                  <c:v>4.4007081574359876</c:v>
                </c:pt>
                <c:pt idx="5">
                  <c:v>4.4170905795590825</c:v>
                </c:pt>
                <c:pt idx="6">
                  <c:v>4.7525505105377963</c:v>
                </c:pt>
                <c:pt idx="7">
                  <c:v>4.8222082584107735</c:v>
                </c:pt>
                <c:pt idx="8">
                  <c:v>4.861816549088358</c:v>
                </c:pt>
                <c:pt idx="9">
                  <c:v>5.0301757413313091</c:v>
                </c:pt>
                <c:pt idx="10">
                  <c:v>5.1907790351060132</c:v>
                </c:pt>
                <c:pt idx="11">
                  <c:v>5.259092766746944</c:v>
                </c:pt>
                <c:pt idx="12">
                  <c:v>5.2926434995923533</c:v>
                </c:pt>
                <c:pt idx="13">
                  <c:v>5.3942426931462615</c:v>
                </c:pt>
                <c:pt idx="14">
                  <c:v>5.4041102976087743</c:v>
                </c:pt>
                <c:pt idx="15">
                  <c:v>6.4453767735233969</c:v>
                </c:pt>
                <c:pt idx="16">
                  <c:v>6.9949850264959226</c:v>
                </c:pt>
                <c:pt idx="17">
                  <c:v>7.1041174533570395</c:v>
                </c:pt>
                <c:pt idx="18">
                  <c:v>8.2534978553068576</c:v>
                </c:pt>
              </c:numCache>
            </c:numRef>
          </c:val>
          <c:extLst>
            <c:ext xmlns:c16="http://schemas.microsoft.com/office/drawing/2014/chart" uri="{C3380CC4-5D6E-409C-BE32-E72D297353CC}">
              <c16:uniqueId val="{00000001-9052-4821-BBA1-99E7B364A4CE}"/>
            </c:ext>
          </c:extLst>
        </c:ser>
        <c:dLbls>
          <c:showLegendKey val="0"/>
          <c:showVal val="0"/>
          <c:showCatName val="0"/>
          <c:showSerName val="0"/>
          <c:showPercent val="0"/>
          <c:showBubbleSize val="0"/>
        </c:dLbls>
        <c:gapWidth val="219"/>
        <c:overlap val="-27"/>
        <c:axId val="502438207"/>
        <c:axId val="502445279"/>
      </c:barChart>
      <c:catAx>
        <c:axId val="502438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45279"/>
        <c:crosses val="autoZero"/>
        <c:auto val="1"/>
        <c:lblAlgn val="ctr"/>
        <c:lblOffset val="100"/>
        <c:noMultiLvlLbl val="0"/>
      </c:catAx>
      <c:valAx>
        <c:axId val="5024452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5024382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Araña!$C$2</c:f>
              <c:strCache>
                <c:ptCount val="1"/>
                <c:pt idx="0">
                  <c:v>2020</c:v>
                </c:pt>
              </c:strCache>
            </c:strRef>
          </c:tx>
          <c:spPr>
            <a:ln w="28575" cap="rnd">
              <a:solidFill>
                <a:schemeClr val="accent1"/>
              </a:solidFill>
              <a:round/>
            </a:ln>
            <a:effectLst/>
          </c:spPr>
          <c:marker>
            <c:symbol val="none"/>
          </c:marker>
          <c:cat>
            <c:strRef>
              <c:f>Araña!$B$39:$B$47</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Araña!$C$39:$C$47</c:f>
              <c:numCache>
                <c:formatCode>General</c:formatCode>
                <c:ptCount val="9"/>
                <c:pt idx="0">
                  <c:v>2.1200504584152693</c:v>
                </c:pt>
                <c:pt idx="1">
                  <c:v>0.29959106169286165</c:v>
                </c:pt>
                <c:pt idx="2">
                  <c:v>2.0677339050258587</c:v>
                </c:pt>
                <c:pt idx="3">
                  <c:v>1.1607678324120088</c:v>
                </c:pt>
                <c:pt idx="4">
                  <c:v>0.34866751518737349</c:v>
                </c:pt>
                <c:pt idx="5">
                  <c:v>8.8654723901509627</c:v>
                </c:pt>
                <c:pt idx="6">
                  <c:v>0.35564604178244202</c:v>
                </c:pt>
                <c:pt idx="7">
                  <c:v>10</c:v>
                </c:pt>
                <c:pt idx="8">
                  <c:v>3.775966056227944</c:v>
                </c:pt>
              </c:numCache>
            </c:numRef>
          </c:val>
          <c:extLst>
            <c:ext xmlns:c16="http://schemas.microsoft.com/office/drawing/2014/chart" uri="{C3380CC4-5D6E-409C-BE32-E72D297353CC}">
              <c16:uniqueId val="{00000000-1A7E-4981-BD68-6736B1F1E602}"/>
            </c:ext>
          </c:extLst>
        </c:ser>
        <c:ser>
          <c:idx val="1"/>
          <c:order val="1"/>
          <c:tx>
            <c:strRef>
              <c:f>Araña!$D$2</c:f>
              <c:strCache>
                <c:ptCount val="1"/>
                <c:pt idx="0">
                  <c:v>2021</c:v>
                </c:pt>
              </c:strCache>
            </c:strRef>
          </c:tx>
          <c:spPr>
            <a:ln w="28575" cap="rnd">
              <a:solidFill>
                <a:schemeClr val="accent2"/>
              </a:solidFill>
              <a:round/>
            </a:ln>
            <a:effectLst/>
          </c:spPr>
          <c:marker>
            <c:symbol val="none"/>
          </c:marker>
          <c:cat>
            <c:strRef>
              <c:f>Araña!$B$39:$B$47</c:f>
              <c:strCache>
                <c:ptCount val="9"/>
                <c:pt idx="0">
                  <c:v>Agua</c:v>
                </c:pt>
                <c:pt idx="1">
                  <c:v>Biodiversidad</c:v>
                </c:pt>
                <c:pt idx="2">
                  <c:v>Contaminantes</c:v>
                </c:pt>
                <c:pt idx="3">
                  <c:v>Energía eléctrica</c:v>
                </c:pt>
                <c:pt idx="4">
                  <c:v>Energía limpia y renovable</c:v>
                </c:pt>
                <c:pt idx="5">
                  <c:v>Gobernanza</c:v>
                </c:pt>
                <c:pt idx="6">
                  <c:v>Residuos</c:v>
                </c:pt>
                <c:pt idx="7">
                  <c:v>Transporte e industria</c:v>
                </c:pt>
                <c:pt idx="8">
                  <c:v>Vida Marina y Terrestre</c:v>
                </c:pt>
              </c:strCache>
            </c:strRef>
          </c:cat>
          <c:val>
            <c:numRef>
              <c:f>Araña!$D$39:$D$47</c:f>
              <c:numCache>
                <c:formatCode>General</c:formatCode>
                <c:ptCount val="9"/>
                <c:pt idx="0">
                  <c:v>2.0705558579763186</c:v>
                </c:pt>
                <c:pt idx="1">
                  <c:v>0.29027350129174595</c:v>
                </c:pt>
                <c:pt idx="2">
                  <c:v>2.0034254592242786</c:v>
                </c:pt>
                <c:pt idx="3">
                  <c:v>1.1246668742290207</c:v>
                </c:pt>
                <c:pt idx="4">
                  <c:v>0.7185111508622597</c:v>
                </c:pt>
                <c:pt idx="5">
                  <c:v>8.1202759087176908</c:v>
                </c:pt>
                <c:pt idx="6">
                  <c:v>0.57326047668641622</c:v>
                </c:pt>
                <c:pt idx="7">
                  <c:v>10</c:v>
                </c:pt>
                <c:pt idx="8">
                  <c:v>3.6585300032206765</c:v>
                </c:pt>
              </c:numCache>
            </c:numRef>
          </c:val>
          <c:extLst>
            <c:ext xmlns:c16="http://schemas.microsoft.com/office/drawing/2014/chart" uri="{C3380CC4-5D6E-409C-BE32-E72D297353CC}">
              <c16:uniqueId val="{00000001-1A7E-4981-BD68-6736B1F1E602}"/>
            </c:ext>
          </c:extLst>
        </c:ser>
        <c:dLbls>
          <c:showLegendKey val="0"/>
          <c:showVal val="0"/>
          <c:showCatName val="0"/>
          <c:showSerName val="0"/>
          <c:showPercent val="0"/>
          <c:showBubbleSize val="0"/>
        </c:dLbls>
        <c:axId val="1393282239"/>
        <c:axId val="1393285983"/>
      </c:radarChart>
      <c:catAx>
        <c:axId val="13932822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5983"/>
        <c:crosses val="autoZero"/>
        <c:auto val="1"/>
        <c:lblAlgn val="ctr"/>
        <c:lblOffset val="100"/>
        <c:noMultiLvlLbl val="0"/>
      </c:catAx>
      <c:valAx>
        <c:axId val="139328598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9328223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419" sz="1400" b="0" i="0" u="none" strike="noStrike" baseline="0">
                <a:effectLst/>
              </a:rPr>
              <a:t>Guanajuato</a:t>
            </a:r>
            <a:r>
              <a:rPr lang="es-419" sz="1400" b="0" i="0" u="none" strike="noStrike" kern="1200" spc="0" baseline="0">
                <a:solidFill>
                  <a:sysClr val="windowText" lastClr="000000">
                    <a:lumMod val="65000"/>
                    <a:lumOff val="35000"/>
                  </a:sysClr>
                </a:solidFill>
                <a:effectLst/>
                <a:latin typeface="+mn-lt"/>
                <a:ea typeface="+mn-ea"/>
                <a:cs typeface="+mn-cs"/>
              </a:rPr>
              <a:t> </a:t>
            </a:r>
            <a:endParaRPr lang="es-419"/>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Arañas!$K$2</c:f>
              <c:strCache>
                <c:ptCount val="1"/>
                <c:pt idx="0">
                  <c:v>2020</c:v>
                </c:pt>
              </c:strCache>
            </c:strRef>
          </c:tx>
          <c:spPr>
            <a:ln w="28575" cap="rnd">
              <a:solidFill>
                <a:schemeClr val="accent1"/>
              </a:solidFill>
              <a:round/>
            </a:ln>
            <a:effectLst/>
          </c:spPr>
          <c:marker>
            <c:symbol val="none"/>
          </c:marker>
          <c:cat>
            <c:strRef>
              <c:f>Arañas!$J$43:$J$52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Arañas!$K$43:$K$52</c:f>
              <c:numCache>
                <c:formatCode>General</c:formatCode>
                <c:ptCount val="10"/>
                <c:pt idx="0">
                  <c:v>6.7708333333333321</c:v>
                </c:pt>
                <c:pt idx="1">
                  <c:v>9.3749999999999982</c:v>
                </c:pt>
                <c:pt idx="2">
                  <c:v>3.1249999999999996</c:v>
                </c:pt>
                <c:pt idx="3">
                  <c:v>6.7708333333333321</c:v>
                </c:pt>
                <c:pt idx="4">
                  <c:v>6.2499999999999991</c:v>
                </c:pt>
                <c:pt idx="5">
                  <c:v>6.2499999999999991</c:v>
                </c:pt>
                <c:pt idx="6">
                  <c:v>9.8958333333333321</c:v>
                </c:pt>
                <c:pt idx="7">
                  <c:v>4.1666666666666661</c:v>
                </c:pt>
                <c:pt idx="8">
                  <c:v>5.7291666666666661</c:v>
                </c:pt>
                <c:pt idx="9">
                  <c:v>6.2499999999999991</c:v>
                </c:pt>
              </c:numCache>
            </c:numRef>
          </c:val>
          <c:extLst>
            <c:ext xmlns:c16="http://schemas.microsoft.com/office/drawing/2014/chart" uri="{C3380CC4-5D6E-409C-BE32-E72D297353CC}">
              <c16:uniqueId val="{00000000-0AE3-4A7E-B4B7-BA63B288548A}"/>
            </c:ext>
          </c:extLst>
        </c:ser>
        <c:ser>
          <c:idx val="1"/>
          <c:order val="1"/>
          <c:tx>
            <c:strRef>
              <c:f>Arañas!$L$2</c:f>
              <c:strCache>
                <c:ptCount val="1"/>
                <c:pt idx="0">
                  <c:v>2021</c:v>
                </c:pt>
              </c:strCache>
            </c:strRef>
          </c:tx>
          <c:spPr>
            <a:ln w="28575" cap="rnd">
              <a:solidFill>
                <a:schemeClr val="accent2"/>
              </a:solidFill>
              <a:round/>
            </a:ln>
            <a:effectLst/>
          </c:spPr>
          <c:marker>
            <c:symbol val="none"/>
          </c:marker>
          <c:cat>
            <c:strRef>
              <c:f>Arañas!$J$43:$J$52</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Arañas!$L$43:$L$52</c:f>
              <c:numCache>
                <c:formatCode>General</c:formatCode>
                <c:ptCount val="10"/>
                <c:pt idx="0">
                  <c:v>7.7083333333333321</c:v>
                </c:pt>
                <c:pt idx="1">
                  <c:v>7.2916666666666652</c:v>
                </c:pt>
                <c:pt idx="2">
                  <c:v>7.2916666666666652</c:v>
                </c:pt>
                <c:pt idx="3">
                  <c:v>8.6458333333333321</c:v>
                </c:pt>
                <c:pt idx="4">
                  <c:v>6.2499999999999991</c:v>
                </c:pt>
                <c:pt idx="5">
                  <c:v>3.1249999999999996</c:v>
                </c:pt>
                <c:pt idx="6">
                  <c:v>8.6458333333333321</c:v>
                </c:pt>
                <c:pt idx="7">
                  <c:v>10.416666666666664</c:v>
                </c:pt>
                <c:pt idx="8">
                  <c:v>8.7500000000000018</c:v>
                </c:pt>
                <c:pt idx="9">
                  <c:v>6.2499999999999991</c:v>
                </c:pt>
              </c:numCache>
            </c:numRef>
          </c:val>
          <c:extLst>
            <c:ext xmlns:c16="http://schemas.microsoft.com/office/drawing/2014/chart" uri="{C3380CC4-5D6E-409C-BE32-E72D297353CC}">
              <c16:uniqueId val="{00000001-0AE3-4A7E-B4B7-BA63B288548A}"/>
            </c:ext>
          </c:extLst>
        </c:ser>
        <c:dLbls>
          <c:showLegendKey val="0"/>
          <c:showVal val="0"/>
          <c:showCatName val="0"/>
          <c:showSerName val="0"/>
          <c:showPercent val="0"/>
          <c:showBubbleSize val="0"/>
        </c:dLbls>
        <c:axId val="1098039519"/>
        <c:axId val="1094680271"/>
      </c:radarChart>
      <c:catAx>
        <c:axId val="1098039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4680271"/>
        <c:crosses val="autoZero"/>
        <c:auto val="1"/>
        <c:lblAlgn val="ctr"/>
        <c:lblOffset val="100"/>
        <c:noMultiLvlLbl val="0"/>
      </c:catAx>
      <c:valAx>
        <c:axId val="10946802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098039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radarChart>
        <c:radarStyle val="marker"/>
        <c:varyColors val="0"/>
        <c:ser>
          <c:idx val="0"/>
          <c:order val="0"/>
          <c:tx>
            <c:strRef>
              <c:f>'MUN gra'!$A$9</c:f>
              <c:strCache>
                <c:ptCount val="1"/>
                <c:pt idx="0">
                  <c:v>2021</c:v>
                </c:pt>
              </c:strCache>
            </c:strRef>
          </c:tx>
          <c:spPr>
            <a:ln w="28575" cap="rnd">
              <a:solidFill>
                <a:schemeClr val="accent1"/>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gra'!$D$9:$M$9</c:f>
              <c:numCache>
                <c:formatCode>General</c:formatCode>
                <c:ptCount val="10"/>
                <c:pt idx="0">
                  <c:v>5</c:v>
                </c:pt>
                <c:pt idx="1">
                  <c:v>2.5</c:v>
                </c:pt>
                <c:pt idx="2">
                  <c:v>6.6666666666666661</c:v>
                </c:pt>
                <c:pt idx="3">
                  <c:v>2.5</c:v>
                </c:pt>
                <c:pt idx="4">
                  <c:v>1.6666666666666665</c:v>
                </c:pt>
                <c:pt idx="5">
                  <c:v>0</c:v>
                </c:pt>
                <c:pt idx="6">
                  <c:v>0.83333333333333326</c:v>
                </c:pt>
                <c:pt idx="7">
                  <c:v>10</c:v>
                </c:pt>
                <c:pt idx="8">
                  <c:v>1.6666666666666665</c:v>
                </c:pt>
                <c:pt idx="9">
                  <c:v>3.333333333333333</c:v>
                </c:pt>
              </c:numCache>
            </c:numRef>
          </c:val>
          <c:extLst xmlns:c15="http://schemas.microsoft.com/office/drawing/2012/chart">
            <c:ext xmlns:c16="http://schemas.microsoft.com/office/drawing/2014/chart" uri="{C3380CC4-5D6E-409C-BE32-E72D297353CC}">
              <c16:uniqueId val="{00000000-DD00-4C06-A10A-A7F619C4E132}"/>
            </c:ext>
          </c:extLst>
        </c:ser>
        <c:ser>
          <c:idx val="1"/>
          <c:order val="1"/>
          <c:tx>
            <c:strRef>
              <c:f>'MUN gra'!$A$10</c:f>
              <c:strCache>
                <c:ptCount val="1"/>
                <c:pt idx="0">
                  <c:v>2020</c:v>
                </c:pt>
              </c:strCache>
            </c:strRef>
          </c:tx>
          <c:spPr>
            <a:ln w="28575" cap="rnd">
              <a:solidFill>
                <a:schemeClr val="accent2"/>
              </a:solidFill>
              <a:round/>
            </a:ln>
            <a:effectLst/>
          </c:spPr>
          <c:marker>
            <c:symbol val="none"/>
          </c:marker>
          <c:cat>
            <c:strRef>
              <c:f>'MUN gra'!$D$1:$M$1</c:f>
              <c:strCache>
                <c:ptCount val="10"/>
                <c:pt idx="0">
                  <c:v>Agua</c:v>
                </c:pt>
                <c:pt idx="1">
                  <c:v>Biodiversidad</c:v>
                </c:pt>
                <c:pt idx="2">
                  <c:v>Contaminantes</c:v>
                </c:pt>
                <c:pt idx="3">
                  <c:v>Energía eléctrica</c:v>
                </c:pt>
                <c:pt idx="4">
                  <c:v>Energía limpia y renovable</c:v>
                </c:pt>
                <c:pt idx="5">
                  <c:v>Energías fósiles</c:v>
                </c:pt>
                <c:pt idx="6">
                  <c:v>Gobernanza</c:v>
                </c:pt>
                <c:pt idx="7">
                  <c:v>Residuos</c:v>
                </c:pt>
                <c:pt idx="8">
                  <c:v>Transporte e industria</c:v>
                </c:pt>
                <c:pt idx="9">
                  <c:v>Vida Marina y Terrestre</c:v>
                </c:pt>
              </c:strCache>
            </c:strRef>
          </c:cat>
          <c:val>
            <c:numRef>
              <c:f>'MUN gra'!$D$10:$M$10</c:f>
              <c:numCache>
                <c:formatCode>General</c:formatCode>
                <c:ptCount val="10"/>
                <c:pt idx="0">
                  <c:v>2</c:v>
                </c:pt>
                <c:pt idx="1">
                  <c:v>2</c:v>
                </c:pt>
                <c:pt idx="2">
                  <c:v>4</c:v>
                </c:pt>
                <c:pt idx="3">
                  <c:v>0</c:v>
                </c:pt>
                <c:pt idx="4">
                  <c:v>1</c:v>
                </c:pt>
                <c:pt idx="5">
                  <c:v>0</c:v>
                </c:pt>
                <c:pt idx="6">
                  <c:v>1</c:v>
                </c:pt>
                <c:pt idx="7">
                  <c:v>10</c:v>
                </c:pt>
                <c:pt idx="8">
                  <c:v>2</c:v>
                </c:pt>
                <c:pt idx="9">
                  <c:v>2</c:v>
                </c:pt>
              </c:numCache>
            </c:numRef>
          </c:val>
          <c:extLst>
            <c:ext xmlns:c16="http://schemas.microsoft.com/office/drawing/2014/chart" uri="{C3380CC4-5D6E-409C-BE32-E72D297353CC}">
              <c16:uniqueId val="{00000001-DD00-4C06-A10A-A7F619C4E132}"/>
            </c:ext>
          </c:extLst>
        </c:ser>
        <c:dLbls>
          <c:showLegendKey val="0"/>
          <c:showVal val="0"/>
          <c:showCatName val="0"/>
          <c:showSerName val="0"/>
          <c:showPercent val="0"/>
          <c:showBubbleSize val="0"/>
        </c:dLbls>
        <c:axId val="218749072"/>
        <c:axId val="226029664"/>
        <c:extLst/>
      </c:radarChart>
      <c:catAx>
        <c:axId val="21874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26029664"/>
        <c:crosses val="autoZero"/>
        <c:auto val="1"/>
        <c:lblAlgn val="ctr"/>
        <c:lblOffset val="100"/>
        <c:noMultiLvlLbl val="0"/>
      </c:catAx>
      <c:valAx>
        <c:axId val="226029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2187490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hart9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MX"/>
              <a:t>Guanajuato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MX"/>
        </a:p>
      </c:txPr>
    </c:title>
    <c:autoTitleDeleted val="0"/>
    <c:plotArea>
      <c:layout>
        <c:manualLayout>
          <c:layoutTarget val="inner"/>
          <c:xMode val="edge"/>
          <c:yMode val="edge"/>
          <c:x val="0.30479670468237735"/>
          <c:y val="0.32561810208506548"/>
          <c:w val="0.31629052596183482"/>
          <c:h val="0.55203501736196015"/>
        </c:manualLayout>
      </c:layout>
      <c:radarChart>
        <c:radarStyle val="marker"/>
        <c:varyColors val="0"/>
        <c:ser>
          <c:idx val="0"/>
          <c:order val="0"/>
          <c:tx>
            <c:strRef>
              <c:f>Municipios!$O$9</c:f>
              <c:strCache>
                <c:ptCount val="1"/>
                <c:pt idx="0">
                  <c:v>2020</c:v>
                </c:pt>
              </c:strCache>
            </c:strRef>
          </c:tx>
          <c:spPr>
            <a:ln w="28575" cap="rnd">
              <a:solidFill>
                <a:schemeClr val="accent1"/>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Municipios!$P$9:$X$9</c:f>
              <c:numCache>
                <c:formatCode>General</c:formatCode>
                <c:ptCount val="9"/>
                <c:pt idx="0">
                  <c:v>10</c:v>
                </c:pt>
                <c:pt idx="1">
                  <c:v>6.6000000000000005</c:v>
                </c:pt>
                <c:pt idx="2">
                  <c:v>3.3000000000000003</c:v>
                </c:pt>
                <c:pt idx="3">
                  <c:v>6.6000000000000005</c:v>
                </c:pt>
                <c:pt idx="4">
                  <c:v>0</c:v>
                </c:pt>
                <c:pt idx="5">
                  <c:v>3.3000000000000003</c:v>
                </c:pt>
                <c:pt idx="6">
                  <c:v>6.6000000000000005</c:v>
                </c:pt>
                <c:pt idx="7">
                  <c:v>6.6000000000000005</c:v>
                </c:pt>
                <c:pt idx="8">
                  <c:v>3.3000000000000003</c:v>
                </c:pt>
              </c:numCache>
            </c:numRef>
          </c:val>
          <c:extLst>
            <c:ext xmlns:c16="http://schemas.microsoft.com/office/drawing/2014/chart" uri="{C3380CC4-5D6E-409C-BE32-E72D297353CC}">
              <c16:uniqueId val="{00000000-F7E1-4A16-A586-6186E9712D66}"/>
            </c:ext>
          </c:extLst>
        </c:ser>
        <c:ser>
          <c:idx val="1"/>
          <c:order val="1"/>
          <c:tx>
            <c:strRef>
              <c:f>Municipios!$O$10</c:f>
              <c:strCache>
                <c:ptCount val="1"/>
                <c:pt idx="0">
                  <c:v>2021</c:v>
                </c:pt>
              </c:strCache>
            </c:strRef>
          </c:tx>
          <c:spPr>
            <a:ln w="28575" cap="rnd">
              <a:solidFill>
                <a:schemeClr val="accent2"/>
              </a:solidFill>
              <a:round/>
            </a:ln>
            <a:effectLst/>
          </c:spPr>
          <c:marker>
            <c:symbol val="none"/>
          </c:marker>
          <c:cat>
            <c:strRef>
              <c:f>Municipios!$P$1:$X$1</c:f>
              <c:strCache>
                <c:ptCount val="9"/>
                <c:pt idx="0">
                  <c:v>1. Conoce alguna política en gestión del agua</c:v>
                </c:pt>
                <c:pt idx="1">
                  <c:v>2. Conoce alguna polítca de la biodiversidad</c:v>
                </c:pt>
                <c:pt idx="2">
                  <c:v>3. Conoce alguna política en energía renovable</c:v>
                </c:pt>
                <c:pt idx="3">
                  <c:v>4. Conoce alguna política energía eléctrica</c:v>
                </c:pt>
                <c:pt idx="4">
                  <c:v>5. Conoce alguna política para reducir uso de energías fósiles</c:v>
                </c:pt>
                <c:pt idx="5">
                  <c:v>6. Conoce alguna política reducción de contaminantes</c:v>
                </c:pt>
                <c:pt idx="6">
                  <c:v>7. Conoce alguna política eficiencia transporte público</c:v>
                </c:pt>
                <c:pt idx="7">
                  <c:v>8. Conoce alguna política para fomentar la industria limpia</c:v>
                </c:pt>
                <c:pt idx="8">
                  <c:v>9. Conoce alguna política para vida terrestre y/o marina</c:v>
                </c:pt>
              </c:strCache>
            </c:strRef>
          </c:cat>
          <c:val>
            <c:numRef>
              <c:f>Municipios!$P$10:$X$10</c:f>
              <c:numCache>
                <c:formatCode>General</c:formatCode>
                <c:ptCount val="9"/>
                <c:pt idx="0">
                  <c:v>10</c:v>
                </c:pt>
                <c:pt idx="1">
                  <c:v>3.3000000000000003</c:v>
                </c:pt>
                <c:pt idx="2">
                  <c:v>6.6000000000000005</c:v>
                </c:pt>
                <c:pt idx="3">
                  <c:v>10</c:v>
                </c:pt>
                <c:pt idx="4">
                  <c:v>3.3000000000000003</c:v>
                </c:pt>
                <c:pt idx="5">
                  <c:v>6.6000000000000005</c:v>
                </c:pt>
                <c:pt idx="6">
                  <c:v>10</c:v>
                </c:pt>
                <c:pt idx="7">
                  <c:v>6.6000000000000005</c:v>
                </c:pt>
                <c:pt idx="8">
                  <c:v>6.6000000000000005</c:v>
                </c:pt>
              </c:numCache>
            </c:numRef>
          </c:val>
          <c:extLst>
            <c:ext xmlns:c16="http://schemas.microsoft.com/office/drawing/2014/chart" uri="{C3380CC4-5D6E-409C-BE32-E72D297353CC}">
              <c16:uniqueId val="{00000001-F7E1-4A16-A586-6186E9712D66}"/>
            </c:ext>
          </c:extLst>
        </c:ser>
        <c:dLbls>
          <c:showLegendKey val="0"/>
          <c:showVal val="0"/>
          <c:showCatName val="0"/>
          <c:showSerName val="0"/>
          <c:showPercent val="0"/>
          <c:showBubbleSize val="0"/>
        </c:dLbls>
        <c:axId val="133583407"/>
        <c:axId val="130889919"/>
      </c:radarChart>
      <c:catAx>
        <c:axId val="1335834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0889919"/>
        <c:crosses val="autoZero"/>
        <c:auto val="1"/>
        <c:lblAlgn val="ctr"/>
        <c:lblOffset val="100"/>
        <c:noMultiLvlLbl val="0"/>
      </c:catAx>
      <c:valAx>
        <c:axId val="1308899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crossAx val="13358340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MX"/>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DC9714-C06C-49DD-9FF8-9A6D5BEA3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547</TotalTime>
  <Pages>188</Pages>
  <Words>28822</Words>
  <Characters>164286</Characters>
  <Application>Microsoft Office Word</Application>
  <DocSecurity>0</DocSecurity>
  <Lines>1369</Lines>
  <Paragraphs>385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192723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Necoechea Porras Pablo David</dc:creator>
  <cp:keywords/>
  <dc:description/>
  <cp:lastModifiedBy>Samuel Stoker</cp:lastModifiedBy>
  <cp:revision>14</cp:revision>
  <dcterms:created xsi:type="dcterms:W3CDTF">2022-10-26T22:29:00Z</dcterms:created>
  <dcterms:modified xsi:type="dcterms:W3CDTF">2023-09-08T17:55:00Z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2022-01-15T00:00:00Z</vt:filetime>
  </property>
  <property fmtid="{D5CDD505-2E9C-101B-9397-08002B2CF9AE}" pid="3" name="Creator">
    <vt:lpwstr>Adobe InDesign 15.1 (Windows)</vt:lpwstr>
  </property>
  <property fmtid="{D5CDD505-2E9C-101B-9397-08002B2CF9AE}" pid="4" name="LastSaved">
    <vt:filetime>2022-04-13T00:00:00Z</vt:filetime>
  </property>
</Properties>
</file>